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770" w:rsidRDefault="00BB4770" w:rsidP="007D5FC4">
      <w:pPr>
        <w:autoSpaceDE w:val="0"/>
        <w:autoSpaceDN w:val="0"/>
        <w:adjustRightInd w:val="0"/>
        <w:spacing w:after="0" w:line="360" w:lineRule="auto"/>
        <w:jc w:val="center"/>
        <w:rPr>
          <w:rFonts w:ascii="Arial" w:hAnsi="Arial" w:cs="Arial"/>
          <w:sz w:val="24"/>
          <w:szCs w:val="24"/>
        </w:rPr>
      </w:pPr>
    </w:p>
    <w:p w:rsidR="007D5FC4" w:rsidRPr="00DC0072" w:rsidRDefault="007D5FC4" w:rsidP="007D5FC4">
      <w:pPr>
        <w:autoSpaceDE w:val="0"/>
        <w:autoSpaceDN w:val="0"/>
        <w:adjustRightInd w:val="0"/>
        <w:spacing w:after="0" w:line="360" w:lineRule="auto"/>
        <w:jc w:val="center"/>
        <w:rPr>
          <w:rFonts w:ascii="Arial" w:hAnsi="Arial" w:cs="Arial"/>
          <w:sz w:val="24"/>
          <w:szCs w:val="24"/>
        </w:rPr>
      </w:pPr>
      <w:r w:rsidRPr="00DC0072">
        <w:rPr>
          <w:rFonts w:ascii="Arial" w:hAnsi="Arial" w:cs="Arial"/>
          <w:sz w:val="24"/>
          <w:szCs w:val="24"/>
        </w:rPr>
        <w:t>MINISTERUL FINANȚELOR PUBLICE</w:t>
      </w:r>
    </w:p>
    <w:p w:rsidR="007D5FC4" w:rsidRPr="00DC0072" w:rsidRDefault="007D5FC4" w:rsidP="007D5FC4">
      <w:pPr>
        <w:autoSpaceDE w:val="0"/>
        <w:autoSpaceDN w:val="0"/>
        <w:adjustRightInd w:val="0"/>
        <w:spacing w:after="0" w:line="360" w:lineRule="auto"/>
        <w:jc w:val="center"/>
        <w:rPr>
          <w:rFonts w:ascii="Arial" w:hAnsi="Arial" w:cs="Arial"/>
          <w:sz w:val="24"/>
          <w:szCs w:val="24"/>
        </w:rPr>
      </w:pPr>
    </w:p>
    <w:p w:rsidR="007D5FC4" w:rsidRPr="00DC0072" w:rsidRDefault="007D5FC4" w:rsidP="007D5FC4">
      <w:pPr>
        <w:autoSpaceDE w:val="0"/>
        <w:autoSpaceDN w:val="0"/>
        <w:adjustRightInd w:val="0"/>
        <w:spacing w:after="0" w:line="360" w:lineRule="auto"/>
        <w:jc w:val="center"/>
        <w:rPr>
          <w:rFonts w:ascii="Arial" w:hAnsi="Arial" w:cs="Arial"/>
          <w:sz w:val="24"/>
          <w:szCs w:val="24"/>
        </w:rPr>
      </w:pPr>
      <w:r w:rsidRPr="00DC0072">
        <w:rPr>
          <w:rFonts w:ascii="Arial" w:hAnsi="Arial" w:cs="Arial"/>
          <w:sz w:val="24"/>
          <w:szCs w:val="24"/>
        </w:rPr>
        <w:t>ORDIN</w:t>
      </w:r>
      <w:r w:rsidR="007A4F22">
        <w:rPr>
          <w:rFonts w:ascii="Arial" w:hAnsi="Arial" w:cs="Arial"/>
          <w:sz w:val="24"/>
          <w:szCs w:val="24"/>
        </w:rPr>
        <w:t xml:space="preserve"> Nr.529/14.04.2016</w:t>
      </w:r>
      <w:bookmarkStart w:id="0" w:name="_GoBack"/>
      <w:bookmarkEnd w:id="0"/>
    </w:p>
    <w:p w:rsidR="007D5FC4" w:rsidRPr="00DC0072" w:rsidRDefault="007D5FC4" w:rsidP="00357E5B">
      <w:pPr>
        <w:autoSpaceDE w:val="0"/>
        <w:autoSpaceDN w:val="0"/>
        <w:adjustRightInd w:val="0"/>
        <w:spacing w:after="0" w:line="360" w:lineRule="auto"/>
        <w:jc w:val="center"/>
        <w:rPr>
          <w:rFonts w:ascii="Arial" w:hAnsi="Arial" w:cs="Arial"/>
          <w:sz w:val="24"/>
          <w:szCs w:val="24"/>
        </w:rPr>
      </w:pPr>
      <w:r w:rsidRPr="00DC0072">
        <w:rPr>
          <w:rFonts w:ascii="Arial" w:hAnsi="Arial" w:cs="Arial"/>
          <w:sz w:val="24"/>
          <w:szCs w:val="24"/>
        </w:rPr>
        <w:t>pentru aprobarea Normelor metodologice privind întocmirea şi depunerea situaţiilor financiare trimestriale ale instituţiilor publice, precum şi a unor raportări financiare lunare în anul 2016, pentru modificarea şi completarea Normelor metodologice privind organizarea şi conducerea contabilităţii instituţiilor publice, Planul de conturi pentru instituţiile publice şi instrucţiunile de aplicare a acestuia, aprobate prin Ordinul ministrului finanţelor publice nr. 1.917/2005, precum şi pentru modificarea şi completarea altor norme metodologice în domeniul contabilităţii publice</w:t>
      </w:r>
    </w:p>
    <w:p w:rsidR="007D5FC4" w:rsidRPr="00DC0072" w:rsidRDefault="007D5FC4" w:rsidP="007D5FC4">
      <w:pPr>
        <w:autoSpaceDE w:val="0"/>
        <w:autoSpaceDN w:val="0"/>
        <w:adjustRightInd w:val="0"/>
        <w:spacing w:after="0" w:line="360" w:lineRule="auto"/>
        <w:jc w:val="both"/>
        <w:rPr>
          <w:rFonts w:ascii="Arial" w:hAnsi="Arial" w:cs="Arial"/>
          <w:sz w:val="24"/>
          <w:szCs w:val="24"/>
        </w:rPr>
      </w:pPr>
    </w:p>
    <w:p w:rsidR="007D5FC4" w:rsidRPr="00DC0072" w:rsidRDefault="007D5FC4" w:rsidP="007D5FC4">
      <w:pPr>
        <w:autoSpaceDE w:val="0"/>
        <w:autoSpaceDN w:val="0"/>
        <w:adjustRightInd w:val="0"/>
        <w:spacing w:after="0" w:line="360" w:lineRule="auto"/>
        <w:jc w:val="both"/>
        <w:rPr>
          <w:rFonts w:ascii="Arial" w:hAnsi="Arial" w:cs="Arial"/>
          <w:sz w:val="24"/>
          <w:szCs w:val="24"/>
        </w:rPr>
      </w:pPr>
    </w:p>
    <w:p w:rsidR="007D5FC4" w:rsidRPr="00DC0072" w:rsidRDefault="007D5FC4" w:rsidP="00357E5B">
      <w:pPr>
        <w:autoSpaceDE w:val="0"/>
        <w:autoSpaceDN w:val="0"/>
        <w:adjustRightInd w:val="0"/>
        <w:spacing w:after="0" w:line="360" w:lineRule="auto"/>
        <w:ind w:firstLine="567"/>
        <w:jc w:val="both"/>
        <w:rPr>
          <w:rFonts w:ascii="Arial" w:hAnsi="Arial" w:cs="Arial"/>
          <w:sz w:val="24"/>
          <w:szCs w:val="24"/>
        </w:rPr>
      </w:pPr>
      <w:r w:rsidRPr="00DC0072">
        <w:rPr>
          <w:rFonts w:ascii="Arial" w:hAnsi="Arial" w:cs="Arial"/>
          <w:sz w:val="24"/>
          <w:szCs w:val="24"/>
        </w:rPr>
        <w:t>Având în vedere dispozițiile art. 19 lit. d) din Legea nr. 500/2002 privind finanţele publice, cu modificările şi completările ulterioare, ale art. 80 alin. (2) şi ale art. 84 din Legea nr. 273/2006 privind finanţele publice locale, cu modificările şi completările ulterioare, şi ale art. 4 alin. (1) din Legea contabilităţii nr. 82/1991, republicată, cu modificările şi completările ulterioare,</w:t>
      </w:r>
    </w:p>
    <w:p w:rsidR="007D5FC4" w:rsidRPr="00DC0072" w:rsidRDefault="007D5FC4" w:rsidP="00357E5B">
      <w:pPr>
        <w:autoSpaceDE w:val="0"/>
        <w:autoSpaceDN w:val="0"/>
        <w:adjustRightInd w:val="0"/>
        <w:spacing w:after="0" w:line="360" w:lineRule="auto"/>
        <w:ind w:firstLine="567"/>
        <w:jc w:val="both"/>
        <w:rPr>
          <w:rFonts w:ascii="Arial" w:hAnsi="Arial" w:cs="Arial"/>
          <w:sz w:val="24"/>
          <w:szCs w:val="24"/>
        </w:rPr>
      </w:pPr>
      <w:r w:rsidRPr="00DC0072">
        <w:rPr>
          <w:rFonts w:ascii="Arial" w:hAnsi="Arial" w:cs="Arial"/>
          <w:sz w:val="24"/>
          <w:szCs w:val="24"/>
        </w:rPr>
        <w:t>în temeiul art. 10 alin. (4) din Hotărârea Guvernului nr. 34/2009 privind organizarea şi funcţionarea Ministerului Finanţelor Publice, cu modificările şi completările ulterioare,</w:t>
      </w:r>
    </w:p>
    <w:p w:rsidR="007D5FC4" w:rsidRPr="00DC0072" w:rsidRDefault="007D5FC4" w:rsidP="007D5FC4">
      <w:pPr>
        <w:autoSpaceDE w:val="0"/>
        <w:autoSpaceDN w:val="0"/>
        <w:adjustRightInd w:val="0"/>
        <w:spacing w:after="0" w:line="360" w:lineRule="auto"/>
        <w:jc w:val="both"/>
        <w:rPr>
          <w:rFonts w:ascii="Arial" w:hAnsi="Arial" w:cs="Arial"/>
          <w:sz w:val="24"/>
          <w:szCs w:val="24"/>
        </w:rPr>
      </w:pPr>
    </w:p>
    <w:p w:rsidR="007D5FC4" w:rsidRPr="00DC0072" w:rsidRDefault="007D5FC4" w:rsidP="00357E5B">
      <w:pPr>
        <w:autoSpaceDE w:val="0"/>
        <w:autoSpaceDN w:val="0"/>
        <w:adjustRightInd w:val="0"/>
        <w:spacing w:after="0" w:line="360" w:lineRule="auto"/>
        <w:ind w:firstLine="567"/>
        <w:jc w:val="both"/>
        <w:rPr>
          <w:rFonts w:ascii="Arial" w:hAnsi="Arial" w:cs="Arial"/>
          <w:sz w:val="24"/>
          <w:szCs w:val="24"/>
        </w:rPr>
      </w:pPr>
      <w:r w:rsidRPr="00DC0072">
        <w:rPr>
          <w:rFonts w:ascii="Arial" w:hAnsi="Arial" w:cs="Arial"/>
          <w:sz w:val="24"/>
          <w:szCs w:val="24"/>
        </w:rPr>
        <w:t>ministrul finanţelor publice emite următorul ordin:</w:t>
      </w:r>
    </w:p>
    <w:p w:rsidR="007D5FC4" w:rsidRPr="00DC0072" w:rsidRDefault="007D5FC4" w:rsidP="007D5FC4">
      <w:pPr>
        <w:autoSpaceDE w:val="0"/>
        <w:autoSpaceDN w:val="0"/>
        <w:adjustRightInd w:val="0"/>
        <w:spacing w:after="0" w:line="360" w:lineRule="auto"/>
        <w:jc w:val="both"/>
        <w:rPr>
          <w:rFonts w:ascii="Arial" w:hAnsi="Arial" w:cs="Arial"/>
          <w:sz w:val="24"/>
          <w:szCs w:val="24"/>
        </w:rPr>
      </w:pPr>
    </w:p>
    <w:p w:rsidR="007D5FC4" w:rsidRPr="00DC0072" w:rsidRDefault="007D5FC4" w:rsidP="007D5FC4">
      <w:pPr>
        <w:autoSpaceDE w:val="0"/>
        <w:autoSpaceDN w:val="0"/>
        <w:adjustRightInd w:val="0"/>
        <w:spacing w:after="0" w:line="360" w:lineRule="auto"/>
        <w:jc w:val="both"/>
        <w:rPr>
          <w:rFonts w:ascii="Arial" w:hAnsi="Arial" w:cs="Arial"/>
          <w:sz w:val="24"/>
          <w:szCs w:val="24"/>
        </w:rPr>
      </w:pPr>
      <w:r w:rsidRPr="00DC0072">
        <w:rPr>
          <w:rFonts w:ascii="Arial" w:hAnsi="Arial" w:cs="Arial"/>
          <w:sz w:val="24"/>
          <w:szCs w:val="24"/>
        </w:rPr>
        <w:t>ART. 1</w:t>
      </w:r>
    </w:p>
    <w:p w:rsidR="007D5FC4" w:rsidRPr="00DC0072" w:rsidRDefault="007D5FC4" w:rsidP="00357E5B">
      <w:pPr>
        <w:autoSpaceDE w:val="0"/>
        <w:autoSpaceDN w:val="0"/>
        <w:adjustRightInd w:val="0"/>
        <w:spacing w:after="0" w:line="360" w:lineRule="auto"/>
        <w:ind w:firstLine="567"/>
        <w:jc w:val="both"/>
        <w:rPr>
          <w:rFonts w:ascii="Arial" w:hAnsi="Arial" w:cs="Arial"/>
          <w:sz w:val="24"/>
          <w:szCs w:val="24"/>
        </w:rPr>
      </w:pPr>
      <w:r w:rsidRPr="00DC0072">
        <w:rPr>
          <w:rFonts w:ascii="Arial" w:hAnsi="Arial" w:cs="Arial"/>
          <w:sz w:val="24"/>
          <w:szCs w:val="24"/>
        </w:rPr>
        <w:t>Se aprobă Normele metodologice privind întocmirea şi depunerea situaţiilor financiare trimestriale ale instituţiilor publice, precum şi a unor raportări financiare lunare în anul 2016, prevăzute în anexa nr. 1.</w:t>
      </w:r>
    </w:p>
    <w:p w:rsidR="007D5FC4" w:rsidRPr="00DC0072" w:rsidRDefault="007D5FC4" w:rsidP="007D5FC4">
      <w:pPr>
        <w:autoSpaceDE w:val="0"/>
        <w:autoSpaceDN w:val="0"/>
        <w:adjustRightInd w:val="0"/>
        <w:spacing w:after="0" w:line="360" w:lineRule="auto"/>
        <w:jc w:val="both"/>
        <w:rPr>
          <w:rFonts w:ascii="Arial" w:hAnsi="Arial" w:cs="Arial"/>
          <w:sz w:val="24"/>
          <w:szCs w:val="24"/>
        </w:rPr>
      </w:pPr>
      <w:r w:rsidRPr="00DC0072">
        <w:rPr>
          <w:rFonts w:ascii="Arial" w:hAnsi="Arial" w:cs="Arial"/>
          <w:sz w:val="24"/>
          <w:szCs w:val="24"/>
        </w:rPr>
        <w:t>ART. 2</w:t>
      </w:r>
    </w:p>
    <w:p w:rsidR="007D5FC4" w:rsidRPr="00DC0072" w:rsidRDefault="007D5FC4" w:rsidP="00357E5B">
      <w:pPr>
        <w:autoSpaceDE w:val="0"/>
        <w:autoSpaceDN w:val="0"/>
        <w:adjustRightInd w:val="0"/>
        <w:spacing w:after="0" w:line="360" w:lineRule="auto"/>
        <w:ind w:firstLine="567"/>
        <w:jc w:val="both"/>
        <w:rPr>
          <w:rFonts w:ascii="Arial" w:hAnsi="Arial" w:cs="Arial"/>
          <w:sz w:val="24"/>
          <w:szCs w:val="24"/>
        </w:rPr>
      </w:pPr>
      <w:r w:rsidRPr="00DC0072">
        <w:rPr>
          <w:rFonts w:ascii="Arial" w:hAnsi="Arial" w:cs="Arial"/>
          <w:sz w:val="24"/>
          <w:szCs w:val="24"/>
        </w:rPr>
        <w:t>Normele metodologice privind organizarea şi conducerea contabilităţii instituţiilor publice, Planul de conturi pentru instituţiile publice şi instrucţiunile de aplicare a acestuia, aprobate prin Ordinul ministrului finanţelor publice nr. 1.917/2005, publicat în Monitorul Oficial al României, Partea I, nr. 1.186 şi 1.186 bis din 29 decembrie 2005, cu modificările şi completările ulterioare, se modifică şi se completează conform anexei nr. 2.</w:t>
      </w:r>
    </w:p>
    <w:p w:rsidR="007D5FC4" w:rsidRPr="00DC0072" w:rsidRDefault="007D5FC4" w:rsidP="007D5FC4">
      <w:pPr>
        <w:autoSpaceDE w:val="0"/>
        <w:autoSpaceDN w:val="0"/>
        <w:adjustRightInd w:val="0"/>
        <w:spacing w:after="0" w:line="360" w:lineRule="auto"/>
        <w:jc w:val="both"/>
        <w:rPr>
          <w:rFonts w:ascii="Arial" w:hAnsi="Arial" w:cs="Arial"/>
          <w:sz w:val="24"/>
          <w:szCs w:val="24"/>
        </w:rPr>
      </w:pPr>
      <w:r w:rsidRPr="00DC0072">
        <w:rPr>
          <w:rFonts w:ascii="Arial" w:hAnsi="Arial" w:cs="Arial"/>
          <w:sz w:val="24"/>
          <w:szCs w:val="24"/>
        </w:rPr>
        <w:t>ART. 3</w:t>
      </w:r>
    </w:p>
    <w:p w:rsidR="007D5FC4" w:rsidRPr="00DC0072" w:rsidRDefault="007D5FC4" w:rsidP="00357E5B">
      <w:pPr>
        <w:autoSpaceDE w:val="0"/>
        <w:autoSpaceDN w:val="0"/>
        <w:adjustRightInd w:val="0"/>
        <w:spacing w:after="0" w:line="360" w:lineRule="auto"/>
        <w:ind w:firstLine="567"/>
        <w:jc w:val="both"/>
        <w:rPr>
          <w:rFonts w:ascii="Arial" w:hAnsi="Arial" w:cs="Arial"/>
          <w:sz w:val="24"/>
          <w:szCs w:val="24"/>
        </w:rPr>
      </w:pPr>
      <w:r w:rsidRPr="00DC0072">
        <w:rPr>
          <w:rFonts w:ascii="Arial" w:hAnsi="Arial" w:cs="Arial"/>
          <w:sz w:val="24"/>
          <w:szCs w:val="24"/>
        </w:rPr>
        <w:lastRenderedPageBreak/>
        <w:t>Normele metodologice privind întocmirea şi depunerea situaţiilor financiare trimestriale ale instituţiilor publice, precum şi a unor raportări financiare lunare în anul 2009, aprobate prin Ordinul ministrului finanţelor publice nr. 629/2009, publicat în Monitorul Oficial al României, Partea I, nr. 242 şi 242 bis din 10 aprilie 2009, cu modificările şi completările ulterioare, se modifică după cum urmează:</w:t>
      </w:r>
    </w:p>
    <w:p w:rsidR="007D5FC4" w:rsidRPr="00DC0072" w:rsidRDefault="007D5FC4" w:rsidP="00357E5B">
      <w:pPr>
        <w:autoSpaceDE w:val="0"/>
        <w:autoSpaceDN w:val="0"/>
        <w:adjustRightInd w:val="0"/>
        <w:spacing w:after="0" w:line="360" w:lineRule="auto"/>
        <w:ind w:firstLine="567"/>
        <w:jc w:val="both"/>
        <w:rPr>
          <w:rFonts w:ascii="Arial" w:hAnsi="Arial" w:cs="Arial"/>
          <w:sz w:val="24"/>
          <w:szCs w:val="24"/>
        </w:rPr>
      </w:pPr>
      <w:r w:rsidRPr="00DC0072">
        <w:rPr>
          <w:rFonts w:ascii="Arial" w:hAnsi="Arial" w:cs="Arial"/>
          <w:sz w:val="24"/>
          <w:szCs w:val="24"/>
        </w:rPr>
        <w:t xml:space="preserve">1. anexa 41 </w:t>
      </w:r>
      <w:r w:rsidR="00357E5B" w:rsidRPr="00DC0072">
        <w:rPr>
          <w:rFonts w:ascii="Arial" w:hAnsi="Arial" w:cs="Arial"/>
          <w:sz w:val="24"/>
          <w:szCs w:val="24"/>
        </w:rPr>
        <w:t>„</w:t>
      </w:r>
      <w:r w:rsidRPr="00DC0072">
        <w:rPr>
          <w:rFonts w:ascii="Arial" w:hAnsi="Arial" w:cs="Arial"/>
          <w:sz w:val="24"/>
          <w:szCs w:val="24"/>
        </w:rPr>
        <w:t>Corelaţii între for</w:t>
      </w:r>
      <w:r w:rsidR="00357E5B" w:rsidRPr="00DC0072">
        <w:rPr>
          <w:rFonts w:ascii="Arial" w:hAnsi="Arial" w:cs="Arial"/>
          <w:sz w:val="24"/>
          <w:szCs w:val="24"/>
        </w:rPr>
        <w:t>mularele de situaţii financiare”</w:t>
      </w:r>
      <w:r w:rsidRPr="00DC0072">
        <w:rPr>
          <w:rFonts w:ascii="Arial" w:hAnsi="Arial" w:cs="Arial"/>
          <w:sz w:val="24"/>
          <w:szCs w:val="24"/>
        </w:rPr>
        <w:t xml:space="preserve"> se modifică şi se înlocuieşte cu anexa nr. 3.</w:t>
      </w:r>
    </w:p>
    <w:p w:rsidR="007D5FC4" w:rsidRPr="00DC0072" w:rsidRDefault="007D5FC4" w:rsidP="007D5FC4">
      <w:pPr>
        <w:autoSpaceDE w:val="0"/>
        <w:autoSpaceDN w:val="0"/>
        <w:adjustRightInd w:val="0"/>
        <w:spacing w:after="0" w:line="360" w:lineRule="auto"/>
        <w:jc w:val="both"/>
        <w:rPr>
          <w:rFonts w:ascii="Arial" w:hAnsi="Arial" w:cs="Arial"/>
          <w:sz w:val="24"/>
          <w:szCs w:val="24"/>
        </w:rPr>
      </w:pPr>
      <w:r w:rsidRPr="00DC0072">
        <w:rPr>
          <w:rFonts w:ascii="Arial" w:hAnsi="Arial" w:cs="Arial"/>
          <w:sz w:val="24"/>
          <w:szCs w:val="24"/>
        </w:rPr>
        <w:t>ART. 4</w:t>
      </w:r>
    </w:p>
    <w:p w:rsidR="007D5FC4" w:rsidRPr="00DC0072" w:rsidRDefault="007D5FC4" w:rsidP="00357E5B">
      <w:pPr>
        <w:autoSpaceDE w:val="0"/>
        <w:autoSpaceDN w:val="0"/>
        <w:adjustRightInd w:val="0"/>
        <w:spacing w:after="0" w:line="360" w:lineRule="auto"/>
        <w:ind w:firstLine="567"/>
        <w:jc w:val="both"/>
        <w:rPr>
          <w:rFonts w:ascii="Arial" w:hAnsi="Arial" w:cs="Arial"/>
          <w:sz w:val="24"/>
          <w:szCs w:val="24"/>
        </w:rPr>
      </w:pPr>
      <w:r w:rsidRPr="00DC0072">
        <w:rPr>
          <w:rFonts w:ascii="Arial" w:hAnsi="Arial" w:cs="Arial"/>
          <w:sz w:val="24"/>
          <w:szCs w:val="24"/>
        </w:rPr>
        <w:t>Anexele nr. 1 - 3 fac parte integrantă din prezentul ordin.</w:t>
      </w:r>
    </w:p>
    <w:p w:rsidR="007D5FC4" w:rsidRPr="00DC0072" w:rsidRDefault="007D5FC4" w:rsidP="007D5FC4">
      <w:pPr>
        <w:autoSpaceDE w:val="0"/>
        <w:autoSpaceDN w:val="0"/>
        <w:adjustRightInd w:val="0"/>
        <w:spacing w:after="0" w:line="360" w:lineRule="auto"/>
        <w:jc w:val="both"/>
        <w:rPr>
          <w:rFonts w:ascii="Arial" w:hAnsi="Arial" w:cs="Arial"/>
          <w:sz w:val="24"/>
          <w:szCs w:val="24"/>
        </w:rPr>
      </w:pPr>
      <w:r w:rsidRPr="00DC0072">
        <w:rPr>
          <w:rFonts w:ascii="Arial" w:hAnsi="Arial" w:cs="Arial"/>
          <w:sz w:val="24"/>
          <w:szCs w:val="24"/>
        </w:rPr>
        <w:t>ART.5</w:t>
      </w:r>
    </w:p>
    <w:p w:rsidR="007D5FC4" w:rsidRPr="00DC0072" w:rsidRDefault="0091435A" w:rsidP="00357E5B">
      <w:pPr>
        <w:autoSpaceDE w:val="0"/>
        <w:autoSpaceDN w:val="0"/>
        <w:adjustRightInd w:val="0"/>
        <w:spacing w:after="0" w:line="360" w:lineRule="auto"/>
        <w:ind w:firstLine="567"/>
        <w:jc w:val="both"/>
        <w:rPr>
          <w:rFonts w:ascii="Arial" w:hAnsi="Arial" w:cs="Arial"/>
          <w:sz w:val="24"/>
          <w:szCs w:val="24"/>
        </w:rPr>
      </w:pPr>
      <w:r w:rsidRPr="00DC0072">
        <w:rPr>
          <w:rFonts w:ascii="Arial" w:hAnsi="Arial" w:cs="Arial"/>
          <w:sz w:val="24"/>
          <w:szCs w:val="24"/>
        </w:rPr>
        <w:t xml:space="preserve">Prevederile art </w:t>
      </w:r>
      <w:r w:rsidR="007D5FC4" w:rsidRPr="00DC0072">
        <w:rPr>
          <w:rFonts w:ascii="Arial" w:hAnsi="Arial" w:cs="Arial"/>
          <w:sz w:val="24"/>
          <w:szCs w:val="24"/>
        </w:rPr>
        <w:t>2 se aplică începând cu situațiile financiare întocmite pentru trimestrul al II - lea 2016.</w:t>
      </w:r>
    </w:p>
    <w:p w:rsidR="007D5FC4" w:rsidRPr="00DC0072" w:rsidRDefault="007D5FC4" w:rsidP="007D5FC4">
      <w:pPr>
        <w:autoSpaceDE w:val="0"/>
        <w:autoSpaceDN w:val="0"/>
        <w:adjustRightInd w:val="0"/>
        <w:spacing w:after="0" w:line="360" w:lineRule="auto"/>
        <w:jc w:val="both"/>
        <w:rPr>
          <w:rFonts w:ascii="Arial" w:hAnsi="Arial" w:cs="Arial"/>
          <w:sz w:val="24"/>
          <w:szCs w:val="24"/>
        </w:rPr>
      </w:pPr>
      <w:r w:rsidRPr="00DC0072">
        <w:rPr>
          <w:rFonts w:ascii="Arial" w:hAnsi="Arial" w:cs="Arial"/>
          <w:sz w:val="24"/>
          <w:szCs w:val="24"/>
        </w:rPr>
        <w:t>ART. 6</w:t>
      </w:r>
    </w:p>
    <w:p w:rsidR="007D5FC4" w:rsidRPr="00DC0072" w:rsidRDefault="007D5FC4" w:rsidP="00357E5B">
      <w:pPr>
        <w:autoSpaceDE w:val="0"/>
        <w:autoSpaceDN w:val="0"/>
        <w:adjustRightInd w:val="0"/>
        <w:spacing w:after="0" w:line="360" w:lineRule="auto"/>
        <w:ind w:firstLine="567"/>
        <w:jc w:val="both"/>
        <w:rPr>
          <w:rFonts w:ascii="Arial" w:hAnsi="Arial" w:cs="Arial"/>
          <w:sz w:val="24"/>
          <w:szCs w:val="24"/>
        </w:rPr>
      </w:pPr>
      <w:r w:rsidRPr="00DC0072">
        <w:rPr>
          <w:rFonts w:ascii="Arial" w:hAnsi="Arial" w:cs="Arial"/>
          <w:sz w:val="24"/>
          <w:szCs w:val="24"/>
        </w:rPr>
        <w:t>La data intrării în vigoare a prezentului ordin se abrogă orice alte dispoziţii contrare acestuia.</w:t>
      </w:r>
    </w:p>
    <w:p w:rsidR="007D5FC4" w:rsidRPr="00DC0072" w:rsidRDefault="007D5FC4" w:rsidP="007D5FC4">
      <w:pPr>
        <w:autoSpaceDE w:val="0"/>
        <w:autoSpaceDN w:val="0"/>
        <w:adjustRightInd w:val="0"/>
        <w:spacing w:after="0" w:line="360" w:lineRule="auto"/>
        <w:jc w:val="both"/>
        <w:rPr>
          <w:rFonts w:ascii="Arial" w:hAnsi="Arial" w:cs="Arial"/>
          <w:sz w:val="24"/>
          <w:szCs w:val="24"/>
        </w:rPr>
      </w:pPr>
      <w:r w:rsidRPr="00DC0072">
        <w:rPr>
          <w:rFonts w:ascii="Arial" w:hAnsi="Arial" w:cs="Arial"/>
          <w:sz w:val="24"/>
          <w:szCs w:val="24"/>
        </w:rPr>
        <w:t>ART. 7</w:t>
      </w:r>
    </w:p>
    <w:p w:rsidR="007D5FC4" w:rsidRPr="00DC0072" w:rsidRDefault="007D5FC4" w:rsidP="00FE0447">
      <w:pPr>
        <w:autoSpaceDE w:val="0"/>
        <w:autoSpaceDN w:val="0"/>
        <w:adjustRightInd w:val="0"/>
        <w:spacing w:after="0" w:line="360" w:lineRule="auto"/>
        <w:ind w:firstLine="567"/>
        <w:jc w:val="both"/>
        <w:rPr>
          <w:rFonts w:ascii="Arial" w:hAnsi="Arial" w:cs="Arial"/>
          <w:sz w:val="24"/>
          <w:szCs w:val="24"/>
        </w:rPr>
      </w:pPr>
      <w:r w:rsidRPr="00DC0072">
        <w:rPr>
          <w:rFonts w:ascii="Arial" w:hAnsi="Arial" w:cs="Arial"/>
          <w:sz w:val="24"/>
          <w:szCs w:val="24"/>
        </w:rPr>
        <w:t>Prezentul ordin se publică în Monitorul Oficial al României, Partea I.</w:t>
      </w:r>
    </w:p>
    <w:p w:rsidR="007D5FC4" w:rsidRPr="00DC0072" w:rsidRDefault="007D5FC4" w:rsidP="007D5FC4">
      <w:pPr>
        <w:autoSpaceDE w:val="0"/>
        <w:autoSpaceDN w:val="0"/>
        <w:adjustRightInd w:val="0"/>
        <w:spacing w:after="0" w:line="360" w:lineRule="auto"/>
        <w:jc w:val="both"/>
        <w:rPr>
          <w:rFonts w:ascii="Arial" w:hAnsi="Arial" w:cs="Arial"/>
          <w:sz w:val="24"/>
          <w:szCs w:val="24"/>
        </w:rPr>
      </w:pPr>
    </w:p>
    <w:p w:rsidR="007D5FC4" w:rsidRPr="00DC0072" w:rsidRDefault="007D5FC4" w:rsidP="007D5FC4">
      <w:pPr>
        <w:autoSpaceDE w:val="0"/>
        <w:autoSpaceDN w:val="0"/>
        <w:adjustRightInd w:val="0"/>
        <w:spacing w:after="0" w:line="360" w:lineRule="auto"/>
        <w:jc w:val="both"/>
        <w:rPr>
          <w:rFonts w:ascii="Arial" w:hAnsi="Arial" w:cs="Arial"/>
          <w:sz w:val="24"/>
          <w:szCs w:val="24"/>
        </w:rPr>
      </w:pPr>
    </w:p>
    <w:p w:rsidR="007D5FC4" w:rsidRPr="00DC0072" w:rsidRDefault="007D5FC4" w:rsidP="007D5FC4">
      <w:pPr>
        <w:autoSpaceDE w:val="0"/>
        <w:autoSpaceDN w:val="0"/>
        <w:adjustRightInd w:val="0"/>
        <w:spacing w:after="0" w:line="360" w:lineRule="auto"/>
        <w:jc w:val="both"/>
        <w:rPr>
          <w:rFonts w:ascii="Arial" w:hAnsi="Arial" w:cs="Arial"/>
          <w:sz w:val="24"/>
          <w:szCs w:val="24"/>
        </w:rPr>
      </w:pPr>
    </w:p>
    <w:p w:rsidR="007D5FC4" w:rsidRPr="00DC0072" w:rsidRDefault="007D5FC4" w:rsidP="007D5FC4">
      <w:pPr>
        <w:autoSpaceDE w:val="0"/>
        <w:autoSpaceDN w:val="0"/>
        <w:adjustRightInd w:val="0"/>
        <w:spacing w:after="0" w:line="360" w:lineRule="auto"/>
        <w:jc w:val="both"/>
        <w:rPr>
          <w:rFonts w:ascii="Arial" w:hAnsi="Arial" w:cs="Arial"/>
          <w:sz w:val="24"/>
          <w:szCs w:val="24"/>
        </w:rPr>
      </w:pPr>
    </w:p>
    <w:p w:rsidR="007D5FC4" w:rsidRPr="00DC0072" w:rsidRDefault="007D5FC4" w:rsidP="007D5FC4">
      <w:pPr>
        <w:autoSpaceDE w:val="0"/>
        <w:autoSpaceDN w:val="0"/>
        <w:adjustRightInd w:val="0"/>
        <w:spacing w:after="0" w:line="360" w:lineRule="auto"/>
        <w:jc w:val="both"/>
        <w:rPr>
          <w:rFonts w:ascii="Arial" w:hAnsi="Arial" w:cs="Arial"/>
          <w:sz w:val="24"/>
          <w:szCs w:val="24"/>
        </w:rPr>
      </w:pPr>
    </w:p>
    <w:p w:rsidR="007D5FC4" w:rsidRPr="00DC0072" w:rsidRDefault="007D5FC4" w:rsidP="007D5FC4">
      <w:pPr>
        <w:autoSpaceDE w:val="0"/>
        <w:autoSpaceDN w:val="0"/>
        <w:adjustRightInd w:val="0"/>
        <w:spacing w:after="0" w:line="360" w:lineRule="auto"/>
        <w:jc w:val="center"/>
        <w:rPr>
          <w:rFonts w:ascii="Arial" w:hAnsi="Arial" w:cs="Arial"/>
          <w:sz w:val="24"/>
          <w:szCs w:val="24"/>
        </w:rPr>
      </w:pPr>
      <w:r w:rsidRPr="00DC0072">
        <w:rPr>
          <w:rFonts w:ascii="Arial" w:hAnsi="Arial" w:cs="Arial"/>
          <w:sz w:val="24"/>
          <w:szCs w:val="24"/>
        </w:rPr>
        <w:t>Ministrul finanţelor publice,</w:t>
      </w:r>
    </w:p>
    <w:p w:rsidR="007D5FC4" w:rsidRPr="00DC0072" w:rsidRDefault="007D5FC4" w:rsidP="007D5FC4">
      <w:pPr>
        <w:autoSpaceDE w:val="0"/>
        <w:autoSpaceDN w:val="0"/>
        <w:adjustRightInd w:val="0"/>
        <w:spacing w:after="0" w:line="360" w:lineRule="auto"/>
        <w:jc w:val="center"/>
        <w:rPr>
          <w:rFonts w:ascii="Arial" w:hAnsi="Arial" w:cs="Arial"/>
          <w:sz w:val="24"/>
          <w:szCs w:val="24"/>
        </w:rPr>
      </w:pPr>
      <w:r w:rsidRPr="00DC0072">
        <w:rPr>
          <w:rFonts w:ascii="Arial" w:hAnsi="Arial" w:cs="Arial"/>
          <w:sz w:val="24"/>
          <w:szCs w:val="24"/>
        </w:rPr>
        <w:t>Anca Dana Dragu</w:t>
      </w:r>
    </w:p>
    <w:p w:rsidR="007D5FC4" w:rsidRPr="00DC0072" w:rsidRDefault="007D5FC4" w:rsidP="007D5FC4">
      <w:pPr>
        <w:autoSpaceDE w:val="0"/>
        <w:autoSpaceDN w:val="0"/>
        <w:adjustRightInd w:val="0"/>
        <w:spacing w:after="0" w:line="360" w:lineRule="auto"/>
        <w:jc w:val="both"/>
        <w:rPr>
          <w:rFonts w:ascii="Arial" w:hAnsi="Arial" w:cs="Arial"/>
          <w:sz w:val="24"/>
          <w:szCs w:val="24"/>
        </w:rPr>
      </w:pPr>
    </w:p>
    <w:p w:rsidR="007D5FC4" w:rsidRPr="00DC0072" w:rsidRDefault="007D5FC4" w:rsidP="007D5FC4">
      <w:pPr>
        <w:autoSpaceDE w:val="0"/>
        <w:autoSpaceDN w:val="0"/>
        <w:adjustRightInd w:val="0"/>
        <w:spacing w:after="0" w:line="360" w:lineRule="auto"/>
        <w:jc w:val="both"/>
        <w:rPr>
          <w:rFonts w:ascii="Arial" w:hAnsi="Arial" w:cs="Arial"/>
          <w:sz w:val="24"/>
          <w:szCs w:val="24"/>
        </w:rPr>
      </w:pPr>
      <w:r w:rsidRPr="00DC0072">
        <w:rPr>
          <w:rFonts w:ascii="Arial" w:hAnsi="Arial" w:cs="Arial"/>
          <w:sz w:val="24"/>
          <w:szCs w:val="24"/>
        </w:rPr>
        <w:t xml:space="preserve">    </w:t>
      </w:r>
    </w:p>
    <w:p w:rsidR="007D5FC4" w:rsidRPr="00DC0072" w:rsidRDefault="007D5FC4" w:rsidP="007D5FC4">
      <w:pPr>
        <w:autoSpaceDE w:val="0"/>
        <w:autoSpaceDN w:val="0"/>
        <w:adjustRightInd w:val="0"/>
        <w:spacing w:after="0" w:line="360" w:lineRule="auto"/>
        <w:jc w:val="both"/>
        <w:rPr>
          <w:rFonts w:ascii="Arial" w:hAnsi="Arial" w:cs="Arial"/>
          <w:sz w:val="24"/>
          <w:szCs w:val="24"/>
        </w:rPr>
      </w:pPr>
    </w:p>
    <w:p w:rsidR="007D5FC4" w:rsidRPr="00DC0072" w:rsidRDefault="007D5FC4" w:rsidP="007D5FC4">
      <w:pPr>
        <w:autoSpaceDE w:val="0"/>
        <w:autoSpaceDN w:val="0"/>
        <w:adjustRightInd w:val="0"/>
        <w:spacing w:after="0" w:line="360" w:lineRule="auto"/>
        <w:jc w:val="both"/>
        <w:rPr>
          <w:rFonts w:ascii="Arial" w:hAnsi="Arial" w:cs="Arial"/>
          <w:sz w:val="24"/>
          <w:szCs w:val="24"/>
        </w:rPr>
      </w:pPr>
    </w:p>
    <w:p w:rsidR="007D5FC4" w:rsidRPr="00DC0072" w:rsidRDefault="007D5FC4" w:rsidP="007D5FC4">
      <w:pPr>
        <w:autoSpaceDE w:val="0"/>
        <w:autoSpaceDN w:val="0"/>
        <w:adjustRightInd w:val="0"/>
        <w:spacing w:after="0" w:line="360" w:lineRule="auto"/>
        <w:jc w:val="both"/>
        <w:rPr>
          <w:rFonts w:ascii="Arial" w:hAnsi="Arial" w:cs="Arial"/>
          <w:sz w:val="24"/>
          <w:szCs w:val="24"/>
        </w:rPr>
      </w:pPr>
    </w:p>
    <w:p w:rsidR="009C3599" w:rsidRPr="00DC0072" w:rsidRDefault="009C3599" w:rsidP="0098190D">
      <w:pPr>
        <w:autoSpaceDE w:val="0"/>
        <w:autoSpaceDN w:val="0"/>
        <w:adjustRightInd w:val="0"/>
        <w:spacing w:after="0" w:line="360" w:lineRule="auto"/>
        <w:jc w:val="both"/>
        <w:rPr>
          <w:rFonts w:ascii="Arial" w:hAnsi="Arial" w:cs="Arial"/>
          <w:sz w:val="24"/>
          <w:szCs w:val="24"/>
        </w:rPr>
      </w:pPr>
    </w:p>
    <w:p w:rsidR="009C3599" w:rsidRPr="00DC0072" w:rsidRDefault="009C3599" w:rsidP="0098190D">
      <w:pPr>
        <w:autoSpaceDE w:val="0"/>
        <w:autoSpaceDN w:val="0"/>
        <w:adjustRightInd w:val="0"/>
        <w:spacing w:after="0" w:line="360" w:lineRule="auto"/>
        <w:jc w:val="both"/>
        <w:rPr>
          <w:rFonts w:ascii="Arial" w:hAnsi="Arial" w:cs="Arial"/>
          <w:sz w:val="24"/>
          <w:szCs w:val="24"/>
        </w:rPr>
      </w:pPr>
    </w:p>
    <w:p w:rsidR="007D5FC4" w:rsidRPr="00DC0072" w:rsidRDefault="007D5FC4" w:rsidP="0098190D">
      <w:pPr>
        <w:autoSpaceDE w:val="0"/>
        <w:autoSpaceDN w:val="0"/>
        <w:adjustRightInd w:val="0"/>
        <w:spacing w:after="0" w:line="360" w:lineRule="auto"/>
        <w:jc w:val="both"/>
        <w:rPr>
          <w:rFonts w:ascii="Arial" w:hAnsi="Arial" w:cs="Arial"/>
          <w:sz w:val="24"/>
          <w:szCs w:val="24"/>
        </w:rPr>
      </w:pPr>
    </w:p>
    <w:p w:rsidR="007D5FC4" w:rsidRPr="00DC0072" w:rsidRDefault="007D5FC4" w:rsidP="0098190D">
      <w:pPr>
        <w:autoSpaceDE w:val="0"/>
        <w:autoSpaceDN w:val="0"/>
        <w:adjustRightInd w:val="0"/>
        <w:spacing w:after="0" w:line="360" w:lineRule="auto"/>
        <w:jc w:val="both"/>
        <w:rPr>
          <w:rFonts w:ascii="Arial" w:hAnsi="Arial" w:cs="Arial"/>
          <w:sz w:val="24"/>
          <w:szCs w:val="24"/>
        </w:rPr>
      </w:pPr>
    </w:p>
    <w:p w:rsidR="00236BBC" w:rsidRPr="00DC0072" w:rsidRDefault="00236BBC" w:rsidP="00FE0447">
      <w:pPr>
        <w:autoSpaceDE w:val="0"/>
        <w:autoSpaceDN w:val="0"/>
        <w:adjustRightInd w:val="0"/>
        <w:spacing w:after="0" w:line="360" w:lineRule="auto"/>
        <w:jc w:val="center"/>
        <w:rPr>
          <w:rFonts w:ascii="Arial" w:hAnsi="Arial" w:cs="Arial"/>
          <w:sz w:val="24"/>
          <w:szCs w:val="24"/>
        </w:rPr>
      </w:pPr>
    </w:p>
    <w:p w:rsidR="00236BBC" w:rsidRDefault="00236BBC" w:rsidP="00FE0447">
      <w:pPr>
        <w:autoSpaceDE w:val="0"/>
        <w:autoSpaceDN w:val="0"/>
        <w:adjustRightInd w:val="0"/>
        <w:spacing w:after="0" w:line="360" w:lineRule="auto"/>
        <w:jc w:val="center"/>
        <w:rPr>
          <w:rFonts w:ascii="Arial" w:hAnsi="Arial" w:cs="Arial"/>
          <w:sz w:val="24"/>
          <w:szCs w:val="24"/>
        </w:rPr>
      </w:pPr>
    </w:p>
    <w:p w:rsidR="00BB4770" w:rsidRPr="00DC0072" w:rsidRDefault="00BB4770" w:rsidP="00FE0447">
      <w:pPr>
        <w:autoSpaceDE w:val="0"/>
        <w:autoSpaceDN w:val="0"/>
        <w:adjustRightInd w:val="0"/>
        <w:spacing w:after="0" w:line="360" w:lineRule="auto"/>
        <w:jc w:val="center"/>
        <w:rPr>
          <w:rFonts w:ascii="Arial" w:hAnsi="Arial" w:cs="Arial"/>
          <w:sz w:val="24"/>
          <w:szCs w:val="24"/>
        </w:rPr>
      </w:pPr>
    </w:p>
    <w:p w:rsidR="00236BBC" w:rsidRPr="00DC0072" w:rsidRDefault="00236BBC" w:rsidP="00FE0447">
      <w:pPr>
        <w:autoSpaceDE w:val="0"/>
        <w:autoSpaceDN w:val="0"/>
        <w:adjustRightInd w:val="0"/>
        <w:spacing w:after="0" w:line="360" w:lineRule="auto"/>
        <w:jc w:val="center"/>
        <w:rPr>
          <w:rFonts w:ascii="Arial" w:hAnsi="Arial" w:cs="Arial"/>
          <w:sz w:val="24"/>
          <w:szCs w:val="24"/>
        </w:rPr>
      </w:pPr>
    </w:p>
    <w:p w:rsidR="00D97042" w:rsidRPr="00DC0072" w:rsidRDefault="00D97042" w:rsidP="008743B1">
      <w:pPr>
        <w:spacing w:line="360" w:lineRule="auto"/>
        <w:ind w:right="3"/>
        <w:rPr>
          <w:rFonts w:ascii="Arial" w:hAnsi="Arial" w:cs="Arial"/>
          <w:b/>
          <w:sz w:val="24"/>
          <w:szCs w:val="24"/>
          <w:lang w:val="it-IT"/>
        </w:rPr>
      </w:pPr>
    </w:p>
    <w:p w:rsidR="009C3599" w:rsidRPr="00DC0072" w:rsidRDefault="009C3599" w:rsidP="00B934B4">
      <w:pPr>
        <w:autoSpaceDE w:val="0"/>
        <w:autoSpaceDN w:val="0"/>
        <w:adjustRightInd w:val="0"/>
        <w:spacing w:after="0" w:line="360" w:lineRule="auto"/>
        <w:jc w:val="right"/>
        <w:rPr>
          <w:rFonts w:ascii="Arial" w:hAnsi="Arial" w:cs="Arial"/>
          <w:sz w:val="24"/>
          <w:szCs w:val="24"/>
        </w:rPr>
      </w:pPr>
      <w:r w:rsidRPr="00DC0072">
        <w:rPr>
          <w:rFonts w:ascii="Arial" w:hAnsi="Arial" w:cs="Arial"/>
          <w:sz w:val="24"/>
          <w:szCs w:val="24"/>
        </w:rPr>
        <w:t>ANEXA 1</w:t>
      </w:r>
    </w:p>
    <w:p w:rsidR="009C3599" w:rsidRPr="00DC0072" w:rsidRDefault="009C3599" w:rsidP="0098190D">
      <w:pPr>
        <w:autoSpaceDE w:val="0"/>
        <w:autoSpaceDN w:val="0"/>
        <w:adjustRightInd w:val="0"/>
        <w:spacing w:after="0" w:line="360" w:lineRule="auto"/>
        <w:jc w:val="both"/>
        <w:rPr>
          <w:rFonts w:ascii="Arial" w:hAnsi="Arial" w:cs="Arial"/>
          <w:sz w:val="24"/>
          <w:szCs w:val="24"/>
        </w:rPr>
      </w:pPr>
    </w:p>
    <w:p w:rsidR="009C3599" w:rsidRPr="00DC0072" w:rsidRDefault="009C3599" w:rsidP="009E7916">
      <w:pPr>
        <w:autoSpaceDE w:val="0"/>
        <w:autoSpaceDN w:val="0"/>
        <w:adjustRightInd w:val="0"/>
        <w:spacing w:after="0" w:line="360" w:lineRule="auto"/>
        <w:jc w:val="center"/>
        <w:rPr>
          <w:rFonts w:ascii="Arial" w:hAnsi="Arial" w:cs="Arial"/>
          <w:sz w:val="24"/>
          <w:szCs w:val="24"/>
        </w:rPr>
      </w:pPr>
      <w:r w:rsidRPr="00DC0072">
        <w:rPr>
          <w:rFonts w:ascii="Arial" w:hAnsi="Arial" w:cs="Arial"/>
          <w:sz w:val="24"/>
          <w:szCs w:val="24"/>
        </w:rPr>
        <w:t>NORME METODOLOGICE</w:t>
      </w:r>
    </w:p>
    <w:p w:rsidR="009C3599" w:rsidRPr="00DC0072" w:rsidRDefault="009C3599" w:rsidP="009E7916">
      <w:pPr>
        <w:autoSpaceDE w:val="0"/>
        <w:autoSpaceDN w:val="0"/>
        <w:adjustRightInd w:val="0"/>
        <w:spacing w:after="0" w:line="360" w:lineRule="auto"/>
        <w:jc w:val="center"/>
        <w:rPr>
          <w:rFonts w:ascii="Arial" w:hAnsi="Arial" w:cs="Arial"/>
          <w:sz w:val="24"/>
          <w:szCs w:val="24"/>
        </w:rPr>
      </w:pPr>
      <w:r w:rsidRPr="00DC0072">
        <w:rPr>
          <w:rFonts w:ascii="Arial" w:hAnsi="Arial" w:cs="Arial"/>
          <w:sz w:val="24"/>
          <w:szCs w:val="24"/>
        </w:rPr>
        <w:t>privind întocmirea şi depunerea situaţiilor financiare trimestriale ale instituţiilor publice, precum şi a unor raportări financiare lunare în anul 201</w:t>
      </w:r>
      <w:r w:rsidR="00EE423C" w:rsidRPr="00DC0072">
        <w:rPr>
          <w:rFonts w:ascii="Arial" w:hAnsi="Arial" w:cs="Arial"/>
          <w:sz w:val="24"/>
          <w:szCs w:val="24"/>
        </w:rPr>
        <w:t>6</w:t>
      </w:r>
    </w:p>
    <w:p w:rsidR="009C3599" w:rsidRPr="00DC0072" w:rsidRDefault="009C3599" w:rsidP="0098190D">
      <w:pPr>
        <w:autoSpaceDE w:val="0"/>
        <w:autoSpaceDN w:val="0"/>
        <w:adjustRightInd w:val="0"/>
        <w:spacing w:after="0" w:line="360" w:lineRule="auto"/>
        <w:jc w:val="both"/>
        <w:rPr>
          <w:rFonts w:ascii="Arial" w:hAnsi="Arial" w:cs="Arial"/>
          <w:sz w:val="24"/>
          <w:szCs w:val="24"/>
        </w:rPr>
      </w:pPr>
    </w:p>
    <w:p w:rsidR="009C3599" w:rsidRPr="00DC0072" w:rsidRDefault="009C3599" w:rsidP="00B934B4">
      <w:pPr>
        <w:autoSpaceDE w:val="0"/>
        <w:autoSpaceDN w:val="0"/>
        <w:adjustRightInd w:val="0"/>
        <w:spacing w:after="0" w:line="360" w:lineRule="auto"/>
        <w:ind w:firstLine="567"/>
        <w:jc w:val="both"/>
        <w:rPr>
          <w:rFonts w:ascii="Arial" w:hAnsi="Arial" w:cs="Arial"/>
          <w:sz w:val="24"/>
          <w:szCs w:val="24"/>
        </w:rPr>
      </w:pPr>
      <w:r w:rsidRPr="00DC0072">
        <w:rPr>
          <w:rFonts w:ascii="Arial" w:hAnsi="Arial" w:cs="Arial"/>
          <w:sz w:val="24"/>
          <w:szCs w:val="24"/>
        </w:rPr>
        <w:t>CAPITOLUL I</w:t>
      </w:r>
    </w:p>
    <w:p w:rsidR="009C3599" w:rsidRPr="00DC0072" w:rsidRDefault="009C3599" w:rsidP="00B934B4">
      <w:pPr>
        <w:autoSpaceDE w:val="0"/>
        <w:autoSpaceDN w:val="0"/>
        <w:adjustRightInd w:val="0"/>
        <w:spacing w:after="0" w:line="360" w:lineRule="auto"/>
        <w:ind w:firstLine="567"/>
        <w:jc w:val="both"/>
        <w:rPr>
          <w:rFonts w:ascii="Arial" w:hAnsi="Arial" w:cs="Arial"/>
          <w:sz w:val="24"/>
          <w:szCs w:val="24"/>
        </w:rPr>
      </w:pPr>
      <w:r w:rsidRPr="00DC0072">
        <w:rPr>
          <w:rFonts w:ascii="Arial" w:hAnsi="Arial" w:cs="Arial"/>
          <w:sz w:val="24"/>
          <w:szCs w:val="24"/>
        </w:rPr>
        <w:t xml:space="preserve">Situaţii financiare trimestriale </w:t>
      </w:r>
    </w:p>
    <w:p w:rsidR="009C3599" w:rsidRPr="00DC0072" w:rsidRDefault="009C3599" w:rsidP="00B934B4">
      <w:pPr>
        <w:autoSpaceDE w:val="0"/>
        <w:autoSpaceDN w:val="0"/>
        <w:adjustRightInd w:val="0"/>
        <w:spacing w:after="0" w:line="360" w:lineRule="auto"/>
        <w:ind w:firstLine="567"/>
        <w:jc w:val="both"/>
        <w:rPr>
          <w:rFonts w:ascii="Arial" w:hAnsi="Arial" w:cs="Arial"/>
          <w:sz w:val="24"/>
          <w:szCs w:val="24"/>
        </w:rPr>
      </w:pPr>
      <w:r w:rsidRPr="00DC0072">
        <w:rPr>
          <w:rFonts w:ascii="Arial" w:hAnsi="Arial" w:cs="Arial"/>
          <w:sz w:val="24"/>
          <w:szCs w:val="24"/>
        </w:rPr>
        <w:t>1. Situaţiile financiare care se întocmesc de instituţiile publice la finele trimestrelor I, II şi III în anul 201</w:t>
      </w:r>
      <w:r w:rsidR="00EE423C" w:rsidRPr="00DC0072">
        <w:rPr>
          <w:rFonts w:ascii="Arial" w:hAnsi="Arial" w:cs="Arial"/>
          <w:sz w:val="24"/>
          <w:szCs w:val="24"/>
        </w:rPr>
        <w:t>6</w:t>
      </w:r>
      <w:r w:rsidRPr="00DC0072">
        <w:rPr>
          <w:rFonts w:ascii="Arial" w:hAnsi="Arial" w:cs="Arial"/>
          <w:sz w:val="24"/>
          <w:szCs w:val="24"/>
        </w:rPr>
        <w:t xml:space="preserve"> se compun din: bilanţ, contul de rezultat patrimonial, situaţia fluxurilor de trezorerie, conturi de execuţie bugetară şi anexe la situaţiile financiare, care includ politici contabile şi note explicative.</w:t>
      </w:r>
    </w:p>
    <w:p w:rsidR="009C3599" w:rsidRPr="00DC0072" w:rsidRDefault="009C3599" w:rsidP="00B934B4">
      <w:pPr>
        <w:autoSpaceDE w:val="0"/>
        <w:autoSpaceDN w:val="0"/>
        <w:adjustRightInd w:val="0"/>
        <w:spacing w:after="0" w:line="360" w:lineRule="auto"/>
        <w:ind w:firstLine="567"/>
        <w:jc w:val="both"/>
        <w:rPr>
          <w:rFonts w:ascii="Arial" w:hAnsi="Arial" w:cs="Arial"/>
          <w:sz w:val="24"/>
          <w:szCs w:val="24"/>
        </w:rPr>
      </w:pPr>
      <w:r w:rsidRPr="00DC0072">
        <w:rPr>
          <w:rFonts w:ascii="Arial" w:hAnsi="Arial" w:cs="Arial"/>
          <w:sz w:val="24"/>
          <w:szCs w:val="24"/>
        </w:rPr>
        <w:t xml:space="preserve">Situaţiile financiare trimestriale se întocmesc </w:t>
      </w:r>
      <w:r w:rsidR="006579CC" w:rsidRPr="00DC0072">
        <w:rPr>
          <w:rFonts w:ascii="Arial" w:hAnsi="Arial" w:cs="Arial"/>
          <w:sz w:val="24"/>
          <w:szCs w:val="24"/>
        </w:rPr>
        <w:t xml:space="preserve">utilizând conturile contabile la nivel de cont sintetic de gradul III prevăzute în Normele metodologice privind organizarea şi conducerea contabilităţii instituţiilor publice, Planul de conturi pentru instituţiile publice şi instrucţiunile de aplicare a acestuia, aprobate prin Ordinul ministrului finanţelor publice nr. 1.917/2005, cu modificările și completările ulterioare, </w:t>
      </w:r>
      <w:r w:rsidR="00BA3079" w:rsidRPr="00DC0072">
        <w:rPr>
          <w:rFonts w:ascii="Arial" w:hAnsi="Arial" w:cs="Arial"/>
          <w:sz w:val="24"/>
          <w:szCs w:val="24"/>
        </w:rPr>
        <w:t>pe modelele</w:t>
      </w:r>
      <w:r w:rsidRPr="00DC0072">
        <w:rPr>
          <w:rFonts w:ascii="Arial" w:hAnsi="Arial" w:cs="Arial"/>
          <w:sz w:val="24"/>
          <w:szCs w:val="24"/>
        </w:rPr>
        <w:t xml:space="preserve"> aprobate prin</w:t>
      </w:r>
      <w:r w:rsidR="00BA3079" w:rsidRPr="00DC0072">
        <w:rPr>
          <w:rFonts w:ascii="Arial" w:hAnsi="Arial" w:cs="Arial"/>
          <w:sz w:val="24"/>
          <w:szCs w:val="24"/>
        </w:rPr>
        <w:t xml:space="preserve"> </w:t>
      </w:r>
      <w:r w:rsidRPr="00DC0072">
        <w:rPr>
          <w:rFonts w:ascii="Arial" w:hAnsi="Arial" w:cs="Arial"/>
          <w:sz w:val="24"/>
          <w:szCs w:val="24"/>
        </w:rPr>
        <w:t xml:space="preserve"> Ordinul ministrului finanţelor publice nr. 629/2009 pentru aprobarea Normelor metodologice privind întocmirea şi depunerea situaţiilor financiare trimestriale ale instituţiilor publice, precum şi a unor raportări financiare lunare în anul 2009, cu modificările şi completările ulterioare</w:t>
      </w:r>
      <w:r w:rsidR="00BA3079" w:rsidRPr="00DC0072">
        <w:rPr>
          <w:rFonts w:ascii="Arial" w:hAnsi="Arial" w:cs="Arial"/>
          <w:sz w:val="24"/>
          <w:szCs w:val="24"/>
        </w:rPr>
        <w:t xml:space="preserve">. </w:t>
      </w:r>
      <w:r w:rsidRPr="00DC0072">
        <w:rPr>
          <w:rFonts w:ascii="Arial" w:hAnsi="Arial" w:cs="Arial"/>
          <w:sz w:val="24"/>
          <w:szCs w:val="24"/>
        </w:rPr>
        <w:t xml:space="preserve"> </w:t>
      </w:r>
    </w:p>
    <w:p w:rsidR="00605394" w:rsidRPr="00DC0072" w:rsidRDefault="00605394" w:rsidP="00B934B4">
      <w:pPr>
        <w:autoSpaceDE w:val="0"/>
        <w:autoSpaceDN w:val="0"/>
        <w:adjustRightInd w:val="0"/>
        <w:spacing w:after="0" w:line="360" w:lineRule="auto"/>
        <w:ind w:firstLine="567"/>
        <w:jc w:val="both"/>
        <w:rPr>
          <w:rFonts w:ascii="Arial" w:hAnsi="Arial" w:cs="Arial"/>
          <w:sz w:val="24"/>
          <w:szCs w:val="24"/>
        </w:rPr>
      </w:pPr>
      <w:r w:rsidRPr="00DC0072">
        <w:rPr>
          <w:rFonts w:ascii="Arial" w:hAnsi="Arial" w:cs="Arial"/>
          <w:sz w:val="24"/>
          <w:szCs w:val="24"/>
        </w:rPr>
        <w:t xml:space="preserve">Modelele formularelor </w:t>
      </w:r>
      <w:r w:rsidR="006579CC" w:rsidRPr="00DC0072">
        <w:rPr>
          <w:rFonts w:ascii="Arial" w:hAnsi="Arial" w:cs="Arial"/>
          <w:sz w:val="24"/>
          <w:szCs w:val="24"/>
        </w:rPr>
        <w:t xml:space="preserve">actualizate, </w:t>
      </w:r>
      <w:r w:rsidRPr="00DC0072">
        <w:rPr>
          <w:rFonts w:ascii="Arial" w:hAnsi="Arial" w:cs="Arial"/>
          <w:sz w:val="24"/>
          <w:szCs w:val="24"/>
        </w:rPr>
        <w:t>valabile pentru raportările trimestriale şi lunare în anul 201</w:t>
      </w:r>
      <w:r w:rsidR="00BA3079" w:rsidRPr="00DC0072">
        <w:rPr>
          <w:rFonts w:ascii="Arial" w:hAnsi="Arial" w:cs="Arial"/>
          <w:sz w:val="24"/>
          <w:szCs w:val="24"/>
        </w:rPr>
        <w:t>6</w:t>
      </w:r>
      <w:r w:rsidRPr="00DC0072">
        <w:rPr>
          <w:rFonts w:ascii="Arial" w:hAnsi="Arial" w:cs="Arial"/>
          <w:sz w:val="24"/>
          <w:szCs w:val="24"/>
        </w:rPr>
        <w:t xml:space="preserve"> sunt publicate pe site-ul Ministerului Finanţelor Publice: www.mfinante.ro/domenii de activitate/reglementari contabile/institutii publice/legislatie.</w:t>
      </w:r>
    </w:p>
    <w:p w:rsidR="009C3599" w:rsidRPr="00DC0072" w:rsidRDefault="009C3599" w:rsidP="00B934B4">
      <w:pPr>
        <w:autoSpaceDE w:val="0"/>
        <w:autoSpaceDN w:val="0"/>
        <w:adjustRightInd w:val="0"/>
        <w:spacing w:after="0" w:line="360" w:lineRule="auto"/>
        <w:ind w:firstLine="567"/>
        <w:jc w:val="both"/>
        <w:rPr>
          <w:rFonts w:ascii="Arial" w:hAnsi="Arial" w:cs="Arial"/>
          <w:sz w:val="24"/>
          <w:szCs w:val="24"/>
        </w:rPr>
      </w:pPr>
      <w:r w:rsidRPr="00DC0072">
        <w:rPr>
          <w:rFonts w:ascii="Arial" w:hAnsi="Arial" w:cs="Arial"/>
          <w:sz w:val="24"/>
          <w:szCs w:val="24"/>
        </w:rPr>
        <w:t xml:space="preserve">2.(1). </w:t>
      </w:r>
      <w:r w:rsidR="00952678" w:rsidRPr="00DC0072">
        <w:rPr>
          <w:rFonts w:ascii="Arial" w:hAnsi="Arial" w:cs="Arial"/>
          <w:sz w:val="24"/>
          <w:szCs w:val="24"/>
        </w:rPr>
        <w:t>La</w:t>
      </w:r>
      <w:r w:rsidRPr="00DC0072">
        <w:rPr>
          <w:rFonts w:ascii="Arial" w:hAnsi="Arial" w:cs="Arial"/>
          <w:sz w:val="24"/>
          <w:szCs w:val="24"/>
        </w:rPr>
        <w:t xml:space="preserve"> întocmirea </w:t>
      </w:r>
      <w:r w:rsidR="00883E61" w:rsidRPr="00DC0072">
        <w:rPr>
          <w:rFonts w:ascii="Arial" w:hAnsi="Arial" w:cs="Arial"/>
          <w:sz w:val="24"/>
          <w:szCs w:val="24"/>
        </w:rPr>
        <w:t>c</w:t>
      </w:r>
      <w:r w:rsidRPr="00DC0072">
        <w:rPr>
          <w:rFonts w:ascii="Arial" w:hAnsi="Arial" w:cs="Arial"/>
          <w:sz w:val="24"/>
          <w:szCs w:val="24"/>
        </w:rPr>
        <w:t xml:space="preserve">onturilor de execuţie </w:t>
      </w:r>
      <w:r w:rsidR="006579CC" w:rsidRPr="00DC0072">
        <w:rPr>
          <w:rFonts w:ascii="Arial" w:hAnsi="Arial" w:cs="Arial"/>
          <w:sz w:val="24"/>
          <w:szCs w:val="24"/>
        </w:rPr>
        <w:t>-</w:t>
      </w:r>
      <w:r w:rsidRPr="00DC0072">
        <w:rPr>
          <w:rFonts w:ascii="Arial" w:hAnsi="Arial" w:cs="Arial"/>
          <w:sz w:val="24"/>
          <w:szCs w:val="24"/>
        </w:rPr>
        <w:t xml:space="preserve"> </w:t>
      </w:r>
      <w:r w:rsidR="00883E61" w:rsidRPr="00DC0072">
        <w:rPr>
          <w:rFonts w:ascii="Arial" w:hAnsi="Arial" w:cs="Arial"/>
          <w:sz w:val="24"/>
          <w:szCs w:val="24"/>
        </w:rPr>
        <w:t>v</w:t>
      </w:r>
      <w:r w:rsidRPr="00DC0072">
        <w:rPr>
          <w:rFonts w:ascii="Arial" w:hAnsi="Arial" w:cs="Arial"/>
          <w:sz w:val="24"/>
          <w:szCs w:val="24"/>
        </w:rPr>
        <w:t>enituri</w:t>
      </w:r>
      <w:r w:rsidR="006F48E7" w:rsidRPr="00DC0072">
        <w:rPr>
          <w:rFonts w:ascii="Arial" w:hAnsi="Arial" w:cs="Arial"/>
          <w:sz w:val="24"/>
          <w:szCs w:val="24"/>
        </w:rPr>
        <w:t xml:space="preserve"> (anexele 5, 9, 12, </w:t>
      </w:r>
      <w:r w:rsidR="000C5DD9" w:rsidRPr="00DC0072">
        <w:rPr>
          <w:rFonts w:ascii="Arial" w:hAnsi="Arial" w:cs="Arial"/>
          <w:sz w:val="24"/>
          <w:szCs w:val="24"/>
        </w:rPr>
        <w:t>17)</w:t>
      </w:r>
      <w:r w:rsidRPr="00DC0072">
        <w:rPr>
          <w:rFonts w:ascii="Arial" w:hAnsi="Arial" w:cs="Arial"/>
          <w:sz w:val="24"/>
          <w:szCs w:val="24"/>
        </w:rPr>
        <w:t xml:space="preserve"> şi </w:t>
      </w:r>
      <w:r w:rsidR="000C5DD9" w:rsidRPr="00DC0072">
        <w:rPr>
          <w:rFonts w:ascii="Arial" w:hAnsi="Arial" w:cs="Arial"/>
          <w:sz w:val="24"/>
          <w:szCs w:val="24"/>
        </w:rPr>
        <w:t xml:space="preserve">a </w:t>
      </w:r>
      <w:r w:rsidR="00883E61" w:rsidRPr="00DC0072">
        <w:rPr>
          <w:rFonts w:ascii="Arial" w:hAnsi="Arial" w:cs="Arial"/>
          <w:sz w:val="24"/>
          <w:szCs w:val="24"/>
        </w:rPr>
        <w:t>c</w:t>
      </w:r>
      <w:r w:rsidR="000C5DD9" w:rsidRPr="00DC0072">
        <w:rPr>
          <w:rFonts w:ascii="Arial" w:hAnsi="Arial" w:cs="Arial"/>
          <w:sz w:val="24"/>
          <w:szCs w:val="24"/>
        </w:rPr>
        <w:t xml:space="preserve">onturilor de execuție </w:t>
      </w:r>
      <w:r w:rsidR="006579CC" w:rsidRPr="00DC0072">
        <w:rPr>
          <w:rFonts w:ascii="Arial" w:hAnsi="Arial" w:cs="Arial"/>
          <w:sz w:val="24"/>
          <w:szCs w:val="24"/>
        </w:rPr>
        <w:t>-</w:t>
      </w:r>
      <w:r w:rsidR="000C5DD9" w:rsidRPr="00DC0072">
        <w:rPr>
          <w:rFonts w:ascii="Arial" w:hAnsi="Arial" w:cs="Arial"/>
          <w:sz w:val="24"/>
          <w:szCs w:val="24"/>
        </w:rPr>
        <w:t xml:space="preserve"> cheltuieli (anexele </w:t>
      </w:r>
      <w:r w:rsidR="00326631" w:rsidRPr="00DC0072">
        <w:rPr>
          <w:rFonts w:ascii="Arial" w:hAnsi="Arial" w:cs="Arial"/>
          <w:sz w:val="24"/>
          <w:szCs w:val="24"/>
        </w:rPr>
        <w:t xml:space="preserve">6, </w:t>
      </w:r>
      <w:r w:rsidR="000C5DD9" w:rsidRPr="00DC0072">
        <w:rPr>
          <w:rFonts w:ascii="Arial" w:hAnsi="Arial" w:cs="Arial"/>
          <w:sz w:val="24"/>
          <w:szCs w:val="24"/>
        </w:rPr>
        <w:t xml:space="preserve">7, 7b, 11, 13, 15, 16, 18) </w:t>
      </w:r>
      <w:r w:rsidRPr="00DC0072">
        <w:rPr>
          <w:rFonts w:ascii="Arial" w:hAnsi="Arial" w:cs="Arial"/>
          <w:sz w:val="24"/>
          <w:szCs w:val="24"/>
        </w:rPr>
        <w:t>în anul 201</w:t>
      </w:r>
      <w:r w:rsidR="00952678" w:rsidRPr="00DC0072">
        <w:rPr>
          <w:rFonts w:ascii="Arial" w:hAnsi="Arial" w:cs="Arial"/>
          <w:sz w:val="24"/>
          <w:szCs w:val="24"/>
        </w:rPr>
        <w:t xml:space="preserve">6 se </w:t>
      </w:r>
      <w:r w:rsidR="006579CC" w:rsidRPr="00DC0072">
        <w:rPr>
          <w:rFonts w:ascii="Arial" w:hAnsi="Arial" w:cs="Arial"/>
          <w:sz w:val="24"/>
          <w:szCs w:val="24"/>
        </w:rPr>
        <w:t>au</w:t>
      </w:r>
      <w:r w:rsidR="00952678" w:rsidRPr="00DC0072">
        <w:rPr>
          <w:rFonts w:ascii="Arial" w:hAnsi="Arial" w:cs="Arial"/>
          <w:sz w:val="24"/>
          <w:szCs w:val="24"/>
        </w:rPr>
        <w:t xml:space="preserve"> în vedere </w:t>
      </w:r>
      <w:r w:rsidR="006E2252" w:rsidRPr="00DC0072">
        <w:rPr>
          <w:rFonts w:ascii="Arial" w:hAnsi="Arial" w:cs="Arial"/>
          <w:sz w:val="24"/>
          <w:szCs w:val="24"/>
        </w:rPr>
        <w:t>următoarele</w:t>
      </w:r>
      <w:r w:rsidRPr="00DC0072">
        <w:rPr>
          <w:rFonts w:ascii="Arial" w:hAnsi="Arial" w:cs="Arial"/>
          <w:sz w:val="24"/>
          <w:szCs w:val="24"/>
        </w:rPr>
        <w:t>:</w:t>
      </w:r>
    </w:p>
    <w:p w:rsidR="009C3599" w:rsidRPr="00DC0072" w:rsidRDefault="009C3599" w:rsidP="00B934B4">
      <w:pPr>
        <w:autoSpaceDE w:val="0"/>
        <w:autoSpaceDN w:val="0"/>
        <w:adjustRightInd w:val="0"/>
        <w:spacing w:after="0" w:line="360" w:lineRule="auto"/>
        <w:ind w:firstLine="567"/>
        <w:jc w:val="both"/>
        <w:rPr>
          <w:rFonts w:ascii="Arial" w:hAnsi="Arial" w:cs="Arial"/>
          <w:sz w:val="24"/>
          <w:szCs w:val="24"/>
        </w:rPr>
      </w:pPr>
      <w:r w:rsidRPr="00DC0072">
        <w:rPr>
          <w:rFonts w:ascii="Arial" w:hAnsi="Arial" w:cs="Arial"/>
          <w:sz w:val="24"/>
          <w:szCs w:val="24"/>
        </w:rPr>
        <w:t>- informaţiile referitoare la prevederi bugetare se completează potrivit structurii indicatorilor aprobaţi prin Legea bugetului de stat pe anul 201</w:t>
      </w:r>
      <w:r w:rsidR="006E2252" w:rsidRPr="00DC0072">
        <w:rPr>
          <w:rFonts w:ascii="Arial" w:hAnsi="Arial" w:cs="Arial"/>
          <w:sz w:val="24"/>
          <w:szCs w:val="24"/>
        </w:rPr>
        <w:t>6</w:t>
      </w:r>
      <w:r w:rsidRPr="00DC0072">
        <w:rPr>
          <w:rFonts w:ascii="Arial" w:hAnsi="Arial" w:cs="Arial"/>
          <w:sz w:val="24"/>
          <w:szCs w:val="24"/>
        </w:rPr>
        <w:t xml:space="preserve"> nr. </w:t>
      </w:r>
      <w:r w:rsidR="006E2252" w:rsidRPr="00DC0072">
        <w:rPr>
          <w:rFonts w:ascii="Arial" w:hAnsi="Arial" w:cs="Arial"/>
          <w:sz w:val="24"/>
          <w:szCs w:val="24"/>
        </w:rPr>
        <w:t>339</w:t>
      </w:r>
      <w:r w:rsidRPr="00DC0072">
        <w:rPr>
          <w:rFonts w:ascii="Arial" w:hAnsi="Arial" w:cs="Arial"/>
          <w:sz w:val="24"/>
          <w:szCs w:val="24"/>
        </w:rPr>
        <w:t>/201</w:t>
      </w:r>
      <w:r w:rsidR="006E2252" w:rsidRPr="00DC0072">
        <w:rPr>
          <w:rFonts w:ascii="Arial" w:hAnsi="Arial" w:cs="Arial"/>
          <w:sz w:val="24"/>
          <w:szCs w:val="24"/>
        </w:rPr>
        <w:t>5</w:t>
      </w:r>
      <w:r w:rsidRPr="00DC0072">
        <w:rPr>
          <w:rFonts w:ascii="Arial" w:hAnsi="Arial" w:cs="Arial"/>
          <w:sz w:val="24"/>
          <w:szCs w:val="24"/>
        </w:rPr>
        <w:t>, prin Legea bugetului asigurărilor sociale de stat pe anul 201</w:t>
      </w:r>
      <w:r w:rsidR="006E2252" w:rsidRPr="00DC0072">
        <w:rPr>
          <w:rFonts w:ascii="Arial" w:hAnsi="Arial" w:cs="Arial"/>
          <w:sz w:val="24"/>
          <w:szCs w:val="24"/>
        </w:rPr>
        <w:t>6</w:t>
      </w:r>
      <w:r w:rsidRPr="00DC0072">
        <w:rPr>
          <w:rFonts w:ascii="Arial" w:hAnsi="Arial" w:cs="Arial"/>
          <w:sz w:val="24"/>
          <w:szCs w:val="24"/>
        </w:rPr>
        <w:t xml:space="preserve"> nr.</w:t>
      </w:r>
      <w:r w:rsidR="00CE094B" w:rsidRPr="00DC0072">
        <w:rPr>
          <w:rFonts w:ascii="Arial" w:hAnsi="Arial" w:cs="Arial"/>
          <w:sz w:val="24"/>
          <w:szCs w:val="24"/>
        </w:rPr>
        <w:t xml:space="preserve"> </w:t>
      </w:r>
      <w:r w:rsidR="006E2252" w:rsidRPr="00DC0072">
        <w:rPr>
          <w:rFonts w:ascii="Arial" w:hAnsi="Arial" w:cs="Arial"/>
          <w:sz w:val="24"/>
          <w:szCs w:val="24"/>
        </w:rPr>
        <w:t>340</w:t>
      </w:r>
      <w:r w:rsidRPr="00DC0072">
        <w:rPr>
          <w:rFonts w:ascii="Arial" w:hAnsi="Arial" w:cs="Arial"/>
          <w:sz w:val="24"/>
          <w:szCs w:val="24"/>
        </w:rPr>
        <w:t>/201</w:t>
      </w:r>
      <w:r w:rsidR="006E2252" w:rsidRPr="00DC0072">
        <w:rPr>
          <w:rFonts w:ascii="Arial" w:hAnsi="Arial" w:cs="Arial"/>
          <w:sz w:val="24"/>
          <w:szCs w:val="24"/>
        </w:rPr>
        <w:t>5</w:t>
      </w:r>
      <w:r w:rsidRPr="00DC0072">
        <w:rPr>
          <w:rFonts w:ascii="Arial" w:hAnsi="Arial" w:cs="Arial"/>
          <w:sz w:val="24"/>
          <w:szCs w:val="24"/>
        </w:rPr>
        <w:t>, prin Legea nr. 273/2006 privind finanţele publice locale, cu modificările şi completările ulterioare, precum şi celorlalte acte normative în vigoare;</w:t>
      </w:r>
    </w:p>
    <w:p w:rsidR="00022013" w:rsidRPr="00DC0072" w:rsidRDefault="009C3599" w:rsidP="00B934B4">
      <w:pPr>
        <w:autoSpaceDE w:val="0"/>
        <w:autoSpaceDN w:val="0"/>
        <w:adjustRightInd w:val="0"/>
        <w:spacing w:after="0" w:line="360" w:lineRule="auto"/>
        <w:ind w:firstLine="567"/>
        <w:jc w:val="both"/>
        <w:rPr>
          <w:rFonts w:ascii="Arial" w:hAnsi="Arial" w:cs="Arial"/>
          <w:sz w:val="24"/>
          <w:szCs w:val="24"/>
          <w:lang w:val="en-US"/>
        </w:rPr>
      </w:pPr>
      <w:r w:rsidRPr="00DC0072">
        <w:rPr>
          <w:rFonts w:ascii="Arial" w:hAnsi="Arial" w:cs="Arial"/>
          <w:sz w:val="24"/>
          <w:szCs w:val="24"/>
        </w:rPr>
        <w:lastRenderedPageBreak/>
        <w:t xml:space="preserve">- </w:t>
      </w:r>
      <w:r w:rsidR="009E7916" w:rsidRPr="00DC0072">
        <w:rPr>
          <w:rFonts w:ascii="Arial" w:hAnsi="Arial" w:cs="Arial"/>
          <w:sz w:val="24"/>
          <w:szCs w:val="24"/>
        </w:rPr>
        <w:t>cap</w:t>
      </w:r>
      <w:r w:rsidR="00326631" w:rsidRPr="00DC0072">
        <w:rPr>
          <w:rFonts w:ascii="Arial" w:hAnsi="Arial" w:cs="Arial"/>
          <w:sz w:val="24"/>
          <w:szCs w:val="24"/>
        </w:rPr>
        <w:t xml:space="preserve">. </w:t>
      </w:r>
      <w:r w:rsidR="009E7916" w:rsidRPr="00DC0072">
        <w:rPr>
          <w:rFonts w:ascii="Arial" w:hAnsi="Arial" w:cs="Arial"/>
          <w:sz w:val="24"/>
          <w:szCs w:val="24"/>
        </w:rPr>
        <w:t xml:space="preserve">IV </w:t>
      </w:r>
      <w:r w:rsidR="00326631" w:rsidRPr="00DC0072">
        <w:rPr>
          <w:rFonts w:ascii="Arial" w:hAnsi="Arial" w:cs="Arial"/>
          <w:sz w:val="24"/>
          <w:szCs w:val="24"/>
        </w:rPr>
        <w:t>pct.4.2.</w:t>
      </w:r>
      <w:r w:rsidR="00326631" w:rsidRPr="00DC0072">
        <w:rPr>
          <w:rFonts w:ascii="Arial" w:hAnsi="Arial" w:cs="Arial"/>
          <w:sz w:val="24"/>
          <w:szCs w:val="24"/>
          <w:lang w:val="en-US"/>
        </w:rPr>
        <w:t>(2) - 4.2</w:t>
      </w:r>
      <w:proofErr w:type="gramStart"/>
      <w:r w:rsidR="00326631" w:rsidRPr="00DC0072">
        <w:rPr>
          <w:rFonts w:ascii="Arial" w:hAnsi="Arial" w:cs="Arial"/>
          <w:sz w:val="24"/>
          <w:szCs w:val="24"/>
          <w:lang w:val="en-US"/>
        </w:rPr>
        <w:t>.(</w:t>
      </w:r>
      <w:proofErr w:type="gramEnd"/>
      <w:r w:rsidR="00326631" w:rsidRPr="00DC0072">
        <w:rPr>
          <w:rFonts w:ascii="Arial" w:hAnsi="Arial" w:cs="Arial"/>
          <w:sz w:val="24"/>
          <w:szCs w:val="24"/>
          <w:lang w:val="en-US"/>
        </w:rPr>
        <w:t xml:space="preserve">5), 4.3.(1) – 4.3.(3), 4.4 – 4.8, 4.10 – 4.13, 4.16 - 4.19 </w:t>
      </w:r>
      <w:r w:rsidR="009E7916" w:rsidRPr="00DC0072">
        <w:rPr>
          <w:rFonts w:ascii="Arial" w:hAnsi="Arial" w:cs="Arial"/>
          <w:sz w:val="24"/>
          <w:szCs w:val="24"/>
        </w:rPr>
        <w:t>din</w:t>
      </w:r>
      <w:r w:rsidR="006E2252" w:rsidRPr="00DC0072">
        <w:rPr>
          <w:rFonts w:ascii="Arial" w:hAnsi="Arial" w:cs="Arial"/>
          <w:sz w:val="24"/>
          <w:szCs w:val="24"/>
        </w:rPr>
        <w:t xml:space="preserve"> </w:t>
      </w:r>
      <w:r w:rsidR="00C7306A" w:rsidRPr="00DC0072">
        <w:rPr>
          <w:rFonts w:ascii="Arial" w:hAnsi="Arial" w:cs="Arial"/>
          <w:sz w:val="24"/>
          <w:szCs w:val="24"/>
          <w:lang w:val="en-US"/>
        </w:rPr>
        <w:t xml:space="preserve">Normele metodologice privind </w:t>
      </w:r>
      <w:r w:rsidR="00E44B19" w:rsidRPr="00DC0072">
        <w:rPr>
          <w:rFonts w:ascii="Arial" w:hAnsi="Arial" w:cs="Arial"/>
          <w:sz w:val="24"/>
          <w:szCs w:val="24"/>
        </w:rPr>
        <w:t>î</w:t>
      </w:r>
      <w:r w:rsidR="00C7306A" w:rsidRPr="00DC0072">
        <w:rPr>
          <w:rFonts w:ascii="Arial" w:hAnsi="Arial" w:cs="Arial"/>
          <w:sz w:val="24"/>
          <w:szCs w:val="24"/>
          <w:lang w:val="en-US"/>
        </w:rPr>
        <w:t xml:space="preserve">ntocmirea </w:t>
      </w:r>
      <w:r w:rsidR="00E44B19" w:rsidRPr="00DC0072">
        <w:rPr>
          <w:rFonts w:ascii="Arial" w:hAnsi="Arial" w:cs="Arial"/>
          <w:sz w:val="24"/>
          <w:szCs w:val="24"/>
          <w:lang w:val="en-US"/>
        </w:rPr>
        <w:t>și</w:t>
      </w:r>
      <w:r w:rsidR="00C7306A" w:rsidRPr="00DC0072">
        <w:rPr>
          <w:rFonts w:ascii="Arial" w:hAnsi="Arial" w:cs="Arial"/>
          <w:sz w:val="24"/>
          <w:szCs w:val="24"/>
          <w:lang w:val="en-US"/>
        </w:rPr>
        <w:t xml:space="preserve"> depunerea situa</w:t>
      </w:r>
      <w:r w:rsidR="00E44B19" w:rsidRPr="00DC0072">
        <w:rPr>
          <w:rFonts w:ascii="Arial" w:hAnsi="Arial" w:cs="Arial"/>
          <w:sz w:val="24"/>
          <w:szCs w:val="24"/>
          <w:lang w:val="en-US"/>
        </w:rPr>
        <w:t>ți</w:t>
      </w:r>
      <w:r w:rsidR="00C7306A" w:rsidRPr="00DC0072">
        <w:rPr>
          <w:rFonts w:ascii="Arial" w:hAnsi="Arial" w:cs="Arial"/>
          <w:sz w:val="24"/>
          <w:szCs w:val="24"/>
          <w:lang w:val="en-US"/>
        </w:rPr>
        <w:t>ilor financiare ale institu</w:t>
      </w:r>
      <w:r w:rsidR="00E44B19" w:rsidRPr="00DC0072">
        <w:rPr>
          <w:rFonts w:ascii="Arial" w:hAnsi="Arial" w:cs="Arial"/>
          <w:sz w:val="24"/>
          <w:szCs w:val="24"/>
          <w:lang w:val="en-US"/>
        </w:rPr>
        <w:t>ți</w:t>
      </w:r>
      <w:r w:rsidR="00C7306A" w:rsidRPr="00DC0072">
        <w:rPr>
          <w:rFonts w:ascii="Arial" w:hAnsi="Arial" w:cs="Arial"/>
          <w:sz w:val="24"/>
          <w:szCs w:val="24"/>
          <w:lang w:val="en-US"/>
        </w:rPr>
        <w:t>ilor publice la 31 decembrie 2015</w:t>
      </w:r>
      <w:r w:rsidR="00E44B19" w:rsidRPr="00DC0072">
        <w:rPr>
          <w:rFonts w:ascii="Arial" w:hAnsi="Arial" w:cs="Arial"/>
          <w:sz w:val="24"/>
          <w:szCs w:val="24"/>
          <w:lang w:val="en-US"/>
        </w:rPr>
        <w:t xml:space="preserve">, </w:t>
      </w:r>
      <w:r w:rsidR="00326631" w:rsidRPr="00DC0072">
        <w:rPr>
          <w:rFonts w:ascii="Arial" w:hAnsi="Arial" w:cs="Arial"/>
          <w:sz w:val="24"/>
          <w:szCs w:val="24"/>
        </w:rPr>
        <w:t xml:space="preserve">pentru modificarea şi completarea Normelor metodologice privind organizarea şi conducerea contabilităţii instituţiilor publice, Planul de conturi pentru instituţiile publice şi instrucţiunile de aplicare a acestuia, aprobate prin Ordinul ministrului finanţelor publice nr. 1.917/2005, precum şi pentru modificarea şi completarea altor norme metodologice în domeniul contabilităţii publice aprobate prin </w:t>
      </w:r>
      <w:r w:rsidR="00E44B19" w:rsidRPr="00DC0072">
        <w:rPr>
          <w:rFonts w:ascii="Arial" w:hAnsi="Arial" w:cs="Arial"/>
          <w:sz w:val="24"/>
          <w:szCs w:val="24"/>
          <w:lang w:val="en-US"/>
        </w:rPr>
        <w:t>Ordinul ministrului finanțelor publice nr.</w:t>
      </w:r>
      <w:r w:rsidR="00326631" w:rsidRPr="00DC0072">
        <w:rPr>
          <w:rFonts w:ascii="Arial" w:hAnsi="Arial" w:cs="Arial"/>
          <w:sz w:val="24"/>
          <w:szCs w:val="24"/>
          <w:lang w:val="en-US"/>
        </w:rPr>
        <w:t xml:space="preserve"> </w:t>
      </w:r>
      <w:r w:rsidR="00E44B19" w:rsidRPr="00DC0072">
        <w:rPr>
          <w:rFonts w:ascii="Arial" w:hAnsi="Arial" w:cs="Arial"/>
          <w:sz w:val="24"/>
          <w:szCs w:val="24"/>
          <w:lang w:val="en-US"/>
        </w:rPr>
        <w:t>82/2016</w:t>
      </w:r>
      <w:r w:rsidR="00987CBE" w:rsidRPr="00DC0072">
        <w:rPr>
          <w:rFonts w:ascii="Arial" w:hAnsi="Arial" w:cs="Arial"/>
          <w:sz w:val="24"/>
          <w:szCs w:val="24"/>
          <w:lang w:val="en-US"/>
        </w:rPr>
        <w:t>;</w:t>
      </w:r>
      <w:r w:rsidR="009E7916" w:rsidRPr="00DC0072">
        <w:rPr>
          <w:rFonts w:ascii="Arial" w:hAnsi="Arial" w:cs="Arial"/>
          <w:sz w:val="24"/>
          <w:szCs w:val="24"/>
          <w:lang w:val="en-US"/>
        </w:rPr>
        <w:t xml:space="preserve"> </w:t>
      </w:r>
    </w:p>
    <w:p w:rsidR="00987CBE" w:rsidRPr="00DC0072" w:rsidRDefault="00022013" w:rsidP="00B934B4">
      <w:pPr>
        <w:autoSpaceDE w:val="0"/>
        <w:autoSpaceDN w:val="0"/>
        <w:adjustRightInd w:val="0"/>
        <w:spacing w:after="0" w:line="360" w:lineRule="auto"/>
        <w:ind w:firstLine="567"/>
        <w:jc w:val="both"/>
        <w:rPr>
          <w:rFonts w:ascii="Arial" w:hAnsi="Arial" w:cs="Arial"/>
          <w:sz w:val="24"/>
          <w:szCs w:val="24"/>
        </w:rPr>
      </w:pPr>
      <w:r w:rsidRPr="00DC0072">
        <w:rPr>
          <w:rFonts w:ascii="Arial" w:hAnsi="Arial" w:cs="Arial"/>
          <w:sz w:val="24"/>
          <w:szCs w:val="24"/>
          <w:lang w:val="en-US"/>
        </w:rPr>
        <w:t>-</w:t>
      </w:r>
      <w:r w:rsidR="00883E61" w:rsidRPr="00DC0072">
        <w:rPr>
          <w:rFonts w:ascii="Arial" w:hAnsi="Arial" w:cs="Arial"/>
          <w:sz w:val="24"/>
          <w:szCs w:val="24"/>
        </w:rPr>
        <w:t xml:space="preserve"> La întocmirea conturilor de execuţie - v</w:t>
      </w:r>
      <w:r w:rsidR="000556A1" w:rsidRPr="00DC0072">
        <w:rPr>
          <w:rFonts w:ascii="Arial" w:hAnsi="Arial" w:cs="Arial"/>
          <w:sz w:val="24"/>
          <w:szCs w:val="24"/>
        </w:rPr>
        <w:t>enituri (anexele 5, 9, 12, 17) se au în vedere și veniturile încasate în numerar nedepuse în conturile de trezorerie</w:t>
      </w:r>
      <w:r w:rsidR="00987CBE" w:rsidRPr="00DC0072">
        <w:rPr>
          <w:rFonts w:ascii="Arial" w:hAnsi="Arial" w:cs="Arial"/>
          <w:sz w:val="24"/>
          <w:szCs w:val="24"/>
        </w:rPr>
        <w:t>;</w:t>
      </w:r>
    </w:p>
    <w:p w:rsidR="000556A1" w:rsidRPr="00DC0072" w:rsidRDefault="00987CBE" w:rsidP="00B934B4">
      <w:pPr>
        <w:autoSpaceDE w:val="0"/>
        <w:autoSpaceDN w:val="0"/>
        <w:adjustRightInd w:val="0"/>
        <w:spacing w:after="0" w:line="360" w:lineRule="auto"/>
        <w:ind w:firstLine="567"/>
        <w:jc w:val="both"/>
        <w:rPr>
          <w:rFonts w:ascii="Arial" w:hAnsi="Arial" w:cs="Arial"/>
          <w:sz w:val="24"/>
          <w:szCs w:val="24"/>
        </w:rPr>
      </w:pPr>
      <w:r w:rsidRPr="00DC0072">
        <w:rPr>
          <w:rFonts w:ascii="Arial" w:hAnsi="Arial" w:cs="Arial"/>
          <w:sz w:val="24"/>
          <w:szCs w:val="24"/>
        </w:rPr>
        <w:t>- Sumel</w:t>
      </w:r>
      <w:r w:rsidR="00883E61" w:rsidRPr="00DC0072">
        <w:rPr>
          <w:rFonts w:ascii="Arial" w:hAnsi="Arial" w:cs="Arial"/>
          <w:sz w:val="24"/>
          <w:szCs w:val="24"/>
        </w:rPr>
        <w:t>e raportate în conturile de execuție - v</w:t>
      </w:r>
      <w:r w:rsidRPr="00DC0072">
        <w:rPr>
          <w:rFonts w:ascii="Arial" w:hAnsi="Arial" w:cs="Arial"/>
          <w:sz w:val="24"/>
          <w:szCs w:val="24"/>
        </w:rPr>
        <w:t>enituri</w:t>
      </w:r>
      <w:r w:rsidR="000556A1" w:rsidRPr="00DC0072">
        <w:rPr>
          <w:rFonts w:ascii="Arial" w:hAnsi="Arial" w:cs="Arial"/>
          <w:sz w:val="24"/>
          <w:szCs w:val="24"/>
        </w:rPr>
        <w:t xml:space="preserve"> </w:t>
      </w:r>
      <w:r w:rsidRPr="00DC0072">
        <w:rPr>
          <w:rFonts w:ascii="Arial" w:hAnsi="Arial" w:cs="Arial"/>
          <w:sz w:val="24"/>
          <w:szCs w:val="24"/>
        </w:rPr>
        <w:t xml:space="preserve">la coloana 4 reprezentând </w:t>
      </w:r>
      <w:r w:rsidR="00B934B4" w:rsidRPr="00DC0072">
        <w:rPr>
          <w:rFonts w:ascii="Arial" w:hAnsi="Arial" w:cs="Arial"/>
          <w:sz w:val="24"/>
          <w:szCs w:val="24"/>
        </w:rPr>
        <w:t>„</w:t>
      </w:r>
      <w:r w:rsidRPr="00DC0072">
        <w:rPr>
          <w:rFonts w:ascii="Arial" w:hAnsi="Arial" w:cs="Arial"/>
          <w:sz w:val="24"/>
          <w:szCs w:val="24"/>
        </w:rPr>
        <w:t xml:space="preserve">Drepturi constatate din anii precedenți” trebuie să corespundă cu sumele raportate la coloana 8 </w:t>
      </w:r>
      <w:r w:rsidR="00B934B4" w:rsidRPr="00DC0072">
        <w:rPr>
          <w:rFonts w:ascii="Arial" w:hAnsi="Arial" w:cs="Arial"/>
          <w:sz w:val="24"/>
          <w:szCs w:val="24"/>
        </w:rPr>
        <w:t>„</w:t>
      </w:r>
      <w:r w:rsidRPr="00DC0072">
        <w:rPr>
          <w:rFonts w:ascii="Arial" w:hAnsi="Arial" w:cs="Arial"/>
          <w:sz w:val="24"/>
          <w:szCs w:val="24"/>
        </w:rPr>
        <w:t>Drepturi constatate de încasat” din aceleași formulare, întocmite la 31 decembrie 2015.</w:t>
      </w:r>
    </w:p>
    <w:p w:rsidR="00883E61" w:rsidRPr="00DC0072" w:rsidRDefault="00883E61" w:rsidP="00B934B4">
      <w:pPr>
        <w:autoSpaceDE w:val="0"/>
        <w:autoSpaceDN w:val="0"/>
        <w:adjustRightInd w:val="0"/>
        <w:spacing w:after="0" w:line="360" w:lineRule="auto"/>
        <w:ind w:firstLine="567"/>
        <w:jc w:val="both"/>
        <w:rPr>
          <w:rFonts w:ascii="Arial" w:hAnsi="Arial" w:cs="Arial"/>
          <w:sz w:val="24"/>
          <w:szCs w:val="24"/>
        </w:rPr>
      </w:pPr>
      <w:r w:rsidRPr="00DC0072">
        <w:rPr>
          <w:rFonts w:ascii="Arial" w:hAnsi="Arial" w:cs="Arial"/>
          <w:sz w:val="24"/>
          <w:szCs w:val="24"/>
        </w:rPr>
        <w:t>- La întocmirea conturilor de execuție – venituri</w:t>
      </w:r>
      <w:r w:rsidR="00D30842" w:rsidRPr="00DC0072">
        <w:rPr>
          <w:rFonts w:ascii="Arial" w:hAnsi="Arial" w:cs="Arial"/>
          <w:sz w:val="24"/>
          <w:szCs w:val="24"/>
        </w:rPr>
        <w:t>,</w:t>
      </w:r>
      <w:r w:rsidRPr="00DC0072">
        <w:rPr>
          <w:rFonts w:ascii="Arial" w:hAnsi="Arial" w:cs="Arial"/>
          <w:sz w:val="24"/>
          <w:szCs w:val="24"/>
        </w:rPr>
        <w:t xml:space="preserve"> Autoritatea de Supraveghere Financiară</w:t>
      </w:r>
      <w:r w:rsidR="00C73838" w:rsidRPr="00DC0072">
        <w:rPr>
          <w:rFonts w:ascii="Arial" w:hAnsi="Arial" w:cs="Arial"/>
          <w:sz w:val="24"/>
          <w:szCs w:val="24"/>
        </w:rPr>
        <w:t xml:space="preserve"> cumulează veniturile bugetare </w:t>
      </w:r>
      <w:r w:rsidR="00DC62CF" w:rsidRPr="00DC0072">
        <w:rPr>
          <w:rFonts w:ascii="Arial" w:hAnsi="Arial" w:cs="Arial"/>
          <w:sz w:val="24"/>
          <w:szCs w:val="24"/>
        </w:rPr>
        <w:t xml:space="preserve">evidențiate în contul de trezorerie </w:t>
      </w:r>
      <w:r w:rsidR="00C73838" w:rsidRPr="00DC0072">
        <w:rPr>
          <w:rFonts w:ascii="Arial" w:hAnsi="Arial" w:cs="Arial"/>
          <w:sz w:val="24"/>
          <w:szCs w:val="24"/>
        </w:rPr>
        <w:t>la subcap. 41.09 „Disponibilități din venituri curente constituite în depozite/titluri de stat la bănci comerciale”</w:t>
      </w:r>
      <w:r w:rsidR="00BB007A" w:rsidRPr="00DC0072">
        <w:rPr>
          <w:rFonts w:ascii="Arial" w:hAnsi="Arial" w:cs="Arial"/>
          <w:sz w:val="24"/>
          <w:szCs w:val="24"/>
        </w:rPr>
        <w:t xml:space="preserve"> </w:t>
      </w:r>
      <w:r w:rsidR="00DC62CF" w:rsidRPr="00DC0072">
        <w:rPr>
          <w:rFonts w:ascii="Arial" w:hAnsi="Arial" w:cs="Arial"/>
          <w:sz w:val="24"/>
          <w:szCs w:val="24"/>
        </w:rPr>
        <w:t>(</w:t>
      </w:r>
      <w:r w:rsidR="00BB007A" w:rsidRPr="00DC0072">
        <w:rPr>
          <w:rFonts w:ascii="Arial" w:hAnsi="Arial" w:cs="Arial"/>
          <w:spacing w:val="-8"/>
          <w:sz w:val="24"/>
          <w:szCs w:val="24"/>
        </w:rPr>
        <w:t>cu semnul minus)</w:t>
      </w:r>
      <w:r w:rsidR="00185030" w:rsidRPr="00DC0072">
        <w:rPr>
          <w:rFonts w:ascii="Arial" w:hAnsi="Arial" w:cs="Arial"/>
          <w:spacing w:val="-8"/>
          <w:sz w:val="24"/>
          <w:szCs w:val="24"/>
        </w:rPr>
        <w:t>,</w:t>
      </w:r>
      <w:r w:rsidR="00C342CD" w:rsidRPr="00DC0072">
        <w:rPr>
          <w:rFonts w:ascii="Arial" w:hAnsi="Arial" w:cs="Arial"/>
          <w:sz w:val="24"/>
          <w:szCs w:val="24"/>
        </w:rPr>
        <w:t xml:space="preserve"> </w:t>
      </w:r>
      <w:r w:rsidR="00C342CD" w:rsidRPr="00DC0072">
        <w:rPr>
          <w:rFonts w:ascii="Arial" w:hAnsi="Arial" w:cs="Arial"/>
          <w:spacing w:val="-8"/>
          <w:sz w:val="24"/>
          <w:szCs w:val="24"/>
        </w:rPr>
        <w:t xml:space="preserve">cu sumele </w:t>
      </w:r>
      <w:r w:rsidR="00C73838" w:rsidRPr="00DC0072">
        <w:rPr>
          <w:rFonts w:ascii="Arial" w:hAnsi="Arial" w:cs="Arial"/>
          <w:sz w:val="24"/>
          <w:szCs w:val="24"/>
        </w:rPr>
        <w:t>aflate în depozite</w:t>
      </w:r>
      <w:r w:rsidR="00BB007A" w:rsidRPr="00DC0072">
        <w:rPr>
          <w:rFonts w:ascii="Arial" w:hAnsi="Arial" w:cs="Arial"/>
          <w:sz w:val="24"/>
          <w:szCs w:val="24"/>
        </w:rPr>
        <w:t xml:space="preserve"> </w:t>
      </w:r>
      <w:r w:rsidR="00C73838" w:rsidRPr="00DC0072">
        <w:rPr>
          <w:rFonts w:ascii="Arial" w:hAnsi="Arial" w:cs="Arial"/>
          <w:sz w:val="24"/>
          <w:szCs w:val="24"/>
        </w:rPr>
        <w:t>constituite</w:t>
      </w:r>
      <w:r w:rsidR="00C342CD" w:rsidRPr="00DC0072">
        <w:rPr>
          <w:rFonts w:ascii="Arial" w:hAnsi="Arial" w:cs="Arial"/>
          <w:sz w:val="24"/>
          <w:szCs w:val="24"/>
        </w:rPr>
        <w:t xml:space="preserve"> la instituțiile de credit din </w:t>
      </w:r>
      <w:r w:rsidR="00ED5B49" w:rsidRPr="00DC0072">
        <w:rPr>
          <w:rFonts w:ascii="Arial" w:hAnsi="Arial" w:cs="Arial"/>
          <w:sz w:val="24"/>
          <w:szCs w:val="24"/>
        </w:rPr>
        <w:t>acestea (cu semnul plus).</w:t>
      </w:r>
    </w:p>
    <w:p w:rsidR="007F2D93" w:rsidRPr="00DC0072" w:rsidRDefault="007F2D93" w:rsidP="00B934B4">
      <w:pPr>
        <w:autoSpaceDE w:val="0"/>
        <w:autoSpaceDN w:val="0"/>
        <w:adjustRightInd w:val="0"/>
        <w:spacing w:after="0" w:line="360" w:lineRule="auto"/>
        <w:ind w:firstLine="567"/>
        <w:jc w:val="both"/>
        <w:rPr>
          <w:rFonts w:ascii="Arial" w:hAnsi="Arial" w:cs="Arial"/>
          <w:sz w:val="24"/>
          <w:szCs w:val="24"/>
        </w:rPr>
      </w:pPr>
      <w:r w:rsidRPr="00DC0072">
        <w:rPr>
          <w:rFonts w:ascii="Arial" w:hAnsi="Arial" w:cs="Arial"/>
          <w:sz w:val="24"/>
          <w:szCs w:val="24"/>
        </w:rPr>
        <w:t>Conturile de execuție – cheltuieli întocmite de Casa Națională de Pensii Publice, Agenția Națională pentru Ocuparea Forței de Muncă și Casa Națională de Asigurări de Sănătate depuse la Ministerul Finanțelor Publice, vor purta viza Agenției Naționale de Administrare Fiscală pentru sumele deduse direct de către angajator din contribuțiile datorate potrivit prevederilor art.8 alin.(1) și (2) din Legea bugetului asigurărilor sociale de stat nr.</w:t>
      </w:r>
      <w:r w:rsidR="00C24BEA" w:rsidRPr="00DC0072">
        <w:rPr>
          <w:rFonts w:ascii="Arial" w:hAnsi="Arial" w:cs="Arial"/>
          <w:sz w:val="24"/>
          <w:szCs w:val="24"/>
        </w:rPr>
        <w:t xml:space="preserve"> </w:t>
      </w:r>
      <w:r w:rsidRPr="00DC0072">
        <w:rPr>
          <w:rFonts w:ascii="Arial" w:hAnsi="Arial" w:cs="Arial"/>
          <w:sz w:val="24"/>
          <w:szCs w:val="24"/>
        </w:rPr>
        <w:t>340/2015 și respectiv ale art.4 alin.(7) și (8) din Ordonanța de urgență a Guvernului nr.</w:t>
      </w:r>
      <w:r w:rsidR="00C24BEA" w:rsidRPr="00DC0072">
        <w:rPr>
          <w:rFonts w:ascii="Arial" w:hAnsi="Arial" w:cs="Arial"/>
          <w:sz w:val="24"/>
          <w:szCs w:val="24"/>
        </w:rPr>
        <w:t xml:space="preserve"> </w:t>
      </w:r>
      <w:r w:rsidRPr="00DC0072">
        <w:rPr>
          <w:rFonts w:ascii="Arial" w:hAnsi="Arial" w:cs="Arial"/>
          <w:sz w:val="24"/>
          <w:szCs w:val="24"/>
        </w:rPr>
        <w:t>158/2005 privind concediile și indemnizațiile de asigurări sociale de sănătate, cu modificările și completările ulterioare.</w:t>
      </w:r>
    </w:p>
    <w:p w:rsidR="009C3599" w:rsidRPr="00DC0072" w:rsidRDefault="009C3599" w:rsidP="00C24BEA">
      <w:pPr>
        <w:autoSpaceDE w:val="0"/>
        <w:autoSpaceDN w:val="0"/>
        <w:adjustRightInd w:val="0"/>
        <w:spacing w:after="0" w:line="360" w:lineRule="auto"/>
        <w:ind w:firstLine="567"/>
        <w:jc w:val="both"/>
        <w:rPr>
          <w:rFonts w:ascii="Arial" w:hAnsi="Arial" w:cs="Arial"/>
          <w:sz w:val="24"/>
          <w:szCs w:val="24"/>
        </w:rPr>
      </w:pPr>
      <w:r w:rsidRPr="00DC0072">
        <w:rPr>
          <w:rFonts w:ascii="Arial" w:hAnsi="Arial" w:cs="Arial"/>
          <w:sz w:val="24"/>
          <w:szCs w:val="24"/>
        </w:rPr>
        <w:t>2.(</w:t>
      </w:r>
      <w:r w:rsidR="006579CC" w:rsidRPr="00DC0072">
        <w:rPr>
          <w:rFonts w:ascii="Arial" w:hAnsi="Arial" w:cs="Arial"/>
          <w:sz w:val="24"/>
          <w:szCs w:val="24"/>
        </w:rPr>
        <w:t>2</w:t>
      </w:r>
      <w:r w:rsidRPr="00DC0072">
        <w:rPr>
          <w:rFonts w:ascii="Arial" w:hAnsi="Arial" w:cs="Arial"/>
          <w:sz w:val="24"/>
          <w:szCs w:val="24"/>
        </w:rPr>
        <w:t xml:space="preserve">). La completarea formularului </w:t>
      </w:r>
      <w:r w:rsidR="00C24BEA" w:rsidRPr="00DC0072">
        <w:rPr>
          <w:rFonts w:ascii="Arial" w:hAnsi="Arial" w:cs="Arial"/>
          <w:sz w:val="24"/>
          <w:szCs w:val="24"/>
        </w:rPr>
        <w:t>„</w:t>
      </w:r>
      <w:r w:rsidRPr="00DC0072">
        <w:rPr>
          <w:rFonts w:ascii="Arial" w:hAnsi="Arial" w:cs="Arial"/>
          <w:sz w:val="24"/>
          <w:szCs w:val="24"/>
        </w:rPr>
        <w:t>Si</w:t>
      </w:r>
      <w:r w:rsidR="00C24BEA" w:rsidRPr="00DC0072">
        <w:rPr>
          <w:rFonts w:ascii="Arial" w:hAnsi="Arial" w:cs="Arial"/>
          <w:sz w:val="24"/>
          <w:szCs w:val="24"/>
        </w:rPr>
        <w:t>tuaţia fluxurilor de trezorerie”</w:t>
      </w:r>
      <w:r w:rsidRPr="00DC0072">
        <w:rPr>
          <w:rFonts w:ascii="Arial" w:hAnsi="Arial" w:cs="Arial"/>
          <w:sz w:val="24"/>
          <w:szCs w:val="24"/>
        </w:rPr>
        <w:t xml:space="preserve"> (anexa 3 la situaţiile financiare) în anul 201</w:t>
      </w:r>
      <w:r w:rsidR="0004218E" w:rsidRPr="00DC0072">
        <w:rPr>
          <w:rFonts w:ascii="Arial" w:hAnsi="Arial" w:cs="Arial"/>
          <w:sz w:val="24"/>
          <w:szCs w:val="24"/>
        </w:rPr>
        <w:t>6</w:t>
      </w:r>
      <w:r w:rsidRPr="00DC0072">
        <w:rPr>
          <w:rFonts w:ascii="Arial" w:hAnsi="Arial" w:cs="Arial"/>
          <w:sz w:val="24"/>
          <w:szCs w:val="24"/>
        </w:rPr>
        <w:t xml:space="preserve"> se </w:t>
      </w:r>
      <w:r w:rsidR="00C24BEA" w:rsidRPr="00DC0072">
        <w:rPr>
          <w:rFonts w:ascii="Arial" w:hAnsi="Arial" w:cs="Arial"/>
          <w:sz w:val="24"/>
          <w:szCs w:val="24"/>
        </w:rPr>
        <w:t>au</w:t>
      </w:r>
      <w:r w:rsidRPr="00DC0072">
        <w:rPr>
          <w:rFonts w:ascii="Arial" w:hAnsi="Arial" w:cs="Arial"/>
          <w:sz w:val="24"/>
          <w:szCs w:val="24"/>
        </w:rPr>
        <w:t xml:space="preserve"> în vedere următoarele</w:t>
      </w:r>
      <w:r w:rsidR="0028583B" w:rsidRPr="00DC0072">
        <w:rPr>
          <w:rFonts w:ascii="Arial" w:hAnsi="Arial" w:cs="Arial"/>
          <w:sz w:val="24"/>
          <w:szCs w:val="24"/>
        </w:rPr>
        <w:t xml:space="preserve"> prevederi</w:t>
      </w:r>
      <w:r w:rsidRPr="00DC0072">
        <w:rPr>
          <w:rFonts w:ascii="Arial" w:hAnsi="Arial" w:cs="Arial"/>
          <w:sz w:val="24"/>
          <w:szCs w:val="24"/>
        </w:rPr>
        <w:t>:</w:t>
      </w:r>
    </w:p>
    <w:p w:rsidR="0004218E" w:rsidRPr="00DC0072" w:rsidRDefault="0004218E" w:rsidP="006C3332">
      <w:pPr>
        <w:autoSpaceDE w:val="0"/>
        <w:autoSpaceDN w:val="0"/>
        <w:adjustRightInd w:val="0"/>
        <w:spacing w:after="0" w:line="360" w:lineRule="auto"/>
        <w:ind w:firstLine="567"/>
        <w:jc w:val="both"/>
        <w:rPr>
          <w:rFonts w:ascii="Arial" w:hAnsi="Arial" w:cs="Arial"/>
          <w:sz w:val="24"/>
          <w:szCs w:val="24"/>
        </w:rPr>
      </w:pPr>
      <w:r w:rsidRPr="00DC0072">
        <w:rPr>
          <w:rFonts w:ascii="Arial" w:hAnsi="Arial" w:cs="Arial"/>
          <w:sz w:val="24"/>
          <w:szCs w:val="24"/>
        </w:rPr>
        <w:t xml:space="preserve">- pct. 3.1 </w:t>
      </w:r>
      <w:r w:rsidR="006C3332" w:rsidRPr="00DC0072">
        <w:rPr>
          <w:rFonts w:ascii="Arial" w:hAnsi="Arial" w:cs="Arial"/>
          <w:sz w:val="24"/>
          <w:szCs w:val="24"/>
        </w:rPr>
        <w:t>„</w:t>
      </w:r>
      <w:r w:rsidRPr="00DC0072">
        <w:rPr>
          <w:rFonts w:ascii="Arial" w:hAnsi="Arial" w:cs="Arial"/>
          <w:sz w:val="24"/>
          <w:szCs w:val="24"/>
        </w:rPr>
        <w:t>Modul de comp</w:t>
      </w:r>
      <w:r w:rsidR="006C3332" w:rsidRPr="00DC0072">
        <w:rPr>
          <w:rFonts w:ascii="Arial" w:hAnsi="Arial" w:cs="Arial"/>
          <w:sz w:val="24"/>
          <w:szCs w:val="24"/>
        </w:rPr>
        <w:t>letare a situaţiilor financiare”</w:t>
      </w:r>
      <w:r w:rsidRPr="00DC0072">
        <w:rPr>
          <w:rFonts w:ascii="Arial" w:hAnsi="Arial" w:cs="Arial"/>
          <w:sz w:val="24"/>
          <w:szCs w:val="24"/>
        </w:rPr>
        <w:t xml:space="preserve"> din Normele metodologice privind întocmirea, semnarea, depunerea, componenţa şi modul de completare a situaţiilor financiare trimestriale ale instituţiilor publice în anul 2006, precum şi modelele acestora, aprobate prin Ordinul ministrului finanţelor publice nr. 616/2006;</w:t>
      </w:r>
    </w:p>
    <w:p w:rsidR="0004218E" w:rsidRPr="00DC0072" w:rsidRDefault="0004218E" w:rsidP="006C3332">
      <w:pPr>
        <w:autoSpaceDE w:val="0"/>
        <w:autoSpaceDN w:val="0"/>
        <w:adjustRightInd w:val="0"/>
        <w:spacing w:after="0" w:line="360" w:lineRule="auto"/>
        <w:ind w:firstLine="567"/>
        <w:jc w:val="both"/>
        <w:rPr>
          <w:rFonts w:ascii="Arial" w:hAnsi="Arial" w:cs="Arial"/>
          <w:sz w:val="24"/>
          <w:szCs w:val="24"/>
        </w:rPr>
      </w:pPr>
      <w:r w:rsidRPr="00DC0072">
        <w:rPr>
          <w:rFonts w:ascii="Arial" w:hAnsi="Arial" w:cs="Arial"/>
          <w:sz w:val="24"/>
          <w:szCs w:val="24"/>
        </w:rPr>
        <w:t>-</w:t>
      </w:r>
      <w:r w:rsidR="0028583B" w:rsidRPr="00DC0072">
        <w:rPr>
          <w:rFonts w:ascii="Arial" w:hAnsi="Arial" w:cs="Arial"/>
          <w:sz w:val="24"/>
          <w:szCs w:val="24"/>
        </w:rPr>
        <w:t xml:space="preserve"> cap.</w:t>
      </w:r>
      <w:r w:rsidR="00326631" w:rsidRPr="00DC0072">
        <w:rPr>
          <w:rFonts w:ascii="Arial" w:hAnsi="Arial" w:cs="Arial"/>
          <w:sz w:val="24"/>
          <w:szCs w:val="24"/>
        </w:rPr>
        <w:t>I</w:t>
      </w:r>
      <w:r w:rsidR="0028583B" w:rsidRPr="00DC0072">
        <w:rPr>
          <w:rFonts w:ascii="Arial" w:hAnsi="Arial" w:cs="Arial"/>
          <w:sz w:val="24"/>
          <w:szCs w:val="24"/>
        </w:rPr>
        <w:t xml:space="preserve"> </w:t>
      </w:r>
      <w:r w:rsidRPr="00DC0072">
        <w:rPr>
          <w:rFonts w:ascii="Arial" w:hAnsi="Arial" w:cs="Arial"/>
          <w:sz w:val="24"/>
          <w:szCs w:val="24"/>
        </w:rPr>
        <w:t>pct. 2</w:t>
      </w:r>
      <w:r w:rsidR="0028583B" w:rsidRPr="00DC0072">
        <w:rPr>
          <w:rFonts w:ascii="Arial" w:hAnsi="Arial" w:cs="Arial"/>
          <w:sz w:val="24"/>
          <w:szCs w:val="24"/>
        </w:rPr>
        <w:t>.</w:t>
      </w:r>
      <w:r w:rsidRPr="00DC0072">
        <w:rPr>
          <w:rFonts w:ascii="Arial" w:hAnsi="Arial" w:cs="Arial"/>
          <w:sz w:val="24"/>
          <w:szCs w:val="24"/>
        </w:rPr>
        <w:t>(3).1 din Normel</w:t>
      </w:r>
      <w:r w:rsidR="0028583B" w:rsidRPr="00DC0072">
        <w:rPr>
          <w:rFonts w:ascii="Arial" w:hAnsi="Arial" w:cs="Arial"/>
          <w:sz w:val="24"/>
          <w:szCs w:val="24"/>
        </w:rPr>
        <w:t>e</w:t>
      </w:r>
      <w:r w:rsidRPr="00DC0072">
        <w:rPr>
          <w:rFonts w:ascii="Arial" w:hAnsi="Arial" w:cs="Arial"/>
          <w:sz w:val="24"/>
          <w:szCs w:val="24"/>
        </w:rPr>
        <w:t xml:space="preserve"> metodologice privind întocmirea şi depunerea situaţiilor financiare trimestriale ale instituţiilor publice, precum şi a unor raportări financiare lunare în </w:t>
      </w:r>
      <w:r w:rsidRPr="00DC0072">
        <w:rPr>
          <w:rFonts w:ascii="Arial" w:hAnsi="Arial" w:cs="Arial"/>
          <w:sz w:val="24"/>
          <w:szCs w:val="24"/>
        </w:rPr>
        <w:lastRenderedPageBreak/>
        <w:t>anul 2015, pentru modificarea şi completarea Normelor metodologice privind organizarea şi conducerea contabilităţii instituţiilor publice, Planul de conturi pentru instituţiile publice şi instrucţiunile de aplicare a acestuia, aprobate prin Ordinul ministrului finanţelor publice nr. 1.917/2005, precum şi pentru modificarea şi completarea altor norme metodologice în domeniul contabilităţii publice</w:t>
      </w:r>
      <w:r w:rsidR="0028583B" w:rsidRPr="00DC0072">
        <w:rPr>
          <w:rFonts w:ascii="Arial" w:hAnsi="Arial" w:cs="Arial"/>
          <w:sz w:val="24"/>
          <w:szCs w:val="24"/>
        </w:rPr>
        <w:t xml:space="preserve"> aprobate prin Ordinul ministrului finanţelor publice nr. 465/2015</w:t>
      </w:r>
      <w:r w:rsidRPr="00DC0072">
        <w:rPr>
          <w:rFonts w:ascii="Arial" w:hAnsi="Arial" w:cs="Arial"/>
          <w:sz w:val="24"/>
          <w:szCs w:val="24"/>
        </w:rPr>
        <w:t>;</w:t>
      </w:r>
    </w:p>
    <w:p w:rsidR="0004218E" w:rsidRPr="00DC0072" w:rsidRDefault="0004218E" w:rsidP="006C3332">
      <w:pPr>
        <w:autoSpaceDE w:val="0"/>
        <w:autoSpaceDN w:val="0"/>
        <w:adjustRightInd w:val="0"/>
        <w:spacing w:after="0" w:line="360" w:lineRule="auto"/>
        <w:ind w:firstLine="567"/>
        <w:jc w:val="both"/>
        <w:rPr>
          <w:rFonts w:ascii="Arial" w:hAnsi="Arial" w:cs="Arial"/>
          <w:sz w:val="24"/>
          <w:szCs w:val="24"/>
        </w:rPr>
      </w:pPr>
      <w:r w:rsidRPr="00DC0072">
        <w:rPr>
          <w:rFonts w:ascii="Arial" w:hAnsi="Arial" w:cs="Arial"/>
          <w:sz w:val="24"/>
          <w:szCs w:val="24"/>
        </w:rPr>
        <w:t xml:space="preserve">- </w:t>
      </w:r>
      <w:r w:rsidR="0028583B" w:rsidRPr="00DC0072">
        <w:rPr>
          <w:rFonts w:ascii="Arial" w:hAnsi="Arial" w:cs="Arial"/>
          <w:sz w:val="24"/>
          <w:szCs w:val="24"/>
        </w:rPr>
        <w:t xml:space="preserve">cap. IV </w:t>
      </w:r>
      <w:r w:rsidRPr="00DC0072">
        <w:rPr>
          <w:rFonts w:ascii="Arial" w:hAnsi="Arial" w:cs="Arial"/>
          <w:sz w:val="24"/>
          <w:szCs w:val="24"/>
        </w:rPr>
        <w:t>pct.4.1.(1)</w:t>
      </w:r>
      <w:r w:rsidR="0028583B" w:rsidRPr="00DC0072">
        <w:rPr>
          <w:rFonts w:ascii="Arial" w:hAnsi="Arial" w:cs="Arial"/>
          <w:sz w:val="24"/>
          <w:szCs w:val="24"/>
        </w:rPr>
        <w:t xml:space="preserve"> </w:t>
      </w:r>
      <w:r w:rsidRPr="00DC0072">
        <w:rPr>
          <w:rFonts w:ascii="Arial" w:hAnsi="Arial" w:cs="Arial"/>
          <w:sz w:val="24"/>
          <w:szCs w:val="24"/>
        </w:rPr>
        <w:t>din Normel</w:t>
      </w:r>
      <w:r w:rsidR="0028583B" w:rsidRPr="00DC0072">
        <w:rPr>
          <w:rFonts w:ascii="Arial" w:hAnsi="Arial" w:cs="Arial"/>
          <w:sz w:val="24"/>
          <w:szCs w:val="24"/>
        </w:rPr>
        <w:t>e</w:t>
      </w:r>
      <w:r w:rsidRPr="00DC0072">
        <w:rPr>
          <w:rFonts w:ascii="Arial" w:hAnsi="Arial" w:cs="Arial"/>
          <w:sz w:val="24"/>
          <w:szCs w:val="24"/>
        </w:rPr>
        <w:t xml:space="preserve"> metodologice privind întocmirea şi depunerea situaţiilor financiare ale instituţiilor publice la 31 decembrie 2015, pentru modificarea şi completarea Normelor metodologice privind organizarea şi conducerea contabilităţii instituţiilor publice, Planul de conturi pentru instituţiile publice şi instrucţiunile de aplicare a acestuia, aprobate prin Ordinul ministrului finanţelor publice nr. 1.917/2005, precum şi pentru modificarea şi completarea altor norme metodologice în domeniul contabilităţii publice</w:t>
      </w:r>
      <w:r w:rsidR="0028583B" w:rsidRPr="00DC0072">
        <w:rPr>
          <w:rFonts w:ascii="Arial" w:hAnsi="Arial" w:cs="Arial"/>
          <w:sz w:val="24"/>
          <w:szCs w:val="24"/>
        </w:rPr>
        <w:t xml:space="preserve"> aprobate prin Ordinul ministrului finanțelor publice nr.</w:t>
      </w:r>
      <w:r w:rsidR="006C3332" w:rsidRPr="00DC0072">
        <w:rPr>
          <w:rFonts w:ascii="Arial" w:hAnsi="Arial" w:cs="Arial"/>
          <w:sz w:val="24"/>
          <w:szCs w:val="24"/>
        </w:rPr>
        <w:t xml:space="preserve"> </w:t>
      </w:r>
      <w:r w:rsidR="0028583B" w:rsidRPr="00DC0072">
        <w:rPr>
          <w:rFonts w:ascii="Arial" w:hAnsi="Arial" w:cs="Arial"/>
          <w:sz w:val="24"/>
          <w:szCs w:val="24"/>
        </w:rPr>
        <w:t>82/2016.</w:t>
      </w:r>
    </w:p>
    <w:p w:rsidR="009C3599" w:rsidRPr="00DC0072" w:rsidRDefault="009C3599" w:rsidP="006C3332">
      <w:pPr>
        <w:autoSpaceDE w:val="0"/>
        <w:autoSpaceDN w:val="0"/>
        <w:adjustRightInd w:val="0"/>
        <w:spacing w:after="0" w:line="360" w:lineRule="auto"/>
        <w:ind w:firstLine="567"/>
        <w:jc w:val="both"/>
        <w:rPr>
          <w:rFonts w:ascii="Arial" w:hAnsi="Arial" w:cs="Arial"/>
          <w:sz w:val="24"/>
          <w:szCs w:val="24"/>
        </w:rPr>
      </w:pPr>
      <w:r w:rsidRPr="00DC0072">
        <w:rPr>
          <w:rFonts w:ascii="Arial" w:hAnsi="Arial" w:cs="Arial"/>
          <w:sz w:val="24"/>
          <w:szCs w:val="24"/>
        </w:rPr>
        <w:t xml:space="preserve">Instituţiile publice au obligaţia să prezinte la unităţile Trezoreriei Statului la care au deschise conturile </w:t>
      </w:r>
      <w:r w:rsidR="006C3332" w:rsidRPr="00DC0072">
        <w:rPr>
          <w:rFonts w:ascii="Arial" w:hAnsi="Arial" w:cs="Arial"/>
          <w:sz w:val="24"/>
          <w:szCs w:val="24"/>
        </w:rPr>
        <w:t>„</w:t>
      </w:r>
      <w:r w:rsidRPr="00DC0072">
        <w:rPr>
          <w:rFonts w:ascii="Arial" w:hAnsi="Arial" w:cs="Arial"/>
          <w:sz w:val="24"/>
          <w:szCs w:val="24"/>
        </w:rPr>
        <w:t>Si</w:t>
      </w:r>
      <w:r w:rsidR="006C3332" w:rsidRPr="00DC0072">
        <w:rPr>
          <w:rFonts w:ascii="Arial" w:hAnsi="Arial" w:cs="Arial"/>
          <w:sz w:val="24"/>
          <w:szCs w:val="24"/>
        </w:rPr>
        <w:t>tuaţia fluxurilor de trezorerie”</w:t>
      </w:r>
      <w:r w:rsidRPr="00DC0072">
        <w:rPr>
          <w:rFonts w:ascii="Arial" w:hAnsi="Arial" w:cs="Arial"/>
          <w:sz w:val="24"/>
          <w:szCs w:val="24"/>
        </w:rPr>
        <w:t xml:space="preserve"> (anexa 3 la situaţiile financiare) pentru obţinerea vizei privind exactitatea plăţilor nete de casă şi a soldurilor conturilor de disponibilităţi, după caz, pentru asigurarea concordanţei datelor din contabilitatea instituţiilor publice cu cele din contabilitatea unităţilor Trezoreriei Statu</w:t>
      </w:r>
      <w:r w:rsidR="006C3332" w:rsidRPr="00DC0072">
        <w:rPr>
          <w:rFonts w:ascii="Arial" w:hAnsi="Arial" w:cs="Arial"/>
          <w:sz w:val="24"/>
          <w:szCs w:val="24"/>
        </w:rPr>
        <w:t>lui. Datele înscrise în „</w:t>
      </w:r>
      <w:r w:rsidRPr="00DC0072">
        <w:rPr>
          <w:rFonts w:ascii="Arial" w:hAnsi="Arial" w:cs="Arial"/>
          <w:sz w:val="24"/>
          <w:szCs w:val="24"/>
        </w:rPr>
        <w:t>Si</w:t>
      </w:r>
      <w:r w:rsidR="006C3332" w:rsidRPr="00DC0072">
        <w:rPr>
          <w:rFonts w:ascii="Arial" w:hAnsi="Arial" w:cs="Arial"/>
          <w:sz w:val="24"/>
          <w:szCs w:val="24"/>
        </w:rPr>
        <w:t>tuaţia fluxurilor de trezorerie”</w:t>
      </w:r>
      <w:r w:rsidRPr="00DC0072">
        <w:rPr>
          <w:rFonts w:ascii="Arial" w:hAnsi="Arial" w:cs="Arial"/>
          <w:sz w:val="24"/>
          <w:szCs w:val="24"/>
        </w:rPr>
        <w:t xml:space="preserve"> (anexa 3 la situaţiile financiare) trebuie să corespundă cu datele din evidenţa Trezoreriei Statului, altfel aceasta va restitui situaţia instituţiei publice respective pentru a introduce corecţiile corespunzătoare. Viza Trezoreriei Statului se acordă pentru datele înscrise pe rândurile 14 şi 15 coloana 3 şi următoarele.</w:t>
      </w:r>
    </w:p>
    <w:p w:rsidR="009C3599" w:rsidRPr="00DC0072" w:rsidRDefault="006C3332" w:rsidP="006C3332">
      <w:pPr>
        <w:autoSpaceDE w:val="0"/>
        <w:autoSpaceDN w:val="0"/>
        <w:adjustRightInd w:val="0"/>
        <w:spacing w:after="0" w:line="360" w:lineRule="auto"/>
        <w:ind w:firstLine="567"/>
        <w:jc w:val="both"/>
        <w:rPr>
          <w:rFonts w:ascii="Arial" w:hAnsi="Arial" w:cs="Arial"/>
          <w:sz w:val="24"/>
          <w:szCs w:val="24"/>
        </w:rPr>
      </w:pPr>
      <w:r w:rsidRPr="00DC0072">
        <w:rPr>
          <w:rFonts w:ascii="Arial" w:hAnsi="Arial" w:cs="Arial"/>
          <w:sz w:val="24"/>
          <w:szCs w:val="24"/>
        </w:rPr>
        <w:t>2.(3). În formularul „</w:t>
      </w:r>
      <w:r w:rsidR="009C3599" w:rsidRPr="00DC0072">
        <w:rPr>
          <w:rFonts w:ascii="Arial" w:hAnsi="Arial" w:cs="Arial"/>
          <w:sz w:val="24"/>
          <w:szCs w:val="24"/>
        </w:rPr>
        <w:t>Si</w:t>
      </w:r>
      <w:r w:rsidRPr="00DC0072">
        <w:rPr>
          <w:rFonts w:ascii="Arial" w:hAnsi="Arial" w:cs="Arial"/>
          <w:sz w:val="24"/>
          <w:szCs w:val="24"/>
        </w:rPr>
        <w:t>tuaţia fluxurilor de trezorerie”</w:t>
      </w:r>
      <w:r w:rsidR="009C3599" w:rsidRPr="00DC0072">
        <w:rPr>
          <w:rFonts w:ascii="Arial" w:hAnsi="Arial" w:cs="Arial"/>
          <w:sz w:val="24"/>
          <w:szCs w:val="24"/>
        </w:rPr>
        <w:t xml:space="preserve"> (anexa 4 la situaţiile financiare), la rândurile 15 şi 16 se înscriu numai diferenţele de curs valutar favorabile/nefavorabile rezultate din reevaluarea soldurilor conturilor de numerar şi echivalent de numerar la sfârşitul perioadei de raportare.</w:t>
      </w:r>
    </w:p>
    <w:p w:rsidR="009C3599" w:rsidRPr="00DC0072" w:rsidRDefault="009C3599" w:rsidP="006C3332">
      <w:pPr>
        <w:autoSpaceDE w:val="0"/>
        <w:autoSpaceDN w:val="0"/>
        <w:adjustRightInd w:val="0"/>
        <w:spacing w:after="0" w:line="360" w:lineRule="auto"/>
        <w:ind w:firstLine="567"/>
        <w:jc w:val="both"/>
        <w:rPr>
          <w:rFonts w:ascii="Arial" w:hAnsi="Arial" w:cs="Arial"/>
          <w:sz w:val="24"/>
          <w:szCs w:val="24"/>
        </w:rPr>
      </w:pPr>
      <w:r w:rsidRPr="00DC0072">
        <w:rPr>
          <w:rFonts w:ascii="Arial" w:hAnsi="Arial" w:cs="Arial"/>
          <w:sz w:val="24"/>
          <w:szCs w:val="24"/>
        </w:rPr>
        <w:t xml:space="preserve">La depunerea la ordonatorul de credite superior sau la administraţiile judeţene ale finanţelor publice şi Direcţia Generală Regională a Finanţelor Publice Bucureşti, după caz, formularul </w:t>
      </w:r>
      <w:r w:rsidR="006C3332" w:rsidRPr="00DC0072">
        <w:rPr>
          <w:rFonts w:ascii="Arial" w:hAnsi="Arial" w:cs="Arial"/>
          <w:sz w:val="24"/>
          <w:szCs w:val="24"/>
        </w:rPr>
        <w:t>„</w:t>
      </w:r>
      <w:r w:rsidRPr="00DC0072">
        <w:rPr>
          <w:rFonts w:ascii="Arial" w:hAnsi="Arial" w:cs="Arial"/>
          <w:sz w:val="24"/>
          <w:szCs w:val="24"/>
        </w:rPr>
        <w:t>Si</w:t>
      </w:r>
      <w:r w:rsidR="006C3332" w:rsidRPr="00DC0072">
        <w:rPr>
          <w:rFonts w:ascii="Arial" w:hAnsi="Arial" w:cs="Arial"/>
          <w:sz w:val="24"/>
          <w:szCs w:val="24"/>
        </w:rPr>
        <w:t>tuaţia fluxurilor de trezorerie”</w:t>
      </w:r>
      <w:r w:rsidRPr="00DC0072">
        <w:rPr>
          <w:rFonts w:ascii="Arial" w:hAnsi="Arial" w:cs="Arial"/>
          <w:sz w:val="24"/>
          <w:szCs w:val="24"/>
        </w:rPr>
        <w:t xml:space="preserve"> (anexa 4 la situaţiile financiare) va fi însoţit de copii ale extraselor de cont pentru a confirma exactitatea soldurilor conturilor de disponibilităţi deschise la instituţiile de credit.</w:t>
      </w:r>
    </w:p>
    <w:p w:rsidR="00340C68" w:rsidRPr="00DC0072" w:rsidRDefault="006C3332" w:rsidP="006C3332">
      <w:pPr>
        <w:autoSpaceDE w:val="0"/>
        <w:autoSpaceDN w:val="0"/>
        <w:adjustRightInd w:val="0"/>
        <w:spacing w:after="0" w:line="360" w:lineRule="auto"/>
        <w:ind w:firstLine="567"/>
        <w:jc w:val="both"/>
        <w:rPr>
          <w:rFonts w:ascii="Arial" w:hAnsi="Arial" w:cs="Arial"/>
          <w:sz w:val="24"/>
          <w:szCs w:val="24"/>
        </w:rPr>
      </w:pPr>
      <w:r w:rsidRPr="00DC0072">
        <w:rPr>
          <w:rFonts w:ascii="Arial" w:hAnsi="Arial" w:cs="Arial"/>
          <w:sz w:val="24"/>
          <w:szCs w:val="24"/>
        </w:rPr>
        <w:t>2.(4). Formularul „</w:t>
      </w:r>
      <w:r w:rsidR="00340C68" w:rsidRPr="00DC0072">
        <w:rPr>
          <w:rFonts w:ascii="Arial" w:hAnsi="Arial" w:cs="Arial"/>
          <w:sz w:val="24"/>
          <w:szCs w:val="24"/>
        </w:rPr>
        <w:t xml:space="preserve">Disponibil din </w:t>
      </w:r>
      <w:r w:rsidRPr="00DC0072">
        <w:rPr>
          <w:rFonts w:ascii="Arial" w:hAnsi="Arial" w:cs="Arial"/>
          <w:sz w:val="24"/>
          <w:szCs w:val="24"/>
        </w:rPr>
        <w:t>mijloace cu destinaţie specială”</w:t>
      </w:r>
      <w:r w:rsidR="00340C68" w:rsidRPr="00DC0072">
        <w:rPr>
          <w:rFonts w:ascii="Arial" w:hAnsi="Arial" w:cs="Arial"/>
          <w:sz w:val="24"/>
          <w:szCs w:val="24"/>
        </w:rPr>
        <w:t xml:space="preserve"> (anexa 14a la situaţiile financiare) se completează de către instituţiile publice de subordonare centrală.</w:t>
      </w:r>
    </w:p>
    <w:p w:rsidR="00340C68" w:rsidRPr="00DC0072" w:rsidRDefault="006C3332" w:rsidP="006C3332">
      <w:pPr>
        <w:autoSpaceDE w:val="0"/>
        <w:autoSpaceDN w:val="0"/>
        <w:adjustRightInd w:val="0"/>
        <w:spacing w:after="0" w:line="360" w:lineRule="auto"/>
        <w:ind w:firstLine="567"/>
        <w:jc w:val="both"/>
        <w:rPr>
          <w:rFonts w:ascii="Arial" w:hAnsi="Arial" w:cs="Arial"/>
          <w:sz w:val="24"/>
          <w:szCs w:val="24"/>
        </w:rPr>
      </w:pPr>
      <w:r w:rsidRPr="00DC0072">
        <w:rPr>
          <w:rFonts w:ascii="Arial" w:hAnsi="Arial" w:cs="Arial"/>
          <w:sz w:val="24"/>
          <w:szCs w:val="24"/>
        </w:rPr>
        <w:t>Rândul 12 „</w:t>
      </w:r>
      <w:r w:rsidR="00340C68" w:rsidRPr="00DC0072">
        <w:rPr>
          <w:rFonts w:ascii="Arial" w:hAnsi="Arial" w:cs="Arial"/>
          <w:sz w:val="24"/>
          <w:szCs w:val="24"/>
        </w:rPr>
        <w:t>Alte</w:t>
      </w:r>
      <w:r w:rsidRPr="00DC0072">
        <w:rPr>
          <w:rFonts w:ascii="Arial" w:hAnsi="Arial" w:cs="Arial"/>
          <w:sz w:val="24"/>
          <w:szCs w:val="24"/>
        </w:rPr>
        <w:t xml:space="preserve"> fonduri cu destinaţie specială”</w:t>
      </w:r>
      <w:r w:rsidR="00340C68" w:rsidRPr="00DC0072">
        <w:rPr>
          <w:rFonts w:ascii="Arial" w:hAnsi="Arial" w:cs="Arial"/>
          <w:sz w:val="24"/>
          <w:szCs w:val="24"/>
        </w:rPr>
        <w:t xml:space="preserve"> se detaliază pe fonduri în raportul de analiză pe bază de bilanţ.</w:t>
      </w:r>
    </w:p>
    <w:p w:rsidR="00340C68" w:rsidRPr="00DC0072" w:rsidRDefault="00340C68" w:rsidP="006C3332">
      <w:pPr>
        <w:autoSpaceDE w:val="0"/>
        <w:autoSpaceDN w:val="0"/>
        <w:adjustRightInd w:val="0"/>
        <w:spacing w:after="0" w:line="360" w:lineRule="auto"/>
        <w:ind w:firstLine="567"/>
        <w:jc w:val="both"/>
        <w:rPr>
          <w:rFonts w:ascii="Arial" w:hAnsi="Arial" w:cs="Arial"/>
          <w:sz w:val="24"/>
          <w:szCs w:val="24"/>
        </w:rPr>
      </w:pPr>
      <w:r w:rsidRPr="00DC0072">
        <w:rPr>
          <w:rFonts w:ascii="Arial" w:hAnsi="Arial" w:cs="Arial"/>
          <w:sz w:val="24"/>
          <w:szCs w:val="24"/>
        </w:rPr>
        <w:lastRenderedPageBreak/>
        <w:t>La completarea formularului se au în vedere prevederile pct. 2.(11) din Normele metodologice privind întocmirea şi depunerea situaţiilor financiare trimestriale ale instituţiilor publice, precum şi a unor raportări financiare lunare în anul 2014, aprobate prin Ordinul ministrului delegat pentru buget nr. 556/2014, cu completările ulterioare.</w:t>
      </w:r>
    </w:p>
    <w:p w:rsidR="00340C68" w:rsidRPr="00DC0072" w:rsidRDefault="006C3332" w:rsidP="006C3332">
      <w:pPr>
        <w:autoSpaceDE w:val="0"/>
        <w:autoSpaceDN w:val="0"/>
        <w:adjustRightInd w:val="0"/>
        <w:spacing w:after="0" w:line="360" w:lineRule="auto"/>
        <w:ind w:firstLine="567"/>
        <w:jc w:val="both"/>
        <w:rPr>
          <w:rFonts w:ascii="Arial" w:hAnsi="Arial" w:cs="Arial"/>
          <w:sz w:val="24"/>
          <w:szCs w:val="24"/>
        </w:rPr>
      </w:pPr>
      <w:r w:rsidRPr="00DC0072">
        <w:rPr>
          <w:rFonts w:ascii="Arial" w:hAnsi="Arial" w:cs="Arial"/>
          <w:sz w:val="24"/>
          <w:szCs w:val="24"/>
        </w:rPr>
        <w:t>2.(5). Formularul „</w:t>
      </w:r>
      <w:r w:rsidR="00340C68" w:rsidRPr="00DC0072">
        <w:rPr>
          <w:rFonts w:ascii="Arial" w:hAnsi="Arial" w:cs="Arial"/>
          <w:sz w:val="24"/>
          <w:szCs w:val="24"/>
        </w:rPr>
        <w:t>Disponibil din mij</w:t>
      </w:r>
      <w:r w:rsidRPr="00DC0072">
        <w:rPr>
          <w:rFonts w:ascii="Arial" w:hAnsi="Arial" w:cs="Arial"/>
          <w:sz w:val="24"/>
          <w:szCs w:val="24"/>
        </w:rPr>
        <w:t>loace cu destinaţie specială”</w:t>
      </w:r>
      <w:r w:rsidR="00340C68" w:rsidRPr="00DC0072">
        <w:rPr>
          <w:rFonts w:ascii="Arial" w:hAnsi="Arial" w:cs="Arial"/>
          <w:sz w:val="24"/>
          <w:szCs w:val="24"/>
        </w:rPr>
        <w:t xml:space="preserve"> (anexa 14b la situaţiile financiare) se completează de către instituţiile publice de subordonare locală.</w:t>
      </w:r>
    </w:p>
    <w:p w:rsidR="00340C68" w:rsidRPr="00DC0072" w:rsidRDefault="00340C68" w:rsidP="006C3332">
      <w:pPr>
        <w:autoSpaceDE w:val="0"/>
        <w:autoSpaceDN w:val="0"/>
        <w:adjustRightInd w:val="0"/>
        <w:spacing w:after="0" w:line="360" w:lineRule="auto"/>
        <w:ind w:firstLine="567"/>
        <w:jc w:val="both"/>
        <w:rPr>
          <w:rFonts w:ascii="Arial" w:hAnsi="Arial" w:cs="Arial"/>
          <w:sz w:val="24"/>
          <w:szCs w:val="24"/>
        </w:rPr>
      </w:pPr>
      <w:r w:rsidRPr="00DC0072">
        <w:rPr>
          <w:rFonts w:ascii="Arial" w:hAnsi="Arial" w:cs="Arial"/>
          <w:sz w:val="24"/>
          <w:szCs w:val="24"/>
        </w:rPr>
        <w:t>La completarea formularului se au în vedere prevederile pct. 2.(12) din Normele metodologice privind întocmirea şi depunerea situaţiilor financiare trimestriale ale instituţiilor publice, precum şi a unor raportări financiare lunare în anul 2014, aprobate prin Ordinul ministrului delegat pentru buget nr. 556/2014, cu completările ulterioare.</w:t>
      </w:r>
    </w:p>
    <w:p w:rsidR="000C5DD9" w:rsidRPr="00DC0072" w:rsidRDefault="009C3599" w:rsidP="006C3332">
      <w:pPr>
        <w:autoSpaceDE w:val="0"/>
        <w:autoSpaceDN w:val="0"/>
        <w:adjustRightInd w:val="0"/>
        <w:spacing w:after="0" w:line="360" w:lineRule="auto"/>
        <w:ind w:firstLine="567"/>
        <w:jc w:val="both"/>
        <w:rPr>
          <w:rFonts w:ascii="Arial" w:hAnsi="Arial" w:cs="Arial"/>
          <w:sz w:val="24"/>
          <w:szCs w:val="24"/>
        </w:rPr>
      </w:pPr>
      <w:r w:rsidRPr="00DC0072">
        <w:rPr>
          <w:rFonts w:ascii="Arial" w:hAnsi="Arial" w:cs="Arial"/>
          <w:sz w:val="24"/>
          <w:szCs w:val="24"/>
        </w:rPr>
        <w:t>2.(</w:t>
      </w:r>
      <w:r w:rsidR="00340C68" w:rsidRPr="00DC0072">
        <w:rPr>
          <w:rFonts w:ascii="Arial" w:hAnsi="Arial" w:cs="Arial"/>
          <w:sz w:val="24"/>
          <w:szCs w:val="24"/>
        </w:rPr>
        <w:t>6</w:t>
      </w:r>
      <w:r w:rsidR="006C3332" w:rsidRPr="00DC0072">
        <w:rPr>
          <w:rFonts w:ascii="Arial" w:hAnsi="Arial" w:cs="Arial"/>
          <w:sz w:val="24"/>
          <w:szCs w:val="24"/>
        </w:rPr>
        <w:t>). Formularul „</w:t>
      </w:r>
      <w:r w:rsidRPr="00DC0072">
        <w:rPr>
          <w:rFonts w:ascii="Arial" w:hAnsi="Arial" w:cs="Arial"/>
          <w:sz w:val="24"/>
          <w:szCs w:val="24"/>
        </w:rPr>
        <w:t>Situaţia plăţilor efectuate şi a sumelor declarate pentru cota-parte aferentă cheltuielilo</w:t>
      </w:r>
      <w:r w:rsidR="006C3332" w:rsidRPr="00DC0072">
        <w:rPr>
          <w:rFonts w:ascii="Arial" w:hAnsi="Arial" w:cs="Arial"/>
          <w:sz w:val="24"/>
          <w:szCs w:val="24"/>
        </w:rPr>
        <w:t>r finanţate din FEN postaderare”</w:t>
      </w:r>
      <w:r w:rsidRPr="00DC0072">
        <w:rPr>
          <w:rFonts w:ascii="Arial" w:hAnsi="Arial" w:cs="Arial"/>
          <w:sz w:val="24"/>
          <w:szCs w:val="24"/>
        </w:rPr>
        <w:t xml:space="preserve"> (anexa 19 la situaţiile financiare) se întocmeşte potrivit prevederilor</w:t>
      </w:r>
      <w:r w:rsidR="000C5DD9" w:rsidRPr="00DC0072">
        <w:rPr>
          <w:rFonts w:ascii="Arial" w:hAnsi="Arial" w:cs="Arial"/>
          <w:sz w:val="24"/>
          <w:szCs w:val="24"/>
        </w:rPr>
        <w:t>:</w:t>
      </w:r>
    </w:p>
    <w:p w:rsidR="000C5DD9" w:rsidRPr="00DC0072" w:rsidRDefault="000C5DD9" w:rsidP="0098190D">
      <w:pPr>
        <w:autoSpaceDE w:val="0"/>
        <w:autoSpaceDN w:val="0"/>
        <w:adjustRightInd w:val="0"/>
        <w:spacing w:after="0" w:line="360" w:lineRule="auto"/>
        <w:jc w:val="both"/>
        <w:rPr>
          <w:rFonts w:ascii="Arial" w:hAnsi="Arial" w:cs="Arial"/>
          <w:sz w:val="24"/>
          <w:szCs w:val="24"/>
        </w:rPr>
      </w:pPr>
      <w:r w:rsidRPr="00DC0072">
        <w:rPr>
          <w:rFonts w:ascii="Arial" w:hAnsi="Arial" w:cs="Arial"/>
          <w:sz w:val="24"/>
          <w:szCs w:val="24"/>
        </w:rPr>
        <w:t>-</w:t>
      </w:r>
      <w:r w:rsidR="009C3599" w:rsidRPr="00DC0072">
        <w:rPr>
          <w:rFonts w:ascii="Arial" w:hAnsi="Arial" w:cs="Arial"/>
          <w:sz w:val="24"/>
          <w:szCs w:val="24"/>
        </w:rPr>
        <w:t xml:space="preserve"> </w:t>
      </w:r>
      <w:r w:rsidR="009B5767" w:rsidRPr="00DC0072">
        <w:rPr>
          <w:rFonts w:ascii="Arial" w:hAnsi="Arial" w:cs="Arial"/>
          <w:sz w:val="24"/>
          <w:szCs w:val="24"/>
        </w:rPr>
        <w:t xml:space="preserve">cap. IV </w:t>
      </w:r>
      <w:r w:rsidR="009C3599" w:rsidRPr="00DC0072">
        <w:rPr>
          <w:rFonts w:ascii="Arial" w:hAnsi="Arial" w:cs="Arial"/>
          <w:sz w:val="24"/>
          <w:szCs w:val="24"/>
        </w:rPr>
        <w:t>pct. 4.20 din Normele metodologice privind întocmirea şi depunerea situaţiilor financiare ale instituţiilor publice la 31 decembrie 2012, aprobate prin Ordinul viceprim-ministrului, ministrul finanţelor publice, nr. 71/2013</w:t>
      </w:r>
      <w:r w:rsidRPr="00DC0072">
        <w:rPr>
          <w:rFonts w:ascii="Arial" w:hAnsi="Arial" w:cs="Arial"/>
          <w:sz w:val="24"/>
          <w:szCs w:val="24"/>
        </w:rPr>
        <w:t>;</w:t>
      </w:r>
    </w:p>
    <w:p w:rsidR="009C3599" w:rsidRPr="00DC0072" w:rsidRDefault="000C5DD9" w:rsidP="0098190D">
      <w:pPr>
        <w:autoSpaceDE w:val="0"/>
        <w:autoSpaceDN w:val="0"/>
        <w:adjustRightInd w:val="0"/>
        <w:spacing w:after="0" w:line="360" w:lineRule="auto"/>
        <w:jc w:val="both"/>
        <w:rPr>
          <w:rFonts w:ascii="Arial" w:hAnsi="Arial" w:cs="Arial"/>
          <w:sz w:val="24"/>
          <w:szCs w:val="24"/>
        </w:rPr>
      </w:pPr>
      <w:r w:rsidRPr="00DC0072">
        <w:rPr>
          <w:rFonts w:ascii="Arial" w:hAnsi="Arial" w:cs="Arial"/>
          <w:sz w:val="24"/>
          <w:szCs w:val="24"/>
        </w:rPr>
        <w:t>-</w:t>
      </w:r>
      <w:r w:rsidR="009C3599" w:rsidRPr="00DC0072">
        <w:rPr>
          <w:rFonts w:ascii="Arial" w:hAnsi="Arial" w:cs="Arial"/>
          <w:sz w:val="24"/>
          <w:szCs w:val="24"/>
        </w:rPr>
        <w:t xml:space="preserve"> cap. I pct. 5 din Normele metodologice privind întocmirea şi depunerea situaţiilor financiare trimestriale ale instituţiilor publice, precum şi a unor raportări financiare lunare în anul 2013, aprobate prin Ordinul ministrului delegat pentru buget nr. 505/2013</w:t>
      </w:r>
      <w:r w:rsidRPr="00DC0072">
        <w:rPr>
          <w:rFonts w:ascii="Arial" w:hAnsi="Arial" w:cs="Arial"/>
          <w:sz w:val="24"/>
          <w:szCs w:val="24"/>
        </w:rPr>
        <w:t>;</w:t>
      </w:r>
    </w:p>
    <w:p w:rsidR="0073333B" w:rsidRPr="00DC0072" w:rsidRDefault="000C5DD9" w:rsidP="0073333B">
      <w:pPr>
        <w:autoSpaceDE w:val="0"/>
        <w:autoSpaceDN w:val="0"/>
        <w:adjustRightInd w:val="0"/>
        <w:spacing w:after="0" w:line="360" w:lineRule="auto"/>
        <w:jc w:val="both"/>
        <w:rPr>
          <w:rFonts w:ascii="Arial" w:hAnsi="Arial" w:cs="Arial"/>
          <w:sz w:val="24"/>
          <w:szCs w:val="24"/>
        </w:rPr>
      </w:pPr>
      <w:r w:rsidRPr="00DC0072">
        <w:rPr>
          <w:rFonts w:ascii="Arial" w:hAnsi="Arial" w:cs="Arial"/>
          <w:sz w:val="24"/>
          <w:szCs w:val="24"/>
        </w:rPr>
        <w:t xml:space="preserve">- </w:t>
      </w:r>
      <w:r w:rsidR="009B5767" w:rsidRPr="00DC0072">
        <w:rPr>
          <w:rFonts w:ascii="Arial" w:hAnsi="Arial" w:cs="Arial"/>
          <w:sz w:val="24"/>
          <w:szCs w:val="24"/>
        </w:rPr>
        <w:t xml:space="preserve">cap.I </w:t>
      </w:r>
      <w:r w:rsidR="0073333B" w:rsidRPr="00DC0072">
        <w:rPr>
          <w:rFonts w:ascii="Arial" w:hAnsi="Arial" w:cs="Arial"/>
          <w:sz w:val="24"/>
          <w:szCs w:val="24"/>
        </w:rPr>
        <w:t xml:space="preserve">pct. 2.(6) din Normele metodologice privind întocmirea şi depunerea situaţiilor financiare trimestriale ale instituţiilor publice, precum şi a unor raportări financiare lunare în anul 2015, </w:t>
      </w:r>
      <w:r w:rsidR="009B5767" w:rsidRPr="00DC0072">
        <w:rPr>
          <w:rFonts w:ascii="Arial" w:hAnsi="Arial" w:cs="Arial"/>
          <w:sz w:val="24"/>
          <w:szCs w:val="24"/>
        </w:rPr>
        <w:t xml:space="preserve">pentru modificarea şi completarea Normelor metodologice privind organizarea şi conducerea contabilităţii instituţiilor publice, Planul de conturi pentru instituţiile publice şi instrucţiunile de aplicare a acestuia, aprobate prin Ordinul ministrului finanţelor publice nr. 1.917/2005, precum şi pentru modificarea şi completarea altor norme metodologice în domeniul contabilităţii publice </w:t>
      </w:r>
      <w:r w:rsidR="0073333B" w:rsidRPr="00DC0072">
        <w:rPr>
          <w:rFonts w:ascii="Arial" w:hAnsi="Arial" w:cs="Arial"/>
          <w:sz w:val="24"/>
          <w:szCs w:val="24"/>
        </w:rPr>
        <w:t>aprobate prin Ordinul ministrului finanţelor publice nr. 465/2015</w:t>
      </w:r>
      <w:r w:rsidR="009B5767" w:rsidRPr="00DC0072">
        <w:rPr>
          <w:rFonts w:ascii="Arial" w:hAnsi="Arial" w:cs="Arial"/>
          <w:sz w:val="24"/>
          <w:szCs w:val="24"/>
        </w:rPr>
        <w:t>;</w:t>
      </w:r>
    </w:p>
    <w:p w:rsidR="0073333B" w:rsidRPr="00DC0072" w:rsidRDefault="0073333B" w:rsidP="0073333B">
      <w:pPr>
        <w:autoSpaceDE w:val="0"/>
        <w:autoSpaceDN w:val="0"/>
        <w:adjustRightInd w:val="0"/>
        <w:spacing w:after="0" w:line="360" w:lineRule="auto"/>
        <w:jc w:val="both"/>
        <w:rPr>
          <w:rFonts w:ascii="Arial" w:hAnsi="Arial" w:cs="Arial"/>
          <w:sz w:val="24"/>
          <w:szCs w:val="24"/>
        </w:rPr>
      </w:pPr>
      <w:r w:rsidRPr="00DC0072">
        <w:rPr>
          <w:rFonts w:ascii="Arial" w:hAnsi="Arial" w:cs="Arial"/>
          <w:sz w:val="24"/>
          <w:szCs w:val="24"/>
        </w:rPr>
        <w:t>- cap.</w:t>
      </w:r>
      <w:r w:rsidR="00692A8C" w:rsidRPr="00DC0072">
        <w:rPr>
          <w:rFonts w:ascii="Arial" w:hAnsi="Arial" w:cs="Arial"/>
          <w:sz w:val="24"/>
          <w:szCs w:val="24"/>
        </w:rPr>
        <w:t xml:space="preserve"> </w:t>
      </w:r>
      <w:r w:rsidRPr="00DC0072">
        <w:rPr>
          <w:rFonts w:ascii="Arial" w:hAnsi="Arial" w:cs="Arial"/>
          <w:sz w:val="24"/>
          <w:szCs w:val="24"/>
        </w:rPr>
        <w:t>IV pct.4.20 din Normele metodologice privind întocmirea şi depunerea situaţiilor financiare ale instituţiilor publice la 31 decembrie 2015, pentru modificarea şi completarea Normelor metodologice privind organizarea şi conducerea contabilităţii instituţiilor publice, Planul de conturi pentru instituţiile publice şi instrucţiunile de aplicare a acestuia, aprobate prin Ordinul ministrului finanţelor publice nr. 1.917/2005, precum şi pentru modificarea şi completarea altor norme metodologice în domeniul contabilităţii publice aprobate prin Ordinul ministrului finanțelor publice nr.</w:t>
      </w:r>
      <w:r w:rsidR="000A07C1" w:rsidRPr="00DC0072">
        <w:rPr>
          <w:rFonts w:ascii="Arial" w:hAnsi="Arial" w:cs="Arial"/>
          <w:sz w:val="24"/>
          <w:szCs w:val="24"/>
        </w:rPr>
        <w:t xml:space="preserve"> </w:t>
      </w:r>
      <w:r w:rsidRPr="00DC0072">
        <w:rPr>
          <w:rFonts w:ascii="Arial" w:hAnsi="Arial" w:cs="Arial"/>
          <w:sz w:val="24"/>
          <w:szCs w:val="24"/>
        </w:rPr>
        <w:t>82/2016.</w:t>
      </w:r>
    </w:p>
    <w:p w:rsidR="00F43E6E" w:rsidRPr="00DC0072" w:rsidRDefault="00340C68" w:rsidP="000A07C1">
      <w:pPr>
        <w:autoSpaceDE w:val="0"/>
        <w:autoSpaceDN w:val="0"/>
        <w:adjustRightInd w:val="0"/>
        <w:spacing w:after="0" w:line="360" w:lineRule="auto"/>
        <w:ind w:firstLine="567"/>
        <w:jc w:val="both"/>
        <w:rPr>
          <w:rFonts w:ascii="Arial" w:hAnsi="Arial" w:cs="Arial"/>
          <w:sz w:val="24"/>
          <w:szCs w:val="24"/>
        </w:rPr>
      </w:pPr>
      <w:r w:rsidRPr="00DC0072">
        <w:rPr>
          <w:rFonts w:ascii="Arial" w:hAnsi="Arial" w:cs="Arial"/>
          <w:sz w:val="24"/>
          <w:szCs w:val="24"/>
        </w:rPr>
        <w:lastRenderedPageBreak/>
        <w:t>2.</w:t>
      </w:r>
      <w:r w:rsidR="00E05434" w:rsidRPr="00DC0072">
        <w:rPr>
          <w:rFonts w:ascii="Arial" w:hAnsi="Arial" w:cs="Arial"/>
          <w:sz w:val="24"/>
          <w:szCs w:val="24"/>
        </w:rPr>
        <w:t>(</w:t>
      </w:r>
      <w:r w:rsidR="00F43E6E" w:rsidRPr="00DC0072">
        <w:rPr>
          <w:rFonts w:ascii="Arial" w:hAnsi="Arial" w:cs="Arial"/>
          <w:sz w:val="24"/>
          <w:szCs w:val="24"/>
        </w:rPr>
        <w:t>7</w:t>
      </w:r>
      <w:r w:rsidR="00E05434" w:rsidRPr="00DC0072">
        <w:rPr>
          <w:rFonts w:ascii="Arial" w:hAnsi="Arial" w:cs="Arial"/>
          <w:sz w:val="24"/>
          <w:szCs w:val="24"/>
        </w:rPr>
        <w:t>)</w:t>
      </w:r>
      <w:r w:rsidR="00F43E6E" w:rsidRPr="00DC0072">
        <w:rPr>
          <w:rFonts w:ascii="Arial" w:hAnsi="Arial" w:cs="Arial"/>
          <w:sz w:val="24"/>
          <w:szCs w:val="24"/>
        </w:rPr>
        <w:t>.</w:t>
      </w:r>
      <w:r w:rsidRPr="00DC0072">
        <w:rPr>
          <w:rFonts w:ascii="Arial" w:hAnsi="Arial" w:cs="Arial"/>
          <w:sz w:val="24"/>
          <w:szCs w:val="24"/>
        </w:rPr>
        <w:t xml:space="preserve"> </w:t>
      </w:r>
      <w:r w:rsidR="000A07C1" w:rsidRPr="00DC0072">
        <w:rPr>
          <w:rFonts w:ascii="Arial" w:hAnsi="Arial" w:cs="Arial"/>
          <w:sz w:val="24"/>
          <w:szCs w:val="24"/>
        </w:rPr>
        <w:t>Formularul „</w:t>
      </w:r>
      <w:r w:rsidR="00F43E6E" w:rsidRPr="00DC0072">
        <w:rPr>
          <w:rFonts w:ascii="Arial" w:hAnsi="Arial" w:cs="Arial"/>
          <w:sz w:val="24"/>
          <w:szCs w:val="24"/>
        </w:rPr>
        <w:t>Situaţia sumelor primite direct de la Comisia Europeană/alţi donatori şi a plăţi</w:t>
      </w:r>
      <w:r w:rsidR="000A07C1" w:rsidRPr="00DC0072">
        <w:rPr>
          <w:rFonts w:ascii="Arial" w:hAnsi="Arial" w:cs="Arial"/>
          <w:sz w:val="24"/>
          <w:szCs w:val="24"/>
        </w:rPr>
        <w:t>lor din FEN postaderare”</w:t>
      </w:r>
      <w:r w:rsidR="00F43E6E" w:rsidRPr="00DC0072">
        <w:rPr>
          <w:rFonts w:ascii="Arial" w:hAnsi="Arial" w:cs="Arial"/>
          <w:sz w:val="24"/>
          <w:szCs w:val="24"/>
        </w:rPr>
        <w:t xml:space="preserve"> (anexa 20a la situaţiile financiare) se completează de către toate instituţiile publice, indiferent de subordonare şi de sursa de finanţare, care primesc direct de la Comisia Europeană/alţi donatori fonduri externe nerambursabile postaderare (de exemplu: Autoritatea de certificare şi plată, Ministerul Agriculturii şi Dezvoltării Rurale, Ministerul Dezvoltării Regionale şi Administraţiei Publice etc.) şi apoi efectuează plăţi către autorităţile de management, agenţii de plăţi, instituţii publice subordonate în calitate de beneficiar, beneficiari de fonduri externe nerambursabile care efectuează cheltuieli pentru propriile proiecte cu finanţare externă nerambursabilă postaderare.</w:t>
      </w:r>
    </w:p>
    <w:p w:rsidR="00F43E6E" w:rsidRPr="00DC0072" w:rsidRDefault="00F43E6E" w:rsidP="000A07C1">
      <w:pPr>
        <w:autoSpaceDE w:val="0"/>
        <w:autoSpaceDN w:val="0"/>
        <w:adjustRightInd w:val="0"/>
        <w:spacing w:after="0" w:line="360" w:lineRule="auto"/>
        <w:ind w:firstLine="567"/>
        <w:jc w:val="both"/>
        <w:rPr>
          <w:rFonts w:ascii="Arial" w:hAnsi="Arial" w:cs="Arial"/>
          <w:sz w:val="24"/>
          <w:szCs w:val="24"/>
        </w:rPr>
      </w:pPr>
      <w:r w:rsidRPr="00DC0072">
        <w:rPr>
          <w:rFonts w:ascii="Arial" w:hAnsi="Arial" w:cs="Arial"/>
          <w:sz w:val="24"/>
          <w:szCs w:val="24"/>
        </w:rPr>
        <w:t>Anexa 20a se completează potrivit prevederilor cap. IV pct. 4.21.(1) din Normele metodologice privind întocmirea şi depunerea situaţiilor financiare ale instituţiilor publice la 31 decembrie 2012, aprobate prin Ordinul viceprim-ministrului, ministrul finanţelor publice, nr. 71/2013.</w:t>
      </w:r>
    </w:p>
    <w:p w:rsidR="00F43E6E" w:rsidRPr="00DC0072" w:rsidRDefault="00F43E6E" w:rsidP="000A07C1">
      <w:pPr>
        <w:autoSpaceDE w:val="0"/>
        <w:autoSpaceDN w:val="0"/>
        <w:adjustRightInd w:val="0"/>
        <w:spacing w:after="0" w:line="360" w:lineRule="auto"/>
        <w:ind w:firstLine="567"/>
        <w:jc w:val="both"/>
        <w:rPr>
          <w:rFonts w:ascii="Arial" w:hAnsi="Arial" w:cs="Arial"/>
          <w:sz w:val="24"/>
          <w:szCs w:val="24"/>
        </w:rPr>
      </w:pPr>
      <w:r w:rsidRPr="00DC0072">
        <w:rPr>
          <w:rFonts w:ascii="Arial" w:hAnsi="Arial" w:cs="Arial"/>
          <w:sz w:val="24"/>
          <w:szCs w:val="24"/>
        </w:rPr>
        <w:t>2.</w:t>
      </w:r>
      <w:r w:rsidR="00E05434" w:rsidRPr="00DC0072">
        <w:rPr>
          <w:rFonts w:ascii="Arial" w:hAnsi="Arial" w:cs="Arial"/>
          <w:sz w:val="24"/>
          <w:szCs w:val="24"/>
        </w:rPr>
        <w:t>(8).</w:t>
      </w:r>
      <w:r w:rsidR="000A07C1" w:rsidRPr="00DC0072">
        <w:rPr>
          <w:rFonts w:ascii="Arial" w:hAnsi="Arial" w:cs="Arial"/>
          <w:sz w:val="24"/>
          <w:szCs w:val="24"/>
        </w:rPr>
        <w:t xml:space="preserve"> Formularul „</w:t>
      </w:r>
      <w:r w:rsidRPr="00DC0072">
        <w:rPr>
          <w:rFonts w:ascii="Arial" w:hAnsi="Arial" w:cs="Arial"/>
          <w:sz w:val="24"/>
          <w:szCs w:val="24"/>
        </w:rPr>
        <w:t>Situaţia sumelor primite indirect de la Comisia Europeană/alţi donatori şi</w:t>
      </w:r>
      <w:r w:rsidR="000A07C1" w:rsidRPr="00DC0072">
        <w:rPr>
          <w:rFonts w:ascii="Arial" w:hAnsi="Arial" w:cs="Arial"/>
          <w:sz w:val="24"/>
          <w:szCs w:val="24"/>
        </w:rPr>
        <w:t xml:space="preserve"> a plăţilor din FEN postaderare”</w:t>
      </w:r>
      <w:r w:rsidRPr="00DC0072">
        <w:rPr>
          <w:rFonts w:ascii="Arial" w:hAnsi="Arial" w:cs="Arial"/>
          <w:sz w:val="24"/>
          <w:szCs w:val="24"/>
        </w:rPr>
        <w:t xml:space="preserve"> (anexa 20b la situaţiile financiare) se completează de toate instituţiile publice, indiferent de subordonare şi de sursa de finanţare, care primesc fonduri externe nerambursabile postaderare, prin autorităţi de certificare, instituţii publice ierarhic superioare, după caz, şi care ulterior efectuează plăţi din aceste sume (de exemplu: autorităţi de management, agenţii de plăţi, operatori de program, alte instituţii publice).</w:t>
      </w:r>
    </w:p>
    <w:p w:rsidR="00F43E6E" w:rsidRPr="00DC0072" w:rsidRDefault="00F43E6E" w:rsidP="000A07C1">
      <w:pPr>
        <w:autoSpaceDE w:val="0"/>
        <w:autoSpaceDN w:val="0"/>
        <w:adjustRightInd w:val="0"/>
        <w:spacing w:after="0" w:line="360" w:lineRule="auto"/>
        <w:ind w:firstLine="567"/>
        <w:jc w:val="both"/>
        <w:rPr>
          <w:rFonts w:ascii="Arial" w:hAnsi="Arial" w:cs="Arial"/>
          <w:sz w:val="24"/>
          <w:szCs w:val="24"/>
        </w:rPr>
      </w:pPr>
      <w:r w:rsidRPr="00DC0072">
        <w:rPr>
          <w:rFonts w:ascii="Arial" w:hAnsi="Arial" w:cs="Arial"/>
          <w:sz w:val="24"/>
          <w:szCs w:val="24"/>
        </w:rPr>
        <w:t>Anexa 20b nu se completează de către instituţiile publice care au calitatea de beneficiari sau de lideri de proiecte finanţate din fonduri externe nerambursabile postaderare, care primesc prefinanţări şi rambursări prin autorităţile de management din România, în conturile de venituri ale bugetelor proprii.</w:t>
      </w:r>
    </w:p>
    <w:p w:rsidR="00F43E6E" w:rsidRPr="00DC0072" w:rsidRDefault="00F43E6E" w:rsidP="000A07C1">
      <w:pPr>
        <w:autoSpaceDE w:val="0"/>
        <w:autoSpaceDN w:val="0"/>
        <w:adjustRightInd w:val="0"/>
        <w:spacing w:after="0" w:line="360" w:lineRule="auto"/>
        <w:ind w:firstLine="567"/>
        <w:jc w:val="both"/>
        <w:rPr>
          <w:rFonts w:ascii="Arial" w:hAnsi="Arial" w:cs="Arial"/>
          <w:sz w:val="24"/>
          <w:szCs w:val="24"/>
        </w:rPr>
      </w:pPr>
      <w:r w:rsidRPr="00DC0072">
        <w:rPr>
          <w:rFonts w:ascii="Arial" w:hAnsi="Arial" w:cs="Arial"/>
          <w:sz w:val="24"/>
          <w:szCs w:val="24"/>
        </w:rPr>
        <w:t>Anexa 20b se completează potrivit prevederilor cap. IV pct. 4.21.(2) din Normele metodologice privind întocmirea şi depunerea situaţiilor financiare ale instituţiilor publice la 31 decembrie 2012, aprobate prin Ordinul viceprim-ministrului, ministrul finanţelor publice, nr. 71/2013.</w:t>
      </w:r>
    </w:p>
    <w:p w:rsidR="003F08E3" w:rsidRPr="00DC0072" w:rsidRDefault="009C3599" w:rsidP="001614D7">
      <w:pPr>
        <w:autoSpaceDE w:val="0"/>
        <w:autoSpaceDN w:val="0"/>
        <w:adjustRightInd w:val="0"/>
        <w:spacing w:after="0" w:line="360" w:lineRule="auto"/>
        <w:ind w:firstLine="567"/>
        <w:jc w:val="both"/>
        <w:rPr>
          <w:rFonts w:ascii="Arial" w:hAnsi="Arial" w:cs="Arial"/>
          <w:sz w:val="24"/>
          <w:szCs w:val="24"/>
        </w:rPr>
      </w:pPr>
      <w:r w:rsidRPr="00DC0072">
        <w:rPr>
          <w:rFonts w:ascii="Arial" w:hAnsi="Arial" w:cs="Arial"/>
          <w:sz w:val="24"/>
          <w:szCs w:val="24"/>
        </w:rPr>
        <w:t>2.(</w:t>
      </w:r>
      <w:r w:rsidR="00E05434" w:rsidRPr="00DC0072">
        <w:rPr>
          <w:rFonts w:ascii="Arial" w:hAnsi="Arial" w:cs="Arial"/>
          <w:sz w:val="24"/>
          <w:szCs w:val="24"/>
        </w:rPr>
        <w:t>9</w:t>
      </w:r>
      <w:r w:rsidR="001614D7" w:rsidRPr="00DC0072">
        <w:rPr>
          <w:rFonts w:ascii="Arial" w:hAnsi="Arial" w:cs="Arial"/>
          <w:sz w:val="24"/>
          <w:szCs w:val="24"/>
        </w:rPr>
        <w:t>). Formularul „</w:t>
      </w:r>
      <w:r w:rsidRPr="00DC0072">
        <w:rPr>
          <w:rFonts w:ascii="Arial" w:hAnsi="Arial" w:cs="Arial"/>
          <w:sz w:val="24"/>
          <w:szCs w:val="24"/>
        </w:rPr>
        <w:t>Situaţia plăţilor efectuate din fonduri externe nerambursabile (FEN) posta</w:t>
      </w:r>
      <w:r w:rsidR="001614D7" w:rsidRPr="00DC0072">
        <w:rPr>
          <w:rFonts w:ascii="Arial" w:hAnsi="Arial" w:cs="Arial"/>
          <w:sz w:val="24"/>
          <w:szCs w:val="24"/>
        </w:rPr>
        <w:t>derare (titlul 56 şi titlul 58)”</w:t>
      </w:r>
      <w:r w:rsidR="00326631" w:rsidRPr="00DC0072">
        <w:rPr>
          <w:rFonts w:ascii="Arial" w:hAnsi="Arial" w:cs="Arial"/>
          <w:sz w:val="24"/>
          <w:szCs w:val="24"/>
        </w:rPr>
        <w:t xml:space="preserve"> (anexa 27 la situaţiile financiare) se completează de instituţiile publice care derulează proiecte finanţate din fonduri externe nerambursabile postaderare potrivit prevederilor </w:t>
      </w:r>
      <w:r w:rsidR="003F08E3" w:rsidRPr="00DC0072">
        <w:rPr>
          <w:rFonts w:ascii="Arial" w:hAnsi="Arial" w:cs="Arial"/>
          <w:sz w:val="24"/>
          <w:szCs w:val="24"/>
        </w:rPr>
        <w:t xml:space="preserve">cap. IV </w:t>
      </w:r>
      <w:r w:rsidR="00326631" w:rsidRPr="00DC0072">
        <w:rPr>
          <w:rFonts w:ascii="Arial" w:hAnsi="Arial" w:cs="Arial"/>
          <w:sz w:val="24"/>
          <w:szCs w:val="24"/>
        </w:rPr>
        <w:t xml:space="preserve">pct. 4.25 </w:t>
      </w:r>
      <w:r w:rsidR="003F08E3" w:rsidRPr="00DC0072">
        <w:rPr>
          <w:rFonts w:ascii="Arial" w:hAnsi="Arial" w:cs="Arial"/>
          <w:sz w:val="24"/>
          <w:szCs w:val="24"/>
        </w:rPr>
        <w:t>d</w:t>
      </w:r>
      <w:r w:rsidR="00326631" w:rsidRPr="00DC0072">
        <w:rPr>
          <w:rFonts w:ascii="Arial" w:hAnsi="Arial" w:cs="Arial"/>
          <w:sz w:val="24"/>
          <w:szCs w:val="24"/>
        </w:rPr>
        <w:t>in</w:t>
      </w:r>
      <w:r w:rsidR="00326631" w:rsidRPr="00DC0072">
        <w:rPr>
          <w:rFonts w:ascii="Times New Roman" w:hAnsi="Times New Roman" w:cs="Times New Roman"/>
          <w:sz w:val="24"/>
          <w:szCs w:val="24"/>
        </w:rPr>
        <w:t xml:space="preserve"> </w:t>
      </w:r>
      <w:r w:rsidR="003F08E3" w:rsidRPr="00DC0072">
        <w:rPr>
          <w:rFonts w:ascii="Arial" w:hAnsi="Arial" w:cs="Arial"/>
          <w:sz w:val="24"/>
          <w:szCs w:val="24"/>
        </w:rPr>
        <w:t xml:space="preserve">Normele metodologice privind întocmirea şi depunerea situaţiilor financiare ale instituţiilor publice la 31 decembrie 2015, pentru modificarea şi completarea Normelor metodologice privind organizarea şi conducerea contabilităţii instituţiilor publice, Planul de conturi pentru instituţiile publice şi instrucţiunile de aplicare a acestuia, aprobate prin Ordinul ministrului finanţelor publice nr. </w:t>
      </w:r>
      <w:r w:rsidR="003F08E3" w:rsidRPr="00DC0072">
        <w:rPr>
          <w:rFonts w:ascii="Arial" w:hAnsi="Arial" w:cs="Arial"/>
          <w:sz w:val="24"/>
          <w:szCs w:val="24"/>
        </w:rPr>
        <w:lastRenderedPageBreak/>
        <w:t>1.917/2005, precum şi pentru modificarea şi completarea altor norme metodologice în domeniul contabilităţii publice aprobate prin Ordinul ministrului finanțelor publice nr.</w:t>
      </w:r>
      <w:r w:rsidR="001614D7" w:rsidRPr="00DC0072">
        <w:rPr>
          <w:rFonts w:ascii="Arial" w:hAnsi="Arial" w:cs="Arial"/>
          <w:sz w:val="24"/>
          <w:szCs w:val="24"/>
        </w:rPr>
        <w:t xml:space="preserve"> </w:t>
      </w:r>
      <w:r w:rsidR="003F08E3" w:rsidRPr="00DC0072">
        <w:rPr>
          <w:rFonts w:ascii="Arial" w:hAnsi="Arial" w:cs="Arial"/>
          <w:sz w:val="24"/>
          <w:szCs w:val="24"/>
        </w:rPr>
        <w:t>82/2016.</w:t>
      </w:r>
    </w:p>
    <w:p w:rsidR="00F43E6E" w:rsidRPr="00DC0072" w:rsidRDefault="00F43E6E" w:rsidP="0008709D">
      <w:pPr>
        <w:autoSpaceDE w:val="0"/>
        <w:autoSpaceDN w:val="0"/>
        <w:adjustRightInd w:val="0"/>
        <w:spacing w:after="0" w:line="360" w:lineRule="auto"/>
        <w:ind w:firstLine="567"/>
        <w:jc w:val="both"/>
        <w:rPr>
          <w:rFonts w:ascii="Arial" w:hAnsi="Arial" w:cs="Arial"/>
          <w:sz w:val="24"/>
          <w:szCs w:val="24"/>
        </w:rPr>
      </w:pPr>
      <w:r w:rsidRPr="00DC0072">
        <w:rPr>
          <w:rFonts w:ascii="Arial" w:hAnsi="Arial" w:cs="Arial"/>
          <w:sz w:val="24"/>
          <w:szCs w:val="24"/>
        </w:rPr>
        <w:t>2.</w:t>
      </w:r>
      <w:r w:rsidR="00E05434" w:rsidRPr="00DC0072">
        <w:rPr>
          <w:rFonts w:ascii="Arial" w:hAnsi="Arial" w:cs="Arial"/>
          <w:sz w:val="24"/>
          <w:szCs w:val="24"/>
        </w:rPr>
        <w:t>(10)</w:t>
      </w:r>
      <w:r w:rsidR="0008709D" w:rsidRPr="00DC0072">
        <w:rPr>
          <w:rFonts w:ascii="Arial" w:hAnsi="Arial" w:cs="Arial"/>
          <w:sz w:val="24"/>
          <w:szCs w:val="24"/>
        </w:rPr>
        <w:t>. Formularul „</w:t>
      </w:r>
      <w:r w:rsidRPr="00DC0072">
        <w:rPr>
          <w:rFonts w:ascii="Arial" w:hAnsi="Arial" w:cs="Arial"/>
          <w:sz w:val="24"/>
          <w:szCs w:val="24"/>
        </w:rPr>
        <w:t>Situaţia plăţilor efectuate la titlul 65 «Cheltuieli aferente program</w:t>
      </w:r>
      <w:r w:rsidR="0008709D" w:rsidRPr="00DC0072">
        <w:rPr>
          <w:rFonts w:ascii="Arial" w:hAnsi="Arial" w:cs="Arial"/>
          <w:sz w:val="24"/>
          <w:szCs w:val="24"/>
        </w:rPr>
        <w:t>elor cu finanţare rambursabilă»”</w:t>
      </w:r>
      <w:r w:rsidRPr="00DC0072">
        <w:rPr>
          <w:rFonts w:ascii="Arial" w:hAnsi="Arial" w:cs="Arial"/>
          <w:sz w:val="24"/>
          <w:szCs w:val="24"/>
        </w:rPr>
        <w:t xml:space="preserve"> (anexa 28 la situaţiile financiare) se completează de instituţiile publice finanţate integral din bugetul de stat, din venituri proprii de subordonare centrală, cu informaţii privind plăţile efectuate pentru programele cu finanţare rambursabilă.</w:t>
      </w:r>
    </w:p>
    <w:p w:rsidR="00F43E6E" w:rsidRPr="00DC0072" w:rsidRDefault="00F43E6E" w:rsidP="0008709D">
      <w:pPr>
        <w:autoSpaceDE w:val="0"/>
        <w:autoSpaceDN w:val="0"/>
        <w:adjustRightInd w:val="0"/>
        <w:spacing w:after="0" w:line="360" w:lineRule="auto"/>
        <w:ind w:firstLine="567"/>
        <w:jc w:val="both"/>
        <w:rPr>
          <w:rFonts w:ascii="Arial" w:hAnsi="Arial" w:cs="Arial"/>
          <w:sz w:val="24"/>
          <w:szCs w:val="24"/>
        </w:rPr>
      </w:pPr>
      <w:r w:rsidRPr="00DC0072">
        <w:rPr>
          <w:rFonts w:ascii="Arial" w:hAnsi="Arial" w:cs="Arial"/>
          <w:sz w:val="24"/>
          <w:szCs w:val="24"/>
        </w:rPr>
        <w:t>2.</w:t>
      </w:r>
      <w:r w:rsidR="00E05434" w:rsidRPr="00DC0072">
        <w:rPr>
          <w:rFonts w:ascii="Arial" w:hAnsi="Arial" w:cs="Arial"/>
          <w:sz w:val="24"/>
          <w:szCs w:val="24"/>
        </w:rPr>
        <w:t>(</w:t>
      </w:r>
      <w:r w:rsidRPr="00DC0072">
        <w:rPr>
          <w:rFonts w:ascii="Arial" w:hAnsi="Arial" w:cs="Arial"/>
          <w:sz w:val="24"/>
          <w:szCs w:val="24"/>
        </w:rPr>
        <w:t>1</w:t>
      </w:r>
      <w:r w:rsidR="00E05434" w:rsidRPr="00DC0072">
        <w:rPr>
          <w:rFonts w:ascii="Arial" w:hAnsi="Arial" w:cs="Arial"/>
          <w:sz w:val="24"/>
          <w:szCs w:val="24"/>
        </w:rPr>
        <w:t>1)</w:t>
      </w:r>
      <w:r w:rsidR="0008709D" w:rsidRPr="00DC0072">
        <w:rPr>
          <w:rFonts w:ascii="Arial" w:hAnsi="Arial" w:cs="Arial"/>
          <w:sz w:val="24"/>
          <w:szCs w:val="24"/>
        </w:rPr>
        <w:t>. Formularul „</w:t>
      </w:r>
      <w:r w:rsidRPr="00DC0072">
        <w:rPr>
          <w:rFonts w:ascii="Arial" w:hAnsi="Arial" w:cs="Arial"/>
          <w:sz w:val="24"/>
          <w:szCs w:val="24"/>
        </w:rPr>
        <w:t>Situaţia plăţilor efectuate din buget şi nejustificate prin bunuri, lucrăr</w:t>
      </w:r>
      <w:r w:rsidR="0008709D" w:rsidRPr="00DC0072">
        <w:rPr>
          <w:rFonts w:ascii="Arial" w:hAnsi="Arial" w:cs="Arial"/>
          <w:sz w:val="24"/>
          <w:szCs w:val="24"/>
        </w:rPr>
        <w:t>i, servicii la finele perioadei”</w:t>
      </w:r>
      <w:r w:rsidRPr="00DC0072">
        <w:rPr>
          <w:rFonts w:ascii="Arial" w:hAnsi="Arial" w:cs="Arial"/>
          <w:sz w:val="24"/>
          <w:szCs w:val="24"/>
        </w:rPr>
        <w:t xml:space="preserve"> (anexa 29 la situaţiile financiare) se completează de toate instituţiile publice, indiferent de subordonare şi de sursa de finanţare.</w:t>
      </w:r>
    </w:p>
    <w:p w:rsidR="00C771E1" w:rsidRPr="00DC0072" w:rsidRDefault="00F43E6E" w:rsidP="0008709D">
      <w:pPr>
        <w:autoSpaceDE w:val="0"/>
        <w:autoSpaceDN w:val="0"/>
        <w:adjustRightInd w:val="0"/>
        <w:spacing w:after="0" w:line="360" w:lineRule="auto"/>
        <w:ind w:firstLine="567"/>
        <w:jc w:val="both"/>
        <w:rPr>
          <w:rFonts w:ascii="Arial" w:hAnsi="Arial" w:cs="Arial"/>
          <w:sz w:val="24"/>
          <w:szCs w:val="24"/>
        </w:rPr>
      </w:pPr>
      <w:r w:rsidRPr="00DC0072">
        <w:rPr>
          <w:rFonts w:ascii="Arial" w:hAnsi="Arial" w:cs="Arial"/>
          <w:sz w:val="24"/>
          <w:szCs w:val="24"/>
        </w:rPr>
        <w:t>Rândul 16 se completează cu soldurile altor conturi de disponibil în lei deschise la trezorerie sau disponibil în lei şi valută deschise la instituţiile de credit, al căror sold provine din f</w:t>
      </w:r>
      <w:r w:rsidR="0008709D" w:rsidRPr="00DC0072">
        <w:rPr>
          <w:rFonts w:ascii="Arial" w:hAnsi="Arial" w:cs="Arial"/>
          <w:sz w:val="24"/>
          <w:szCs w:val="24"/>
        </w:rPr>
        <w:t>inanţarea bugetară (contul 770 „Finanţare de la buget”</w:t>
      </w:r>
      <w:r w:rsidRPr="00DC0072">
        <w:rPr>
          <w:rFonts w:ascii="Arial" w:hAnsi="Arial" w:cs="Arial"/>
          <w:sz w:val="24"/>
          <w:szCs w:val="24"/>
        </w:rPr>
        <w:t>).</w:t>
      </w:r>
      <w:r w:rsidR="00270679" w:rsidRPr="00DC0072">
        <w:rPr>
          <w:rFonts w:ascii="Arial" w:hAnsi="Arial" w:cs="Arial"/>
          <w:sz w:val="24"/>
          <w:szCs w:val="24"/>
        </w:rPr>
        <w:t xml:space="preserve"> </w:t>
      </w:r>
    </w:p>
    <w:p w:rsidR="00F43E6E" w:rsidRPr="00DC0072" w:rsidRDefault="00F43E6E" w:rsidP="0008709D">
      <w:pPr>
        <w:autoSpaceDE w:val="0"/>
        <w:autoSpaceDN w:val="0"/>
        <w:adjustRightInd w:val="0"/>
        <w:spacing w:after="0" w:line="360" w:lineRule="auto"/>
        <w:ind w:firstLine="567"/>
        <w:jc w:val="both"/>
        <w:rPr>
          <w:rFonts w:ascii="Arial" w:hAnsi="Arial" w:cs="Arial"/>
          <w:sz w:val="24"/>
          <w:szCs w:val="24"/>
        </w:rPr>
      </w:pPr>
      <w:r w:rsidRPr="00DC0072">
        <w:rPr>
          <w:rFonts w:ascii="Arial" w:hAnsi="Arial" w:cs="Arial"/>
          <w:sz w:val="24"/>
          <w:szCs w:val="24"/>
        </w:rPr>
        <w:t>2.</w:t>
      </w:r>
      <w:r w:rsidR="00E05434" w:rsidRPr="00DC0072">
        <w:rPr>
          <w:rFonts w:ascii="Arial" w:hAnsi="Arial" w:cs="Arial"/>
          <w:sz w:val="24"/>
          <w:szCs w:val="24"/>
        </w:rPr>
        <w:t>(</w:t>
      </w:r>
      <w:r w:rsidRPr="00DC0072">
        <w:rPr>
          <w:rFonts w:ascii="Arial" w:hAnsi="Arial" w:cs="Arial"/>
          <w:sz w:val="24"/>
          <w:szCs w:val="24"/>
        </w:rPr>
        <w:t>1</w:t>
      </w:r>
      <w:r w:rsidR="00E05434" w:rsidRPr="00DC0072">
        <w:rPr>
          <w:rFonts w:ascii="Arial" w:hAnsi="Arial" w:cs="Arial"/>
          <w:sz w:val="24"/>
          <w:szCs w:val="24"/>
        </w:rPr>
        <w:t>2)</w:t>
      </w:r>
      <w:r w:rsidRPr="00DC0072">
        <w:rPr>
          <w:rFonts w:ascii="Arial" w:hAnsi="Arial" w:cs="Arial"/>
          <w:sz w:val="24"/>
          <w:szCs w:val="24"/>
        </w:rPr>
        <w:t>.</w:t>
      </w:r>
      <w:r w:rsidR="00E05434" w:rsidRPr="00DC0072">
        <w:rPr>
          <w:rFonts w:ascii="Arial" w:hAnsi="Arial" w:cs="Arial"/>
          <w:sz w:val="24"/>
          <w:szCs w:val="24"/>
        </w:rPr>
        <w:t>1</w:t>
      </w:r>
      <w:r w:rsidR="00D97042" w:rsidRPr="00DC0072">
        <w:rPr>
          <w:rFonts w:ascii="Arial" w:hAnsi="Arial" w:cs="Arial"/>
          <w:sz w:val="24"/>
          <w:szCs w:val="24"/>
        </w:rPr>
        <w:t xml:space="preserve"> Formularul „Plăţi restante”</w:t>
      </w:r>
      <w:r w:rsidRPr="00DC0072">
        <w:rPr>
          <w:rFonts w:ascii="Arial" w:hAnsi="Arial" w:cs="Arial"/>
          <w:sz w:val="24"/>
          <w:szCs w:val="24"/>
        </w:rPr>
        <w:t xml:space="preserve"> (anexa 30 la situaţiile financiare) se completează de autorităţile publice, ministere, celelalte organe ale administraţiei publice centrale, instituţiile publice autonome şi instituţiile publice aflate în subordinea, în coordonarea sau sub autoritatea lor, cu sumele reprezentând plăţi restante din: bugetul de stat, bugetul asigurărilor sociale de stat, bugetul asigurărilor pentru şomaj, bugetul Fondului naţional unic de asigurări sociale de sănătate, credite externe, credite interne, fonduri externe nerambursabile, bugetul Fondului pentru mediu, al instituţiilor publice finanţate integral sau parţial din venituri proprii/activităţi finanţate integral din venituri proprii. Se completează câte un formular distinct pentru fiecare cod înscris în subsolul acestuia.</w:t>
      </w:r>
    </w:p>
    <w:p w:rsidR="00F43E6E" w:rsidRPr="00DC0072" w:rsidRDefault="00F43E6E" w:rsidP="00FC135E">
      <w:pPr>
        <w:autoSpaceDE w:val="0"/>
        <w:autoSpaceDN w:val="0"/>
        <w:adjustRightInd w:val="0"/>
        <w:spacing w:after="0" w:line="360" w:lineRule="auto"/>
        <w:ind w:firstLine="567"/>
        <w:jc w:val="both"/>
        <w:rPr>
          <w:rFonts w:ascii="Arial" w:hAnsi="Arial" w:cs="Arial"/>
          <w:sz w:val="24"/>
          <w:szCs w:val="24"/>
        </w:rPr>
      </w:pPr>
      <w:r w:rsidRPr="00DC0072">
        <w:rPr>
          <w:rFonts w:ascii="Arial" w:hAnsi="Arial" w:cs="Arial"/>
          <w:sz w:val="24"/>
          <w:szCs w:val="24"/>
        </w:rPr>
        <w:t>2.1</w:t>
      </w:r>
      <w:r w:rsidR="00E05434" w:rsidRPr="00DC0072">
        <w:rPr>
          <w:rFonts w:ascii="Arial" w:hAnsi="Arial" w:cs="Arial"/>
          <w:sz w:val="24"/>
          <w:szCs w:val="24"/>
        </w:rPr>
        <w:t>2</w:t>
      </w:r>
      <w:r w:rsidR="00FC135E" w:rsidRPr="00DC0072">
        <w:rPr>
          <w:rFonts w:ascii="Arial" w:hAnsi="Arial" w:cs="Arial"/>
          <w:sz w:val="24"/>
          <w:szCs w:val="24"/>
        </w:rPr>
        <w:t>.(2). Formularul „Plăţi restante”</w:t>
      </w:r>
      <w:r w:rsidRPr="00DC0072">
        <w:rPr>
          <w:rFonts w:ascii="Arial" w:hAnsi="Arial" w:cs="Arial"/>
          <w:sz w:val="24"/>
          <w:szCs w:val="24"/>
        </w:rPr>
        <w:t xml:space="preserve"> (anexa 30b la situaţiile financiare modificată conform prevederilor Ordinului viceprim-ministrului, ministrul finanţelor publice, nr. 1.248/2012 pentru aprobarea Normelor metodologice de aplicare a </w:t>
      </w:r>
      <w:r w:rsidR="00FC135E" w:rsidRPr="00DC0072">
        <w:rPr>
          <w:rFonts w:ascii="Arial" w:hAnsi="Arial" w:cs="Arial"/>
          <w:sz w:val="24"/>
          <w:szCs w:val="24"/>
        </w:rPr>
        <w:t>prevederilor art. 49 alin. (13</w:t>
      </w:r>
      <w:r w:rsidR="00FC135E" w:rsidRPr="00DC0072">
        <w:rPr>
          <w:rFonts w:ascii="Arial" w:hAnsi="Arial" w:cs="Arial"/>
          <w:sz w:val="24"/>
          <w:szCs w:val="24"/>
          <w:vertAlign w:val="superscript"/>
        </w:rPr>
        <w:t>1</w:t>
      </w:r>
      <w:r w:rsidRPr="00DC0072">
        <w:rPr>
          <w:rFonts w:ascii="Arial" w:hAnsi="Arial" w:cs="Arial"/>
          <w:sz w:val="24"/>
          <w:szCs w:val="24"/>
        </w:rPr>
        <w:t>) din Legea nr. 273/2006 privind finanţele publice locale şi de modificare şi completare a Normelor metodologice privind întocmirea şi depunerea situaţiilor financiare trimestriale ale instituţiilor publice, precum şi a unor raportări financiare lunare în anul 2009, aprobate prin Ordinul ministrului finanţelor publice nr. 629/2009) se completează de unităţile administrativ-teritoriale, precum şi de instituţiile publice din subordinea acestora, indiferent de modul de finanţare.</w:t>
      </w:r>
    </w:p>
    <w:p w:rsidR="00F43E6E" w:rsidRPr="00DC0072" w:rsidRDefault="00F43E6E" w:rsidP="009D4518">
      <w:pPr>
        <w:autoSpaceDE w:val="0"/>
        <w:autoSpaceDN w:val="0"/>
        <w:adjustRightInd w:val="0"/>
        <w:spacing w:after="0" w:line="360" w:lineRule="auto"/>
        <w:ind w:firstLine="567"/>
        <w:jc w:val="both"/>
        <w:rPr>
          <w:rFonts w:ascii="Arial" w:hAnsi="Arial" w:cs="Arial"/>
          <w:sz w:val="24"/>
          <w:szCs w:val="24"/>
        </w:rPr>
      </w:pPr>
      <w:r w:rsidRPr="00DC0072">
        <w:rPr>
          <w:rFonts w:ascii="Arial" w:hAnsi="Arial" w:cs="Arial"/>
          <w:sz w:val="24"/>
          <w:szCs w:val="24"/>
        </w:rPr>
        <w:t>2.1</w:t>
      </w:r>
      <w:r w:rsidR="00E05434" w:rsidRPr="00DC0072">
        <w:rPr>
          <w:rFonts w:ascii="Arial" w:hAnsi="Arial" w:cs="Arial"/>
          <w:sz w:val="24"/>
          <w:szCs w:val="24"/>
        </w:rPr>
        <w:t>2</w:t>
      </w:r>
      <w:r w:rsidRPr="00DC0072">
        <w:rPr>
          <w:rFonts w:ascii="Arial" w:hAnsi="Arial" w:cs="Arial"/>
          <w:sz w:val="24"/>
          <w:szCs w:val="24"/>
        </w:rPr>
        <w:t xml:space="preserve">.(3) Plăţile restante se completează potrivit prevederilor </w:t>
      </w:r>
      <w:r w:rsidR="00FC1A6C" w:rsidRPr="00DC0072">
        <w:rPr>
          <w:rFonts w:ascii="Arial" w:hAnsi="Arial" w:cs="Arial"/>
          <w:sz w:val="24"/>
          <w:szCs w:val="24"/>
        </w:rPr>
        <w:t xml:space="preserve">cap. IV </w:t>
      </w:r>
      <w:r w:rsidRPr="00DC0072">
        <w:rPr>
          <w:rFonts w:ascii="Arial" w:hAnsi="Arial" w:cs="Arial"/>
          <w:sz w:val="24"/>
          <w:szCs w:val="24"/>
        </w:rPr>
        <w:t>pct. 4.28.(3) - 4.28.(7) din Normele metodologice privind întocmirea şi depunerea situaţiilor financiare ale instituţiilor publice la 31 decembrie 2014, aprobate prin Ordinul ministrului finanţelor publice nr. 96/2015.</w:t>
      </w:r>
    </w:p>
    <w:p w:rsidR="00FC1A6C" w:rsidRPr="00DC0072" w:rsidRDefault="00FC1A6C" w:rsidP="009D4518">
      <w:pPr>
        <w:autoSpaceDE w:val="0"/>
        <w:autoSpaceDN w:val="0"/>
        <w:adjustRightInd w:val="0"/>
        <w:spacing w:after="0" w:line="360" w:lineRule="auto"/>
        <w:ind w:firstLine="567"/>
        <w:jc w:val="both"/>
        <w:rPr>
          <w:rFonts w:ascii="Arial" w:hAnsi="Arial" w:cs="Arial"/>
          <w:sz w:val="24"/>
          <w:szCs w:val="24"/>
        </w:rPr>
      </w:pPr>
      <w:r w:rsidRPr="00DC0072">
        <w:rPr>
          <w:rFonts w:ascii="Arial" w:hAnsi="Arial" w:cs="Arial"/>
          <w:sz w:val="24"/>
          <w:szCs w:val="24"/>
        </w:rPr>
        <w:lastRenderedPageBreak/>
        <w:t>2.</w:t>
      </w:r>
      <w:r w:rsidR="00E05434" w:rsidRPr="00DC0072">
        <w:rPr>
          <w:rFonts w:ascii="Arial" w:hAnsi="Arial" w:cs="Arial"/>
          <w:sz w:val="24"/>
          <w:szCs w:val="24"/>
        </w:rPr>
        <w:t>(</w:t>
      </w:r>
      <w:r w:rsidRPr="00DC0072">
        <w:rPr>
          <w:rFonts w:ascii="Arial" w:hAnsi="Arial" w:cs="Arial"/>
          <w:sz w:val="24"/>
          <w:szCs w:val="24"/>
        </w:rPr>
        <w:t>1</w:t>
      </w:r>
      <w:r w:rsidR="00E05434" w:rsidRPr="00DC0072">
        <w:rPr>
          <w:rFonts w:ascii="Arial" w:hAnsi="Arial" w:cs="Arial"/>
          <w:sz w:val="24"/>
          <w:szCs w:val="24"/>
        </w:rPr>
        <w:t>3)</w:t>
      </w:r>
      <w:r w:rsidR="009D4518" w:rsidRPr="00DC0072">
        <w:rPr>
          <w:rFonts w:ascii="Arial" w:hAnsi="Arial" w:cs="Arial"/>
          <w:sz w:val="24"/>
          <w:szCs w:val="24"/>
        </w:rPr>
        <w:t>. Formularul „</w:t>
      </w:r>
      <w:r w:rsidRPr="00DC0072">
        <w:rPr>
          <w:rFonts w:ascii="Arial" w:hAnsi="Arial" w:cs="Arial"/>
          <w:sz w:val="24"/>
          <w:szCs w:val="24"/>
        </w:rPr>
        <w:t>Situaţia sumelor evidenţiate în conturi în afara bilanţului rezultate din operaţiuni ce decurg din administrarea venituril</w:t>
      </w:r>
      <w:r w:rsidR="009D4518" w:rsidRPr="00DC0072">
        <w:rPr>
          <w:rFonts w:ascii="Arial" w:hAnsi="Arial" w:cs="Arial"/>
          <w:sz w:val="24"/>
          <w:szCs w:val="24"/>
        </w:rPr>
        <w:t>or bugetului general consolidat”</w:t>
      </w:r>
      <w:r w:rsidRPr="00DC0072">
        <w:rPr>
          <w:rFonts w:ascii="Arial" w:hAnsi="Arial" w:cs="Arial"/>
          <w:sz w:val="24"/>
          <w:szCs w:val="24"/>
        </w:rPr>
        <w:t xml:space="preserve"> (anexa 32 la situaţiile financiare) se completează de către creditorii bugetari (Ministerul Finanţelor Publice, Casa Naţională de Pensii Publice, Agenţia Naţională pentru Ocuparea Forţei de Muncă, Casa Naţională de Asigurări de Sănătate) care, potrivit legii, gestionează veniturile bugetului de stat, bugetului asigurărilor sociale de stat, bugetului asigurărilor pentru şomaj, bugetului Fondului naţional unic de asigurări sociale de sănătate, în vederea raportării prin situaţiile financiare a bunurilor sechestrate ca măsură asigurătorie dispusă prin procedură administrativă şi ca modalitate de executare silită a garanţiilor depuse de contribuabili pentru înlesnirile acordate etc.</w:t>
      </w:r>
    </w:p>
    <w:p w:rsidR="00FC1A6C" w:rsidRPr="00DC0072" w:rsidRDefault="00FC1A6C" w:rsidP="009D4518">
      <w:pPr>
        <w:autoSpaceDE w:val="0"/>
        <w:autoSpaceDN w:val="0"/>
        <w:adjustRightInd w:val="0"/>
        <w:spacing w:after="0" w:line="360" w:lineRule="auto"/>
        <w:ind w:firstLine="567"/>
        <w:jc w:val="both"/>
        <w:rPr>
          <w:rFonts w:ascii="Arial" w:hAnsi="Arial" w:cs="Arial"/>
          <w:sz w:val="24"/>
          <w:szCs w:val="24"/>
        </w:rPr>
      </w:pPr>
      <w:r w:rsidRPr="00DC0072">
        <w:rPr>
          <w:rFonts w:ascii="Arial" w:hAnsi="Arial" w:cs="Arial"/>
          <w:sz w:val="24"/>
          <w:szCs w:val="24"/>
        </w:rPr>
        <w:t>Această anexă se completează cu soldurile conturilor în afara bilanţului specifice operaţiunilor respective.</w:t>
      </w:r>
    </w:p>
    <w:p w:rsidR="00FC1A6C" w:rsidRPr="00DC0072" w:rsidRDefault="00FC1A6C" w:rsidP="009D4518">
      <w:pPr>
        <w:autoSpaceDE w:val="0"/>
        <w:autoSpaceDN w:val="0"/>
        <w:adjustRightInd w:val="0"/>
        <w:spacing w:after="0" w:line="360" w:lineRule="auto"/>
        <w:ind w:firstLine="567"/>
        <w:jc w:val="both"/>
        <w:rPr>
          <w:rFonts w:ascii="Arial" w:hAnsi="Arial" w:cs="Arial"/>
          <w:sz w:val="24"/>
          <w:szCs w:val="24"/>
        </w:rPr>
      </w:pPr>
      <w:r w:rsidRPr="00DC0072">
        <w:rPr>
          <w:rFonts w:ascii="Arial" w:hAnsi="Arial" w:cs="Arial"/>
          <w:sz w:val="24"/>
          <w:szCs w:val="24"/>
        </w:rPr>
        <w:t>2.</w:t>
      </w:r>
      <w:r w:rsidR="00E05434" w:rsidRPr="00DC0072">
        <w:rPr>
          <w:rFonts w:ascii="Arial" w:hAnsi="Arial" w:cs="Arial"/>
          <w:sz w:val="24"/>
          <w:szCs w:val="24"/>
        </w:rPr>
        <w:t>(</w:t>
      </w:r>
      <w:r w:rsidRPr="00DC0072">
        <w:rPr>
          <w:rFonts w:ascii="Arial" w:hAnsi="Arial" w:cs="Arial"/>
          <w:sz w:val="24"/>
          <w:szCs w:val="24"/>
        </w:rPr>
        <w:t>1</w:t>
      </w:r>
      <w:r w:rsidR="00E05434" w:rsidRPr="00DC0072">
        <w:rPr>
          <w:rFonts w:ascii="Arial" w:hAnsi="Arial" w:cs="Arial"/>
          <w:sz w:val="24"/>
          <w:szCs w:val="24"/>
        </w:rPr>
        <w:t>4)</w:t>
      </w:r>
      <w:r w:rsidRPr="00DC0072">
        <w:rPr>
          <w:rFonts w:ascii="Arial" w:hAnsi="Arial" w:cs="Arial"/>
          <w:sz w:val="24"/>
          <w:szCs w:val="24"/>
        </w:rPr>
        <w:t>. Sectoarele instituţionale potrivit manualului Sistemul European de Conturi (SEC 2010) sunt cele prevăzute la pct. 2.(10) din Ordinul ministrului finanţelor publice nr. 465/2015.</w:t>
      </w:r>
    </w:p>
    <w:p w:rsidR="00FC1A6C" w:rsidRPr="00DC0072" w:rsidRDefault="00FC1A6C" w:rsidP="009D4518">
      <w:pPr>
        <w:autoSpaceDE w:val="0"/>
        <w:autoSpaceDN w:val="0"/>
        <w:adjustRightInd w:val="0"/>
        <w:spacing w:after="0" w:line="360" w:lineRule="auto"/>
        <w:ind w:firstLine="567"/>
        <w:jc w:val="both"/>
        <w:rPr>
          <w:rFonts w:ascii="Arial" w:hAnsi="Arial" w:cs="Arial"/>
          <w:sz w:val="24"/>
          <w:szCs w:val="24"/>
        </w:rPr>
      </w:pPr>
      <w:r w:rsidRPr="00DC0072">
        <w:rPr>
          <w:rFonts w:ascii="Arial" w:hAnsi="Arial" w:cs="Arial"/>
          <w:sz w:val="24"/>
          <w:szCs w:val="24"/>
        </w:rPr>
        <w:t>În vederea înt</w:t>
      </w:r>
      <w:r w:rsidR="009D4518" w:rsidRPr="00DC0072">
        <w:rPr>
          <w:rFonts w:ascii="Arial" w:hAnsi="Arial" w:cs="Arial"/>
          <w:sz w:val="24"/>
          <w:szCs w:val="24"/>
        </w:rPr>
        <w:t>ocmirii corecte a formularului „</w:t>
      </w:r>
      <w:r w:rsidRPr="00DC0072">
        <w:rPr>
          <w:rFonts w:ascii="Arial" w:hAnsi="Arial" w:cs="Arial"/>
          <w:sz w:val="24"/>
          <w:szCs w:val="24"/>
        </w:rPr>
        <w:t>Situaţia activelor şi datoriilor financiare ale instituţiilor publice din admini</w:t>
      </w:r>
      <w:r w:rsidR="009D4518" w:rsidRPr="00DC0072">
        <w:rPr>
          <w:rFonts w:ascii="Arial" w:hAnsi="Arial" w:cs="Arial"/>
          <w:sz w:val="24"/>
          <w:szCs w:val="24"/>
        </w:rPr>
        <w:t>straţia centrală la data de ...”</w:t>
      </w:r>
      <w:r w:rsidRPr="00DC0072">
        <w:rPr>
          <w:rFonts w:ascii="Arial" w:hAnsi="Arial" w:cs="Arial"/>
          <w:sz w:val="24"/>
          <w:szCs w:val="24"/>
        </w:rPr>
        <w:t xml:space="preserve"> (anexa 40a la situaţii</w:t>
      </w:r>
      <w:r w:rsidR="009D4518" w:rsidRPr="00DC0072">
        <w:rPr>
          <w:rFonts w:ascii="Arial" w:hAnsi="Arial" w:cs="Arial"/>
          <w:sz w:val="24"/>
          <w:szCs w:val="24"/>
        </w:rPr>
        <w:t>le financiare), a formularului „</w:t>
      </w:r>
      <w:r w:rsidRPr="00DC0072">
        <w:rPr>
          <w:rFonts w:ascii="Arial" w:hAnsi="Arial" w:cs="Arial"/>
          <w:sz w:val="24"/>
          <w:szCs w:val="24"/>
        </w:rPr>
        <w:t>Situaţia activelor şi datoriilor financiare ale instituţiilor publice din admi</w:t>
      </w:r>
      <w:r w:rsidR="009D4518" w:rsidRPr="00DC0072">
        <w:rPr>
          <w:rFonts w:ascii="Arial" w:hAnsi="Arial" w:cs="Arial"/>
          <w:sz w:val="24"/>
          <w:szCs w:val="24"/>
        </w:rPr>
        <w:t>nistraţia locală la data de ...”</w:t>
      </w:r>
      <w:r w:rsidRPr="00DC0072">
        <w:rPr>
          <w:rFonts w:ascii="Arial" w:hAnsi="Arial" w:cs="Arial"/>
          <w:sz w:val="24"/>
          <w:szCs w:val="24"/>
        </w:rPr>
        <w:t xml:space="preserve"> (anexa 40b la situaţiile</w:t>
      </w:r>
      <w:r w:rsidR="009D4518" w:rsidRPr="00DC0072">
        <w:rPr>
          <w:rFonts w:ascii="Arial" w:hAnsi="Arial" w:cs="Arial"/>
          <w:sz w:val="24"/>
          <w:szCs w:val="24"/>
        </w:rPr>
        <w:t xml:space="preserve"> financiare) şi a formularului „</w:t>
      </w:r>
      <w:r w:rsidRPr="00DC0072">
        <w:rPr>
          <w:rFonts w:ascii="Arial" w:hAnsi="Arial" w:cs="Arial"/>
          <w:sz w:val="24"/>
          <w:szCs w:val="24"/>
        </w:rPr>
        <w:t xml:space="preserve">Situaţia activelor şi datoriilor financiare ale instituţiilor publice din domeniul asigurărilor sociale (de stat, </w:t>
      </w:r>
      <w:r w:rsidR="009D4518" w:rsidRPr="00DC0072">
        <w:rPr>
          <w:rFonts w:ascii="Arial" w:hAnsi="Arial" w:cs="Arial"/>
          <w:sz w:val="24"/>
          <w:szCs w:val="24"/>
        </w:rPr>
        <w:t>şomaj, sănătate) la data de ...”</w:t>
      </w:r>
      <w:r w:rsidRPr="00DC0072">
        <w:rPr>
          <w:rFonts w:ascii="Arial" w:hAnsi="Arial" w:cs="Arial"/>
          <w:sz w:val="24"/>
          <w:szCs w:val="24"/>
        </w:rPr>
        <w:t xml:space="preserve"> (anexa 40c la situaţiile financiare), instituţiile publice trebuie să dezvolte conturile contabile în analitice distincte, astfel încât acestea să poată furniza informaţii detaliate pe sectoare, precum şi pe subsectoarele administraţiei publice: subsectorul administraţie publică centrală, subsectorul administraţie publică locală, subsectorul asigurări sociale.</w:t>
      </w:r>
    </w:p>
    <w:p w:rsidR="003F08E3" w:rsidRPr="00DC0072" w:rsidRDefault="009C3599" w:rsidP="0067411A">
      <w:pPr>
        <w:autoSpaceDE w:val="0"/>
        <w:autoSpaceDN w:val="0"/>
        <w:adjustRightInd w:val="0"/>
        <w:spacing w:after="0" w:line="360" w:lineRule="auto"/>
        <w:ind w:firstLine="567"/>
        <w:jc w:val="both"/>
        <w:rPr>
          <w:rFonts w:ascii="Arial" w:hAnsi="Arial" w:cs="Arial"/>
          <w:sz w:val="24"/>
          <w:szCs w:val="24"/>
        </w:rPr>
      </w:pPr>
      <w:r w:rsidRPr="00DC0072">
        <w:rPr>
          <w:rFonts w:ascii="Arial" w:hAnsi="Arial" w:cs="Arial"/>
          <w:sz w:val="24"/>
          <w:szCs w:val="24"/>
        </w:rPr>
        <w:t>2.</w:t>
      </w:r>
      <w:r w:rsidR="00E05434" w:rsidRPr="00DC0072">
        <w:rPr>
          <w:rFonts w:ascii="Arial" w:hAnsi="Arial" w:cs="Arial"/>
          <w:sz w:val="24"/>
          <w:szCs w:val="24"/>
        </w:rPr>
        <w:t>(</w:t>
      </w:r>
      <w:r w:rsidR="00FC1A6C" w:rsidRPr="00DC0072">
        <w:rPr>
          <w:rFonts w:ascii="Arial" w:hAnsi="Arial" w:cs="Arial"/>
          <w:sz w:val="24"/>
          <w:szCs w:val="24"/>
        </w:rPr>
        <w:t>1</w:t>
      </w:r>
      <w:r w:rsidR="00E05434" w:rsidRPr="00DC0072">
        <w:rPr>
          <w:rFonts w:ascii="Arial" w:hAnsi="Arial" w:cs="Arial"/>
          <w:sz w:val="24"/>
          <w:szCs w:val="24"/>
        </w:rPr>
        <w:t>5)</w:t>
      </w:r>
      <w:r w:rsidR="00FC1A6C" w:rsidRPr="00DC0072">
        <w:rPr>
          <w:rFonts w:ascii="Arial" w:hAnsi="Arial" w:cs="Arial"/>
          <w:sz w:val="24"/>
          <w:szCs w:val="24"/>
        </w:rPr>
        <w:t>.</w:t>
      </w:r>
      <w:r w:rsidRPr="00DC0072">
        <w:rPr>
          <w:rFonts w:ascii="Arial" w:hAnsi="Arial" w:cs="Arial"/>
          <w:sz w:val="24"/>
          <w:szCs w:val="24"/>
        </w:rPr>
        <w:t xml:space="preserve"> </w:t>
      </w:r>
      <w:r w:rsidR="003F08E3" w:rsidRPr="00DC0072">
        <w:rPr>
          <w:rFonts w:ascii="Arial" w:hAnsi="Arial" w:cs="Arial"/>
          <w:sz w:val="24"/>
          <w:szCs w:val="24"/>
        </w:rPr>
        <w:t>La situaţiile financiare trimestriale în anul 2016, unităţile de învăţământ preuniversitar ai căror conducători au calitatea de ordonatori terţiari de credite depun la unitatea admini</w:t>
      </w:r>
      <w:r w:rsidR="00F45FC4" w:rsidRPr="00DC0072">
        <w:rPr>
          <w:rFonts w:ascii="Arial" w:hAnsi="Arial" w:cs="Arial"/>
          <w:sz w:val="24"/>
          <w:szCs w:val="24"/>
        </w:rPr>
        <w:t>strativ-teritorială formularul „Bilanţ”</w:t>
      </w:r>
      <w:r w:rsidR="003F08E3" w:rsidRPr="00DC0072">
        <w:rPr>
          <w:rFonts w:ascii="Arial" w:hAnsi="Arial" w:cs="Arial"/>
          <w:sz w:val="24"/>
          <w:szCs w:val="24"/>
        </w:rPr>
        <w:t xml:space="preserve"> cuprinzând toate activele, datoriile şi capitalurile proprii, indiferent de sectorul sau sursa de finanţare a acestora.</w:t>
      </w:r>
    </w:p>
    <w:p w:rsidR="003F08E3" w:rsidRPr="00DC0072" w:rsidRDefault="003F08E3" w:rsidP="00CF22A1">
      <w:pPr>
        <w:autoSpaceDE w:val="0"/>
        <w:autoSpaceDN w:val="0"/>
        <w:adjustRightInd w:val="0"/>
        <w:spacing w:after="0" w:line="360" w:lineRule="auto"/>
        <w:ind w:firstLine="567"/>
        <w:jc w:val="both"/>
        <w:rPr>
          <w:rFonts w:ascii="Arial" w:hAnsi="Arial" w:cs="Arial"/>
          <w:sz w:val="24"/>
          <w:szCs w:val="24"/>
        </w:rPr>
      </w:pPr>
      <w:r w:rsidRPr="00DC0072">
        <w:rPr>
          <w:rFonts w:ascii="Arial" w:hAnsi="Arial" w:cs="Arial"/>
          <w:sz w:val="24"/>
          <w:szCs w:val="24"/>
        </w:rPr>
        <w:t>De asemenea, unităţile de învăţământ preuniversitar ai căror conducători au calitatea de ordonatori terţiari de credite în bugetele cărora au fost aprobate credite bugetare aferente cluburilor sportive şcolare fără personalitate juridică iau măsuri în vederea includerii în situaţiile financiare trimestriale în anul 2016 şi a operaţiunilor efectuate de acestea.</w:t>
      </w:r>
    </w:p>
    <w:p w:rsidR="003F08E3" w:rsidRPr="00DC0072" w:rsidRDefault="00CF22A1" w:rsidP="00CF22A1">
      <w:pPr>
        <w:autoSpaceDE w:val="0"/>
        <w:autoSpaceDN w:val="0"/>
        <w:adjustRightInd w:val="0"/>
        <w:spacing w:after="0" w:line="360" w:lineRule="auto"/>
        <w:ind w:firstLine="567"/>
        <w:jc w:val="both"/>
        <w:rPr>
          <w:rFonts w:ascii="Arial" w:hAnsi="Arial" w:cs="Arial"/>
          <w:sz w:val="24"/>
          <w:szCs w:val="24"/>
        </w:rPr>
      </w:pPr>
      <w:r w:rsidRPr="00DC0072">
        <w:rPr>
          <w:rFonts w:ascii="Arial" w:hAnsi="Arial" w:cs="Arial"/>
          <w:sz w:val="24"/>
          <w:szCs w:val="24"/>
        </w:rPr>
        <w:lastRenderedPageBreak/>
        <w:t>Formularul „Contul de rezultat patrimonial”</w:t>
      </w:r>
      <w:r w:rsidR="003F08E3" w:rsidRPr="00DC0072">
        <w:rPr>
          <w:rFonts w:ascii="Arial" w:hAnsi="Arial" w:cs="Arial"/>
          <w:sz w:val="24"/>
          <w:szCs w:val="24"/>
        </w:rPr>
        <w:t xml:space="preserve"> (anexa 2 la situaţiile financiare) ce se depune la unitatea administrativ-teritorială cuprinde veniturile şi cheltuielile instituţiei efectuate din bugetul local.</w:t>
      </w:r>
    </w:p>
    <w:p w:rsidR="003F08E3" w:rsidRPr="00DC0072" w:rsidRDefault="00CF22A1" w:rsidP="00CF22A1">
      <w:pPr>
        <w:autoSpaceDE w:val="0"/>
        <w:autoSpaceDN w:val="0"/>
        <w:adjustRightInd w:val="0"/>
        <w:spacing w:after="0" w:line="360" w:lineRule="auto"/>
        <w:ind w:firstLine="567"/>
        <w:jc w:val="both"/>
        <w:rPr>
          <w:rFonts w:ascii="Arial" w:hAnsi="Arial" w:cs="Arial"/>
          <w:sz w:val="24"/>
          <w:szCs w:val="24"/>
        </w:rPr>
      </w:pPr>
      <w:r w:rsidRPr="00DC0072">
        <w:rPr>
          <w:rFonts w:ascii="Arial" w:hAnsi="Arial" w:cs="Arial"/>
          <w:sz w:val="24"/>
          <w:szCs w:val="24"/>
        </w:rPr>
        <w:t>„</w:t>
      </w:r>
      <w:r w:rsidR="003F08E3" w:rsidRPr="00DC0072">
        <w:rPr>
          <w:rFonts w:ascii="Arial" w:hAnsi="Arial" w:cs="Arial"/>
          <w:sz w:val="24"/>
          <w:szCs w:val="24"/>
        </w:rPr>
        <w:t>Si</w:t>
      </w:r>
      <w:r w:rsidRPr="00DC0072">
        <w:rPr>
          <w:rFonts w:ascii="Arial" w:hAnsi="Arial" w:cs="Arial"/>
          <w:sz w:val="24"/>
          <w:szCs w:val="24"/>
        </w:rPr>
        <w:t>tuaţia fluxurilor de trezorerie”</w:t>
      </w:r>
      <w:r w:rsidR="003F08E3" w:rsidRPr="00DC0072">
        <w:rPr>
          <w:rFonts w:ascii="Arial" w:hAnsi="Arial" w:cs="Arial"/>
          <w:sz w:val="24"/>
          <w:szCs w:val="24"/>
        </w:rPr>
        <w:t xml:space="preserve"> (anexa 3 la situaţiile financiare) ce se depune la unitatea administrativ-teritorială cuprinde şi coloana 3 pentru finanţarea de la bugetul de stat în scop informativ, fără a fi adunată la coloana 1 - Total.</w:t>
      </w:r>
    </w:p>
    <w:p w:rsidR="003F08E3" w:rsidRPr="00DC0072" w:rsidRDefault="003F08E3" w:rsidP="00CF22A1">
      <w:pPr>
        <w:autoSpaceDE w:val="0"/>
        <w:autoSpaceDN w:val="0"/>
        <w:adjustRightInd w:val="0"/>
        <w:spacing w:after="0" w:line="360" w:lineRule="auto"/>
        <w:ind w:firstLine="567"/>
        <w:jc w:val="both"/>
        <w:rPr>
          <w:rFonts w:ascii="Arial" w:hAnsi="Arial" w:cs="Arial"/>
          <w:sz w:val="24"/>
          <w:szCs w:val="24"/>
        </w:rPr>
      </w:pPr>
      <w:r w:rsidRPr="00DC0072">
        <w:rPr>
          <w:rFonts w:ascii="Arial" w:hAnsi="Arial" w:cs="Arial"/>
          <w:sz w:val="24"/>
          <w:szCs w:val="24"/>
        </w:rPr>
        <w:t>Pentru fondurile primite de la bugetul de stat prin unităţile teritoriale ale Ministerului Educaţiei Naţionale şi Cercetării Ştiinţifice, unităţile de învăţământ preuniversitar întocmesc formula</w:t>
      </w:r>
      <w:r w:rsidR="00CF22A1" w:rsidRPr="00DC0072">
        <w:rPr>
          <w:rFonts w:ascii="Arial" w:hAnsi="Arial" w:cs="Arial"/>
          <w:sz w:val="24"/>
          <w:szCs w:val="24"/>
        </w:rPr>
        <w:t>rele: „</w:t>
      </w:r>
      <w:r w:rsidRPr="00DC0072">
        <w:rPr>
          <w:rFonts w:ascii="Arial" w:hAnsi="Arial" w:cs="Arial"/>
          <w:sz w:val="24"/>
          <w:szCs w:val="24"/>
        </w:rPr>
        <w:t xml:space="preserve">Contul </w:t>
      </w:r>
      <w:r w:rsidR="00CF22A1" w:rsidRPr="00DC0072">
        <w:rPr>
          <w:rFonts w:ascii="Arial" w:hAnsi="Arial" w:cs="Arial"/>
          <w:sz w:val="24"/>
          <w:szCs w:val="24"/>
        </w:rPr>
        <w:t>de execuţie a bugetului de stat”</w:t>
      </w:r>
      <w:r w:rsidRPr="00DC0072">
        <w:rPr>
          <w:rFonts w:ascii="Arial" w:hAnsi="Arial" w:cs="Arial"/>
          <w:sz w:val="24"/>
          <w:szCs w:val="24"/>
        </w:rPr>
        <w:t xml:space="preserve"> (anexele 6 ş</w:t>
      </w:r>
      <w:r w:rsidR="00CF22A1" w:rsidRPr="00DC0072">
        <w:rPr>
          <w:rFonts w:ascii="Arial" w:hAnsi="Arial" w:cs="Arial"/>
          <w:sz w:val="24"/>
          <w:szCs w:val="24"/>
        </w:rPr>
        <w:t>i 7 la situaţiile financiare), „Contul de rezultat patrimonial”</w:t>
      </w:r>
      <w:r w:rsidRPr="00DC0072">
        <w:rPr>
          <w:rFonts w:ascii="Arial" w:hAnsi="Arial" w:cs="Arial"/>
          <w:sz w:val="24"/>
          <w:szCs w:val="24"/>
        </w:rPr>
        <w:t xml:space="preserve"> (anexa </w:t>
      </w:r>
      <w:r w:rsidR="00CF22A1" w:rsidRPr="00DC0072">
        <w:rPr>
          <w:rFonts w:ascii="Arial" w:hAnsi="Arial" w:cs="Arial"/>
          <w:sz w:val="24"/>
          <w:szCs w:val="24"/>
        </w:rPr>
        <w:t>2 la situaţiile financiare) şi „</w:t>
      </w:r>
      <w:r w:rsidRPr="00DC0072">
        <w:rPr>
          <w:rFonts w:ascii="Arial" w:hAnsi="Arial" w:cs="Arial"/>
          <w:sz w:val="24"/>
          <w:szCs w:val="24"/>
        </w:rPr>
        <w:t>Si</w:t>
      </w:r>
      <w:r w:rsidR="00CF22A1" w:rsidRPr="00DC0072">
        <w:rPr>
          <w:rFonts w:ascii="Arial" w:hAnsi="Arial" w:cs="Arial"/>
          <w:sz w:val="24"/>
          <w:szCs w:val="24"/>
        </w:rPr>
        <w:t>tuaţia fluxurilor de trezorerie”</w:t>
      </w:r>
      <w:r w:rsidRPr="00DC0072">
        <w:rPr>
          <w:rFonts w:ascii="Arial" w:hAnsi="Arial" w:cs="Arial"/>
          <w:sz w:val="24"/>
          <w:szCs w:val="24"/>
        </w:rPr>
        <w:t xml:space="preserve"> (anexele 3 şi 4 la situaţiile financiare), pe care le prezintă inspectoratelor şcolare în vederea centralizării. Aceste formulare cuprind veniturile şi cheltuielile instituţiei efectuate din bugetul de stat.</w:t>
      </w:r>
    </w:p>
    <w:p w:rsidR="003F08E3" w:rsidRPr="00DC0072" w:rsidRDefault="003F08E3" w:rsidP="00CF22A1">
      <w:pPr>
        <w:autoSpaceDE w:val="0"/>
        <w:autoSpaceDN w:val="0"/>
        <w:adjustRightInd w:val="0"/>
        <w:spacing w:after="0" w:line="360" w:lineRule="auto"/>
        <w:ind w:firstLine="567"/>
        <w:jc w:val="both"/>
        <w:rPr>
          <w:rFonts w:ascii="Arial" w:hAnsi="Arial" w:cs="Arial"/>
          <w:sz w:val="24"/>
          <w:szCs w:val="24"/>
        </w:rPr>
      </w:pPr>
      <w:r w:rsidRPr="00DC0072">
        <w:rPr>
          <w:rFonts w:ascii="Arial" w:hAnsi="Arial" w:cs="Arial"/>
          <w:sz w:val="24"/>
          <w:szCs w:val="24"/>
        </w:rPr>
        <w:t>În mod experimental, unităţile de învăţământ preuniversita</w:t>
      </w:r>
      <w:r w:rsidR="00CF22A1" w:rsidRPr="00DC0072">
        <w:rPr>
          <w:rFonts w:ascii="Arial" w:hAnsi="Arial" w:cs="Arial"/>
          <w:sz w:val="24"/>
          <w:szCs w:val="24"/>
        </w:rPr>
        <w:t>r de stat întocmesc formularul „Bilanţ”</w:t>
      </w:r>
      <w:r w:rsidRPr="00DC0072">
        <w:rPr>
          <w:rFonts w:ascii="Arial" w:hAnsi="Arial" w:cs="Arial"/>
          <w:sz w:val="24"/>
          <w:szCs w:val="24"/>
        </w:rPr>
        <w:t xml:space="preserve"> d</w:t>
      </w:r>
      <w:r w:rsidR="00134183" w:rsidRPr="00DC0072">
        <w:rPr>
          <w:rFonts w:ascii="Arial" w:hAnsi="Arial" w:cs="Arial"/>
          <w:sz w:val="24"/>
          <w:szCs w:val="24"/>
        </w:rPr>
        <w:t>istinct</w:t>
      </w:r>
      <w:r w:rsidRPr="00DC0072">
        <w:rPr>
          <w:rFonts w:ascii="Arial" w:hAnsi="Arial" w:cs="Arial"/>
          <w:sz w:val="24"/>
          <w:szCs w:val="24"/>
        </w:rPr>
        <w:t xml:space="preserve"> pe cele două sectoare, buget de stat şi, respectiv, buget</w:t>
      </w:r>
      <w:r w:rsidR="00CF22A1" w:rsidRPr="00DC0072">
        <w:rPr>
          <w:rFonts w:ascii="Arial" w:hAnsi="Arial" w:cs="Arial"/>
          <w:sz w:val="24"/>
          <w:szCs w:val="24"/>
        </w:rPr>
        <w:t xml:space="preserve"> local. O copie a formularului „Bilanţ”</w:t>
      </w:r>
      <w:r w:rsidRPr="00DC0072">
        <w:rPr>
          <w:rFonts w:ascii="Arial" w:hAnsi="Arial" w:cs="Arial"/>
          <w:sz w:val="24"/>
          <w:szCs w:val="24"/>
        </w:rPr>
        <w:t xml:space="preserve"> întocmit experimental pentru sectorul buget de stat se depune în scop informativ şi pentru verificare la inspectoratele şcolare, fără a fi centralizat de acestea în bilanţul propriu. Acesta conţine numai operaţiunile din fonduri de la bugetul de stat derulate cu data de 1 ianuarie 2016, având ca solduri iniţiale soldurile finale raportate la 31 decembrie 2015.</w:t>
      </w:r>
    </w:p>
    <w:p w:rsidR="003F08E3" w:rsidRPr="00DC0072" w:rsidRDefault="003F08E3" w:rsidP="00A05553">
      <w:pPr>
        <w:autoSpaceDE w:val="0"/>
        <w:autoSpaceDN w:val="0"/>
        <w:adjustRightInd w:val="0"/>
        <w:spacing w:after="0" w:line="360" w:lineRule="auto"/>
        <w:ind w:firstLine="567"/>
        <w:jc w:val="both"/>
        <w:rPr>
          <w:rFonts w:ascii="Arial" w:hAnsi="Arial" w:cs="Arial"/>
          <w:sz w:val="24"/>
          <w:szCs w:val="24"/>
        </w:rPr>
      </w:pPr>
      <w:r w:rsidRPr="00DC0072">
        <w:rPr>
          <w:rFonts w:ascii="Arial" w:hAnsi="Arial" w:cs="Arial"/>
          <w:sz w:val="24"/>
          <w:szCs w:val="24"/>
        </w:rPr>
        <w:t>Bilanţul întocmit experimental pentru sectorul buget de stat depus de unităţile de învăţământ preuniversitar de stat la inspectoratele şcolare se centralizează distinct la Ministerul Educaţiei Naţionale şi Cercetării Ştiinţifice.</w:t>
      </w:r>
    </w:p>
    <w:p w:rsidR="009C3599" w:rsidRPr="00DC0072" w:rsidRDefault="009C3599" w:rsidP="00D97042">
      <w:pPr>
        <w:autoSpaceDE w:val="0"/>
        <w:autoSpaceDN w:val="0"/>
        <w:adjustRightInd w:val="0"/>
        <w:spacing w:after="0" w:line="360" w:lineRule="auto"/>
        <w:ind w:firstLine="567"/>
        <w:jc w:val="both"/>
        <w:rPr>
          <w:rFonts w:ascii="Arial" w:hAnsi="Arial" w:cs="Arial"/>
          <w:sz w:val="24"/>
          <w:szCs w:val="24"/>
        </w:rPr>
      </w:pPr>
      <w:r w:rsidRPr="00DC0072">
        <w:rPr>
          <w:rFonts w:ascii="Arial" w:hAnsi="Arial" w:cs="Arial"/>
          <w:sz w:val="24"/>
          <w:szCs w:val="24"/>
        </w:rPr>
        <w:t>2.</w:t>
      </w:r>
      <w:r w:rsidR="00E05434" w:rsidRPr="00DC0072">
        <w:rPr>
          <w:rFonts w:ascii="Arial" w:hAnsi="Arial" w:cs="Arial"/>
          <w:sz w:val="24"/>
          <w:szCs w:val="24"/>
        </w:rPr>
        <w:t>(</w:t>
      </w:r>
      <w:r w:rsidRPr="00DC0072">
        <w:rPr>
          <w:rFonts w:ascii="Arial" w:hAnsi="Arial" w:cs="Arial"/>
          <w:sz w:val="24"/>
          <w:szCs w:val="24"/>
        </w:rPr>
        <w:t>1</w:t>
      </w:r>
      <w:r w:rsidR="00FC1A6C" w:rsidRPr="00DC0072">
        <w:rPr>
          <w:rFonts w:ascii="Arial" w:hAnsi="Arial" w:cs="Arial"/>
          <w:sz w:val="24"/>
          <w:szCs w:val="24"/>
        </w:rPr>
        <w:t>6</w:t>
      </w:r>
      <w:r w:rsidR="00E05434" w:rsidRPr="00DC0072">
        <w:rPr>
          <w:rFonts w:ascii="Arial" w:hAnsi="Arial" w:cs="Arial"/>
          <w:sz w:val="24"/>
          <w:szCs w:val="24"/>
        </w:rPr>
        <w:t>)</w:t>
      </w:r>
      <w:r w:rsidRPr="00DC0072">
        <w:rPr>
          <w:rFonts w:ascii="Arial" w:hAnsi="Arial" w:cs="Arial"/>
          <w:sz w:val="24"/>
          <w:szCs w:val="24"/>
        </w:rPr>
        <w:t>. Societatea Română de Radiodifuziune şi Societatea Română de Televiziune depun trimestrial la Ministerul</w:t>
      </w:r>
      <w:r w:rsidR="00D97042" w:rsidRPr="00DC0072">
        <w:rPr>
          <w:rFonts w:ascii="Arial" w:hAnsi="Arial" w:cs="Arial"/>
          <w:sz w:val="24"/>
          <w:szCs w:val="24"/>
        </w:rPr>
        <w:t xml:space="preserve"> Finanţelor Publice formularul „</w:t>
      </w:r>
      <w:r w:rsidRPr="00DC0072">
        <w:rPr>
          <w:rFonts w:ascii="Arial" w:hAnsi="Arial" w:cs="Arial"/>
          <w:sz w:val="24"/>
          <w:szCs w:val="24"/>
        </w:rPr>
        <w:t>Contul de execuţie a bugetului i</w:t>
      </w:r>
      <w:r w:rsidR="00D97042" w:rsidRPr="00DC0072">
        <w:rPr>
          <w:rFonts w:ascii="Arial" w:hAnsi="Arial" w:cs="Arial"/>
          <w:sz w:val="24"/>
          <w:szCs w:val="24"/>
        </w:rPr>
        <w:t>nstituţiei publice – Cheltuieli”</w:t>
      </w:r>
      <w:r w:rsidRPr="00DC0072">
        <w:rPr>
          <w:rFonts w:ascii="Arial" w:hAnsi="Arial" w:cs="Arial"/>
          <w:sz w:val="24"/>
          <w:szCs w:val="24"/>
        </w:rPr>
        <w:t xml:space="preserve"> (anexa 6 la situaţ</w:t>
      </w:r>
      <w:r w:rsidR="00D97042" w:rsidRPr="00DC0072">
        <w:rPr>
          <w:rFonts w:ascii="Arial" w:hAnsi="Arial" w:cs="Arial"/>
          <w:sz w:val="24"/>
          <w:szCs w:val="24"/>
        </w:rPr>
        <w:t>iile financiare) şi formularul „</w:t>
      </w:r>
      <w:r w:rsidRPr="00DC0072">
        <w:rPr>
          <w:rFonts w:ascii="Arial" w:hAnsi="Arial" w:cs="Arial"/>
          <w:sz w:val="24"/>
          <w:szCs w:val="24"/>
        </w:rPr>
        <w:t>Contul de execuţie a bugetului ins</w:t>
      </w:r>
      <w:r w:rsidR="00D97042" w:rsidRPr="00DC0072">
        <w:rPr>
          <w:rFonts w:ascii="Arial" w:hAnsi="Arial" w:cs="Arial"/>
          <w:sz w:val="24"/>
          <w:szCs w:val="24"/>
        </w:rPr>
        <w:t>tituţiilor publice – Cheltuieli”</w:t>
      </w:r>
      <w:r w:rsidRPr="00DC0072">
        <w:rPr>
          <w:rFonts w:ascii="Arial" w:hAnsi="Arial" w:cs="Arial"/>
          <w:sz w:val="24"/>
          <w:szCs w:val="24"/>
        </w:rPr>
        <w:t xml:space="preserve"> (anexa 7 la situaţiile financiare).</w:t>
      </w:r>
    </w:p>
    <w:p w:rsidR="00BA3079" w:rsidRPr="00AC1F3A" w:rsidRDefault="00BA3079" w:rsidP="00D97042">
      <w:pPr>
        <w:autoSpaceDE w:val="0"/>
        <w:autoSpaceDN w:val="0"/>
        <w:adjustRightInd w:val="0"/>
        <w:spacing w:line="360" w:lineRule="auto"/>
        <w:ind w:firstLine="567"/>
        <w:jc w:val="both"/>
        <w:rPr>
          <w:rFonts w:ascii="Arial" w:hAnsi="Arial" w:cs="Arial"/>
          <w:sz w:val="24"/>
          <w:szCs w:val="24"/>
        </w:rPr>
      </w:pPr>
      <w:r w:rsidRPr="00DC0072">
        <w:rPr>
          <w:rFonts w:ascii="Arial" w:hAnsi="Arial" w:cs="Arial"/>
          <w:sz w:val="24"/>
          <w:szCs w:val="24"/>
        </w:rPr>
        <w:t>2.</w:t>
      </w:r>
      <w:r w:rsidR="00E05434" w:rsidRPr="00DC0072">
        <w:rPr>
          <w:rFonts w:ascii="Arial" w:hAnsi="Arial" w:cs="Arial"/>
          <w:sz w:val="24"/>
          <w:szCs w:val="24"/>
        </w:rPr>
        <w:t>(</w:t>
      </w:r>
      <w:r w:rsidRPr="00DC0072">
        <w:rPr>
          <w:rFonts w:ascii="Arial" w:hAnsi="Arial" w:cs="Arial"/>
          <w:sz w:val="24"/>
          <w:szCs w:val="24"/>
        </w:rPr>
        <w:t>17</w:t>
      </w:r>
      <w:r w:rsidR="00E05434" w:rsidRPr="00DC0072">
        <w:rPr>
          <w:rFonts w:ascii="Arial" w:hAnsi="Arial" w:cs="Arial"/>
          <w:sz w:val="24"/>
          <w:szCs w:val="24"/>
        </w:rPr>
        <w:t>)</w:t>
      </w:r>
      <w:r w:rsidRPr="00DC0072">
        <w:rPr>
          <w:rFonts w:ascii="Arial" w:hAnsi="Arial" w:cs="Arial"/>
          <w:sz w:val="24"/>
          <w:szCs w:val="24"/>
        </w:rPr>
        <w:t>.</w:t>
      </w:r>
      <w:r w:rsidR="00E05434" w:rsidRPr="00DC0072">
        <w:rPr>
          <w:rFonts w:ascii="Arial" w:hAnsi="Arial" w:cs="Arial"/>
          <w:sz w:val="24"/>
          <w:szCs w:val="24"/>
        </w:rPr>
        <w:t>1</w:t>
      </w:r>
      <w:r w:rsidRPr="00DC0072">
        <w:rPr>
          <w:rFonts w:ascii="Arial" w:hAnsi="Arial" w:cs="Arial"/>
          <w:sz w:val="24"/>
          <w:szCs w:val="24"/>
        </w:rPr>
        <w:t xml:space="preserve"> La instituțiile publice finanțate </w:t>
      </w:r>
      <w:r w:rsidR="00BA689D" w:rsidRPr="00DC0072">
        <w:rPr>
          <w:rFonts w:ascii="Arial" w:hAnsi="Arial" w:cs="Arial"/>
          <w:sz w:val="24"/>
          <w:szCs w:val="24"/>
        </w:rPr>
        <w:t xml:space="preserve">integral </w:t>
      </w:r>
      <w:r w:rsidRPr="00DC0072">
        <w:rPr>
          <w:rFonts w:ascii="Arial" w:hAnsi="Arial" w:cs="Arial"/>
          <w:sz w:val="24"/>
          <w:szCs w:val="24"/>
        </w:rPr>
        <w:t xml:space="preserve">din bugetul de stat și la instituțiile de subordonare locală finanțate integral din bugetul local (sursa A), sumele recuperate în anul curent care provin din finanţarea bugetară a anilor precedenţi, se evidențiază cu ajutorul </w:t>
      </w:r>
      <w:r w:rsidRPr="00AC1F3A">
        <w:rPr>
          <w:rFonts w:ascii="Arial" w:hAnsi="Arial" w:cs="Arial"/>
          <w:sz w:val="24"/>
          <w:szCs w:val="24"/>
        </w:rPr>
        <w:t>contului 4480100</w:t>
      </w:r>
      <w:r w:rsidR="00D97042" w:rsidRPr="00AC1F3A">
        <w:rPr>
          <w:rFonts w:ascii="Arial" w:hAnsi="Arial" w:cs="Arial"/>
          <w:sz w:val="24"/>
          <w:szCs w:val="24"/>
        </w:rPr>
        <w:t xml:space="preserve"> „</w:t>
      </w:r>
      <w:r w:rsidRPr="00AC1F3A">
        <w:rPr>
          <w:rFonts w:ascii="Arial" w:hAnsi="Arial" w:cs="Arial"/>
          <w:sz w:val="24"/>
          <w:szCs w:val="24"/>
        </w:rPr>
        <w:t>Alte datorii faţă de buget”</w:t>
      </w:r>
      <w:r w:rsidR="00BA689D" w:rsidRPr="00AC1F3A">
        <w:rPr>
          <w:rFonts w:ascii="Arial" w:hAnsi="Arial" w:cs="Arial"/>
          <w:sz w:val="24"/>
          <w:szCs w:val="24"/>
        </w:rPr>
        <w:t xml:space="preserve"> (</w:t>
      </w:r>
      <w:r w:rsidR="005B353B" w:rsidRPr="00AC1F3A">
        <w:rPr>
          <w:rFonts w:ascii="Arial" w:hAnsi="Arial" w:cs="Arial"/>
          <w:sz w:val="24"/>
          <w:szCs w:val="24"/>
        </w:rPr>
        <w:t>461,</w:t>
      </w:r>
      <w:r w:rsidR="00BA689D" w:rsidRPr="00AC1F3A">
        <w:rPr>
          <w:rFonts w:ascii="Arial" w:hAnsi="Arial" w:cs="Arial"/>
          <w:sz w:val="24"/>
          <w:szCs w:val="24"/>
        </w:rPr>
        <w:t>117</w:t>
      </w:r>
      <w:r w:rsidR="005B353B" w:rsidRPr="00AC1F3A">
        <w:rPr>
          <w:rFonts w:ascii="Arial" w:hAnsi="Arial" w:cs="Arial"/>
          <w:sz w:val="24"/>
          <w:szCs w:val="24"/>
        </w:rPr>
        <w:t xml:space="preserve"> etc.</w:t>
      </w:r>
      <w:r w:rsidR="00BA689D" w:rsidRPr="00AC1F3A">
        <w:rPr>
          <w:rFonts w:ascii="Arial" w:hAnsi="Arial" w:cs="Arial"/>
          <w:sz w:val="24"/>
          <w:szCs w:val="24"/>
        </w:rPr>
        <w:t xml:space="preserve"> = 44801)</w:t>
      </w:r>
      <w:r w:rsidRPr="00AC1F3A">
        <w:rPr>
          <w:rFonts w:ascii="Arial" w:hAnsi="Arial" w:cs="Arial"/>
          <w:sz w:val="24"/>
          <w:szCs w:val="24"/>
        </w:rPr>
        <w:t xml:space="preserve">. </w:t>
      </w:r>
    </w:p>
    <w:p w:rsidR="00BA3079" w:rsidRPr="00DC0072" w:rsidRDefault="00BA3079" w:rsidP="00BA3079">
      <w:pPr>
        <w:autoSpaceDE w:val="0"/>
        <w:autoSpaceDN w:val="0"/>
        <w:adjustRightInd w:val="0"/>
        <w:spacing w:line="360" w:lineRule="auto"/>
        <w:ind w:firstLine="709"/>
        <w:jc w:val="both"/>
        <w:rPr>
          <w:rFonts w:ascii="Arial" w:hAnsi="Arial" w:cs="Arial"/>
          <w:sz w:val="24"/>
          <w:szCs w:val="24"/>
          <w:lang w:eastAsia="ro-RO"/>
        </w:rPr>
      </w:pPr>
      <w:r w:rsidRPr="00AC1F3A">
        <w:rPr>
          <w:rFonts w:ascii="Arial" w:hAnsi="Arial" w:cs="Arial"/>
          <w:sz w:val="24"/>
          <w:szCs w:val="24"/>
        </w:rPr>
        <w:t xml:space="preserve">Scăderea datoriei către bugetul de stat </w:t>
      </w:r>
      <w:r w:rsidR="00D00F84" w:rsidRPr="00AC1F3A">
        <w:rPr>
          <w:rFonts w:ascii="Arial" w:hAnsi="Arial" w:cs="Arial"/>
          <w:sz w:val="24"/>
          <w:szCs w:val="24"/>
        </w:rPr>
        <w:t xml:space="preserve">sau bugetul local </w:t>
      </w:r>
      <w:r w:rsidRPr="00AC1F3A">
        <w:rPr>
          <w:rFonts w:ascii="Arial" w:hAnsi="Arial" w:cs="Arial"/>
          <w:sz w:val="24"/>
          <w:szCs w:val="24"/>
        </w:rPr>
        <w:t>se înregistrează pe baza extrasului de cont care confirmă încasarea sumei în contul de venituri al bugetului de stat</w:t>
      </w:r>
      <w:r w:rsidRPr="00DC0072">
        <w:rPr>
          <w:rFonts w:ascii="Arial" w:hAnsi="Arial" w:cs="Arial"/>
          <w:spacing w:val="-8"/>
          <w:sz w:val="24"/>
          <w:szCs w:val="24"/>
        </w:rPr>
        <w:t xml:space="preserve"> </w:t>
      </w:r>
      <w:r w:rsidR="00D00F84" w:rsidRPr="00DC0072">
        <w:rPr>
          <w:rFonts w:ascii="Arial" w:hAnsi="Arial" w:cs="Arial"/>
          <w:spacing w:val="-8"/>
          <w:sz w:val="24"/>
          <w:szCs w:val="24"/>
        </w:rPr>
        <w:t xml:space="preserve"> </w:t>
      </w:r>
      <w:r w:rsidRPr="00DC0072">
        <w:rPr>
          <w:rFonts w:ascii="Arial" w:hAnsi="Arial" w:cs="Arial"/>
          <w:spacing w:val="-8"/>
          <w:sz w:val="24"/>
          <w:szCs w:val="24"/>
        </w:rPr>
        <w:t xml:space="preserve">20.A.36.32.01 </w:t>
      </w:r>
      <w:r w:rsidR="00FA0197" w:rsidRPr="00DC0072">
        <w:rPr>
          <w:rFonts w:ascii="Arial" w:hAnsi="Arial" w:cs="Arial"/>
          <w:spacing w:val="-8"/>
          <w:sz w:val="24"/>
          <w:szCs w:val="24"/>
        </w:rPr>
        <w:t>„</w:t>
      </w:r>
      <w:r w:rsidRPr="00DC0072">
        <w:rPr>
          <w:rFonts w:ascii="Arial" w:hAnsi="Arial" w:cs="Arial"/>
          <w:sz w:val="24"/>
          <w:szCs w:val="24"/>
          <w:lang w:eastAsia="ro-RO"/>
        </w:rPr>
        <w:t>Sume provenite din finanțar</w:t>
      </w:r>
      <w:r w:rsidR="00FA0197" w:rsidRPr="00DC0072">
        <w:rPr>
          <w:rFonts w:ascii="Arial" w:hAnsi="Arial" w:cs="Arial"/>
          <w:sz w:val="24"/>
          <w:szCs w:val="24"/>
          <w:lang w:eastAsia="ro-RO"/>
        </w:rPr>
        <w:t>ea bugetară a anilor precedenți”</w:t>
      </w:r>
      <w:r w:rsidRPr="00DC0072">
        <w:rPr>
          <w:rFonts w:ascii="Arial" w:hAnsi="Arial" w:cs="Arial"/>
          <w:sz w:val="24"/>
          <w:szCs w:val="24"/>
          <w:lang w:eastAsia="ro-RO"/>
        </w:rPr>
        <w:t xml:space="preserve"> </w:t>
      </w:r>
      <w:r w:rsidR="00D00F84" w:rsidRPr="00DC0072">
        <w:rPr>
          <w:rFonts w:ascii="Arial" w:hAnsi="Arial" w:cs="Arial"/>
          <w:sz w:val="24"/>
          <w:szCs w:val="24"/>
          <w:lang w:eastAsia="ro-RO"/>
        </w:rPr>
        <w:t xml:space="preserve">sau în conturile de venituri ale bugetului local 21.A.36.32.02(03) </w:t>
      </w:r>
      <w:r w:rsidRPr="00DC0072">
        <w:rPr>
          <w:rFonts w:ascii="Arial" w:hAnsi="Arial" w:cs="Arial"/>
          <w:sz w:val="24"/>
          <w:szCs w:val="24"/>
          <w:lang w:eastAsia="ro-RO"/>
        </w:rPr>
        <w:t>deschis</w:t>
      </w:r>
      <w:r w:rsidR="00D00F84" w:rsidRPr="00DC0072">
        <w:rPr>
          <w:rFonts w:ascii="Arial" w:hAnsi="Arial" w:cs="Arial"/>
          <w:sz w:val="24"/>
          <w:szCs w:val="24"/>
          <w:lang w:eastAsia="ro-RO"/>
        </w:rPr>
        <w:t>e</w:t>
      </w:r>
      <w:r w:rsidRPr="00DC0072">
        <w:rPr>
          <w:rFonts w:ascii="Arial" w:hAnsi="Arial" w:cs="Arial"/>
          <w:sz w:val="24"/>
          <w:szCs w:val="24"/>
          <w:lang w:eastAsia="ro-RO"/>
        </w:rPr>
        <w:t xml:space="preserve"> la Trezoreria Statului</w:t>
      </w:r>
      <w:r w:rsidR="00FA0197" w:rsidRPr="00DC0072">
        <w:rPr>
          <w:rFonts w:ascii="Arial" w:hAnsi="Arial" w:cs="Arial"/>
          <w:sz w:val="24"/>
          <w:szCs w:val="24"/>
          <w:lang w:eastAsia="ro-RO"/>
        </w:rPr>
        <w:t xml:space="preserve"> (44801 = </w:t>
      </w:r>
      <w:r w:rsidR="00FA0197" w:rsidRPr="00DC0072">
        <w:rPr>
          <w:rFonts w:ascii="Arial" w:hAnsi="Arial" w:cs="Arial"/>
          <w:sz w:val="24"/>
          <w:szCs w:val="24"/>
          <w:lang w:eastAsia="ro-RO"/>
        </w:rPr>
        <w:lastRenderedPageBreak/>
        <w:t xml:space="preserve">461,117 </w:t>
      </w:r>
      <w:r w:rsidR="000B6039" w:rsidRPr="00DC0072">
        <w:rPr>
          <w:rFonts w:ascii="Arial" w:hAnsi="Arial" w:cs="Arial"/>
          <w:sz w:val="24"/>
          <w:szCs w:val="24"/>
          <w:lang w:eastAsia="ro-RO"/>
        </w:rPr>
        <w:t>etc.)</w:t>
      </w:r>
      <w:r w:rsidRPr="00DC0072">
        <w:rPr>
          <w:rFonts w:ascii="Arial" w:hAnsi="Arial" w:cs="Arial"/>
          <w:sz w:val="24"/>
          <w:szCs w:val="24"/>
          <w:lang w:eastAsia="ro-RO"/>
        </w:rPr>
        <w:t xml:space="preserve">. </w:t>
      </w:r>
      <w:r w:rsidR="00542265" w:rsidRPr="00DC0072">
        <w:rPr>
          <w:rFonts w:ascii="Arial" w:hAnsi="Arial" w:cs="Arial"/>
          <w:sz w:val="24"/>
          <w:szCs w:val="24"/>
          <w:lang w:eastAsia="ro-RO"/>
        </w:rPr>
        <w:t xml:space="preserve">Sumele încasate în </w:t>
      </w:r>
      <w:r w:rsidR="00F87EAE" w:rsidRPr="00DC0072">
        <w:rPr>
          <w:rFonts w:ascii="Arial" w:hAnsi="Arial" w:cs="Arial"/>
          <w:sz w:val="24"/>
          <w:szCs w:val="24"/>
          <w:lang w:eastAsia="ro-RO"/>
        </w:rPr>
        <w:t xml:space="preserve">aceste </w:t>
      </w:r>
      <w:r w:rsidR="00542265" w:rsidRPr="00DC0072">
        <w:rPr>
          <w:rFonts w:ascii="Arial" w:hAnsi="Arial" w:cs="Arial"/>
          <w:sz w:val="24"/>
          <w:szCs w:val="24"/>
          <w:lang w:eastAsia="ro-RO"/>
        </w:rPr>
        <w:t>conturi</w:t>
      </w:r>
      <w:r w:rsidR="00F87EAE" w:rsidRPr="00DC0072">
        <w:rPr>
          <w:rFonts w:ascii="Arial" w:hAnsi="Arial" w:cs="Arial"/>
          <w:sz w:val="24"/>
          <w:szCs w:val="24"/>
          <w:lang w:eastAsia="ro-RO"/>
        </w:rPr>
        <w:t xml:space="preserve"> </w:t>
      </w:r>
      <w:r w:rsidR="00542265" w:rsidRPr="00DC0072">
        <w:rPr>
          <w:rFonts w:ascii="Arial" w:hAnsi="Arial" w:cs="Arial"/>
          <w:sz w:val="24"/>
          <w:szCs w:val="24"/>
          <w:lang w:eastAsia="ro-RO"/>
        </w:rPr>
        <w:t>nu se raportează în Situația fluxurilor de trezorerie (anexa 3 la situațiile financiare).</w:t>
      </w:r>
    </w:p>
    <w:p w:rsidR="005B353B" w:rsidRPr="00DC0072" w:rsidRDefault="005B353B" w:rsidP="00BA3079">
      <w:pPr>
        <w:autoSpaceDE w:val="0"/>
        <w:autoSpaceDN w:val="0"/>
        <w:adjustRightInd w:val="0"/>
        <w:spacing w:line="360" w:lineRule="auto"/>
        <w:ind w:firstLine="709"/>
        <w:jc w:val="both"/>
        <w:rPr>
          <w:rFonts w:ascii="Arial" w:hAnsi="Arial" w:cs="Arial"/>
          <w:color w:val="000000"/>
          <w:sz w:val="24"/>
          <w:szCs w:val="24"/>
        </w:rPr>
      </w:pPr>
      <w:r w:rsidRPr="00DC0072">
        <w:rPr>
          <w:rFonts w:ascii="Arial" w:hAnsi="Arial" w:cs="Arial"/>
          <w:sz w:val="24"/>
          <w:szCs w:val="24"/>
          <w:lang w:eastAsia="ro-RO"/>
        </w:rPr>
        <w:t>Sumele încasate se raportează în conturile de execuție și în Situația fluxurilor de trezorerie ale instituțiilor publice care evidențiază în contabilitate veniturile bugetului respectiv.</w:t>
      </w:r>
    </w:p>
    <w:p w:rsidR="00581FDE" w:rsidRPr="00DC0072" w:rsidRDefault="002D3668" w:rsidP="00CA07E5">
      <w:pPr>
        <w:spacing w:after="0" w:line="360" w:lineRule="auto"/>
        <w:ind w:firstLine="567"/>
        <w:jc w:val="both"/>
        <w:rPr>
          <w:rFonts w:ascii="Arial" w:hAnsi="Arial" w:cs="Arial"/>
          <w:sz w:val="24"/>
          <w:szCs w:val="24"/>
          <w:lang w:eastAsia="ro-RO"/>
        </w:rPr>
      </w:pPr>
      <w:r w:rsidRPr="00DC0072">
        <w:rPr>
          <w:rFonts w:ascii="Arial" w:hAnsi="Arial" w:cs="Arial"/>
          <w:sz w:val="24"/>
          <w:szCs w:val="24"/>
        </w:rPr>
        <w:t xml:space="preserve">2.(17).2 </w:t>
      </w:r>
      <w:r w:rsidR="00BA3079" w:rsidRPr="00DC0072">
        <w:rPr>
          <w:rFonts w:ascii="Arial" w:hAnsi="Arial" w:cs="Arial"/>
          <w:sz w:val="24"/>
          <w:szCs w:val="24"/>
        </w:rPr>
        <w:t xml:space="preserve">În cazul </w:t>
      </w:r>
      <w:r w:rsidR="00520C33" w:rsidRPr="00DC0072">
        <w:rPr>
          <w:rFonts w:ascii="Arial" w:hAnsi="Arial" w:cs="Arial"/>
          <w:sz w:val="24"/>
          <w:szCs w:val="24"/>
        </w:rPr>
        <w:t>instituțiilor</w:t>
      </w:r>
      <w:r w:rsidR="005B353B" w:rsidRPr="00DC0072">
        <w:rPr>
          <w:rFonts w:ascii="Arial" w:hAnsi="Arial" w:cs="Arial"/>
          <w:sz w:val="24"/>
          <w:szCs w:val="24"/>
        </w:rPr>
        <w:t xml:space="preserve"> publice</w:t>
      </w:r>
      <w:r w:rsidR="00520C33" w:rsidRPr="00DC0072">
        <w:rPr>
          <w:rFonts w:ascii="Arial" w:hAnsi="Arial" w:cs="Arial"/>
          <w:sz w:val="24"/>
          <w:szCs w:val="24"/>
        </w:rPr>
        <w:t xml:space="preserve"> </w:t>
      </w:r>
      <w:r w:rsidR="00F87EAE" w:rsidRPr="00DC0072">
        <w:rPr>
          <w:rFonts w:ascii="Arial" w:hAnsi="Arial" w:cs="Arial"/>
          <w:sz w:val="24"/>
          <w:szCs w:val="24"/>
        </w:rPr>
        <w:t>care au buget</w:t>
      </w:r>
      <w:r w:rsidR="005B353B" w:rsidRPr="00DC0072">
        <w:rPr>
          <w:rFonts w:ascii="Arial" w:hAnsi="Arial" w:cs="Arial"/>
          <w:sz w:val="24"/>
          <w:szCs w:val="24"/>
        </w:rPr>
        <w:t>e</w:t>
      </w:r>
      <w:r w:rsidR="00F87EAE" w:rsidRPr="00DC0072">
        <w:rPr>
          <w:rFonts w:ascii="Arial" w:hAnsi="Arial" w:cs="Arial"/>
          <w:sz w:val="24"/>
          <w:szCs w:val="24"/>
        </w:rPr>
        <w:t xml:space="preserve"> de venituri</w:t>
      </w:r>
      <w:r w:rsidR="005B353B" w:rsidRPr="00DC0072">
        <w:rPr>
          <w:rFonts w:ascii="Arial" w:hAnsi="Arial" w:cs="Arial"/>
          <w:sz w:val="24"/>
          <w:szCs w:val="24"/>
        </w:rPr>
        <w:t xml:space="preserve"> și cheltuieli</w:t>
      </w:r>
      <w:r w:rsidR="00F87EAE" w:rsidRPr="00DC0072">
        <w:rPr>
          <w:rFonts w:ascii="Arial" w:hAnsi="Arial" w:cs="Arial"/>
          <w:sz w:val="24"/>
          <w:szCs w:val="24"/>
        </w:rPr>
        <w:t>,</w:t>
      </w:r>
      <w:r w:rsidR="0081458D" w:rsidRPr="00DC0072">
        <w:rPr>
          <w:rFonts w:ascii="Arial" w:hAnsi="Arial" w:cs="Arial"/>
          <w:sz w:val="24"/>
          <w:szCs w:val="24"/>
        </w:rPr>
        <w:t xml:space="preserve"> sumele recuperate în anul curent care provin din finanţarea bugetară a anilor precedenţi, </w:t>
      </w:r>
      <w:r w:rsidR="00F87EAE" w:rsidRPr="00DC0072">
        <w:rPr>
          <w:rFonts w:ascii="Arial" w:hAnsi="Arial" w:cs="Arial"/>
          <w:sz w:val="24"/>
          <w:szCs w:val="24"/>
        </w:rPr>
        <w:t xml:space="preserve">încasate </w:t>
      </w:r>
      <w:r w:rsidR="005968A9" w:rsidRPr="00DC0072">
        <w:rPr>
          <w:rFonts w:ascii="Arial" w:hAnsi="Arial" w:cs="Arial"/>
          <w:spacing w:val="-8"/>
          <w:sz w:val="24"/>
          <w:szCs w:val="24"/>
        </w:rPr>
        <w:t>pe c</w:t>
      </w:r>
      <w:r w:rsidR="00BA3079" w:rsidRPr="00DC0072">
        <w:rPr>
          <w:rFonts w:ascii="Arial" w:hAnsi="Arial" w:cs="Arial"/>
          <w:sz w:val="24"/>
          <w:szCs w:val="24"/>
          <w:lang w:eastAsia="ro-RO"/>
        </w:rPr>
        <w:t>od</w:t>
      </w:r>
      <w:r w:rsidR="005968A9" w:rsidRPr="00DC0072">
        <w:rPr>
          <w:rFonts w:ascii="Arial" w:hAnsi="Arial" w:cs="Arial"/>
          <w:sz w:val="24"/>
          <w:szCs w:val="24"/>
          <w:lang w:eastAsia="ro-RO"/>
        </w:rPr>
        <w:t>u</w:t>
      </w:r>
      <w:r w:rsidR="00F87EAE" w:rsidRPr="00DC0072">
        <w:rPr>
          <w:rFonts w:ascii="Arial" w:hAnsi="Arial" w:cs="Arial"/>
          <w:sz w:val="24"/>
          <w:szCs w:val="24"/>
          <w:lang w:eastAsia="ro-RO"/>
        </w:rPr>
        <w:t>rile</w:t>
      </w:r>
      <w:r w:rsidR="005968A9" w:rsidRPr="00DC0072">
        <w:rPr>
          <w:rFonts w:ascii="Arial" w:hAnsi="Arial" w:cs="Arial"/>
          <w:sz w:val="24"/>
          <w:szCs w:val="24"/>
          <w:lang w:eastAsia="ro-RO"/>
        </w:rPr>
        <w:t xml:space="preserve"> de</w:t>
      </w:r>
      <w:r w:rsidR="00BA3079" w:rsidRPr="00DC0072">
        <w:rPr>
          <w:rFonts w:ascii="Arial" w:hAnsi="Arial" w:cs="Arial"/>
          <w:sz w:val="24"/>
          <w:szCs w:val="24"/>
          <w:lang w:eastAsia="ro-RO"/>
        </w:rPr>
        <w:t xml:space="preserve"> venituri 36.xx.32</w:t>
      </w:r>
      <w:r w:rsidR="005B353B" w:rsidRPr="00DC0072">
        <w:rPr>
          <w:rFonts w:ascii="Arial" w:hAnsi="Arial" w:cs="Arial"/>
          <w:sz w:val="24"/>
          <w:szCs w:val="24"/>
          <w:lang w:eastAsia="ro-RO"/>
        </w:rPr>
        <w:t xml:space="preserve"> </w:t>
      </w:r>
      <w:r w:rsidR="00F87EAE" w:rsidRPr="00DC0072">
        <w:rPr>
          <w:rFonts w:ascii="Arial" w:hAnsi="Arial" w:cs="Arial"/>
          <w:sz w:val="24"/>
          <w:szCs w:val="24"/>
          <w:lang w:eastAsia="ro-RO"/>
        </w:rPr>
        <w:t xml:space="preserve">se evidențiază în conturile contabile de venituri </w:t>
      </w:r>
      <w:r w:rsidR="000B6039" w:rsidRPr="00DC0072">
        <w:rPr>
          <w:rFonts w:ascii="Arial" w:hAnsi="Arial" w:cs="Arial"/>
          <w:sz w:val="24"/>
          <w:szCs w:val="24"/>
          <w:lang w:eastAsia="ro-RO"/>
        </w:rPr>
        <w:t xml:space="preserve">bugetare </w:t>
      </w:r>
      <w:r w:rsidR="00F87EAE" w:rsidRPr="00DC0072">
        <w:rPr>
          <w:rFonts w:ascii="Arial" w:hAnsi="Arial" w:cs="Arial"/>
          <w:sz w:val="24"/>
          <w:szCs w:val="24"/>
          <w:lang w:eastAsia="ro-RO"/>
        </w:rPr>
        <w:t>ale bugetelor respective și</w:t>
      </w:r>
      <w:r w:rsidR="00542265" w:rsidRPr="00DC0072">
        <w:rPr>
          <w:rFonts w:ascii="Arial" w:hAnsi="Arial" w:cs="Arial"/>
          <w:sz w:val="24"/>
          <w:szCs w:val="24"/>
          <w:lang w:eastAsia="ro-RO"/>
        </w:rPr>
        <w:t xml:space="preserve"> se raportează în Contu</w:t>
      </w:r>
      <w:r w:rsidRPr="00DC0072">
        <w:rPr>
          <w:rFonts w:ascii="Arial" w:hAnsi="Arial" w:cs="Arial"/>
          <w:sz w:val="24"/>
          <w:szCs w:val="24"/>
          <w:lang w:eastAsia="ro-RO"/>
        </w:rPr>
        <w:t>rile</w:t>
      </w:r>
      <w:r w:rsidR="00542265" w:rsidRPr="00DC0072">
        <w:rPr>
          <w:rFonts w:ascii="Arial" w:hAnsi="Arial" w:cs="Arial"/>
          <w:sz w:val="24"/>
          <w:szCs w:val="24"/>
          <w:lang w:eastAsia="ro-RO"/>
        </w:rPr>
        <w:t xml:space="preserve"> de execuție – Venituri (anexele 5, 9, 12, 17 la situațiile financiare) și în Situația fluxurilor de trezorerie (anexa 3 la situațiile financiare).</w:t>
      </w:r>
    </w:p>
    <w:p w:rsidR="00A7369C" w:rsidRPr="00DC0072" w:rsidRDefault="00A7369C" w:rsidP="00CA07E5">
      <w:pPr>
        <w:spacing w:after="0" w:line="360" w:lineRule="auto"/>
        <w:ind w:firstLine="567"/>
        <w:jc w:val="both"/>
        <w:rPr>
          <w:rFonts w:ascii="Arial" w:hAnsi="Arial" w:cs="Arial"/>
          <w:sz w:val="24"/>
          <w:szCs w:val="24"/>
          <w:lang w:eastAsia="ro-RO"/>
        </w:rPr>
      </w:pPr>
      <w:r w:rsidRPr="00DC0072">
        <w:rPr>
          <w:rFonts w:ascii="Arial" w:hAnsi="Arial" w:cs="Arial"/>
          <w:sz w:val="24"/>
          <w:szCs w:val="24"/>
          <w:lang w:eastAsia="ro-RO"/>
        </w:rPr>
        <w:t xml:space="preserve">2.18. Urmare intrării în vigoare a Legii 223/2015 privind pensiile militare de stat, eventualele sume reprezentând contribuții la pensii private aferente anului 2015 transferate de casele sectoriale de pensii din bugetul asigurărilor sociale de stat, se evidențiază în contabilitatea Casei de </w:t>
      </w:r>
      <w:r w:rsidR="005503DC" w:rsidRPr="00DC0072">
        <w:rPr>
          <w:rFonts w:ascii="Arial" w:hAnsi="Arial" w:cs="Arial"/>
          <w:sz w:val="24"/>
          <w:szCs w:val="24"/>
          <w:lang w:eastAsia="ro-RO"/>
        </w:rPr>
        <w:t>P</w:t>
      </w:r>
      <w:r w:rsidRPr="00DC0072">
        <w:rPr>
          <w:rFonts w:ascii="Arial" w:hAnsi="Arial" w:cs="Arial"/>
          <w:sz w:val="24"/>
          <w:szCs w:val="24"/>
          <w:lang w:eastAsia="ro-RO"/>
        </w:rPr>
        <w:t xml:space="preserve">ensii a </w:t>
      </w:r>
      <w:r w:rsidR="005503DC" w:rsidRPr="00DC0072">
        <w:rPr>
          <w:rFonts w:ascii="Arial" w:hAnsi="Arial" w:cs="Arial"/>
          <w:sz w:val="24"/>
          <w:szCs w:val="24"/>
          <w:lang w:eastAsia="ro-RO"/>
        </w:rPr>
        <w:t>M</w:t>
      </w:r>
      <w:r w:rsidRPr="00DC0072">
        <w:rPr>
          <w:rFonts w:ascii="Arial" w:hAnsi="Arial" w:cs="Arial"/>
          <w:sz w:val="24"/>
          <w:szCs w:val="24"/>
          <w:lang w:eastAsia="ro-RO"/>
        </w:rPr>
        <w:t>unicipiului București pe baza documentelor justificative prin care s-a efectuat virarea sumelor și a extraselor de cont eliberate de trezoreria statului</w:t>
      </w:r>
      <w:r w:rsidR="006373C1" w:rsidRPr="00DC0072">
        <w:rPr>
          <w:rFonts w:ascii="Arial" w:hAnsi="Arial" w:cs="Arial"/>
          <w:sz w:val="24"/>
          <w:szCs w:val="24"/>
          <w:lang w:eastAsia="ro-RO"/>
        </w:rPr>
        <w:t xml:space="preserve"> puse la dispoziție acesteia de către casele sectoriale</w:t>
      </w:r>
      <w:r w:rsidRPr="00DC0072">
        <w:rPr>
          <w:rFonts w:ascii="Arial" w:hAnsi="Arial" w:cs="Arial"/>
          <w:sz w:val="24"/>
          <w:szCs w:val="24"/>
          <w:lang w:eastAsia="ro-RO"/>
        </w:rPr>
        <w:t>.</w:t>
      </w:r>
    </w:p>
    <w:p w:rsidR="00581FDE" w:rsidRPr="00DC0072" w:rsidRDefault="00581FDE" w:rsidP="00CA07E5">
      <w:pPr>
        <w:spacing w:after="0" w:line="360" w:lineRule="auto"/>
        <w:ind w:firstLine="567"/>
        <w:jc w:val="both"/>
        <w:rPr>
          <w:rFonts w:ascii="Arial" w:hAnsi="Arial" w:cs="Arial"/>
          <w:sz w:val="24"/>
          <w:szCs w:val="24"/>
        </w:rPr>
      </w:pPr>
      <w:r w:rsidRPr="00DC0072">
        <w:rPr>
          <w:rFonts w:ascii="Arial" w:hAnsi="Arial" w:cs="Arial"/>
          <w:sz w:val="24"/>
          <w:szCs w:val="24"/>
          <w:lang w:eastAsia="ro-RO"/>
        </w:rPr>
        <w:t>2.</w:t>
      </w:r>
      <w:r w:rsidR="002D3668" w:rsidRPr="00DC0072">
        <w:rPr>
          <w:rFonts w:ascii="Arial" w:hAnsi="Arial" w:cs="Arial"/>
          <w:sz w:val="24"/>
          <w:szCs w:val="24"/>
          <w:lang w:eastAsia="ro-RO"/>
        </w:rPr>
        <w:t>(</w:t>
      </w:r>
      <w:r w:rsidRPr="00DC0072">
        <w:rPr>
          <w:rFonts w:ascii="Arial" w:hAnsi="Arial" w:cs="Arial"/>
          <w:sz w:val="24"/>
          <w:szCs w:val="24"/>
          <w:lang w:eastAsia="ro-RO"/>
        </w:rPr>
        <w:t>1</w:t>
      </w:r>
      <w:r w:rsidR="00A7369C" w:rsidRPr="00DC0072">
        <w:rPr>
          <w:rFonts w:ascii="Arial" w:hAnsi="Arial" w:cs="Arial"/>
          <w:sz w:val="24"/>
          <w:szCs w:val="24"/>
          <w:lang w:eastAsia="ro-RO"/>
        </w:rPr>
        <w:t>9</w:t>
      </w:r>
      <w:r w:rsidR="002D3668" w:rsidRPr="00DC0072">
        <w:rPr>
          <w:rFonts w:ascii="Arial" w:hAnsi="Arial" w:cs="Arial"/>
          <w:sz w:val="24"/>
          <w:szCs w:val="24"/>
          <w:lang w:eastAsia="ro-RO"/>
        </w:rPr>
        <w:t>)</w:t>
      </w:r>
      <w:r w:rsidRPr="00DC0072">
        <w:rPr>
          <w:rFonts w:ascii="Arial" w:hAnsi="Arial" w:cs="Arial"/>
          <w:sz w:val="24"/>
          <w:szCs w:val="24"/>
          <w:lang w:eastAsia="ro-RO"/>
        </w:rPr>
        <w:t>.</w:t>
      </w:r>
      <w:r w:rsidR="00CA07E5" w:rsidRPr="00DC0072">
        <w:rPr>
          <w:rFonts w:ascii="Arial" w:hAnsi="Arial" w:cs="Arial"/>
          <w:sz w:val="24"/>
          <w:szCs w:val="24"/>
        </w:rPr>
        <w:t xml:space="preserve"> Soldul </w:t>
      </w:r>
      <w:r w:rsidRPr="00DC0072">
        <w:rPr>
          <w:rFonts w:ascii="Arial" w:hAnsi="Arial" w:cs="Arial"/>
          <w:sz w:val="24"/>
          <w:szCs w:val="24"/>
        </w:rPr>
        <w:t xml:space="preserve">inițial </w:t>
      </w:r>
      <w:r w:rsidR="00CA07E5" w:rsidRPr="00DC0072">
        <w:rPr>
          <w:rFonts w:ascii="Arial" w:hAnsi="Arial" w:cs="Arial"/>
          <w:sz w:val="24"/>
          <w:szCs w:val="24"/>
        </w:rPr>
        <w:t>debitor al contului 4890</w:t>
      </w:r>
      <w:r w:rsidRPr="00DC0072">
        <w:rPr>
          <w:rFonts w:ascii="Arial" w:hAnsi="Arial" w:cs="Arial"/>
          <w:sz w:val="24"/>
          <w:szCs w:val="24"/>
        </w:rPr>
        <w:t>101</w:t>
      </w:r>
      <w:r w:rsidR="00CA07E5" w:rsidRPr="00DC0072">
        <w:rPr>
          <w:rFonts w:ascii="Arial" w:hAnsi="Arial" w:cs="Arial"/>
          <w:sz w:val="24"/>
          <w:szCs w:val="24"/>
        </w:rPr>
        <w:t xml:space="preserve"> rezultat din închiderea </w:t>
      </w:r>
      <w:r w:rsidRPr="00DC0072">
        <w:rPr>
          <w:rFonts w:ascii="Arial" w:hAnsi="Arial" w:cs="Arial"/>
          <w:sz w:val="24"/>
          <w:szCs w:val="24"/>
        </w:rPr>
        <w:t xml:space="preserve">la 31 decembrie 2015 a </w:t>
      </w:r>
      <w:r w:rsidR="00CA07E5" w:rsidRPr="00DC0072">
        <w:rPr>
          <w:rFonts w:ascii="Arial" w:hAnsi="Arial" w:cs="Arial"/>
          <w:sz w:val="24"/>
          <w:szCs w:val="24"/>
        </w:rPr>
        <w:t xml:space="preserve">contului de excedent al bugetului de stat (52002), reprezentând venituri ale bugetului de stat (52001), se raportează în bilanț la rândul cu codul 21 „Creanțe din operațiuni comerciale, avansuri și alte decontări” și respectiv rândul cu codul 21.1 „Decontări privind încheierea execuției bugetului de stat din anul curent”. Soldul debitor poate fi negativ în situația în care restituirile din venituri sunt mai mari decât încasările. La aceleași rânduri, Trezoreria centrală a statului completează soldul </w:t>
      </w:r>
      <w:r w:rsidRPr="00DC0072">
        <w:rPr>
          <w:rFonts w:ascii="Arial" w:hAnsi="Arial" w:cs="Arial"/>
          <w:sz w:val="24"/>
          <w:szCs w:val="24"/>
        </w:rPr>
        <w:t xml:space="preserve">inițial </w:t>
      </w:r>
      <w:r w:rsidR="00CA07E5" w:rsidRPr="00DC0072">
        <w:rPr>
          <w:rFonts w:ascii="Arial" w:hAnsi="Arial" w:cs="Arial"/>
          <w:sz w:val="24"/>
          <w:szCs w:val="24"/>
        </w:rPr>
        <w:t>debitor al contului 4890</w:t>
      </w:r>
      <w:r w:rsidRPr="00DC0072">
        <w:rPr>
          <w:rFonts w:ascii="Arial" w:hAnsi="Arial" w:cs="Arial"/>
          <w:sz w:val="24"/>
          <w:szCs w:val="24"/>
        </w:rPr>
        <w:t>301</w:t>
      </w:r>
      <w:r w:rsidR="00CA07E5" w:rsidRPr="00DC0072">
        <w:rPr>
          <w:rFonts w:ascii="Arial" w:hAnsi="Arial" w:cs="Arial"/>
          <w:sz w:val="24"/>
          <w:szCs w:val="24"/>
        </w:rPr>
        <w:t xml:space="preserve"> reprezentând deficitul bugetului de stat (52002) </w:t>
      </w:r>
      <w:r w:rsidRPr="00DC0072">
        <w:rPr>
          <w:rFonts w:ascii="Arial" w:hAnsi="Arial" w:cs="Arial"/>
          <w:sz w:val="24"/>
          <w:szCs w:val="24"/>
        </w:rPr>
        <w:t xml:space="preserve">stabilit la 31 decembrie 2015, </w:t>
      </w:r>
      <w:r w:rsidR="00CA07E5" w:rsidRPr="00DC0072">
        <w:rPr>
          <w:rFonts w:ascii="Arial" w:hAnsi="Arial" w:cs="Arial"/>
          <w:sz w:val="24"/>
          <w:szCs w:val="24"/>
        </w:rPr>
        <w:t xml:space="preserve">preluat din extrasul de cont emis de Trezoreria operativă centrală. </w:t>
      </w:r>
    </w:p>
    <w:p w:rsidR="00CA07E5" w:rsidRPr="00DC0072" w:rsidRDefault="00CA07E5" w:rsidP="00CA07E5">
      <w:pPr>
        <w:spacing w:after="0" w:line="360" w:lineRule="auto"/>
        <w:ind w:firstLine="567"/>
        <w:jc w:val="both"/>
        <w:rPr>
          <w:rFonts w:ascii="Arial" w:hAnsi="Arial" w:cs="Arial"/>
          <w:sz w:val="24"/>
          <w:szCs w:val="24"/>
        </w:rPr>
      </w:pPr>
      <w:r w:rsidRPr="00DC0072">
        <w:rPr>
          <w:rFonts w:ascii="Arial" w:hAnsi="Arial" w:cs="Arial"/>
          <w:sz w:val="24"/>
          <w:szCs w:val="24"/>
        </w:rPr>
        <w:t xml:space="preserve">Soldul </w:t>
      </w:r>
      <w:r w:rsidR="00581FDE" w:rsidRPr="00DC0072">
        <w:rPr>
          <w:rFonts w:ascii="Arial" w:hAnsi="Arial" w:cs="Arial"/>
          <w:sz w:val="24"/>
          <w:szCs w:val="24"/>
        </w:rPr>
        <w:t xml:space="preserve">inițial </w:t>
      </w:r>
      <w:r w:rsidRPr="00DC0072">
        <w:rPr>
          <w:rFonts w:ascii="Arial" w:hAnsi="Arial" w:cs="Arial"/>
          <w:sz w:val="24"/>
          <w:szCs w:val="24"/>
        </w:rPr>
        <w:t>creditor al contului 4890</w:t>
      </w:r>
      <w:r w:rsidR="00581FDE" w:rsidRPr="00DC0072">
        <w:rPr>
          <w:rFonts w:ascii="Arial" w:hAnsi="Arial" w:cs="Arial"/>
          <w:sz w:val="24"/>
          <w:szCs w:val="24"/>
        </w:rPr>
        <w:t xml:space="preserve">201 </w:t>
      </w:r>
      <w:r w:rsidRPr="00DC0072">
        <w:rPr>
          <w:rFonts w:ascii="Arial" w:hAnsi="Arial" w:cs="Arial"/>
          <w:sz w:val="24"/>
          <w:szCs w:val="24"/>
        </w:rPr>
        <w:t xml:space="preserve">rezultat din închiderea </w:t>
      </w:r>
      <w:r w:rsidR="00581FDE" w:rsidRPr="00DC0072">
        <w:rPr>
          <w:rFonts w:ascii="Arial" w:hAnsi="Arial" w:cs="Arial"/>
          <w:sz w:val="24"/>
          <w:szCs w:val="24"/>
        </w:rPr>
        <w:t xml:space="preserve">la 31 decembrie 2015 a </w:t>
      </w:r>
      <w:r w:rsidRPr="00DC0072">
        <w:rPr>
          <w:rFonts w:ascii="Arial" w:hAnsi="Arial" w:cs="Arial"/>
          <w:sz w:val="24"/>
          <w:szCs w:val="24"/>
        </w:rPr>
        <w:t xml:space="preserve">contului de deficit al bugetului de stat (52002) reprezentând cheltuieli ale bugetului de stat (770), la instituțiile publice finanțate integral din bugetul de stat precum și la alte instituții publice din administrația locală (unități de învățământ preuniversitar) și asigurări sociale (case de pensii) care efectuează plăți în limita creditelor deschise din bugetul de stat, se raportează </w:t>
      </w:r>
      <w:r w:rsidR="00551572" w:rsidRPr="00DC0072">
        <w:rPr>
          <w:rFonts w:ascii="Arial" w:hAnsi="Arial" w:cs="Arial"/>
          <w:sz w:val="24"/>
          <w:szCs w:val="24"/>
        </w:rPr>
        <w:t xml:space="preserve">în bilanț </w:t>
      </w:r>
      <w:r w:rsidRPr="00DC0072">
        <w:rPr>
          <w:rFonts w:ascii="Arial" w:hAnsi="Arial" w:cs="Arial"/>
          <w:sz w:val="24"/>
          <w:szCs w:val="24"/>
        </w:rPr>
        <w:t xml:space="preserve">la rândul cu codul 60 „Datorii comerciale, avansuri și alte decontări” și respectiv rândul cu codul 60.1 „Decontări privind încheierea execuției bugetului de stat din anul curent”. </w:t>
      </w:r>
    </w:p>
    <w:p w:rsidR="002D3668" w:rsidRPr="00DC0072" w:rsidRDefault="002D3668" w:rsidP="00FE6354">
      <w:pPr>
        <w:autoSpaceDE w:val="0"/>
        <w:autoSpaceDN w:val="0"/>
        <w:adjustRightInd w:val="0"/>
        <w:spacing w:after="0" w:line="360" w:lineRule="auto"/>
        <w:ind w:firstLine="567"/>
        <w:jc w:val="both"/>
        <w:rPr>
          <w:rFonts w:ascii="Arial" w:hAnsi="Arial" w:cs="Arial"/>
          <w:sz w:val="24"/>
          <w:szCs w:val="24"/>
        </w:rPr>
      </w:pPr>
      <w:r w:rsidRPr="00DC0072">
        <w:rPr>
          <w:rFonts w:ascii="Arial" w:hAnsi="Arial" w:cs="Arial"/>
          <w:sz w:val="24"/>
          <w:szCs w:val="24"/>
          <w:lang w:eastAsia="ro-RO"/>
        </w:rPr>
        <w:lastRenderedPageBreak/>
        <w:t>2.(</w:t>
      </w:r>
      <w:r w:rsidR="000B2EF1" w:rsidRPr="00DC0072">
        <w:rPr>
          <w:rFonts w:ascii="Arial" w:hAnsi="Arial" w:cs="Arial"/>
          <w:sz w:val="24"/>
          <w:szCs w:val="24"/>
          <w:lang w:eastAsia="ro-RO"/>
        </w:rPr>
        <w:t>20</w:t>
      </w:r>
      <w:r w:rsidRPr="00DC0072">
        <w:rPr>
          <w:rFonts w:ascii="Arial" w:hAnsi="Arial" w:cs="Arial"/>
          <w:sz w:val="24"/>
          <w:szCs w:val="24"/>
          <w:lang w:eastAsia="ro-RO"/>
        </w:rPr>
        <w:t xml:space="preserve">). </w:t>
      </w:r>
      <w:r w:rsidRPr="00DC0072">
        <w:rPr>
          <w:rFonts w:ascii="Arial" w:hAnsi="Arial" w:cs="Arial"/>
          <w:sz w:val="24"/>
          <w:szCs w:val="24"/>
        </w:rPr>
        <w:t>Precizările privind dezvoltarea conturilor sintetice în conturi analitice în scop de raportare a balanţei de verificare la Ministerul Finanţelor Publice, prevăzute în cap. III la pct. 10, lit. b.5) şi b.6) din Normele metodologice privind întocmirea şi depunerea situaţiilor financiare trimestriale ale instituţiilor publice, precum şi a unor raportări financiare lunare în anul 2014, aprobate prin Ordinul ministrului delegat pentru buget nr. 556/2014, cu completările ulterioare, rămân valabile şi în anul 2016.</w:t>
      </w:r>
    </w:p>
    <w:p w:rsidR="00BA3079" w:rsidRPr="00DC0072" w:rsidRDefault="00BA3079" w:rsidP="002D3668">
      <w:pPr>
        <w:spacing w:line="360" w:lineRule="auto"/>
        <w:jc w:val="both"/>
        <w:rPr>
          <w:rFonts w:ascii="Arial" w:hAnsi="Arial" w:cs="Arial"/>
          <w:sz w:val="24"/>
          <w:szCs w:val="24"/>
          <w:lang w:eastAsia="ro-RO"/>
        </w:rPr>
      </w:pPr>
    </w:p>
    <w:p w:rsidR="009C3599" w:rsidRPr="00DC0072" w:rsidRDefault="009C3599" w:rsidP="00FE6354">
      <w:pPr>
        <w:autoSpaceDE w:val="0"/>
        <w:autoSpaceDN w:val="0"/>
        <w:adjustRightInd w:val="0"/>
        <w:spacing w:after="0" w:line="360" w:lineRule="auto"/>
        <w:ind w:firstLine="567"/>
        <w:jc w:val="both"/>
        <w:rPr>
          <w:rFonts w:ascii="Arial" w:hAnsi="Arial" w:cs="Arial"/>
          <w:sz w:val="24"/>
          <w:szCs w:val="24"/>
        </w:rPr>
      </w:pPr>
      <w:r w:rsidRPr="00DC0072">
        <w:rPr>
          <w:rFonts w:ascii="Arial" w:hAnsi="Arial" w:cs="Arial"/>
          <w:sz w:val="24"/>
          <w:szCs w:val="24"/>
        </w:rPr>
        <w:t>CAPITOLUL II</w:t>
      </w:r>
    </w:p>
    <w:p w:rsidR="009C3599" w:rsidRPr="00DC0072" w:rsidRDefault="009C3599" w:rsidP="00FE6354">
      <w:pPr>
        <w:autoSpaceDE w:val="0"/>
        <w:autoSpaceDN w:val="0"/>
        <w:adjustRightInd w:val="0"/>
        <w:spacing w:after="0" w:line="360" w:lineRule="auto"/>
        <w:ind w:firstLine="567"/>
        <w:jc w:val="both"/>
        <w:rPr>
          <w:rFonts w:ascii="Arial" w:hAnsi="Arial" w:cs="Arial"/>
          <w:sz w:val="24"/>
          <w:szCs w:val="24"/>
        </w:rPr>
      </w:pPr>
      <w:r w:rsidRPr="00DC0072">
        <w:rPr>
          <w:rFonts w:ascii="Arial" w:hAnsi="Arial" w:cs="Arial"/>
          <w:sz w:val="24"/>
          <w:szCs w:val="24"/>
        </w:rPr>
        <w:t>Depunerea situaţiilor financiare trimestriale şi a raportărilor financiare lunare</w:t>
      </w:r>
    </w:p>
    <w:p w:rsidR="009C3599" w:rsidRPr="00DC0072" w:rsidRDefault="009C3599" w:rsidP="0098190D">
      <w:pPr>
        <w:autoSpaceDE w:val="0"/>
        <w:autoSpaceDN w:val="0"/>
        <w:adjustRightInd w:val="0"/>
        <w:spacing w:after="0" w:line="360" w:lineRule="auto"/>
        <w:jc w:val="both"/>
        <w:rPr>
          <w:rFonts w:ascii="Arial" w:hAnsi="Arial" w:cs="Arial"/>
          <w:sz w:val="24"/>
          <w:szCs w:val="24"/>
        </w:rPr>
      </w:pPr>
    </w:p>
    <w:p w:rsidR="009C3599" w:rsidRPr="00DC0072" w:rsidRDefault="009C3599" w:rsidP="00FE6354">
      <w:pPr>
        <w:autoSpaceDE w:val="0"/>
        <w:autoSpaceDN w:val="0"/>
        <w:adjustRightInd w:val="0"/>
        <w:spacing w:after="0" w:line="360" w:lineRule="auto"/>
        <w:ind w:firstLine="567"/>
        <w:jc w:val="both"/>
        <w:rPr>
          <w:rFonts w:ascii="Arial" w:hAnsi="Arial" w:cs="Arial"/>
          <w:sz w:val="24"/>
          <w:szCs w:val="24"/>
        </w:rPr>
      </w:pPr>
      <w:r w:rsidRPr="00DC0072">
        <w:rPr>
          <w:rFonts w:ascii="Arial" w:hAnsi="Arial" w:cs="Arial"/>
          <w:sz w:val="24"/>
          <w:szCs w:val="24"/>
        </w:rPr>
        <w:t xml:space="preserve">1. Situaţiile financiare trimestriale întocmite de ordonatorii principali de credite ai bugetului de stat, bugetului asigurărilor sociale de stat şi bugetelor fondurilor speciale, precum şi de administraţiile judeţene ale finanţelor publice şi Direcţia </w:t>
      </w:r>
      <w:r w:rsidR="00977582" w:rsidRPr="00DC0072">
        <w:rPr>
          <w:rFonts w:ascii="Arial" w:hAnsi="Arial" w:cs="Arial"/>
          <w:sz w:val="24"/>
          <w:szCs w:val="24"/>
        </w:rPr>
        <w:t>G</w:t>
      </w:r>
      <w:r w:rsidRPr="00DC0072">
        <w:rPr>
          <w:rFonts w:ascii="Arial" w:hAnsi="Arial" w:cs="Arial"/>
          <w:sz w:val="24"/>
          <w:szCs w:val="24"/>
        </w:rPr>
        <w:t xml:space="preserve">enerală </w:t>
      </w:r>
      <w:r w:rsidR="00977582" w:rsidRPr="00DC0072">
        <w:rPr>
          <w:rFonts w:ascii="Arial" w:hAnsi="Arial" w:cs="Arial"/>
          <w:sz w:val="24"/>
          <w:szCs w:val="24"/>
        </w:rPr>
        <w:t>R</w:t>
      </w:r>
      <w:r w:rsidRPr="00DC0072">
        <w:rPr>
          <w:rFonts w:ascii="Arial" w:hAnsi="Arial" w:cs="Arial"/>
          <w:sz w:val="24"/>
          <w:szCs w:val="24"/>
        </w:rPr>
        <w:t xml:space="preserve">egională a </w:t>
      </w:r>
      <w:r w:rsidR="00977582" w:rsidRPr="00DC0072">
        <w:rPr>
          <w:rFonts w:ascii="Arial" w:hAnsi="Arial" w:cs="Arial"/>
          <w:sz w:val="24"/>
          <w:szCs w:val="24"/>
        </w:rPr>
        <w:t>F</w:t>
      </w:r>
      <w:r w:rsidRPr="00DC0072">
        <w:rPr>
          <w:rFonts w:ascii="Arial" w:hAnsi="Arial" w:cs="Arial"/>
          <w:sz w:val="24"/>
          <w:szCs w:val="24"/>
        </w:rPr>
        <w:t xml:space="preserve">inanţelor </w:t>
      </w:r>
      <w:r w:rsidR="00977582" w:rsidRPr="00DC0072">
        <w:rPr>
          <w:rFonts w:ascii="Arial" w:hAnsi="Arial" w:cs="Arial"/>
          <w:sz w:val="24"/>
          <w:szCs w:val="24"/>
        </w:rPr>
        <w:t>P</w:t>
      </w:r>
      <w:r w:rsidRPr="00DC0072">
        <w:rPr>
          <w:rFonts w:ascii="Arial" w:hAnsi="Arial" w:cs="Arial"/>
          <w:sz w:val="24"/>
          <w:szCs w:val="24"/>
        </w:rPr>
        <w:t>ublice Bucureşti pentru bugetele locale se depun la Ministerul Finanţelor Publice la termenul prevăzut la art. 36 alin. (7) din Legea contabilităţii nr. 82/1991, republicată, cu modificările şi completările ulterioare, respectiv pentru trimestrul I - 1</w:t>
      </w:r>
      <w:r w:rsidR="00894E44" w:rsidRPr="00DC0072">
        <w:rPr>
          <w:rFonts w:ascii="Arial" w:hAnsi="Arial" w:cs="Arial"/>
          <w:sz w:val="24"/>
          <w:szCs w:val="24"/>
        </w:rPr>
        <w:t>0</w:t>
      </w:r>
      <w:r w:rsidRPr="00DC0072">
        <w:rPr>
          <w:rFonts w:ascii="Arial" w:hAnsi="Arial" w:cs="Arial"/>
          <w:sz w:val="24"/>
          <w:szCs w:val="24"/>
        </w:rPr>
        <w:t xml:space="preserve"> mai, pentru trimestrul II - </w:t>
      </w:r>
      <w:r w:rsidR="00894E44" w:rsidRPr="00DC0072">
        <w:rPr>
          <w:rFonts w:ascii="Arial" w:hAnsi="Arial" w:cs="Arial"/>
          <w:sz w:val="24"/>
          <w:szCs w:val="24"/>
        </w:rPr>
        <w:t>9</w:t>
      </w:r>
      <w:r w:rsidRPr="00DC0072">
        <w:rPr>
          <w:rFonts w:ascii="Arial" w:hAnsi="Arial" w:cs="Arial"/>
          <w:sz w:val="24"/>
          <w:szCs w:val="24"/>
        </w:rPr>
        <w:t xml:space="preserve"> august, iar pentru trimestrul III - 9 noiembrie 201</w:t>
      </w:r>
      <w:r w:rsidR="00894E44" w:rsidRPr="00DC0072">
        <w:rPr>
          <w:rFonts w:ascii="Arial" w:hAnsi="Arial" w:cs="Arial"/>
          <w:sz w:val="24"/>
          <w:szCs w:val="24"/>
        </w:rPr>
        <w:t>6</w:t>
      </w:r>
      <w:r w:rsidRPr="00DC0072">
        <w:rPr>
          <w:rFonts w:ascii="Arial" w:hAnsi="Arial" w:cs="Arial"/>
          <w:sz w:val="24"/>
          <w:szCs w:val="24"/>
        </w:rPr>
        <w:t>.</w:t>
      </w:r>
    </w:p>
    <w:p w:rsidR="009C3599" w:rsidRPr="00DC0072" w:rsidRDefault="009C3599" w:rsidP="00FE6354">
      <w:pPr>
        <w:autoSpaceDE w:val="0"/>
        <w:autoSpaceDN w:val="0"/>
        <w:adjustRightInd w:val="0"/>
        <w:spacing w:after="0" w:line="360" w:lineRule="auto"/>
        <w:ind w:firstLine="567"/>
        <w:jc w:val="both"/>
        <w:rPr>
          <w:rFonts w:ascii="Arial" w:hAnsi="Arial" w:cs="Arial"/>
          <w:sz w:val="24"/>
          <w:szCs w:val="24"/>
        </w:rPr>
      </w:pPr>
      <w:r w:rsidRPr="00DC0072">
        <w:rPr>
          <w:rFonts w:ascii="Arial" w:hAnsi="Arial" w:cs="Arial"/>
          <w:sz w:val="24"/>
          <w:szCs w:val="24"/>
        </w:rPr>
        <w:t xml:space="preserve">2. Situaţiile financiare </w:t>
      </w:r>
      <w:r w:rsidR="00894E44" w:rsidRPr="00DC0072">
        <w:rPr>
          <w:rFonts w:ascii="Arial" w:hAnsi="Arial" w:cs="Arial"/>
          <w:sz w:val="24"/>
          <w:szCs w:val="24"/>
        </w:rPr>
        <w:t xml:space="preserve">trimestriale </w:t>
      </w:r>
      <w:r w:rsidRPr="00DC0072">
        <w:rPr>
          <w:rFonts w:ascii="Arial" w:hAnsi="Arial" w:cs="Arial"/>
          <w:sz w:val="24"/>
          <w:szCs w:val="24"/>
        </w:rPr>
        <w:t>întocmite de instituţiile publice de subordonare centrală ai căror conducători au calitatea de ordonatori secundari şi terţiari de credite se depun la instituţiile ierarhic superioare, potrivit prevederilor art. 36 alin. (8) şi (9) din Legea nr. 82/1991, republicată, cu modificările şi completările ulterioare.</w:t>
      </w:r>
    </w:p>
    <w:p w:rsidR="009C3599" w:rsidRPr="00DC0072" w:rsidRDefault="009C3599" w:rsidP="00FE6354">
      <w:pPr>
        <w:autoSpaceDE w:val="0"/>
        <w:autoSpaceDN w:val="0"/>
        <w:adjustRightInd w:val="0"/>
        <w:spacing w:after="0" w:line="360" w:lineRule="auto"/>
        <w:ind w:firstLine="567"/>
        <w:jc w:val="both"/>
        <w:rPr>
          <w:rFonts w:ascii="Arial" w:hAnsi="Arial" w:cs="Arial"/>
          <w:sz w:val="24"/>
          <w:szCs w:val="24"/>
        </w:rPr>
      </w:pPr>
      <w:r w:rsidRPr="00DC0072">
        <w:rPr>
          <w:rFonts w:ascii="Arial" w:hAnsi="Arial" w:cs="Arial"/>
          <w:sz w:val="24"/>
          <w:szCs w:val="24"/>
        </w:rPr>
        <w:t xml:space="preserve">3. Situaţiile financiare </w:t>
      </w:r>
      <w:r w:rsidR="00894E44" w:rsidRPr="00DC0072">
        <w:rPr>
          <w:rFonts w:ascii="Arial" w:hAnsi="Arial" w:cs="Arial"/>
          <w:sz w:val="24"/>
          <w:szCs w:val="24"/>
        </w:rPr>
        <w:t xml:space="preserve">trimestriale </w:t>
      </w:r>
      <w:r w:rsidRPr="00DC0072">
        <w:rPr>
          <w:rFonts w:ascii="Arial" w:hAnsi="Arial" w:cs="Arial"/>
          <w:sz w:val="24"/>
          <w:szCs w:val="24"/>
        </w:rPr>
        <w:t>întocmite de instituţiile de subordonare locală ai căror conducători au calitatea de ordonatori principali de credite se depun la administraţiile judeţene ale finanţelor publice şi Direcţia Generală Regională a Finanţelor Publice Bucureşti, potrivit prevederilor art. 36 alin. (10) din Legea nr. 82/1991, republicată, cu modificările şi completările ulterioare.</w:t>
      </w:r>
    </w:p>
    <w:p w:rsidR="00573F06" w:rsidRPr="00DC0072" w:rsidRDefault="00573F06" w:rsidP="00FE6354">
      <w:pPr>
        <w:autoSpaceDE w:val="0"/>
        <w:autoSpaceDN w:val="0"/>
        <w:adjustRightInd w:val="0"/>
        <w:spacing w:after="0" w:line="360" w:lineRule="auto"/>
        <w:ind w:firstLine="567"/>
        <w:jc w:val="both"/>
        <w:rPr>
          <w:rFonts w:ascii="Arial" w:hAnsi="Arial" w:cs="Arial"/>
          <w:sz w:val="24"/>
          <w:szCs w:val="24"/>
        </w:rPr>
      </w:pPr>
      <w:r w:rsidRPr="00DC0072">
        <w:rPr>
          <w:rFonts w:ascii="Arial" w:hAnsi="Arial" w:cs="Arial"/>
          <w:sz w:val="24"/>
          <w:szCs w:val="24"/>
        </w:rPr>
        <w:t>4.1. Autorităţile publice, ministerele şi celelalte organe ale administraţiei publice centrale, instituţiile publice autonome, precum şi unităţile administrativ-teritoriale şi instituţiile subordonate acestora, indiferent de sursa de finanţare, întocmesc raportările financiare lunare potrivit:</w:t>
      </w:r>
    </w:p>
    <w:p w:rsidR="00573F06" w:rsidRPr="00DC0072" w:rsidRDefault="00FC030B" w:rsidP="00573F06">
      <w:pPr>
        <w:autoSpaceDE w:val="0"/>
        <w:autoSpaceDN w:val="0"/>
        <w:adjustRightInd w:val="0"/>
        <w:spacing w:after="0" w:line="360" w:lineRule="auto"/>
        <w:jc w:val="both"/>
        <w:rPr>
          <w:rFonts w:ascii="Arial" w:hAnsi="Arial" w:cs="Arial"/>
          <w:sz w:val="24"/>
          <w:szCs w:val="24"/>
        </w:rPr>
      </w:pPr>
      <w:r w:rsidRPr="00DC0072">
        <w:rPr>
          <w:rFonts w:ascii="Arial" w:hAnsi="Arial" w:cs="Arial"/>
          <w:sz w:val="24"/>
          <w:szCs w:val="24"/>
        </w:rPr>
        <w:t>- cap. II „Raportări financiare lunare”</w:t>
      </w:r>
      <w:r w:rsidR="00573F06" w:rsidRPr="00DC0072">
        <w:rPr>
          <w:rFonts w:ascii="Arial" w:hAnsi="Arial" w:cs="Arial"/>
          <w:sz w:val="24"/>
          <w:szCs w:val="24"/>
        </w:rPr>
        <w:t xml:space="preserve"> din Normele metodologice privind întocmirea şi depunerea situaţiilor financiare trimestriale ale instituţiilor publice, precum şi a unor raportări financiare lunare în anul 2013, aprobate prin Ordinul ministrului delegat pentru buget nr. 505/2013;</w:t>
      </w:r>
    </w:p>
    <w:p w:rsidR="00573F06" w:rsidRPr="00DC0072" w:rsidRDefault="00573F06" w:rsidP="00573F06">
      <w:pPr>
        <w:autoSpaceDE w:val="0"/>
        <w:autoSpaceDN w:val="0"/>
        <w:adjustRightInd w:val="0"/>
        <w:spacing w:after="0" w:line="360" w:lineRule="auto"/>
        <w:jc w:val="both"/>
        <w:rPr>
          <w:rFonts w:ascii="Arial" w:hAnsi="Arial" w:cs="Arial"/>
          <w:sz w:val="24"/>
          <w:szCs w:val="24"/>
        </w:rPr>
      </w:pPr>
      <w:r w:rsidRPr="00DC0072">
        <w:rPr>
          <w:rFonts w:ascii="Arial" w:hAnsi="Arial" w:cs="Arial"/>
          <w:sz w:val="24"/>
          <w:szCs w:val="24"/>
        </w:rPr>
        <w:lastRenderedPageBreak/>
        <w:t>- cap. II pct. 4.1 din Normele metodologice privind întocmirea şi depunerea situaţiilor financiare trimestriale ale instituţiilor publice, precum şi a unor raportări financiare lunare în anul 2015, pentru modificarea şi completarea Normelor metodologice privind organizarea şi conducerea contabilităţii instituţiilor publice, Planul de conturi pentru instituţiile publice şi instrucţiunile de aplicare a acestuia, aprobate prin Ordinul ministrului finanţelor publice nr. 1.917/2005, precum şi pentru modificarea şi completarea altor norme metodologice în domeniul contabilităţii publice aprobate prin Ordinul ministrului finanţelor publice nr. 465/2015;</w:t>
      </w:r>
    </w:p>
    <w:p w:rsidR="00573F06" w:rsidRPr="00DC0072" w:rsidRDefault="00573F06" w:rsidP="00573F06">
      <w:pPr>
        <w:autoSpaceDE w:val="0"/>
        <w:autoSpaceDN w:val="0"/>
        <w:adjustRightInd w:val="0"/>
        <w:spacing w:after="0" w:line="360" w:lineRule="auto"/>
        <w:jc w:val="both"/>
        <w:rPr>
          <w:rFonts w:ascii="Arial" w:hAnsi="Arial" w:cs="Arial"/>
          <w:sz w:val="24"/>
          <w:szCs w:val="24"/>
        </w:rPr>
      </w:pPr>
      <w:r w:rsidRPr="00DC0072">
        <w:rPr>
          <w:rFonts w:ascii="Arial" w:hAnsi="Arial" w:cs="Arial"/>
          <w:sz w:val="24"/>
          <w:szCs w:val="24"/>
        </w:rPr>
        <w:t xml:space="preserve">- La raportarea lunară a indicatorilor din bilanţ se </w:t>
      </w:r>
      <w:r w:rsidR="00FC030B" w:rsidRPr="00DC0072">
        <w:rPr>
          <w:rFonts w:ascii="Arial" w:hAnsi="Arial" w:cs="Arial"/>
          <w:sz w:val="24"/>
          <w:szCs w:val="24"/>
        </w:rPr>
        <w:t>au în vedere şi rândurile 22.1 „Avansuri acordate” şi 61.1 „Avansuri primite”</w:t>
      </w:r>
      <w:r w:rsidRPr="00DC0072">
        <w:rPr>
          <w:rFonts w:ascii="Arial" w:hAnsi="Arial" w:cs="Arial"/>
          <w:sz w:val="24"/>
          <w:szCs w:val="24"/>
        </w:rPr>
        <w:t>.</w:t>
      </w:r>
    </w:p>
    <w:p w:rsidR="009C3599" w:rsidRPr="00DC0072" w:rsidRDefault="009C3599" w:rsidP="0011439B">
      <w:pPr>
        <w:autoSpaceDE w:val="0"/>
        <w:autoSpaceDN w:val="0"/>
        <w:adjustRightInd w:val="0"/>
        <w:spacing w:after="0" w:line="360" w:lineRule="auto"/>
        <w:ind w:firstLine="567"/>
        <w:jc w:val="both"/>
        <w:rPr>
          <w:rFonts w:ascii="Arial" w:hAnsi="Arial" w:cs="Arial"/>
          <w:sz w:val="24"/>
          <w:szCs w:val="24"/>
        </w:rPr>
      </w:pPr>
      <w:r w:rsidRPr="00DC0072">
        <w:rPr>
          <w:rFonts w:ascii="Arial" w:hAnsi="Arial" w:cs="Arial"/>
          <w:sz w:val="24"/>
          <w:szCs w:val="24"/>
        </w:rPr>
        <w:t>4.</w:t>
      </w:r>
      <w:r w:rsidR="00270679" w:rsidRPr="00DC0072">
        <w:rPr>
          <w:rFonts w:ascii="Arial" w:hAnsi="Arial" w:cs="Arial"/>
          <w:sz w:val="24"/>
          <w:szCs w:val="24"/>
        </w:rPr>
        <w:t>2</w:t>
      </w:r>
      <w:r w:rsidRPr="00DC0072">
        <w:rPr>
          <w:rFonts w:ascii="Arial" w:hAnsi="Arial" w:cs="Arial"/>
          <w:sz w:val="24"/>
          <w:szCs w:val="24"/>
        </w:rPr>
        <w:t>. Termenele de depunere la Ministerul Finanţelor Publice a raportărilor financiare lunare în anul 201</w:t>
      </w:r>
      <w:r w:rsidR="00894E44" w:rsidRPr="00DC0072">
        <w:rPr>
          <w:rFonts w:ascii="Arial" w:hAnsi="Arial" w:cs="Arial"/>
          <w:sz w:val="24"/>
          <w:szCs w:val="24"/>
        </w:rPr>
        <w:t>6</w:t>
      </w:r>
      <w:r w:rsidRPr="00DC0072">
        <w:rPr>
          <w:rFonts w:ascii="Arial" w:hAnsi="Arial" w:cs="Arial"/>
          <w:sz w:val="24"/>
          <w:szCs w:val="24"/>
        </w:rPr>
        <w:t xml:space="preserve"> s</w:t>
      </w:r>
      <w:r w:rsidR="0011439B" w:rsidRPr="00DC0072">
        <w:rPr>
          <w:rFonts w:ascii="Arial" w:hAnsi="Arial" w:cs="Arial"/>
          <w:sz w:val="24"/>
          <w:szCs w:val="24"/>
        </w:rPr>
        <w:t>unt cele prevăzute la cap. III „</w:t>
      </w:r>
      <w:r w:rsidRPr="00DC0072">
        <w:rPr>
          <w:rFonts w:ascii="Arial" w:hAnsi="Arial" w:cs="Arial"/>
          <w:sz w:val="24"/>
          <w:szCs w:val="24"/>
        </w:rPr>
        <w:t>Depunerea situaţiilor financiare trimestriale şi a</w:t>
      </w:r>
      <w:r w:rsidR="0011439B" w:rsidRPr="00DC0072">
        <w:rPr>
          <w:rFonts w:ascii="Arial" w:hAnsi="Arial" w:cs="Arial"/>
          <w:sz w:val="24"/>
          <w:szCs w:val="24"/>
        </w:rPr>
        <w:t xml:space="preserve"> raportărilor financiare lunare”</w:t>
      </w:r>
      <w:r w:rsidRPr="00DC0072">
        <w:rPr>
          <w:rFonts w:ascii="Arial" w:hAnsi="Arial" w:cs="Arial"/>
          <w:sz w:val="24"/>
          <w:szCs w:val="24"/>
        </w:rPr>
        <w:t xml:space="preserve"> din Normele metodologice privind întocmirea şi depunerea situaţiilor financiare trimestriale ale instituţiilor publice, precum şi a unor raportări financiare lunare în anul 2013, aprobate prin Ordinul ministrului delegat pentru buget nr. 505/2013.</w:t>
      </w:r>
    </w:p>
    <w:p w:rsidR="009C3599" w:rsidRPr="00DC0072" w:rsidRDefault="009C3599" w:rsidP="0011439B">
      <w:pPr>
        <w:autoSpaceDE w:val="0"/>
        <w:autoSpaceDN w:val="0"/>
        <w:adjustRightInd w:val="0"/>
        <w:spacing w:after="0" w:line="360" w:lineRule="auto"/>
        <w:ind w:firstLine="567"/>
        <w:jc w:val="both"/>
        <w:rPr>
          <w:rFonts w:ascii="Arial" w:hAnsi="Arial" w:cs="Arial"/>
          <w:sz w:val="24"/>
          <w:szCs w:val="24"/>
        </w:rPr>
      </w:pPr>
      <w:r w:rsidRPr="00DC0072">
        <w:rPr>
          <w:rFonts w:ascii="Arial" w:hAnsi="Arial" w:cs="Arial"/>
          <w:sz w:val="24"/>
          <w:szCs w:val="24"/>
        </w:rPr>
        <w:t>5. Autorităţile publice, ministerele şi celelalte organe ale administraţiei publice centrale, instituţiile publice autonome, precum şi unităţile administrativ-teritoriale şi instituţiile subordonate acestora, indiferent de sursa de finanţare, transmit raportările financiare lunare şi în format electronic, însoţite de o adresă de înaintare scanată şi semnată de conducătorul instituţiei publice şi de conducătorul compartimentului financiar-contabil sau de altă persoană împuternicită să îndeplinească această funcţie.</w:t>
      </w:r>
    </w:p>
    <w:p w:rsidR="009C3599" w:rsidRPr="00DC0072" w:rsidRDefault="009C3599" w:rsidP="0011439B">
      <w:pPr>
        <w:autoSpaceDE w:val="0"/>
        <w:autoSpaceDN w:val="0"/>
        <w:adjustRightInd w:val="0"/>
        <w:spacing w:after="0" w:line="360" w:lineRule="auto"/>
        <w:ind w:firstLine="567"/>
        <w:jc w:val="both"/>
        <w:rPr>
          <w:rFonts w:ascii="Arial" w:hAnsi="Arial" w:cs="Arial"/>
          <w:sz w:val="24"/>
          <w:szCs w:val="24"/>
        </w:rPr>
      </w:pPr>
      <w:r w:rsidRPr="00DC0072">
        <w:rPr>
          <w:rFonts w:ascii="Arial" w:hAnsi="Arial" w:cs="Arial"/>
          <w:sz w:val="24"/>
          <w:szCs w:val="24"/>
        </w:rPr>
        <w:t>6. Autorităţile publice, ministerele şi celelalte organe ale administraţiei publice centrale, instituţiile publice autonome, precum şi unităţile administrativ-teritoriale şi instituţiile subordonate acestora, care raportează lunar conturile de execuţie bugetară solicitate prin prezentele norme metodologice şi indicatori din bilanţ, vor urmări concordanţa datelor lunare transmise cu cele raportate prin situaţiile financiare trimestriale. În cazul unor diferenţe majore, se vor comunica cauzele acestor diferenţe, precum şi corecţia datelor raportate.</w:t>
      </w:r>
    </w:p>
    <w:p w:rsidR="009C3599" w:rsidRPr="00DC0072" w:rsidRDefault="009C3599" w:rsidP="0011439B">
      <w:pPr>
        <w:autoSpaceDE w:val="0"/>
        <w:autoSpaceDN w:val="0"/>
        <w:adjustRightInd w:val="0"/>
        <w:spacing w:after="0" w:line="360" w:lineRule="auto"/>
        <w:ind w:firstLine="567"/>
        <w:jc w:val="both"/>
        <w:rPr>
          <w:rFonts w:ascii="Arial" w:hAnsi="Arial" w:cs="Arial"/>
          <w:sz w:val="24"/>
          <w:szCs w:val="24"/>
        </w:rPr>
      </w:pPr>
      <w:r w:rsidRPr="00DC0072">
        <w:rPr>
          <w:rFonts w:ascii="Arial" w:hAnsi="Arial" w:cs="Arial"/>
          <w:sz w:val="24"/>
          <w:szCs w:val="24"/>
        </w:rPr>
        <w:t>7. Sancţiunile pentru nerespectarea reglementărilor emise de Ministerul Finanţelor Publice cu privire la întocmirea, semnarea şi depunerea la Ministerul Finanţelor Publice şi la unităţile teritoriale ale acestuia, precum şi la instituţiile publice ierarhic superioare a situaţiilor financiare trimestriale şi anuale ale instituţiilor publice sunt prevăzute la art. 42 alin. (1) şi (8) din Legea nr. 82/1991, republicată, cu modificările şi completările ulterioare.</w:t>
      </w:r>
    </w:p>
    <w:p w:rsidR="009470B3" w:rsidRPr="00DC0072" w:rsidRDefault="00772C37" w:rsidP="003E2448">
      <w:pPr>
        <w:autoSpaceDE w:val="0"/>
        <w:autoSpaceDN w:val="0"/>
        <w:adjustRightInd w:val="0"/>
        <w:spacing w:line="360" w:lineRule="auto"/>
        <w:ind w:firstLine="567"/>
        <w:jc w:val="both"/>
        <w:rPr>
          <w:rFonts w:ascii="Arial" w:hAnsi="Arial" w:cs="Arial"/>
          <w:color w:val="000000"/>
          <w:sz w:val="24"/>
          <w:szCs w:val="24"/>
        </w:rPr>
      </w:pPr>
      <w:r w:rsidRPr="00DC0072">
        <w:rPr>
          <w:rFonts w:ascii="Arial" w:hAnsi="Arial" w:cs="Arial"/>
          <w:sz w:val="24"/>
          <w:szCs w:val="24"/>
        </w:rPr>
        <w:t xml:space="preserve">8. </w:t>
      </w:r>
      <w:r w:rsidRPr="00DC0072">
        <w:rPr>
          <w:rFonts w:ascii="Arial" w:hAnsi="Arial" w:cs="Arial"/>
          <w:color w:val="000000"/>
          <w:sz w:val="24"/>
          <w:szCs w:val="24"/>
        </w:rPr>
        <w:t>Situațiile financiare trimestriale și anuale</w:t>
      </w:r>
      <w:r w:rsidR="007D5BD9" w:rsidRPr="00DC0072">
        <w:rPr>
          <w:rFonts w:ascii="Arial" w:hAnsi="Arial" w:cs="Arial"/>
          <w:color w:val="000000"/>
          <w:sz w:val="24"/>
          <w:szCs w:val="24"/>
        </w:rPr>
        <w:t xml:space="preserve"> / raportările financiare lunare</w:t>
      </w:r>
      <w:r w:rsidRPr="00DC0072">
        <w:rPr>
          <w:rFonts w:ascii="Arial" w:hAnsi="Arial" w:cs="Arial"/>
          <w:color w:val="000000"/>
          <w:sz w:val="24"/>
          <w:szCs w:val="24"/>
        </w:rPr>
        <w:t xml:space="preserve"> întocmite la nivelul activităților de trezorerie și contabilitate publică din cadrul direcțiilor generale </w:t>
      </w:r>
      <w:r w:rsidRPr="00DC0072">
        <w:rPr>
          <w:rFonts w:ascii="Arial" w:hAnsi="Arial" w:cs="Arial"/>
          <w:color w:val="000000"/>
          <w:sz w:val="24"/>
          <w:szCs w:val="24"/>
        </w:rPr>
        <w:lastRenderedPageBreak/>
        <w:t>regionale ale finanțelor publice și a municipiului București se semnează de persoanele care au calitatea de ordonatori terțiari de credite ai bugetului trezoreriei statului și ai bugetului Ministerului Finanțelor Publice – Acțiuni generale și de conducătorul compartimentului financiar-contabil (serviciul contabilitatea generală a statului/ serviciul administrarea și contabilitatea contului curent al trezoreriei) sau de alte persoane cărora le-au fost delegate exercitarea acestor competențe.</w:t>
      </w:r>
    </w:p>
    <w:p w:rsidR="003E2448" w:rsidRPr="00DC0072" w:rsidRDefault="00314599" w:rsidP="003E2448">
      <w:pPr>
        <w:autoSpaceDE w:val="0"/>
        <w:autoSpaceDN w:val="0"/>
        <w:adjustRightInd w:val="0"/>
        <w:spacing w:line="360" w:lineRule="auto"/>
        <w:ind w:firstLine="567"/>
        <w:jc w:val="both"/>
        <w:rPr>
          <w:rFonts w:ascii="Arial" w:hAnsi="Arial" w:cs="Arial"/>
          <w:sz w:val="24"/>
          <w:szCs w:val="24"/>
        </w:rPr>
      </w:pPr>
      <w:r w:rsidRPr="00DC0072">
        <w:rPr>
          <w:rFonts w:ascii="Arial" w:hAnsi="Arial" w:cs="Arial"/>
          <w:sz w:val="24"/>
          <w:szCs w:val="24"/>
        </w:rPr>
        <w:t xml:space="preserve">9. </w:t>
      </w:r>
      <w:r w:rsidR="003E2448" w:rsidRPr="00DC0072">
        <w:rPr>
          <w:rFonts w:ascii="Arial" w:hAnsi="Arial" w:cs="Arial"/>
          <w:sz w:val="24"/>
          <w:szCs w:val="24"/>
        </w:rPr>
        <w:t xml:space="preserve">În măsura în care, în situațiile financiare centralizate întocmite de ministere, celelalte organe de specialitate ale administraţiei publice centrale, alte autorităţi publice şi instituţii publice autonome, inclusiv în cele întocmite pentru activitatea proprie de către ordonatorii principali de credite care nu au alte instituții subordonate, precum şi în situaţiile financiare centralizate întocmite de către administraţiile judeţene ale finanţelor publice şi direcţiile generale regionale ale finanţelor publice pentru bugetele locale, depuse la Ministerul Finanțelor Publice, se constată necorelări între formulare sau în cadrul formularelor, generate de aplicarea normelor aprobate prin prezentul ordin, se autorizează Direcția de metodologie contabilă instituții publice din cadrul Direcției generale trezorerie și contabilitate publică din Ministerul Finanțelor Publice să emită precizări în aplicarea acestor norme metodologice, la solicitarea instituțiilor publice.    </w:t>
      </w:r>
    </w:p>
    <w:p w:rsidR="009C3599" w:rsidRPr="00DC0072" w:rsidRDefault="009C3599" w:rsidP="0098190D">
      <w:pPr>
        <w:autoSpaceDE w:val="0"/>
        <w:autoSpaceDN w:val="0"/>
        <w:adjustRightInd w:val="0"/>
        <w:spacing w:after="0" w:line="360" w:lineRule="auto"/>
        <w:jc w:val="both"/>
        <w:rPr>
          <w:rFonts w:ascii="Arial" w:hAnsi="Arial" w:cs="Arial"/>
          <w:sz w:val="24"/>
          <w:szCs w:val="24"/>
        </w:rPr>
      </w:pPr>
    </w:p>
    <w:p w:rsidR="00A4441A" w:rsidRPr="00DC0072" w:rsidRDefault="00A4441A" w:rsidP="0011439B">
      <w:pPr>
        <w:autoSpaceDE w:val="0"/>
        <w:autoSpaceDN w:val="0"/>
        <w:adjustRightInd w:val="0"/>
        <w:spacing w:after="0" w:line="360" w:lineRule="auto"/>
        <w:jc w:val="right"/>
        <w:rPr>
          <w:rFonts w:ascii="Arial" w:hAnsi="Arial" w:cs="Arial"/>
          <w:sz w:val="24"/>
          <w:szCs w:val="24"/>
        </w:rPr>
      </w:pPr>
      <w:r w:rsidRPr="00DC0072">
        <w:rPr>
          <w:rFonts w:ascii="Arial" w:hAnsi="Arial" w:cs="Arial"/>
          <w:sz w:val="24"/>
          <w:szCs w:val="24"/>
        </w:rPr>
        <w:t>Anexa 2</w:t>
      </w:r>
    </w:p>
    <w:p w:rsidR="00A4441A" w:rsidRPr="00DC0072" w:rsidRDefault="00A4441A" w:rsidP="0011439B">
      <w:pPr>
        <w:autoSpaceDE w:val="0"/>
        <w:autoSpaceDN w:val="0"/>
        <w:adjustRightInd w:val="0"/>
        <w:spacing w:after="0" w:line="360" w:lineRule="auto"/>
        <w:jc w:val="center"/>
        <w:rPr>
          <w:rFonts w:ascii="Arial" w:hAnsi="Arial" w:cs="Arial"/>
          <w:b/>
          <w:bCs/>
          <w:sz w:val="24"/>
          <w:szCs w:val="24"/>
        </w:rPr>
      </w:pPr>
      <w:r w:rsidRPr="00DC0072">
        <w:rPr>
          <w:rFonts w:ascii="Arial" w:hAnsi="Arial" w:cs="Arial"/>
          <w:b/>
          <w:bCs/>
          <w:sz w:val="24"/>
          <w:szCs w:val="24"/>
        </w:rPr>
        <w:t>MODIFICĂRI ŞI COMPLETĂRI</w:t>
      </w:r>
    </w:p>
    <w:p w:rsidR="00A4441A" w:rsidRPr="00DC0072" w:rsidRDefault="00A4441A" w:rsidP="0011439B">
      <w:pPr>
        <w:autoSpaceDE w:val="0"/>
        <w:autoSpaceDN w:val="0"/>
        <w:adjustRightInd w:val="0"/>
        <w:spacing w:after="0" w:line="360" w:lineRule="auto"/>
        <w:jc w:val="center"/>
        <w:rPr>
          <w:rFonts w:ascii="Arial" w:hAnsi="Arial" w:cs="Arial"/>
          <w:b/>
          <w:bCs/>
          <w:sz w:val="24"/>
          <w:szCs w:val="24"/>
        </w:rPr>
      </w:pPr>
      <w:r w:rsidRPr="00DC0072">
        <w:rPr>
          <w:rFonts w:ascii="Arial" w:hAnsi="Arial" w:cs="Arial"/>
          <w:b/>
          <w:bCs/>
          <w:sz w:val="24"/>
          <w:szCs w:val="24"/>
        </w:rPr>
        <w:t>la Normele metodologice privind organizarea şi conducerea contabilităţii instituţiilor publice, Planul de conturi pentru instituţiile publice şi instrucţiunile de aplicare a acestuia, aprobate prin Ordinul ministrului finanţelor publice nr. 1.917/2005</w:t>
      </w:r>
    </w:p>
    <w:p w:rsidR="0011439B" w:rsidRPr="00DC0072" w:rsidRDefault="0011439B" w:rsidP="00A4441A">
      <w:pPr>
        <w:autoSpaceDE w:val="0"/>
        <w:autoSpaceDN w:val="0"/>
        <w:adjustRightInd w:val="0"/>
        <w:spacing w:after="0" w:line="360" w:lineRule="auto"/>
        <w:jc w:val="both"/>
        <w:rPr>
          <w:rFonts w:ascii="Arial" w:hAnsi="Arial" w:cs="Arial"/>
          <w:sz w:val="24"/>
          <w:szCs w:val="24"/>
        </w:rPr>
      </w:pPr>
    </w:p>
    <w:p w:rsidR="00376223" w:rsidRPr="00DC0072" w:rsidRDefault="00376223" w:rsidP="00004A60">
      <w:pPr>
        <w:spacing w:line="360" w:lineRule="auto"/>
        <w:ind w:firstLine="567"/>
        <w:jc w:val="both"/>
        <w:rPr>
          <w:rFonts w:ascii="Arial" w:hAnsi="Arial" w:cs="Arial"/>
          <w:sz w:val="24"/>
          <w:szCs w:val="24"/>
          <w:lang w:val="it-IT"/>
        </w:rPr>
      </w:pPr>
      <w:r w:rsidRPr="00DC0072">
        <w:rPr>
          <w:rFonts w:ascii="Arial" w:hAnsi="Arial" w:cs="Arial"/>
          <w:iCs/>
          <w:sz w:val="24"/>
          <w:szCs w:val="24"/>
        </w:rPr>
        <w:t>I.CAPITOLUL</w:t>
      </w:r>
      <w:r w:rsidRPr="00DC0072">
        <w:rPr>
          <w:rFonts w:ascii="Arial" w:hAnsi="Arial" w:cs="Arial"/>
          <w:sz w:val="24"/>
          <w:szCs w:val="24"/>
          <w:lang w:val="it-IT"/>
        </w:rPr>
        <w:t xml:space="preserve"> IV: </w:t>
      </w:r>
      <w:r w:rsidR="00C931D2" w:rsidRPr="00DC0072">
        <w:rPr>
          <w:rFonts w:ascii="Arial" w:hAnsi="Arial" w:cs="Arial"/>
          <w:sz w:val="24"/>
          <w:szCs w:val="24"/>
          <w:lang w:val="it-IT"/>
        </w:rPr>
        <w:t>„</w:t>
      </w:r>
      <w:r w:rsidRPr="00DC0072">
        <w:rPr>
          <w:rFonts w:ascii="Arial" w:hAnsi="Arial" w:cs="Arial"/>
          <w:sz w:val="24"/>
          <w:szCs w:val="24"/>
          <w:lang w:val="it-IT"/>
        </w:rPr>
        <w:t>PREVEDERI REFERITOARE LA ELEMENTELE DIN CONTUL DE REZULTAT PATRIMONIAL</w:t>
      </w:r>
      <w:r w:rsidR="00B94577" w:rsidRPr="00DC0072">
        <w:rPr>
          <w:rFonts w:ascii="Arial" w:hAnsi="Arial" w:cs="Arial"/>
          <w:sz w:val="24"/>
          <w:szCs w:val="24"/>
          <w:lang w:val="it-IT"/>
        </w:rPr>
        <w:t>”</w:t>
      </w:r>
      <w:r w:rsidRPr="00DC0072">
        <w:rPr>
          <w:rFonts w:ascii="Arial" w:hAnsi="Arial" w:cs="Arial"/>
          <w:sz w:val="24"/>
          <w:szCs w:val="24"/>
          <w:lang w:val="it-IT"/>
        </w:rPr>
        <w:t xml:space="preserve"> se modifică </w:t>
      </w:r>
      <w:r w:rsidR="00B94577" w:rsidRPr="00DC0072">
        <w:rPr>
          <w:rFonts w:ascii="Arial" w:hAnsi="Arial" w:cs="Arial"/>
          <w:sz w:val="24"/>
          <w:szCs w:val="24"/>
          <w:lang w:val="it-IT"/>
        </w:rPr>
        <w:t xml:space="preserve">și se completează </w:t>
      </w:r>
      <w:r w:rsidRPr="00DC0072">
        <w:rPr>
          <w:rFonts w:ascii="Arial" w:hAnsi="Arial" w:cs="Arial"/>
          <w:sz w:val="24"/>
          <w:szCs w:val="24"/>
          <w:lang w:val="it-IT"/>
        </w:rPr>
        <w:t>astfel:</w:t>
      </w:r>
    </w:p>
    <w:p w:rsidR="00376223" w:rsidRPr="00DC0072" w:rsidRDefault="00B479E4" w:rsidP="00C42507">
      <w:pPr>
        <w:spacing w:line="360" w:lineRule="auto"/>
        <w:jc w:val="both"/>
        <w:rPr>
          <w:rFonts w:ascii="Arial" w:hAnsi="Arial" w:cs="Arial"/>
          <w:sz w:val="24"/>
          <w:szCs w:val="24"/>
          <w:lang w:val="it-IT"/>
        </w:rPr>
      </w:pPr>
      <w:r w:rsidRPr="00DC0072">
        <w:rPr>
          <w:rFonts w:ascii="Arial" w:hAnsi="Arial" w:cs="Arial"/>
          <w:sz w:val="24"/>
          <w:szCs w:val="24"/>
          <w:lang w:val="it-IT"/>
        </w:rPr>
        <w:t>(</w:t>
      </w:r>
      <w:r w:rsidR="00C42507" w:rsidRPr="00DC0072">
        <w:rPr>
          <w:rFonts w:ascii="Arial" w:hAnsi="Arial" w:cs="Arial"/>
          <w:sz w:val="24"/>
          <w:szCs w:val="24"/>
          <w:lang w:val="it-IT"/>
        </w:rPr>
        <w:t>1</w:t>
      </w:r>
      <w:r w:rsidRPr="00DC0072">
        <w:rPr>
          <w:rFonts w:ascii="Arial" w:hAnsi="Arial" w:cs="Arial"/>
          <w:sz w:val="24"/>
          <w:szCs w:val="24"/>
          <w:lang w:val="it-IT"/>
        </w:rPr>
        <w:t>)</w:t>
      </w:r>
      <w:r w:rsidR="00C42507" w:rsidRPr="00DC0072">
        <w:rPr>
          <w:rFonts w:ascii="Arial" w:hAnsi="Arial" w:cs="Arial"/>
          <w:sz w:val="24"/>
          <w:szCs w:val="24"/>
          <w:lang w:val="it-IT"/>
        </w:rPr>
        <w:t xml:space="preserve">. </w:t>
      </w:r>
      <w:r w:rsidR="00376223" w:rsidRPr="00DC0072">
        <w:rPr>
          <w:rFonts w:ascii="Arial" w:hAnsi="Arial" w:cs="Arial"/>
          <w:sz w:val="24"/>
          <w:szCs w:val="24"/>
          <w:lang w:val="it-IT"/>
        </w:rPr>
        <w:t xml:space="preserve">La punctul 1 </w:t>
      </w:r>
      <w:r w:rsidR="00C931D2" w:rsidRPr="00DC0072">
        <w:rPr>
          <w:rFonts w:ascii="Arial" w:hAnsi="Arial" w:cs="Arial"/>
          <w:sz w:val="24"/>
          <w:szCs w:val="24"/>
          <w:lang w:val="it-IT"/>
        </w:rPr>
        <w:t>„</w:t>
      </w:r>
      <w:r w:rsidR="00376223" w:rsidRPr="00DC0072">
        <w:rPr>
          <w:rFonts w:ascii="Arial" w:hAnsi="Arial" w:cs="Arial"/>
          <w:sz w:val="24"/>
          <w:szCs w:val="24"/>
          <w:lang w:val="it-IT"/>
        </w:rPr>
        <w:t>Cheltuieli</w:t>
      </w:r>
      <w:r w:rsidR="00C931D2" w:rsidRPr="00DC0072">
        <w:rPr>
          <w:rFonts w:ascii="Arial" w:hAnsi="Arial" w:cs="Arial"/>
          <w:sz w:val="24"/>
          <w:szCs w:val="24"/>
          <w:lang w:val="it-IT"/>
        </w:rPr>
        <w:t>”</w:t>
      </w:r>
      <w:r w:rsidR="00376223" w:rsidRPr="00DC0072">
        <w:rPr>
          <w:rFonts w:ascii="Arial" w:hAnsi="Arial" w:cs="Arial"/>
          <w:sz w:val="24"/>
          <w:szCs w:val="24"/>
          <w:lang w:val="it-IT"/>
        </w:rPr>
        <w:t xml:space="preserve"> 1.5. </w:t>
      </w:r>
      <w:r w:rsidR="00C931D2" w:rsidRPr="00DC0072">
        <w:rPr>
          <w:rFonts w:ascii="Arial" w:hAnsi="Arial" w:cs="Arial"/>
          <w:sz w:val="24"/>
          <w:szCs w:val="24"/>
          <w:lang w:val="it-IT"/>
        </w:rPr>
        <w:t>„</w:t>
      </w:r>
      <w:r w:rsidR="00376223" w:rsidRPr="00DC0072">
        <w:rPr>
          <w:rFonts w:ascii="Arial" w:hAnsi="Arial" w:cs="Arial"/>
          <w:sz w:val="24"/>
          <w:szCs w:val="24"/>
          <w:lang w:val="it-IT"/>
        </w:rPr>
        <w:t>Alte prevederi</w:t>
      </w:r>
      <w:r w:rsidR="00C931D2" w:rsidRPr="00DC0072">
        <w:rPr>
          <w:rFonts w:ascii="Arial" w:hAnsi="Arial" w:cs="Arial"/>
          <w:sz w:val="24"/>
          <w:szCs w:val="24"/>
          <w:lang w:val="it-IT"/>
        </w:rPr>
        <w:t>”, sintagma „</w:t>
      </w:r>
      <w:r w:rsidR="00376223" w:rsidRPr="00DC0072">
        <w:rPr>
          <w:rFonts w:ascii="Arial" w:hAnsi="Arial" w:cs="Arial"/>
          <w:sz w:val="24"/>
          <w:szCs w:val="24"/>
          <w:lang w:val="it-IT"/>
        </w:rPr>
        <w:t>lunar sau cel mai târziu la întocmirea situațiilor financia</w:t>
      </w:r>
      <w:r w:rsidR="00C931D2" w:rsidRPr="00DC0072">
        <w:rPr>
          <w:rFonts w:ascii="Arial" w:hAnsi="Arial" w:cs="Arial"/>
          <w:sz w:val="24"/>
          <w:szCs w:val="24"/>
          <w:lang w:val="it-IT"/>
        </w:rPr>
        <w:t>re” se înlocuiește cu sintagma „</w:t>
      </w:r>
      <w:r w:rsidR="00376223" w:rsidRPr="00DC0072">
        <w:rPr>
          <w:rFonts w:ascii="Arial" w:hAnsi="Arial" w:cs="Arial"/>
          <w:sz w:val="24"/>
          <w:szCs w:val="24"/>
          <w:lang w:val="it-IT"/>
        </w:rPr>
        <w:t>trimestrial”</w:t>
      </w:r>
      <w:r w:rsidR="00C42507" w:rsidRPr="00DC0072">
        <w:rPr>
          <w:rFonts w:ascii="Arial" w:hAnsi="Arial" w:cs="Arial"/>
          <w:sz w:val="24"/>
          <w:szCs w:val="24"/>
          <w:lang w:val="it-IT"/>
        </w:rPr>
        <w:t>.</w:t>
      </w:r>
    </w:p>
    <w:p w:rsidR="00C42507" w:rsidRPr="00DC0072" w:rsidRDefault="00B479E4" w:rsidP="00C42507">
      <w:pPr>
        <w:spacing w:line="360" w:lineRule="auto"/>
        <w:jc w:val="both"/>
        <w:rPr>
          <w:rFonts w:ascii="Arial" w:hAnsi="Arial" w:cs="Arial"/>
          <w:sz w:val="24"/>
          <w:szCs w:val="24"/>
          <w:lang w:val="it-IT"/>
        </w:rPr>
      </w:pPr>
      <w:r w:rsidRPr="00DC0072">
        <w:rPr>
          <w:rFonts w:ascii="Arial" w:hAnsi="Arial" w:cs="Arial"/>
          <w:sz w:val="24"/>
          <w:szCs w:val="24"/>
          <w:lang w:val="it-IT"/>
        </w:rPr>
        <w:t>(</w:t>
      </w:r>
      <w:r w:rsidR="00C42507" w:rsidRPr="00DC0072">
        <w:rPr>
          <w:rFonts w:ascii="Arial" w:hAnsi="Arial" w:cs="Arial"/>
          <w:sz w:val="24"/>
          <w:szCs w:val="24"/>
          <w:lang w:val="it-IT"/>
        </w:rPr>
        <w:t>2</w:t>
      </w:r>
      <w:r w:rsidRPr="00DC0072">
        <w:rPr>
          <w:rFonts w:ascii="Arial" w:hAnsi="Arial" w:cs="Arial"/>
          <w:sz w:val="24"/>
          <w:szCs w:val="24"/>
          <w:lang w:val="it-IT"/>
        </w:rPr>
        <w:t>)</w:t>
      </w:r>
      <w:r w:rsidR="00C42507" w:rsidRPr="00DC0072">
        <w:rPr>
          <w:rFonts w:ascii="Arial" w:hAnsi="Arial" w:cs="Arial"/>
          <w:sz w:val="24"/>
          <w:szCs w:val="24"/>
          <w:lang w:val="it-IT"/>
        </w:rPr>
        <w:t xml:space="preserve">. La punctul 2 </w:t>
      </w:r>
      <w:r w:rsidR="00E56D4B" w:rsidRPr="00DC0072">
        <w:rPr>
          <w:rFonts w:ascii="Arial" w:hAnsi="Arial" w:cs="Arial"/>
          <w:sz w:val="24"/>
          <w:szCs w:val="24"/>
          <w:lang w:val="it-IT"/>
        </w:rPr>
        <w:t>„</w:t>
      </w:r>
      <w:r w:rsidR="00C42507" w:rsidRPr="00DC0072">
        <w:rPr>
          <w:rFonts w:ascii="Arial" w:hAnsi="Arial" w:cs="Arial"/>
          <w:sz w:val="24"/>
          <w:szCs w:val="24"/>
          <w:lang w:val="it-IT"/>
        </w:rPr>
        <w:t>Venituri și Finanțări</w:t>
      </w:r>
      <w:r w:rsidR="00E56D4B" w:rsidRPr="00DC0072">
        <w:rPr>
          <w:rFonts w:ascii="Arial" w:hAnsi="Arial" w:cs="Arial"/>
          <w:sz w:val="24"/>
          <w:szCs w:val="24"/>
          <w:lang w:val="it-IT"/>
        </w:rPr>
        <w:t>”</w:t>
      </w:r>
      <w:r w:rsidR="00C42507" w:rsidRPr="00DC0072">
        <w:rPr>
          <w:rFonts w:ascii="Arial" w:hAnsi="Arial" w:cs="Arial"/>
          <w:sz w:val="24"/>
          <w:szCs w:val="24"/>
          <w:lang w:val="it-IT"/>
        </w:rPr>
        <w:t xml:space="preserve"> 2.5. </w:t>
      </w:r>
      <w:r w:rsidR="00E56D4B" w:rsidRPr="00DC0072">
        <w:rPr>
          <w:rFonts w:ascii="Arial" w:hAnsi="Arial" w:cs="Arial"/>
          <w:sz w:val="24"/>
          <w:szCs w:val="24"/>
          <w:lang w:val="it-IT"/>
        </w:rPr>
        <w:t>„</w:t>
      </w:r>
      <w:r w:rsidR="00C42507" w:rsidRPr="00DC0072">
        <w:rPr>
          <w:rFonts w:ascii="Arial" w:hAnsi="Arial" w:cs="Arial"/>
          <w:sz w:val="24"/>
          <w:szCs w:val="24"/>
          <w:lang w:val="it-IT"/>
        </w:rPr>
        <w:t>Alte prevederi</w:t>
      </w:r>
      <w:r w:rsidR="00E56D4B" w:rsidRPr="00DC0072">
        <w:rPr>
          <w:rFonts w:ascii="Arial" w:hAnsi="Arial" w:cs="Arial"/>
          <w:sz w:val="24"/>
          <w:szCs w:val="24"/>
          <w:lang w:val="it-IT"/>
        </w:rPr>
        <w:t>”, sintagma „</w:t>
      </w:r>
      <w:r w:rsidR="00C42507" w:rsidRPr="00DC0072">
        <w:rPr>
          <w:rFonts w:ascii="Arial" w:hAnsi="Arial" w:cs="Arial"/>
          <w:sz w:val="24"/>
          <w:szCs w:val="24"/>
          <w:lang w:val="it-IT"/>
        </w:rPr>
        <w:t>lunar sau cel mai târziu la întocmirea situațiilor financia</w:t>
      </w:r>
      <w:r w:rsidR="00E56D4B" w:rsidRPr="00DC0072">
        <w:rPr>
          <w:rFonts w:ascii="Arial" w:hAnsi="Arial" w:cs="Arial"/>
          <w:sz w:val="24"/>
          <w:szCs w:val="24"/>
          <w:lang w:val="it-IT"/>
        </w:rPr>
        <w:t>re” se înlocuiește cu sintagma „</w:t>
      </w:r>
      <w:r w:rsidR="00C42507" w:rsidRPr="00DC0072">
        <w:rPr>
          <w:rFonts w:ascii="Arial" w:hAnsi="Arial" w:cs="Arial"/>
          <w:sz w:val="24"/>
          <w:szCs w:val="24"/>
          <w:lang w:val="it-IT"/>
        </w:rPr>
        <w:t>trimestrial”.</w:t>
      </w:r>
    </w:p>
    <w:p w:rsidR="00A4441A" w:rsidRPr="00DC0072" w:rsidRDefault="00A4441A" w:rsidP="00004A60">
      <w:pPr>
        <w:autoSpaceDE w:val="0"/>
        <w:autoSpaceDN w:val="0"/>
        <w:adjustRightInd w:val="0"/>
        <w:spacing w:after="0" w:line="360" w:lineRule="auto"/>
        <w:ind w:firstLine="567"/>
        <w:jc w:val="both"/>
        <w:rPr>
          <w:rFonts w:ascii="Arial" w:hAnsi="Arial" w:cs="Arial"/>
          <w:sz w:val="24"/>
          <w:szCs w:val="24"/>
        </w:rPr>
      </w:pPr>
      <w:r w:rsidRPr="00DC0072">
        <w:rPr>
          <w:rFonts w:ascii="Arial" w:hAnsi="Arial" w:cs="Arial"/>
          <w:sz w:val="24"/>
          <w:szCs w:val="24"/>
        </w:rPr>
        <w:t>I</w:t>
      </w:r>
      <w:r w:rsidR="00C42507" w:rsidRPr="00DC0072">
        <w:rPr>
          <w:rFonts w:ascii="Arial" w:hAnsi="Arial" w:cs="Arial"/>
          <w:sz w:val="24"/>
          <w:szCs w:val="24"/>
        </w:rPr>
        <w:t>I</w:t>
      </w:r>
      <w:r w:rsidR="00004A60" w:rsidRPr="00DC0072">
        <w:rPr>
          <w:rFonts w:ascii="Arial" w:hAnsi="Arial" w:cs="Arial"/>
          <w:sz w:val="24"/>
          <w:szCs w:val="24"/>
        </w:rPr>
        <w:t>. CAPITOLUL VI: „</w:t>
      </w:r>
      <w:r w:rsidRPr="00DC0072">
        <w:rPr>
          <w:rFonts w:ascii="Arial" w:hAnsi="Arial" w:cs="Arial"/>
          <w:sz w:val="24"/>
          <w:szCs w:val="24"/>
        </w:rPr>
        <w:t>P</w:t>
      </w:r>
      <w:r w:rsidR="00223EC5" w:rsidRPr="00DC0072">
        <w:rPr>
          <w:rFonts w:ascii="Arial" w:hAnsi="Arial" w:cs="Arial"/>
          <w:sz w:val="24"/>
          <w:szCs w:val="24"/>
        </w:rPr>
        <w:t xml:space="preserve">LANUL DE CONTURI GENERAL PENTRU INSTITUȚII PUBLICE” </w:t>
      </w:r>
      <w:r w:rsidRPr="00DC0072">
        <w:rPr>
          <w:rFonts w:ascii="Arial" w:hAnsi="Arial" w:cs="Arial"/>
          <w:sz w:val="24"/>
          <w:szCs w:val="24"/>
        </w:rPr>
        <w:t xml:space="preserve">se </w:t>
      </w:r>
      <w:r w:rsidR="00C42507" w:rsidRPr="00DC0072">
        <w:rPr>
          <w:rFonts w:ascii="Arial" w:hAnsi="Arial" w:cs="Arial"/>
          <w:sz w:val="24"/>
          <w:szCs w:val="24"/>
        </w:rPr>
        <w:t>modifică și se</w:t>
      </w:r>
      <w:r w:rsidRPr="00DC0072">
        <w:rPr>
          <w:rFonts w:ascii="Arial" w:hAnsi="Arial" w:cs="Arial"/>
          <w:sz w:val="24"/>
          <w:szCs w:val="24"/>
        </w:rPr>
        <w:t xml:space="preserve"> completează astfel:</w:t>
      </w:r>
    </w:p>
    <w:p w:rsidR="002A71A7" w:rsidRPr="00DC0072" w:rsidRDefault="002A71A7" w:rsidP="00223EC5">
      <w:pPr>
        <w:autoSpaceDE w:val="0"/>
        <w:autoSpaceDN w:val="0"/>
        <w:adjustRightInd w:val="0"/>
        <w:spacing w:after="0" w:line="360" w:lineRule="auto"/>
        <w:jc w:val="both"/>
        <w:rPr>
          <w:rFonts w:ascii="Arial" w:hAnsi="Arial" w:cs="Arial"/>
          <w:sz w:val="24"/>
          <w:szCs w:val="24"/>
        </w:rPr>
      </w:pPr>
      <w:r w:rsidRPr="00DC0072">
        <w:rPr>
          <w:rFonts w:ascii="Arial" w:hAnsi="Arial" w:cs="Arial"/>
          <w:sz w:val="24"/>
          <w:szCs w:val="24"/>
        </w:rPr>
        <w:t>(</w:t>
      </w:r>
      <w:r w:rsidR="00C42507" w:rsidRPr="00DC0072">
        <w:rPr>
          <w:rFonts w:ascii="Arial" w:hAnsi="Arial" w:cs="Arial"/>
          <w:sz w:val="24"/>
          <w:szCs w:val="24"/>
        </w:rPr>
        <w:t>1</w:t>
      </w:r>
      <w:r w:rsidRPr="00DC0072">
        <w:rPr>
          <w:rFonts w:ascii="Arial" w:hAnsi="Arial" w:cs="Arial"/>
          <w:sz w:val="24"/>
          <w:szCs w:val="24"/>
        </w:rPr>
        <w:t>)</w:t>
      </w:r>
      <w:r w:rsidR="00C42507" w:rsidRPr="00DC0072">
        <w:rPr>
          <w:rFonts w:ascii="Arial" w:hAnsi="Arial" w:cs="Arial"/>
          <w:sz w:val="24"/>
          <w:szCs w:val="24"/>
        </w:rPr>
        <w:t xml:space="preserve">. </w:t>
      </w:r>
      <w:r w:rsidR="00004A60" w:rsidRPr="00DC0072">
        <w:rPr>
          <w:rFonts w:ascii="Arial" w:hAnsi="Arial" w:cs="Arial"/>
          <w:sz w:val="24"/>
          <w:szCs w:val="24"/>
        </w:rPr>
        <w:t>Clasa 4 „CONTURI DE TERŢI”</w:t>
      </w:r>
      <w:r w:rsidRPr="00DC0072">
        <w:rPr>
          <w:rFonts w:ascii="Arial" w:hAnsi="Arial" w:cs="Arial"/>
          <w:sz w:val="24"/>
          <w:szCs w:val="24"/>
        </w:rPr>
        <w:t xml:space="preserve"> se modifică şi se completează astfel:</w:t>
      </w:r>
    </w:p>
    <w:p w:rsidR="00C42507" w:rsidRPr="00DC0072" w:rsidRDefault="002A71A7" w:rsidP="00223EC5">
      <w:pPr>
        <w:autoSpaceDE w:val="0"/>
        <w:autoSpaceDN w:val="0"/>
        <w:adjustRightInd w:val="0"/>
        <w:spacing w:after="0" w:line="360" w:lineRule="auto"/>
        <w:jc w:val="both"/>
        <w:rPr>
          <w:rFonts w:ascii="Arial" w:hAnsi="Arial" w:cs="Arial"/>
          <w:sz w:val="24"/>
          <w:szCs w:val="24"/>
        </w:rPr>
      </w:pPr>
      <w:r w:rsidRPr="00DC0072">
        <w:rPr>
          <w:rFonts w:ascii="Arial" w:hAnsi="Arial" w:cs="Arial"/>
          <w:sz w:val="24"/>
          <w:szCs w:val="24"/>
        </w:rPr>
        <w:lastRenderedPageBreak/>
        <w:t xml:space="preserve">- la grupa 44 </w:t>
      </w:r>
      <w:r w:rsidR="00004A60" w:rsidRPr="00DC0072">
        <w:rPr>
          <w:rFonts w:ascii="Arial" w:hAnsi="Arial" w:cs="Arial"/>
          <w:sz w:val="24"/>
          <w:szCs w:val="24"/>
        </w:rPr>
        <w:t>„</w:t>
      </w:r>
      <w:r w:rsidR="00B479E4" w:rsidRPr="00DC0072">
        <w:rPr>
          <w:rFonts w:ascii="Arial" w:hAnsi="Arial" w:cs="Arial"/>
          <w:bCs/>
          <w:spacing w:val="-16"/>
          <w:sz w:val="24"/>
          <w:szCs w:val="24"/>
        </w:rPr>
        <w:t>BUGETUL STATULUI, BUGETUL LOCAL, BUGETUL ASIGURĂRILOR SOCIALE DE STAT ŞI CONTURI ASIMILATE</w:t>
      </w:r>
      <w:r w:rsidR="00223EC5" w:rsidRPr="00DC0072">
        <w:rPr>
          <w:rFonts w:ascii="Arial" w:hAnsi="Arial" w:cs="Arial"/>
          <w:bCs/>
          <w:spacing w:val="-16"/>
          <w:sz w:val="24"/>
          <w:szCs w:val="24"/>
        </w:rPr>
        <w:t>”</w:t>
      </w:r>
      <w:r w:rsidR="00B479E4" w:rsidRPr="00DC0072">
        <w:rPr>
          <w:rFonts w:ascii="Arial" w:hAnsi="Arial" w:cs="Arial"/>
          <w:bCs/>
          <w:spacing w:val="-16"/>
          <w:sz w:val="24"/>
          <w:szCs w:val="24"/>
        </w:rPr>
        <w:t xml:space="preserve">, </w:t>
      </w:r>
      <w:r w:rsidR="00B479E4" w:rsidRPr="00DC0072">
        <w:rPr>
          <w:rFonts w:ascii="Arial" w:hAnsi="Arial" w:cs="Arial"/>
          <w:bCs/>
          <w:sz w:val="24"/>
          <w:szCs w:val="24"/>
        </w:rPr>
        <w:t>se elimină contu</w:t>
      </w:r>
      <w:r w:rsidR="00223EC5" w:rsidRPr="00DC0072">
        <w:rPr>
          <w:rFonts w:ascii="Arial" w:hAnsi="Arial" w:cs="Arial"/>
          <w:bCs/>
          <w:sz w:val="24"/>
          <w:szCs w:val="24"/>
        </w:rPr>
        <w:t>l</w:t>
      </w:r>
      <w:r w:rsidR="00004A60" w:rsidRPr="00DC0072">
        <w:rPr>
          <w:rFonts w:ascii="Arial" w:hAnsi="Arial" w:cs="Arial"/>
          <w:bCs/>
          <w:sz w:val="24"/>
          <w:szCs w:val="24"/>
        </w:rPr>
        <w:t xml:space="preserve"> sintetic de gradul III </w:t>
      </w:r>
      <w:r w:rsidR="00B479E4" w:rsidRPr="00DC0072">
        <w:rPr>
          <w:rFonts w:ascii="Arial" w:hAnsi="Arial" w:cs="Arial"/>
          <w:sz w:val="24"/>
          <w:szCs w:val="24"/>
        </w:rPr>
        <w:t xml:space="preserve">4420800 </w:t>
      </w:r>
      <w:r w:rsidR="00004A60" w:rsidRPr="00DC0072">
        <w:rPr>
          <w:rFonts w:ascii="Arial" w:hAnsi="Arial" w:cs="Arial"/>
          <w:bCs/>
          <w:sz w:val="24"/>
          <w:szCs w:val="24"/>
        </w:rPr>
        <w:t>„</w:t>
      </w:r>
      <w:r w:rsidR="00B479E4" w:rsidRPr="00DC0072">
        <w:rPr>
          <w:rFonts w:ascii="Arial" w:hAnsi="Arial" w:cs="Arial"/>
          <w:sz w:val="24"/>
          <w:szCs w:val="24"/>
        </w:rPr>
        <w:t>Taxa pe valoarea adaugată neexigibilă” și se înlocuie</w:t>
      </w:r>
      <w:r w:rsidR="00223EC5" w:rsidRPr="00DC0072">
        <w:rPr>
          <w:rFonts w:ascii="Arial" w:hAnsi="Arial" w:cs="Arial"/>
          <w:sz w:val="24"/>
          <w:szCs w:val="24"/>
        </w:rPr>
        <w:t>ște</w:t>
      </w:r>
      <w:r w:rsidR="00B479E4" w:rsidRPr="00DC0072">
        <w:rPr>
          <w:rFonts w:ascii="Arial" w:hAnsi="Arial" w:cs="Arial"/>
          <w:sz w:val="24"/>
          <w:szCs w:val="24"/>
        </w:rPr>
        <w:t xml:space="preserve"> cu următoarele conturi sintetice de gradul III:</w:t>
      </w:r>
    </w:p>
    <w:p w:rsidR="00B479E4" w:rsidRPr="00DC0072" w:rsidRDefault="00B479E4" w:rsidP="00B479E4">
      <w:pPr>
        <w:autoSpaceDE w:val="0"/>
        <w:autoSpaceDN w:val="0"/>
        <w:adjustRightInd w:val="0"/>
        <w:spacing w:after="0" w:line="360" w:lineRule="auto"/>
        <w:jc w:val="both"/>
        <w:rPr>
          <w:rFonts w:ascii="Arial" w:hAnsi="Arial" w:cs="Arial"/>
          <w:sz w:val="24"/>
          <w:szCs w:val="24"/>
        </w:rPr>
      </w:pPr>
      <w:r w:rsidRPr="00DC0072">
        <w:rPr>
          <w:rFonts w:ascii="Arial" w:hAnsi="Arial" w:cs="Arial"/>
          <w:sz w:val="24"/>
          <w:szCs w:val="24"/>
        </w:rPr>
        <w:t xml:space="preserve">4420801 </w:t>
      </w:r>
      <w:r w:rsidR="00BE6183" w:rsidRPr="00DC0072">
        <w:rPr>
          <w:rFonts w:ascii="Arial" w:hAnsi="Arial" w:cs="Arial"/>
          <w:bCs/>
          <w:sz w:val="24"/>
          <w:szCs w:val="24"/>
        </w:rPr>
        <w:t>„</w:t>
      </w:r>
      <w:r w:rsidRPr="00DC0072">
        <w:rPr>
          <w:rFonts w:ascii="Arial" w:hAnsi="Arial" w:cs="Arial"/>
          <w:sz w:val="24"/>
          <w:szCs w:val="24"/>
        </w:rPr>
        <w:t xml:space="preserve">Taxa pe valoarea adaugată neexigibilă – aferentă vânzărilor cu plata în rate” </w:t>
      </w:r>
    </w:p>
    <w:p w:rsidR="00B479E4" w:rsidRPr="00DC0072" w:rsidRDefault="00B479E4" w:rsidP="00B479E4">
      <w:pPr>
        <w:autoSpaceDE w:val="0"/>
        <w:autoSpaceDN w:val="0"/>
        <w:adjustRightInd w:val="0"/>
        <w:spacing w:after="0" w:line="360" w:lineRule="auto"/>
        <w:jc w:val="both"/>
        <w:rPr>
          <w:rFonts w:ascii="Arial" w:hAnsi="Arial" w:cs="Arial"/>
          <w:sz w:val="24"/>
          <w:szCs w:val="24"/>
        </w:rPr>
      </w:pPr>
      <w:r w:rsidRPr="00DC0072">
        <w:rPr>
          <w:rFonts w:ascii="Arial" w:hAnsi="Arial" w:cs="Arial"/>
          <w:sz w:val="24"/>
          <w:szCs w:val="24"/>
        </w:rPr>
        <w:t xml:space="preserve">4420802 </w:t>
      </w:r>
      <w:r w:rsidR="00BE6183" w:rsidRPr="00DC0072">
        <w:rPr>
          <w:rFonts w:ascii="Arial" w:hAnsi="Arial" w:cs="Arial"/>
          <w:bCs/>
          <w:sz w:val="24"/>
          <w:szCs w:val="24"/>
        </w:rPr>
        <w:t>„</w:t>
      </w:r>
      <w:r w:rsidRPr="00DC0072">
        <w:rPr>
          <w:rFonts w:ascii="Arial" w:hAnsi="Arial" w:cs="Arial"/>
          <w:sz w:val="24"/>
          <w:szCs w:val="24"/>
        </w:rPr>
        <w:t>Taxa pe valoarea adaugată neexigibilă – aferentă cumpărărilor c</w:t>
      </w:r>
      <w:r w:rsidR="00BE6183" w:rsidRPr="00DC0072">
        <w:rPr>
          <w:rFonts w:ascii="Arial" w:hAnsi="Arial" w:cs="Arial"/>
          <w:sz w:val="24"/>
          <w:szCs w:val="24"/>
        </w:rPr>
        <w:t>u plata în rate</w:t>
      </w:r>
      <w:r w:rsidRPr="00DC0072">
        <w:rPr>
          <w:rFonts w:ascii="Arial" w:hAnsi="Arial" w:cs="Arial"/>
          <w:sz w:val="24"/>
          <w:szCs w:val="24"/>
        </w:rPr>
        <w:t xml:space="preserve">” </w:t>
      </w:r>
    </w:p>
    <w:p w:rsidR="00B479E4" w:rsidRPr="00DC0072" w:rsidRDefault="00B479E4" w:rsidP="00B479E4">
      <w:pPr>
        <w:autoSpaceDE w:val="0"/>
        <w:autoSpaceDN w:val="0"/>
        <w:adjustRightInd w:val="0"/>
        <w:spacing w:after="0" w:line="360" w:lineRule="auto"/>
        <w:jc w:val="both"/>
        <w:rPr>
          <w:rFonts w:ascii="Arial" w:hAnsi="Arial" w:cs="Arial"/>
          <w:sz w:val="24"/>
          <w:szCs w:val="24"/>
        </w:rPr>
      </w:pPr>
      <w:r w:rsidRPr="00DC0072">
        <w:rPr>
          <w:rFonts w:ascii="Arial" w:hAnsi="Arial" w:cs="Arial"/>
          <w:sz w:val="24"/>
          <w:szCs w:val="24"/>
        </w:rPr>
        <w:t xml:space="preserve">4420803 </w:t>
      </w:r>
      <w:r w:rsidR="00BE6183" w:rsidRPr="00DC0072">
        <w:rPr>
          <w:rFonts w:ascii="Arial" w:hAnsi="Arial" w:cs="Arial"/>
          <w:bCs/>
          <w:sz w:val="24"/>
          <w:szCs w:val="24"/>
        </w:rPr>
        <w:t>„</w:t>
      </w:r>
      <w:r w:rsidRPr="00DC0072">
        <w:rPr>
          <w:rFonts w:ascii="Arial" w:hAnsi="Arial" w:cs="Arial"/>
          <w:sz w:val="24"/>
          <w:szCs w:val="24"/>
        </w:rPr>
        <w:t>Taxa pe valoarea adaugată neexigibilă –</w:t>
      </w:r>
      <w:r w:rsidR="00BE6183" w:rsidRPr="00DC0072">
        <w:rPr>
          <w:rFonts w:ascii="Arial" w:hAnsi="Arial" w:cs="Arial"/>
          <w:sz w:val="24"/>
          <w:szCs w:val="24"/>
        </w:rPr>
        <w:t xml:space="preserve"> aferentă stocurilor de mărfuri”.</w:t>
      </w:r>
    </w:p>
    <w:p w:rsidR="00A4441A" w:rsidRPr="00DC0072" w:rsidRDefault="002A71A7" w:rsidP="00A4441A">
      <w:pPr>
        <w:autoSpaceDE w:val="0"/>
        <w:autoSpaceDN w:val="0"/>
        <w:adjustRightInd w:val="0"/>
        <w:spacing w:after="0" w:line="360" w:lineRule="auto"/>
        <w:jc w:val="both"/>
        <w:rPr>
          <w:rFonts w:ascii="Arial" w:hAnsi="Arial" w:cs="Arial"/>
          <w:sz w:val="24"/>
          <w:szCs w:val="24"/>
        </w:rPr>
      </w:pPr>
      <w:r w:rsidRPr="00DC0072">
        <w:rPr>
          <w:rFonts w:ascii="Arial" w:hAnsi="Arial" w:cs="Arial"/>
          <w:sz w:val="24"/>
          <w:szCs w:val="24"/>
        </w:rPr>
        <w:t>(</w:t>
      </w:r>
      <w:r w:rsidR="00C42507" w:rsidRPr="00DC0072">
        <w:rPr>
          <w:rFonts w:ascii="Arial" w:hAnsi="Arial" w:cs="Arial"/>
          <w:sz w:val="24"/>
          <w:szCs w:val="24"/>
        </w:rPr>
        <w:t>2</w:t>
      </w:r>
      <w:r w:rsidRPr="00DC0072">
        <w:rPr>
          <w:rFonts w:ascii="Arial" w:hAnsi="Arial" w:cs="Arial"/>
          <w:sz w:val="24"/>
          <w:szCs w:val="24"/>
        </w:rPr>
        <w:t>)</w:t>
      </w:r>
      <w:r w:rsidR="00C42507" w:rsidRPr="00DC0072">
        <w:rPr>
          <w:rFonts w:ascii="Arial" w:hAnsi="Arial" w:cs="Arial"/>
          <w:sz w:val="24"/>
          <w:szCs w:val="24"/>
        </w:rPr>
        <w:t xml:space="preserve">. </w:t>
      </w:r>
      <w:r w:rsidR="00A4441A" w:rsidRPr="00DC0072">
        <w:rPr>
          <w:rFonts w:ascii="Arial" w:hAnsi="Arial" w:cs="Arial"/>
          <w:sz w:val="24"/>
          <w:szCs w:val="24"/>
        </w:rPr>
        <w:t xml:space="preserve">Clasa </w:t>
      </w:r>
      <w:r w:rsidR="00503A47" w:rsidRPr="00DC0072">
        <w:rPr>
          <w:rFonts w:ascii="Arial" w:hAnsi="Arial" w:cs="Arial"/>
          <w:sz w:val="24"/>
          <w:szCs w:val="24"/>
        </w:rPr>
        <w:t>8</w:t>
      </w:r>
      <w:r w:rsidR="00BE6183" w:rsidRPr="00DC0072">
        <w:rPr>
          <w:rFonts w:ascii="Arial" w:hAnsi="Arial" w:cs="Arial"/>
          <w:sz w:val="24"/>
          <w:szCs w:val="24"/>
        </w:rPr>
        <w:t xml:space="preserve"> „</w:t>
      </w:r>
      <w:r w:rsidR="00A4441A" w:rsidRPr="00DC0072">
        <w:rPr>
          <w:rFonts w:ascii="Arial" w:hAnsi="Arial" w:cs="Arial"/>
          <w:sz w:val="24"/>
          <w:szCs w:val="24"/>
        </w:rPr>
        <w:t xml:space="preserve">CONTURI </w:t>
      </w:r>
      <w:r w:rsidR="00503A47" w:rsidRPr="00DC0072">
        <w:rPr>
          <w:rFonts w:ascii="Arial" w:hAnsi="Arial" w:cs="Arial"/>
          <w:sz w:val="24"/>
          <w:szCs w:val="24"/>
        </w:rPr>
        <w:t xml:space="preserve">SPECIALE”, grupa 80 </w:t>
      </w:r>
      <w:r w:rsidR="00BE6183" w:rsidRPr="00DC0072">
        <w:rPr>
          <w:rFonts w:ascii="Arial" w:hAnsi="Arial" w:cs="Arial"/>
          <w:sz w:val="24"/>
          <w:szCs w:val="24"/>
        </w:rPr>
        <w:t>„</w:t>
      </w:r>
      <w:r w:rsidR="00503A47" w:rsidRPr="00DC0072">
        <w:rPr>
          <w:rFonts w:ascii="Arial" w:hAnsi="Arial" w:cs="Arial"/>
          <w:sz w:val="24"/>
          <w:szCs w:val="24"/>
        </w:rPr>
        <w:t>CONTURI ÎN AFARA BILANȚULUI”</w:t>
      </w:r>
      <w:r w:rsidR="00A4441A" w:rsidRPr="00DC0072">
        <w:rPr>
          <w:rFonts w:ascii="Arial" w:hAnsi="Arial" w:cs="Arial"/>
          <w:sz w:val="24"/>
          <w:szCs w:val="24"/>
        </w:rPr>
        <w:t xml:space="preserve"> se completează astfel:</w:t>
      </w:r>
    </w:p>
    <w:p w:rsidR="00A4441A" w:rsidRPr="00DC0072" w:rsidRDefault="00B72338" w:rsidP="00BE6183">
      <w:pPr>
        <w:autoSpaceDE w:val="0"/>
        <w:autoSpaceDN w:val="0"/>
        <w:adjustRightInd w:val="0"/>
        <w:spacing w:after="0" w:line="360" w:lineRule="auto"/>
        <w:ind w:firstLine="567"/>
        <w:jc w:val="both"/>
        <w:rPr>
          <w:rFonts w:ascii="Arial" w:hAnsi="Arial" w:cs="Arial"/>
          <w:sz w:val="24"/>
          <w:szCs w:val="24"/>
        </w:rPr>
      </w:pPr>
      <w:r w:rsidRPr="00DC0072">
        <w:rPr>
          <w:rFonts w:ascii="Arial" w:hAnsi="Arial" w:cs="Arial"/>
          <w:sz w:val="24"/>
          <w:szCs w:val="24"/>
        </w:rPr>
        <w:t>D</w:t>
      </w:r>
      <w:r w:rsidR="00503A47" w:rsidRPr="00DC0072">
        <w:rPr>
          <w:rFonts w:ascii="Arial" w:hAnsi="Arial" w:cs="Arial"/>
          <w:sz w:val="24"/>
          <w:szCs w:val="24"/>
        </w:rPr>
        <w:t>up</w:t>
      </w:r>
      <w:r w:rsidRPr="00DC0072">
        <w:rPr>
          <w:rFonts w:ascii="Arial" w:hAnsi="Arial" w:cs="Arial"/>
          <w:sz w:val="24"/>
          <w:szCs w:val="24"/>
        </w:rPr>
        <w:t>ă</w:t>
      </w:r>
      <w:r w:rsidR="00BE6183" w:rsidRPr="00DC0072">
        <w:rPr>
          <w:rFonts w:ascii="Arial" w:hAnsi="Arial" w:cs="Arial"/>
          <w:sz w:val="24"/>
          <w:szCs w:val="24"/>
        </w:rPr>
        <w:t xml:space="preserve"> contul 8075 „</w:t>
      </w:r>
      <w:r w:rsidR="00503A47" w:rsidRPr="00DC0072">
        <w:rPr>
          <w:rFonts w:ascii="Arial" w:hAnsi="Arial" w:cs="Arial"/>
          <w:sz w:val="24"/>
          <w:szCs w:val="24"/>
        </w:rPr>
        <w:t>Rezultatul bugetului local stabilit potrivit art.</w:t>
      </w:r>
      <w:r w:rsidR="009150D8" w:rsidRPr="00DC0072">
        <w:rPr>
          <w:rFonts w:ascii="Arial" w:hAnsi="Arial" w:cs="Arial"/>
          <w:sz w:val="24"/>
          <w:szCs w:val="24"/>
        </w:rPr>
        <w:t xml:space="preserve"> </w:t>
      </w:r>
      <w:r w:rsidR="00503A47" w:rsidRPr="00DC0072">
        <w:rPr>
          <w:rFonts w:ascii="Arial" w:hAnsi="Arial" w:cs="Arial"/>
          <w:sz w:val="24"/>
          <w:szCs w:val="24"/>
        </w:rPr>
        <w:t>2 din Legea privind finanţele publice locale nr. 273</w:t>
      </w:r>
      <w:r w:rsidR="009150D8" w:rsidRPr="00DC0072">
        <w:rPr>
          <w:rFonts w:ascii="Arial" w:hAnsi="Arial" w:cs="Arial"/>
          <w:sz w:val="24"/>
          <w:szCs w:val="24"/>
        </w:rPr>
        <w:t xml:space="preserve"> </w:t>
      </w:r>
      <w:r w:rsidR="00503A47" w:rsidRPr="00DC0072">
        <w:rPr>
          <w:rFonts w:ascii="Arial" w:hAnsi="Arial" w:cs="Arial"/>
          <w:sz w:val="24"/>
          <w:szCs w:val="24"/>
        </w:rPr>
        <w:t>/ 2006, cu modificările şi completările ulterioare</w:t>
      </w:r>
      <w:r w:rsidR="00D36949">
        <w:rPr>
          <w:rFonts w:ascii="Arial" w:hAnsi="Arial" w:cs="Arial"/>
          <w:sz w:val="24"/>
          <w:szCs w:val="24"/>
        </w:rPr>
        <w:t>”</w:t>
      </w:r>
      <w:r w:rsidR="009150D8" w:rsidRPr="00DC0072">
        <w:rPr>
          <w:rFonts w:ascii="Arial" w:hAnsi="Arial" w:cs="Arial"/>
          <w:spacing w:val="-16"/>
          <w:sz w:val="24"/>
          <w:szCs w:val="24"/>
        </w:rPr>
        <w:t>,</w:t>
      </w:r>
      <w:r w:rsidR="00503A47" w:rsidRPr="00DC0072">
        <w:rPr>
          <w:rFonts w:ascii="Arial" w:hAnsi="Arial" w:cs="Arial"/>
          <w:sz w:val="24"/>
          <w:szCs w:val="24"/>
        </w:rPr>
        <w:t xml:space="preserve"> se introduce contul 8076 ”Bunuri imobile care alcătuiesc domeniul privat al statului identificate pe raza unit</w:t>
      </w:r>
      <w:r w:rsidR="009150D8" w:rsidRPr="00DC0072">
        <w:rPr>
          <w:rFonts w:ascii="Arial" w:hAnsi="Arial" w:cs="Arial"/>
          <w:sz w:val="24"/>
          <w:szCs w:val="24"/>
        </w:rPr>
        <w:t>ăț</w:t>
      </w:r>
      <w:r w:rsidR="00503A47" w:rsidRPr="00DC0072">
        <w:rPr>
          <w:rFonts w:ascii="Arial" w:hAnsi="Arial" w:cs="Arial"/>
          <w:sz w:val="24"/>
          <w:szCs w:val="24"/>
        </w:rPr>
        <w:t>ii administrativ-teritoriale”.</w:t>
      </w:r>
    </w:p>
    <w:p w:rsidR="00244A4C" w:rsidRPr="00DC0072" w:rsidRDefault="00E26AB3" w:rsidP="004F6DB7">
      <w:pPr>
        <w:autoSpaceDE w:val="0"/>
        <w:autoSpaceDN w:val="0"/>
        <w:adjustRightInd w:val="0"/>
        <w:spacing w:after="0" w:line="360" w:lineRule="auto"/>
        <w:ind w:firstLine="567"/>
        <w:jc w:val="both"/>
        <w:rPr>
          <w:rFonts w:ascii="Arial" w:hAnsi="Arial" w:cs="Arial"/>
          <w:sz w:val="24"/>
          <w:szCs w:val="24"/>
        </w:rPr>
      </w:pPr>
      <w:r w:rsidRPr="00DC0072">
        <w:rPr>
          <w:rFonts w:ascii="Arial" w:hAnsi="Arial" w:cs="Arial"/>
          <w:sz w:val="24"/>
          <w:szCs w:val="24"/>
        </w:rPr>
        <w:t>I</w:t>
      </w:r>
      <w:r w:rsidR="00B72338" w:rsidRPr="00DC0072">
        <w:rPr>
          <w:rFonts w:ascii="Arial" w:hAnsi="Arial" w:cs="Arial"/>
          <w:sz w:val="24"/>
          <w:szCs w:val="24"/>
        </w:rPr>
        <w:t>I</w:t>
      </w:r>
      <w:r w:rsidRPr="00DC0072">
        <w:rPr>
          <w:rFonts w:ascii="Arial" w:hAnsi="Arial" w:cs="Arial"/>
          <w:sz w:val="24"/>
          <w:szCs w:val="24"/>
        </w:rPr>
        <w:t xml:space="preserve">I. CAPITOLUL VII: </w:t>
      </w:r>
      <w:r w:rsidR="004F6DB7" w:rsidRPr="00DC0072">
        <w:rPr>
          <w:rFonts w:ascii="Arial" w:hAnsi="Arial" w:cs="Arial"/>
          <w:sz w:val="24"/>
          <w:szCs w:val="24"/>
        </w:rPr>
        <w:t>„</w:t>
      </w:r>
      <w:r w:rsidRPr="00DC0072">
        <w:rPr>
          <w:rFonts w:ascii="Arial" w:hAnsi="Arial" w:cs="Arial"/>
          <w:sz w:val="24"/>
          <w:szCs w:val="24"/>
        </w:rPr>
        <w:t>Instrucţi</w:t>
      </w:r>
      <w:r w:rsidR="004F6DB7" w:rsidRPr="00DC0072">
        <w:rPr>
          <w:rFonts w:ascii="Arial" w:hAnsi="Arial" w:cs="Arial"/>
          <w:sz w:val="24"/>
          <w:szCs w:val="24"/>
        </w:rPr>
        <w:t>unile de utilizare a conturilor”</w:t>
      </w:r>
      <w:r w:rsidR="00244A4C" w:rsidRPr="00DC0072">
        <w:rPr>
          <w:rFonts w:ascii="Arial" w:hAnsi="Arial" w:cs="Arial"/>
          <w:sz w:val="24"/>
          <w:szCs w:val="24"/>
        </w:rPr>
        <w:t xml:space="preserve"> se </w:t>
      </w:r>
      <w:r w:rsidR="007B79B8" w:rsidRPr="00DC0072">
        <w:rPr>
          <w:rFonts w:ascii="Arial" w:hAnsi="Arial" w:cs="Arial"/>
          <w:sz w:val="24"/>
          <w:szCs w:val="24"/>
        </w:rPr>
        <w:t xml:space="preserve">modifică și se </w:t>
      </w:r>
      <w:r w:rsidR="00244A4C" w:rsidRPr="00DC0072">
        <w:rPr>
          <w:rFonts w:ascii="Arial" w:hAnsi="Arial" w:cs="Arial"/>
          <w:sz w:val="24"/>
          <w:szCs w:val="24"/>
        </w:rPr>
        <w:t>completează astfel:</w:t>
      </w:r>
    </w:p>
    <w:p w:rsidR="007B79B8" w:rsidRPr="00DC0072" w:rsidRDefault="00642BBE" w:rsidP="004F6DB7">
      <w:pPr>
        <w:pStyle w:val="ListParagraph"/>
        <w:spacing w:line="360" w:lineRule="auto"/>
        <w:ind w:left="0" w:right="-52"/>
        <w:jc w:val="both"/>
        <w:rPr>
          <w:rFonts w:ascii="Arial" w:hAnsi="Arial" w:cs="Arial"/>
          <w:sz w:val="24"/>
          <w:szCs w:val="24"/>
        </w:rPr>
      </w:pPr>
      <w:r w:rsidRPr="00DC0072">
        <w:rPr>
          <w:rFonts w:ascii="Arial" w:hAnsi="Arial" w:cs="Arial"/>
          <w:sz w:val="24"/>
          <w:szCs w:val="24"/>
        </w:rPr>
        <w:t xml:space="preserve">1. </w:t>
      </w:r>
      <w:r w:rsidR="007B79B8" w:rsidRPr="00DC0072">
        <w:rPr>
          <w:rFonts w:ascii="Arial" w:hAnsi="Arial" w:cs="Arial"/>
          <w:sz w:val="24"/>
          <w:szCs w:val="24"/>
        </w:rPr>
        <w:t xml:space="preserve">Clasa 5 „CONTURI LA TREZORERII ŞI INSTITUŢII DE CREDIT”, grupa 51 „CONTURI LA TREZORERII ŞI INSTITUŢII DE CREDIT”, </w:t>
      </w:r>
      <w:r w:rsidR="004F6DB7" w:rsidRPr="00DC0072">
        <w:rPr>
          <w:rFonts w:ascii="Arial" w:hAnsi="Arial" w:cs="Arial"/>
          <w:sz w:val="24"/>
          <w:szCs w:val="24"/>
        </w:rPr>
        <w:t>funcți</w:t>
      </w:r>
      <w:r w:rsidR="00880198" w:rsidRPr="00DC0072">
        <w:rPr>
          <w:rFonts w:ascii="Arial" w:hAnsi="Arial" w:cs="Arial"/>
          <w:sz w:val="24"/>
          <w:szCs w:val="24"/>
        </w:rPr>
        <w:t xml:space="preserve">unea </w:t>
      </w:r>
      <w:r w:rsidR="007B79B8" w:rsidRPr="00DC0072">
        <w:rPr>
          <w:rFonts w:ascii="Arial" w:hAnsi="Arial" w:cs="Arial"/>
          <w:sz w:val="24"/>
          <w:szCs w:val="24"/>
        </w:rPr>
        <w:t>contul</w:t>
      </w:r>
      <w:r w:rsidR="00880198" w:rsidRPr="00DC0072">
        <w:rPr>
          <w:rFonts w:ascii="Arial" w:hAnsi="Arial" w:cs="Arial"/>
          <w:sz w:val="24"/>
          <w:szCs w:val="24"/>
        </w:rPr>
        <w:t>ui</w:t>
      </w:r>
      <w:r w:rsidR="004E1A27" w:rsidRPr="00DC0072">
        <w:rPr>
          <w:rFonts w:ascii="Arial" w:hAnsi="Arial" w:cs="Arial"/>
          <w:sz w:val="24"/>
          <w:szCs w:val="24"/>
        </w:rPr>
        <w:t xml:space="preserve"> 518 „</w:t>
      </w:r>
      <w:r w:rsidR="007B79B8" w:rsidRPr="00DC0072">
        <w:rPr>
          <w:rFonts w:ascii="Arial" w:hAnsi="Arial" w:cs="Arial"/>
          <w:sz w:val="24"/>
          <w:szCs w:val="24"/>
        </w:rPr>
        <w:t>Dobânzi” se modifică şi se completează astfel:</w:t>
      </w:r>
    </w:p>
    <w:p w:rsidR="000B6AC9" w:rsidRPr="00DC0072" w:rsidRDefault="000B6AC9" w:rsidP="004F6DB7">
      <w:pPr>
        <w:autoSpaceDE w:val="0"/>
        <w:autoSpaceDN w:val="0"/>
        <w:adjustRightInd w:val="0"/>
        <w:spacing w:after="0" w:line="360" w:lineRule="auto"/>
        <w:jc w:val="both"/>
        <w:rPr>
          <w:rFonts w:ascii="Arial" w:hAnsi="Arial" w:cs="Arial"/>
          <w:sz w:val="24"/>
          <w:szCs w:val="24"/>
        </w:rPr>
      </w:pPr>
      <w:r w:rsidRPr="00DC0072">
        <w:rPr>
          <w:rFonts w:ascii="Arial" w:hAnsi="Arial" w:cs="Arial"/>
          <w:sz w:val="24"/>
          <w:szCs w:val="24"/>
        </w:rPr>
        <w:t xml:space="preserve">La </w:t>
      </w:r>
      <w:r w:rsidRPr="00DC0072">
        <w:rPr>
          <w:rFonts w:ascii="Arial" w:hAnsi="Arial" w:cs="Arial"/>
          <w:b/>
          <w:sz w:val="24"/>
          <w:szCs w:val="24"/>
        </w:rPr>
        <w:t>creditarea</w:t>
      </w:r>
      <w:r w:rsidR="004E1A27" w:rsidRPr="00DC0072">
        <w:rPr>
          <w:rFonts w:ascii="Arial" w:hAnsi="Arial" w:cs="Arial"/>
          <w:sz w:val="24"/>
          <w:szCs w:val="24"/>
        </w:rPr>
        <w:t xml:space="preserve"> contului 518 „</w:t>
      </w:r>
      <w:r w:rsidRPr="00DC0072">
        <w:rPr>
          <w:rFonts w:ascii="Arial" w:hAnsi="Arial" w:cs="Arial"/>
          <w:sz w:val="24"/>
          <w:szCs w:val="24"/>
        </w:rPr>
        <w:t>Dobânzi” se adaugă</w:t>
      </w:r>
      <w:r w:rsidR="004E1A27" w:rsidRPr="00DC0072">
        <w:rPr>
          <w:rFonts w:ascii="Arial" w:hAnsi="Arial" w:cs="Arial"/>
          <w:sz w:val="24"/>
          <w:szCs w:val="24"/>
        </w:rPr>
        <w:t xml:space="preserve"> debitarea prin contul 4560309 „</w:t>
      </w:r>
      <w:r w:rsidRPr="00DC0072">
        <w:rPr>
          <w:rFonts w:ascii="Arial" w:hAnsi="Arial" w:cs="Arial"/>
          <w:sz w:val="24"/>
          <w:szCs w:val="24"/>
        </w:rPr>
        <w:t>Alte sume de primit de la bugetul de stat pentru alte cheltuieli decât cele eligibile – FONDURI EXTERNE NERAMBURSABILE POSTADERARE ȘI FONDURI DE LA BUGET” cu următorul conținut:</w:t>
      </w:r>
    </w:p>
    <w:p w:rsidR="000B6AC9" w:rsidRPr="00DC0072" w:rsidRDefault="007B6098" w:rsidP="004F6DB7">
      <w:pPr>
        <w:autoSpaceDE w:val="0"/>
        <w:autoSpaceDN w:val="0"/>
        <w:adjustRightInd w:val="0"/>
        <w:spacing w:after="0" w:line="360" w:lineRule="auto"/>
        <w:jc w:val="both"/>
        <w:rPr>
          <w:rFonts w:ascii="Arial" w:hAnsi="Arial" w:cs="Arial"/>
          <w:sz w:val="24"/>
          <w:szCs w:val="24"/>
        </w:rPr>
      </w:pPr>
      <w:r w:rsidRPr="00DC0072">
        <w:rPr>
          <w:rFonts w:ascii="Arial" w:hAnsi="Arial" w:cs="Arial"/>
          <w:sz w:val="24"/>
          <w:szCs w:val="24"/>
        </w:rPr>
        <w:t>„</w:t>
      </w:r>
      <w:r w:rsidR="000B6AC9" w:rsidRPr="00DC0072">
        <w:rPr>
          <w:rFonts w:ascii="Arial" w:hAnsi="Arial" w:cs="Arial"/>
          <w:sz w:val="24"/>
          <w:szCs w:val="24"/>
        </w:rPr>
        <w:t>cu dobânzile negative aferente disponibilităților aflate în conturi la instituții de credit</w:t>
      </w:r>
      <w:r w:rsidR="00C237E0" w:rsidRPr="00DC0072">
        <w:rPr>
          <w:rFonts w:ascii="Arial" w:hAnsi="Arial" w:cs="Arial"/>
          <w:sz w:val="24"/>
          <w:szCs w:val="24"/>
        </w:rPr>
        <w:t>, ce urmează a fi încasate de la bugetul de stat”.</w:t>
      </w:r>
    </w:p>
    <w:p w:rsidR="007B79B8" w:rsidRPr="00DC0072" w:rsidRDefault="007B79B8" w:rsidP="007B6098">
      <w:pPr>
        <w:autoSpaceDE w:val="0"/>
        <w:autoSpaceDN w:val="0"/>
        <w:adjustRightInd w:val="0"/>
        <w:spacing w:after="0" w:line="360" w:lineRule="auto"/>
        <w:jc w:val="both"/>
        <w:rPr>
          <w:rFonts w:ascii="Arial" w:hAnsi="Arial" w:cs="Arial"/>
          <w:sz w:val="24"/>
          <w:szCs w:val="24"/>
        </w:rPr>
      </w:pPr>
      <w:r w:rsidRPr="00DC0072">
        <w:rPr>
          <w:rFonts w:ascii="Arial" w:hAnsi="Arial" w:cs="Arial"/>
          <w:sz w:val="24"/>
          <w:szCs w:val="24"/>
        </w:rPr>
        <w:t xml:space="preserve">La </w:t>
      </w:r>
      <w:r w:rsidRPr="00DC0072">
        <w:rPr>
          <w:rFonts w:ascii="Arial" w:hAnsi="Arial" w:cs="Arial"/>
          <w:b/>
          <w:sz w:val="24"/>
          <w:szCs w:val="24"/>
        </w:rPr>
        <w:t>debitarea</w:t>
      </w:r>
      <w:r w:rsidR="007B6098" w:rsidRPr="00DC0072">
        <w:rPr>
          <w:rFonts w:ascii="Arial" w:hAnsi="Arial" w:cs="Arial"/>
          <w:sz w:val="24"/>
          <w:szCs w:val="24"/>
        </w:rPr>
        <w:t xml:space="preserve"> contului 518 „</w:t>
      </w:r>
      <w:r w:rsidRPr="00DC0072">
        <w:rPr>
          <w:rFonts w:ascii="Arial" w:hAnsi="Arial" w:cs="Arial"/>
          <w:sz w:val="24"/>
          <w:szCs w:val="24"/>
        </w:rPr>
        <w:t>Dobânzi” se ada</w:t>
      </w:r>
      <w:r w:rsidR="007B6098" w:rsidRPr="00DC0072">
        <w:rPr>
          <w:rFonts w:ascii="Arial" w:hAnsi="Arial" w:cs="Arial"/>
          <w:sz w:val="24"/>
          <w:szCs w:val="24"/>
        </w:rPr>
        <w:t>ugă creditarea prin contul 515 „</w:t>
      </w:r>
      <w:r w:rsidRPr="00DC0072">
        <w:rPr>
          <w:rFonts w:ascii="Arial" w:hAnsi="Arial" w:cs="Arial"/>
          <w:sz w:val="24"/>
          <w:szCs w:val="24"/>
        </w:rPr>
        <w:t>Disponibil din fonduri externe nerambursabile” cu următorul conținut:</w:t>
      </w:r>
    </w:p>
    <w:p w:rsidR="007B79B8" w:rsidRPr="00DC0072" w:rsidRDefault="007B6098" w:rsidP="004F6DB7">
      <w:pPr>
        <w:autoSpaceDE w:val="0"/>
        <w:autoSpaceDN w:val="0"/>
        <w:adjustRightInd w:val="0"/>
        <w:spacing w:after="0" w:line="360" w:lineRule="auto"/>
        <w:rPr>
          <w:rFonts w:ascii="Arial" w:hAnsi="Arial" w:cs="Arial"/>
          <w:sz w:val="24"/>
          <w:szCs w:val="24"/>
        </w:rPr>
      </w:pPr>
      <w:r w:rsidRPr="00DC0072">
        <w:rPr>
          <w:rFonts w:ascii="Arial" w:hAnsi="Arial" w:cs="Arial"/>
          <w:sz w:val="24"/>
          <w:szCs w:val="24"/>
        </w:rPr>
        <w:t>„</w:t>
      </w:r>
      <w:r w:rsidR="000B6AC9" w:rsidRPr="00DC0072">
        <w:rPr>
          <w:rFonts w:ascii="Arial" w:hAnsi="Arial" w:cs="Arial"/>
          <w:sz w:val="24"/>
          <w:szCs w:val="24"/>
        </w:rPr>
        <w:t>cu dobânzile negative plătite din disponibilitățile aflate în conturi la instituții de credit”.</w:t>
      </w:r>
    </w:p>
    <w:p w:rsidR="00E26AB3" w:rsidRPr="00DC0072" w:rsidRDefault="00177CEC" w:rsidP="004F6DB7">
      <w:pPr>
        <w:pStyle w:val="ListParagraph"/>
        <w:autoSpaceDE w:val="0"/>
        <w:autoSpaceDN w:val="0"/>
        <w:adjustRightInd w:val="0"/>
        <w:spacing w:after="0" w:line="360" w:lineRule="auto"/>
        <w:ind w:left="0"/>
        <w:jc w:val="both"/>
        <w:rPr>
          <w:rFonts w:ascii="Arial" w:hAnsi="Arial" w:cs="Arial"/>
          <w:sz w:val="24"/>
          <w:szCs w:val="24"/>
        </w:rPr>
      </w:pPr>
      <w:r w:rsidRPr="00DC0072">
        <w:rPr>
          <w:rFonts w:ascii="Arial" w:hAnsi="Arial" w:cs="Arial"/>
          <w:sz w:val="24"/>
          <w:szCs w:val="24"/>
        </w:rPr>
        <w:t xml:space="preserve">2. </w:t>
      </w:r>
      <w:r w:rsidR="00397854" w:rsidRPr="00DC0072">
        <w:rPr>
          <w:rFonts w:ascii="Arial" w:hAnsi="Arial" w:cs="Arial"/>
          <w:sz w:val="24"/>
          <w:szCs w:val="24"/>
        </w:rPr>
        <w:t xml:space="preserve">La Clasa 8 CONTURI SPECIALE, </w:t>
      </w:r>
      <w:r w:rsidR="00600F47">
        <w:rPr>
          <w:rFonts w:ascii="Arial" w:hAnsi="Arial" w:cs="Arial"/>
          <w:sz w:val="24"/>
          <w:szCs w:val="24"/>
        </w:rPr>
        <w:t>grupa 80 „</w:t>
      </w:r>
      <w:r w:rsidR="00E26AB3" w:rsidRPr="00DC0072">
        <w:rPr>
          <w:rFonts w:ascii="Arial" w:hAnsi="Arial" w:cs="Arial"/>
          <w:sz w:val="24"/>
          <w:szCs w:val="24"/>
        </w:rPr>
        <w:t xml:space="preserve">CONTURI ÎN AFARA BILANȚULUI” se </w:t>
      </w:r>
      <w:r w:rsidR="00B72338" w:rsidRPr="00DC0072">
        <w:rPr>
          <w:rFonts w:ascii="Arial" w:hAnsi="Arial" w:cs="Arial"/>
          <w:sz w:val="24"/>
          <w:szCs w:val="24"/>
        </w:rPr>
        <w:t xml:space="preserve">introduce contul </w:t>
      </w:r>
      <w:r w:rsidR="00E26AB3" w:rsidRPr="00DC0072">
        <w:rPr>
          <w:rFonts w:ascii="Arial" w:hAnsi="Arial" w:cs="Arial"/>
          <w:b/>
          <w:sz w:val="24"/>
          <w:szCs w:val="24"/>
        </w:rPr>
        <w:t xml:space="preserve">8076 </w:t>
      </w:r>
      <w:r w:rsidR="007B6098" w:rsidRPr="00DC0072">
        <w:rPr>
          <w:rFonts w:ascii="Arial" w:hAnsi="Arial" w:cs="Arial"/>
          <w:sz w:val="24"/>
          <w:szCs w:val="24"/>
        </w:rPr>
        <w:t>„</w:t>
      </w:r>
      <w:r w:rsidR="00E26AB3" w:rsidRPr="00DC0072">
        <w:rPr>
          <w:rFonts w:ascii="Arial" w:hAnsi="Arial" w:cs="Arial"/>
          <w:b/>
          <w:sz w:val="24"/>
          <w:szCs w:val="24"/>
        </w:rPr>
        <w:t>Bunuri imobile care alcătuiesc domeniul privat al statului identificate pe raza unității administrativ-teritoriale</w:t>
      </w:r>
      <w:r w:rsidR="00E26AB3" w:rsidRPr="00DC0072">
        <w:rPr>
          <w:rFonts w:ascii="Arial" w:hAnsi="Arial" w:cs="Arial"/>
          <w:sz w:val="24"/>
          <w:szCs w:val="24"/>
        </w:rPr>
        <w:t>”</w:t>
      </w:r>
      <w:r w:rsidR="00B72338" w:rsidRPr="00DC0072">
        <w:rPr>
          <w:rFonts w:ascii="Arial" w:hAnsi="Arial" w:cs="Arial"/>
          <w:sz w:val="24"/>
          <w:szCs w:val="24"/>
        </w:rPr>
        <w:t xml:space="preserve"> cu următorul cuprins:</w:t>
      </w:r>
    </w:p>
    <w:p w:rsidR="007D72BB" w:rsidRPr="00DC0072" w:rsidRDefault="007D72BB" w:rsidP="007D72BB">
      <w:pPr>
        <w:spacing w:line="360" w:lineRule="auto"/>
        <w:ind w:right="-52" w:firstLine="285"/>
        <w:jc w:val="both"/>
        <w:rPr>
          <w:rFonts w:ascii="Arial" w:hAnsi="Arial" w:cs="Arial"/>
          <w:sz w:val="24"/>
          <w:szCs w:val="24"/>
          <w:lang w:val="pl-PL"/>
        </w:rPr>
      </w:pPr>
      <w:r w:rsidRPr="00DC0072">
        <w:rPr>
          <w:rFonts w:ascii="Arial" w:hAnsi="Arial" w:cs="Arial"/>
          <w:sz w:val="24"/>
          <w:szCs w:val="24"/>
        </w:rPr>
        <w:t xml:space="preserve">Cu ajutorul acestui cont se ţine </w:t>
      </w:r>
      <w:r w:rsidRPr="00DC0072">
        <w:rPr>
          <w:rFonts w:ascii="Arial" w:hAnsi="Arial" w:cs="Arial"/>
          <w:b/>
          <w:sz w:val="24"/>
          <w:szCs w:val="24"/>
        </w:rPr>
        <w:t xml:space="preserve">evidenţa </w:t>
      </w:r>
      <w:r w:rsidR="0036469F" w:rsidRPr="00DC0072">
        <w:rPr>
          <w:rFonts w:ascii="Arial" w:hAnsi="Arial" w:cs="Arial"/>
          <w:b/>
          <w:sz w:val="24"/>
          <w:szCs w:val="24"/>
        </w:rPr>
        <w:t>cantitativă</w:t>
      </w:r>
      <w:r w:rsidR="0036469F" w:rsidRPr="00DC0072">
        <w:rPr>
          <w:rFonts w:ascii="Arial" w:hAnsi="Arial" w:cs="Arial"/>
          <w:sz w:val="24"/>
          <w:szCs w:val="24"/>
        </w:rPr>
        <w:t xml:space="preserve"> a </w:t>
      </w:r>
      <w:r w:rsidRPr="00DC0072">
        <w:rPr>
          <w:rFonts w:ascii="Arial" w:hAnsi="Arial" w:cs="Arial"/>
          <w:sz w:val="24"/>
          <w:szCs w:val="24"/>
        </w:rPr>
        <w:t>bunurilor imobile care alcătuiesc domeniul privat al statului și pentru care nu sunt cunoscute entitățile cărora li s-au atribuit în mod direct un drept real, altul decât cel de proprietate, identificate pe raza unității administrativ-teritoriale</w:t>
      </w:r>
      <w:r w:rsidR="00A31FD5" w:rsidRPr="00DC0072">
        <w:rPr>
          <w:rFonts w:ascii="Arial" w:hAnsi="Arial" w:cs="Arial"/>
          <w:sz w:val="24"/>
          <w:szCs w:val="24"/>
        </w:rPr>
        <w:t>, pentru care acestea întocmesc un inventar separat</w:t>
      </w:r>
      <w:r w:rsidR="000B6039" w:rsidRPr="00DC0072">
        <w:rPr>
          <w:rFonts w:ascii="Arial" w:hAnsi="Arial" w:cs="Arial"/>
          <w:sz w:val="24"/>
          <w:szCs w:val="24"/>
        </w:rPr>
        <w:t xml:space="preserve"> (potrivit Ordinului ministrului finanțelor publice nr.</w:t>
      </w:r>
      <w:r w:rsidR="00600F47">
        <w:rPr>
          <w:rFonts w:ascii="Arial" w:hAnsi="Arial" w:cs="Arial"/>
          <w:sz w:val="24"/>
          <w:szCs w:val="24"/>
        </w:rPr>
        <w:t xml:space="preserve"> </w:t>
      </w:r>
      <w:r w:rsidR="000B6039" w:rsidRPr="00DC0072">
        <w:rPr>
          <w:rFonts w:ascii="Arial" w:hAnsi="Arial" w:cs="Arial"/>
          <w:sz w:val="24"/>
          <w:szCs w:val="24"/>
        </w:rPr>
        <w:t>668/2014 cu modificările și completările ulterioare)</w:t>
      </w:r>
      <w:r w:rsidRPr="00DC0072">
        <w:rPr>
          <w:rFonts w:ascii="Arial" w:hAnsi="Arial" w:cs="Arial"/>
          <w:sz w:val="24"/>
          <w:szCs w:val="24"/>
        </w:rPr>
        <w:t>. În</w:t>
      </w:r>
      <w:r w:rsidRPr="00DC0072">
        <w:rPr>
          <w:rFonts w:ascii="Arial" w:hAnsi="Arial" w:cs="Arial"/>
          <w:b/>
          <w:sz w:val="24"/>
          <w:szCs w:val="24"/>
        </w:rPr>
        <w:t xml:space="preserve"> debit</w:t>
      </w:r>
      <w:r w:rsidRPr="00DC0072">
        <w:rPr>
          <w:rFonts w:ascii="Arial" w:hAnsi="Arial" w:cs="Arial"/>
          <w:sz w:val="24"/>
          <w:szCs w:val="24"/>
        </w:rPr>
        <w:t xml:space="preserve"> </w:t>
      </w:r>
      <w:r w:rsidRPr="00DC0072">
        <w:rPr>
          <w:rFonts w:ascii="Arial" w:hAnsi="Arial" w:cs="Arial"/>
          <w:sz w:val="24"/>
          <w:szCs w:val="24"/>
        </w:rPr>
        <w:lastRenderedPageBreak/>
        <w:t xml:space="preserve">se evidenţiază bunurile imobile care alcătuiesc domeniul privat al statului și pentru care nu sunt cunoscute entitățile cărora li s-au atribuit în mod direct un drept real, altul decât cel de proprietate, identificate pe raza unității administrativ-teritoriale. </w:t>
      </w:r>
      <w:r w:rsidRPr="00DC0072">
        <w:rPr>
          <w:rFonts w:ascii="Arial" w:hAnsi="Arial" w:cs="Arial"/>
          <w:spacing w:val="-6"/>
          <w:sz w:val="24"/>
          <w:szCs w:val="24"/>
        </w:rPr>
        <w:t>În</w:t>
      </w:r>
      <w:r w:rsidRPr="00DC0072">
        <w:rPr>
          <w:rFonts w:ascii="Arial" w:hAnsi="Arial" w:cs="Arial"/>
          <w:b/>
          <w:spacing w:val="-6"/>
          <w:sz w:val="24"/>
          <w:szCs w:val="24"/>
        </w:rPr>
        <w:t xml:space="preserve"> credit</w:t>
      </w:r>
      <w:r w:rsidRPr="00DC0072">
        <w:rPr>
          <w:rFonts w:ascii="Arial" w:hAnsi="Arial" w:cs="Arial"/>
          <w:spacing w:val="-6"/>
          <w:sz w:val="24"/>
          <w:szCs w:val="24"/>
        </w:rPr>
        <w:t xml:space="preserve"> se evidenţiază </w:t>
      </w:r>
      <w:r w:rsidRPr="00DC0072">
        <w:rPr>
          <w:rFonts w:ascii="Arial" w:hAnsi="Arial" w:cs="Arial"/>
          <w:sz w:val="24"/>
          <w:szCs w:val="24"/>
        </w:rPr>
        <w:t xml:space="preserve">bunurile imobile care alcătuiesc domeniul privat al statului și pentru care </w:t>
      </w:r>
      <w:r w:rsidR="00FE626A" w:rsidRPr="00DC0072">
        <w:rPr>
          <w:rFonts w:ascii="Arial" w:hAnsi="Arial" w:cs="Arial"/>
          <w:sz w:val="24"/>
          <w:szCs w:val="24"/>
        </w:rPr>
        <w:t>au fost identificate</w:t>
      </w:r>
      <w:r w:rsidRPr="00DC0072">
        <w:rPr>
          <w:rFonts w:ascii="Arial" w:hAnsi="Arial" w:cs="Arial"/>
          <w:sz w:val="24"/>
          <w:szCs w:val="24"/>
        </w:rPr>
        <w:t xml:space="preserve"> entitățile cărora li s-au atribuit în mod direct un drept real, altul decât cel de proprietate, identificate pe raza unității administrativ-teritoriale</w:t>
      </w:r>
      <w:r w:rsidRPr="00DC0072">
        <w:rPr>
          <w:rFonts w:ascii="Arial" w:hAnsi="Arial" w:cs="Arial"/>
          <w:spacing w:val="-6"/>
          <w:sz w:val="24"/>
          <w:szCs w:val="24"/>
        </w:rPr>
        <w:t xml:space="preserve">. </w:t>
      </w:r>
      <w:r w:rsidRPr="00DC0072">
        <w:rPr>
          <w:rFonts w:ascii="Arial" w:hAnsi="Arial" w:cs="Arial"/>
          <w:b/>
          <w:sz w:val="24"/>
          <w:szCs w:val="24"/>
        </w:rPr>
        <w:t>Soldul</w:t>
      </w:r>
      <w:r w:rsidRPr="00DC0072">
        <w:rPr>
          <w:rFonts w:ascii="Arial" w:hAnsi="Arial" w:cs="Arial"/>
          <w:sz w:val="24"/>
          <w:szCs w:val="24"/>
        </w:rPr>
        <w:t xml:space="preserve"> debitor exprimă bunurile imobile care alcătuiesc domeniul privat al statului și pentru care nu sunt cunoscute entitățile cărora li s-au atribuit în mod direct un drept real, altul decât cel de proprietate, identificate pe raza unității administrativ-teritoriale</w:t>
      </w:r>
      <w:r w:rsidR="00A31FD5" w:rsidRPr="00DC0072">
        <w:rPr>
          <w:rFonts w:ascii="Arial" w:hAnsi="Arial" w:cs="Arial"/>
          <w:sz w:val="24"/>
          <w:szCs w:val="24"/>
        </w:rPr>
        <w:t>, la un moment dat</w:t>
      </w:r>
      <w:r w:rsidRPr="00DC0072">
        <w:rPr>
          <w:rFonts w:ascii="Arial" w:hAnsi="Arial" w:cs="Arial"/>
          <w:sz w:val="24"/>
          <w:szCs w:val="24"/>
        </w:rPr>
        <w:t>. Contabilitatea analitică a contului se ţine pe cod sector, sursă de finanţare.</w:t>
      </w:r>
    </w:p>
    <w:p w:rsidR="007C3958" w:rsidRPr="00DC0072" w:rsidRDefault="004125B2" w:rsidP="007C3958">
      <w:pPr>
        <w:spacing w:line="360" w:lineRule="auto"/>
        <w:ind w:firstLine="567"/>
        <w:jc w:val="both"/>
        <w:rPr>
          <w:rFonts w:ascii="Arial" w:hAnsi="Arial" w:cs="Arial"/>
          <w:sz w:val="24"/>
          <w:szCs w:val="24"/>
        </w:rPr>
      </w:pPr>
      <w:r w:rsidRPr="00DC0072">
        <w:rPr>
          <w:rFonts w:ascii="Arial" w:hAnsi="Arial" w:cs="Arial"/>
          <w:sz w:val="24"/>
          <w:szCs w:val="24"/>
          <w:lang w:val="it-IT"/>
        </w:rPr>
        <w:t xml:space="preserve">IV. </w:t>
      </w:r>
      <w:r w:rsidR="007C3958" w:rsidRPr="00DC0072">
        <w:rPr>
          <w:rFonts w:ascii="Arial" w:hAnsi="Arial" w:cs="Arial"/>
          <w:sz w:val="24"/>
          <w:szCs w:val="24"/>
          <w:lang w:val="it-IT"/>
        </w:rPr>
        <w:t>CAPITOLUL XVII</w:t>
      </w:r>
      <w:r w:rsidR="007C3958" w:rsidRPr="00DC0072">
        <w:rPr>
          <w:rFonts w:ascii="Arial" w:hAnsi="Arial" w:cs="Arial"/>
          <w:sz w:val="24"/>
          <w:szCs w:val="24"/>
        </w:rPr>
        <w:t xml:space="preserve">: </w:t>
      </w:r>
      <w:r w:rsidR="0007665A">
        <w:rPr>
          <w:rFonts w:ascii="Arial" w:hAnsi="Arial" w:cs="Arial"/>
          <w:sz w:val="24"/>
          <w:szCs w:val="24"/>
        </w:rPr>
        <w:t>„</w:t>
      </w:r>
      <w:r w:rsidR="007C3958" w:rsidRPr="00DC0072">
        <w:rPr>
          <w:rFonts w:ascii="Arial" w:hAnsi="Arial" w:cs="Arial"/>
          <w:sz w:val="24"/>
          <w:szCs w:val="24"/>
        </w:rPr>
        <w:t>CONTABILITATEA OPERAȚIUNILOR SPECIFICE FONDURILOR EXTERNE NERAMBURSABILE–INSTRUMENTE STRUCTURALE, FONDURI PENTRU AGRICULTURĂ ȘI ALTE FONDURI” se modifică și se completează astfel:</w:t>
      </w:r>
    </w:p>
    <w:p w:rsidR="007C3958" w:rsidRPr="00DC0072" w:rsidRDefault="007C3958" w:rsidP="007C3958">
      <w:pPr>
        <w:spacing w:line="360" w:lineRule="auto"/>
        <w:ind w:firstLine="567"/>
        <w:jc w:val="both"/>
        <w:rPr>
          <w:rFonts w:ascii="Arial" w:hAnsi="Arial" w:cs="Arial"/>
          <w:sz w:val="24"/>
          <w:szCs w:val="24"/>
        </w:rPr>
      </w:pPr>
      <w:r w:rsidRPr="00DC0072">
        <w:rPr>
          <w:rFonts w:ascii="Arial" w:hAnsi="Arial" w:cs="Arial"/>
          <w:sz w:val="24"/>
          <w:szCs w:val="24"/>
        </w:rPr>
        <w:t xml:space="preserve">La punctul 2 „Planul de conturi și monografia privind înregistrarea în contabilitate a operațiunilor cu instrumente structurale, fonduri de la buget și alte fonduri”, punctul A.2. „Monografia privind înregistrarea în contabilitatea Autorității de Certificare și Plată a operațiunilor cu instrumente structurale și fonduri de la buget pentru Obiectivul convergență” se modifică și </w:t>
      </w:r>
      <w:r w:rsidR="000B6039" w:rsidRPr="00DC0072">
        <w:rPr>
          <w:rFonts w:ascii="Arial" w:hAnsi="Arial" w:cs="Arial"/>
          <w:sz w:val="24"/>
          <w:szCs w:val="24"/>
        </w:rPr>
        <w:t xml:space="preserve">se </w:t>
      </w:r>
      <w:r w:rsidRPr="00DC0072">
        <w:rPr>
          <w:rFonts w:ascii="Arial" w:hAnsi="Arial" w:cs="Arial"/>
          <w:sz w:val="24"/>
          <w:szCs w:val="24"/>
        </w:rPr>
        <w:t>completează astfel:</w:t>
      </w:r>
    </w:p>
    <w:p w:rsidR="007C3958" w:rsidRPr="00DC0072" w:rsidRDefault="007C3958" w:rsidP="007C3958">
      <w:pPr>
        <w:spacing w:line="360" w:lineRule="auto"/>
        <w:ind w:firstLine="567"/>
        <w:jc w:val="both"/>
        <w:rPr>
          <w:rFonts w:ascii="Arial" w:hAnsi="Arial" w:cs="Arial"/>
          <w:sz w:val="24"/>
          <w:szCs w:val="24"/>
        </w:rPr>
      </w:pPr>
      <w:r w:rsidRPr="00DC0072">
        <w:rPr>
          <w:rFonts w:ascii="Arial" w:hAnsi="Arial" w:cs="Arial"/>
          <w:sz w:val="24"/>
          <w:szCs w:val="24"/>
        </w:rPr>
        <w:t>(1) De la punctul A.2.1. „Plăți directe” se elimină pct.10 „Dobânzi” și se înlocuiește cu următorul text:</w:t>
      </w:r>
    </w:p>
    <w:p w:rsidR="007C3958" w:rsidRPr="00DC0072" w:rsidRDefault="007C3958" w:rsidP="007C3958">
      <w:pPr>
        <w:spacing w:line="360" w:lineRule="auto"/>
        <w:ind w:firstLine="567"/>
        <w:jc w:val="both"/>
        <w:rPr>
          <w:rFonts w:ascii="Arial" w:hAnsi="Arial" w:cs="Arial"/>
          <w:sz w:val="24"/>
          <w:szCs w:val="24"/>
        </w:rPr>
      </w:pPr>
      <w:r w:rsidRPr="00DC0072">
        <w:rPr>
          <w:rFonts w:ascii="Arial" w:hAnsi="Arial" w:cs="Arial"/>
          <w:sz w:val="24"/>
          <w:szCs w:val="24"/>
        </w:rPr>
        <w:t>„10. «Dobânzi»</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4678"/>
        <w:gridCol w:w="2126"/>
        <w:gridCol w:w="2268"/>
      </w:tblGrid>
      <w:tr w:rsidR="007C3958" w:rsidRPr="00DC0072" w:rsidTr="005E476E">
        <w:tc>
          <w:tcPr>
            <w:tcW w:w="710" w:type="dxa"/>
            <w:shd w:val="clear" w:color="auto" w:fill="auto"/>
          </w:tcPr>
          <w:p w:rsidR="007C3958" w:rsidRPr="00DC0072" w:rsidRDefault="007C3958" w:rsidP="005E476E">
            <w:pPr>
              <w:jc w:val="both"/>
              <w:rPr>
                <w:rFonts w:ascii="Arial" w:hAnsi="Arial" w:cs="Arial"/>
                <w:sz w:val="24"/>
                <w:szCs w:val="24"/>
              </w:rPr>
            </w:pPr>
            <w:r w:rsidRPr="00DC0072">
              <w:rPr>
                <w:rFonts w:ascii="Arial" w:hAnsi="Arial" w:cs="Arial"/>
                <w:sz w:val="24"/>
                <w:szCs w:val="24"/>
              </w:rPr>
              <w:t>Nr.</w:t>
            </w:r>
          </w:p>
          <w:p w:rsidR="007C3958" w:rsidRPr="00DC0072" w:rsidRDefault="007C3958" w:rsidP="005E476E">
            <w:pPr>
              <w:jc w:val="both"/>
              <w:rPr>
                <w:rFonts w:ascii="Arial" w:hAnsi="Arial" w:cs="Arial"/>
                <w:sz w:val="24"/>
                <w:szCs w:val="24"/>
              </w:rPr>
            </w:pPr>
            <w:r w:rsidRPr="00DC0072">
              <w:rPr>
                <w:rFonts w:ascii="Arial" w:hAnsi="Arial" w:cs="Arial"/>
                <w:sz w:val="24"/>
                <w:szCs w:val="24"/>
              </w:rPr>
              <w:t>crt.</w:t>
            </w:r>
          </w:p>
        </w:tc>
        <w:tc>
          <w:tcPr>
            <w:tcW w:w="4678" w:type="dxa"/>
            <w:shd w:val="clear" w:color="auto" w:fill="auto"/>
            <w:vAlign w:val="center"/>
          </w:tcPr>
          <w:p w:rsidR="007C3958" w:rsidRPr="00DC0072" w:rsidRDefault="007C3958" w:rsidP="005E476E">
            <w:pPr>
              <w:jc w:val="center"/>
              <w:rPr>
                <w:rFonts w:ascii="Arial" w:hAnsi="Arial" w:cs="Arial"/>
                <w:sz w:val="24"/>
                <w:szCs w:val="24"/>
              </w:rPr>
            </w:pPr>
            <w:r w:rsidRPr="00DC0072">
              <w:rPr>
                <w:rFonts w:ascii="Arial" w:hAnsi="Arial" w:cs="Arial"/>
                <w:sz w:val="24"/>
                <w:szCs w:val="24"/>
              </w:rPr>
              <w:t>Descriere operațiune</w:t>
            </w:r>
          </w:p>
        </w:tc>
        <w:tc>
          <w:tcPr>
            <w:tcW w:w="2126" w:type="dxa"/>
            <w:shd w:val="clear" w:color="auto" w:fill="auto"/>
          </w:tcPr>
          <w:p w:rsidR="007C3958" w:rsidRPr="00DC0072" w:rsidRDefault="007C3958" w:rsidP="005E476E">
            <w:pPr>
              <w:jc w:val="center"/>
              <w:rPr>
                <w:rFonts w:ascii="Arial" w:hAnsi="Arial" w:cs="Arial"/>
                <w:sz w:val="24"/>
                <w:szCs w:val="24"/>
              </w:rPr>
            </w:pPr>
            <w:r w:rsidRPr="00DC0072">
              <w:rPr>
                <w:rFonts w:ascii="Arial" w:hAnsi="Arial" w:cs="Arial"/>
                <w:sz w:val="24"/>
                <w:szCs w:val="24"/>
              </w:rPr>
              <w:t>Simbol cont debitor</w:t>
            </w:r>
          </w:p>
        </w:tc>
        <w:tc>
          <w:tcPr>
            <w:tcW w:w="2268" w:type="dxa"/>
            <w:shd w:val="clear" w:color="auto" w:fill="auto"/>
          </w:tcPr>
          <w:p w:rsidR="007C3958" w:rsidRPr="00DC0072" w:rsidRDefault="007C3958" w:rsidP="005E476E">
            <w:pPr>
              <w:jc w:val="center"/>
              <w:rPr>
                <w:rFonts w:ascii="Arial" w:hAnsi="Arial" w:cs="Arial"/>
                <w:sz w:val="24"/>
                <w:szCs w:val="24"/>
              </w:rPr>
            </w:pPr>
            <w:r w:rsidRPr="00DC0072">
              <w:rPr>
                <w:rFonts w:ascii="Arial" w:hAnsi="Arial" w:cs="Arial"/>
                <w:sz w:val="24"/>
                <w:szCs w:val="24"/>
              </w:rPr>
              <w:t>Simbol cont creditor</w:t>
            </w:r>
          </w:p>
        </w:tc>
      </w:tr>
      <w:tr w:rsidR="007C3958" w:rsidRPr="00DC0072" w:rsidTr="005E476E">
        <w:tc>
          <w:tcPr>
            <w:tcW w:w="710" w:type="dxa"/>
            <w:shd w:val="clear" w:color="auto" w:fill="auto"/>
          </w:tcPr>
          <w:p w:rsidR="007C3958" w:rsidRPr="00DC0072" w:rsidRDefault="007C3958" w:rsidP="005E476E">
            <w:pPr>
              <w:jc w:val="both"/>
              <w:rPr>
                <w:rFonts w:ascii="Arial" w:hAnsi="Arial" w:cs="Arial"/>
                <w:sz w:val="24"/>
                <w:szCs w:val="24"/>
              </w:rPr>
            </w:pPr>
            <w:r w:rsidRPr="00DC0072">
              <w:rPr>
                <w:rFonts w:ascii="Arial" w:hAnsi="Arial" w:cs="Arial"/>
                <w:sz w:val="24"/>
                <w:szCs w:val="24"/>
              </w:rPr>
              <w:t>1.</w:t>
            </w:r>
          </w:p>
          <w:p w:rsidR="007C3958" w:rsidRPr="00DC0072" w:rsidRDefault="007C3958" w:rsidP="005E476E">
            <w:pPr>
              <w:jc w:val="both"/>
              <w:rPr>
                <w:rFonts w:ascii="Arial" w:hAnsi="Arial" w:cs="Arial"/>
                <w:sz w:val="24"/>
                <w:szCs w:val="24"/>
              </w:rPr>
            </w:pPr>
          </w:p>
        </w:tc>
        <w:tc>
          <w:tcPr>
            <w:tcW w:w="4678" w:type="dxa"/>
            <w:shd w:val="clear" w:color="auto" w:fill="auto"/>
          </w:tcPr>
          <w:p w:rsidR="007C3958" w:rsidRPr="00DC0072" w:rsidRDefault="007C3958" w:rsidP="00DC0072">
            <w:pPr>
              <w:spacing w:line="360" w:lineRule="auto"/>
              <w:jc w:val="both"/>
              <w:rPr>
                <w:rFonts w:ascii="Arial" w:hAnsi="Arial" w:cs="Arial"/>
                <w:sz w:val="24"/>
                <w:szCs w:val="24"/>
              </w:rPr>
            </w:pPr>
            <w:r w:rsidRPr="00DC0072">
              <w:rPr>
                <w:rFonts w:ascii="Arial" w:hAnsi="Arial" w:cs="Arial"/>
                <w:sz w:val="24"/>
                <w:szCs w:val="24"/>
              </w:rPr>
              <w:t>Înregistrarea dobânzii pozitive la disponibilitățile din conturile deschise la Banca Națională a României, altele decât cele provenite din prefinanțarea primită de la Comisia Europeană, potrivit alin.(2) al art.X din Ordonanța Guvernului nr.17/2015</w:t>
            </w:r>
            <w:r w:rsidRPr="00DC0072">
              <w:rPr>
                <w:rFonts w:ascii="Arial" w:hAnsi="Arial" w:cs="Arial"/>
                <w:sz w:val="24"/>
                <w:szCs w:val="24"/>
                <w:lang w:eastAsia="ro-RO"/>
              </w:rPr>
              <w:t xml:space="preserve"> privind reglementarea unor </w:t>
            </w:r>
            <w:r w:rsidRPr="00DC0072">
              <w:rPr>
                <w:rFonts w:ascii="Arial" w:hAnsi="Arial" w:cs="Arial"/>
                <w:sz w:val="24"/>
                <w:szCs w:val="24"/>
                <w:lang w:eastAsia="ro-RO"/>
              </w:rPr>
              <w:lastRenderedPageBreak/>
              <w:t>măsuri fiscal-bugetare şi modificarea şi completarea unor acte normative</w:t>
            </w:r>
            <w:r w:rsidRPr="00DC0072">
              <w:rPr>
                <w:rFonts w:ascii="Arial" w:hAnsi="Arial" w:cs="Arial"/>
                <w:sz w:val="24"/>
                <w:szCs w:val="24"/>
              </w:rPr>
              <w:t xml:space="preserve"> </w:t>
            </w:r>
          </w:p>
        </w:tc>
        <w:tc>
          <w:tcPr>
            <w:tcW w:w="2126" w:type="dxa"/>
            <w:shd w:val="clear" w:color="auto" w:fill="auto"/>
          </w:tcPr>
          <w:p w:rsidR="007C3958" w:rsidRPr="00DC0072" w:rsidRDefault="007C3958" w:rsidP="005E476E">
            <w:pPr>
              <w:autoSpaceDE w:val="0"/>
              <w:adjustRightInd w:val="0"/>
              <w:rPr>
                <w:rFonts w:ascii="Arial" w:hAnsi="Arial" w:cs="Arial"/>
                <w:sz w:val="24"/>
                <w:szCs w:val="24"/>
              </w:rPr>
            </w:pPr>
            <w:r w:rsidRPr="00DC0072">
              <w:rPr>
                <w:rFonts w:ascii="Arial" w:hAnsi="Arial" w:cs="Arial"/>
                <w:sz w:val="24"/>
                <w:szCs w:val="24"/>
              </w:rPr>
              <w:lastRenderedPageBreak/>
              <w:t xml:space="preserve">5180702 </w:t>
            </w:r>
          </w:p>
          <w:p w:rsidR="007C3958" w:rsidRPr="00DC0072" w:rsidRDefault="007C3958" w:rsidP="005E476E">
            <w:pPr>
              <w:rPr>
                <w:rFonts w:ascii="Arial" w:hAnsi="Arial" w:cs="Arial"/>
                <w:sz w:val="24"/>
                <w:szCs w:val="24"/>
              </w:rPr>
            </w:pPr>
          </w:p>
        </w:tc>
        <w:tc>
          <w:tcPr>
            <w:tcW w:w="2268" w:type="dxa"/>
            <w:shd w:val="clear" w:color="auto" w:fill="auto"/>
          </w:tcPr>
          <w:p w:rsidR="007C3958" w:rsidRPr="00DC0072" w:rsidRDefault="007C3958" w:rsidP="005E476E">
            <w:pPr>
              <w:spacing w:line="360" w:lineRule="auto"/>
              <w:rPr>
                <w:rFonts w:ascii="Arial" w:hAnsi="Arial" w:cs="Arial"/>
                <w:sz w:val="24"/>
                <w:szCs w:val="24"/>
              </w:rPr>
            </w:pPr>
            <w:r w:rsidRPr="00DC0072">
              <w:rPr>
                <w:rFonts w:ascii="Arial" w:hAnsi="Arial" w:cs="Arial"/>
                <w:sz w:val="24"/>
                <w:szCs w:val="24"/>
              </w:rPr>
              <w:t>4550409/ analitic propriu distinct: dobândă pozitivă la conturile de rambursare</w:t>
            </w:r>
          </w:p>
        </w:tc>
      </w:tr>
      <w:tr w:rsidR="007C3958" w:rsidRPr="00DC0072" w:rsidTr="005E476E">
        <w:trPr>
          <w:trHeight w:val="375"/>
        </w:trPr>
        <w:tc>
          <w:tcPr>
            <w:tcW w:w="710" w:type="dxa"/>
            <w:shd w:val="clear" w:color="auto" w:fill="auto"/>
          </w:tcPr>
          <w:p w:rsidR="007C3958" w:rsidRPr="00DC0072" w:rsidRDefault="007C3958" w:rsidP="005E476E">
            <w:pPr>
              <w:jc w:val="both"/>
              <w:rPr>
                <w:rFonts w:ascii="Arial" w:hAnsi="Arial" w:cs="Arial"/>
                <w:sz w:val="24"/>
                <w:szCs w:val="24"/>
              </w:rPr>
            </w:pPr>
            <w:r w:rsidRPr="00DC0072">
              <w:rPr>
                <w:rFonts w:ascii="Arial" w:hAnsi="Arial" w:cs="Arial"/>
                <w:sz w:val="24"/>
                <w:szCs w:val="24"/>
              </w:rPr>
              <w:lastRenderedPageBreak/>
              <w:t>2.</w:t>
            </w:r>
          </w:p>
          <w:p w:rsidR="007C3958" w:rsidRPr="00DC0072" w:rsidRDefault="007C3958" w:rsidP="005E476E">
            <w:pPr>
              <w:jc w:val="both"/>
              <w:rPr>
                <w:rFonts w:ascii="Arial" w:hAnsi="Arial" w:cs="Arial"/>
                <w:sz w:val="24"/>
                <w:szCs w:val="24"/>
              </w:rPr>
            </w:pPr>
          </w:p>
        </w:tc>
        <w:tc>
          <w:tcPr>
            <w:tcW w:w="4678" w:type="dxa"/>
            <w:shd w:val="clear" w:color="auto" w:fill="auto"/>
          </w:tcPr>
          <w:p w:rsidR="007C3958" w:rsidRPr="00DC0072" w:rsidRDefault="007C3958" w:rsidP="002B14CD">
            <w:pPr>
              <w:autoSpaceDE w:val="0"/>
              <w:adjustRightInd w:val="0"/>
              <w:spacing w:line="360" w:lineRule="auto"/>
              <w:rPr>
                <w:rFonts w:ascii="Arial" w:hAnsi="Arial" w:cs="Arial"/>
                <w:sz w:val="24"/>
                <w:szCs w:val="24"/>
              </w:rPr>
            </w:pPr>
            <w:r w:rsidRPr="00DC0072">
              <w:rPr>
                <w:rFonts w:ascii="Arial" w:hAnsi="Arial" w:cs="Arial"/>
                <w:sz w:val="24"/>
                <w:szCs w:val="24"/>
              </w:rPr>
              <w:t>Încasarea dobânzii pozitive</w:t>
            </w:r>
          </w:p>
        </w:tc>
        <w:tc>
          <w:tcPr>
            <w:tcW w:w="2126" w:type="dxa"/>
            <w:shd w:val="clear" w:color="auto" w:fill="auto"/>
          </w:tcPr>
          <w:p w:rsidR="007C3958" w:rsidRPr="00DC0072" w:rsidRDefault="002B14CD" w:rsidP="005E476E">
            <w:pPr>
              <w:spacing w:line="360" w:lineRule="auto"/>
              <w:rPr>
                <w:rFonts w:ascii="Arial" w:hAnsi="Arial" w:cs="Arial"/>
                <w:sz w:val="24"/>
                <w:szCs w:val="24"/>
              </w:rPr>
            </w:pPr>
            <w:r w:rsidRPr="00DC0072">
              <w:rPr>
                <w:rFonts w:ascii="Arial" w:hAnsi="Arial" w:cs="Arial"/>
                <w:sz w:val="24"/>
                <w:szCs w:val="24"/>
              </w:rPr>
              <w:t>5150202</w:t>
            </w:r>
          </w:p>
        </w:tc>
        <w:tc>
          <w:tcPr>
            <w:tcW w:w="2268" w:type="dxa"/>
            <w:shd w:val="clear" w:color="auto" w:fill="auto"/>
          </w:tcPr>
          <w:p w:rsidR="002B14CD" w:rsidRPr="00DC0072" w:rsidRDefault="002B14CD" w:rsidP="002B14CD">
            <w:pPr>
              <w:rPr>
                <w:rFonts w:ascii="Arial" w:hAnsi="Arial" w:cs="Arial"/>
                <w:sz w:val="24"/>
                <w:szCs w:val="24"/>
              </w:rPr>
            </w:pPr>
            <w:r w:rsidRPr="00DC0072">
              <w:rPr>
                <w:rFonts w:ascii="Arial" w:hAnsi="Arial" w:cs="Arial"/>
                <w:sz w:val="24"/>
                <w:szCs w:val="24"/>
              </w:rPr>
              <w:t>5180702</w:t>
            </w:r>
          </w:p>
          <w:p w:rsidR="007C3958" w:rsidRPr="00DC0072" w:rsidRDefault="007C3958" w:rsidP="005E476E">
            <w:pPr>
              <w:rPr>
                <w:rFonts w:ascii="Arial" w:hAnsi="Arial" w:cs="Arial"/>
                <w:sz w:val="24"/>
                <w:szCs w:val="24"/>
              </w:rPr>
            </w:pPr>
          </w:p>
        </w:tc>
      </w:tr>
      <w:tr w:rsidR="007C3958" w:rsidRPr="00DC0072" w:rsidTr="005E476E">
        <w:tc>
          <w:tcPr>
            <w:tcW w:w="710" w:type="dxa"/>
            <w:shd w:val="clear" w:color="auto" w:fill="auto"/>
          </w:tcPr>
          <w:p w:rsidR="007C3958" w:rsidRPr="00DC0072" w:rsidRDefault="007C3958" w:rsidP="005E476E">
            <w:pPr>
              <w:jc w:val="both"/>
              <w:rPr>
                <w:rFonts w:ascii="Arial" w:hAnsi="Arial" w:cs="Arial"/>
                <w:sz w:val="24"/>
                <w:szCs w:val="24"/>
              </w:rPr>
            </w:pPr>
            <w:r w:rsidRPr="00DC0072">
              <w:rPr>
                <w:rFonts w:ascii="Arial" w:hAnsi="Arial" w:cs="Arial"/>
                <w:sz w:val="24"/>
                <w:szCs w:val="24"/>
              </w:rPr>
              <w:t>3.</w:t>
            </w:r>
          </w:p>
          <w:p w:rsidR="007C3958" w:rsidRPr="00DC0072" w:rsidRDefault="007C3958" w:rsidP="005E476E">
            <w:pPr>
              <w:jc w:val="both"/>
              <w:rPr>
                <w:rFonts w:ascii="Arial" w:hAnsi="Arial" w:cs="Arial"/>
                <w:sz w:val="24"/>
                <w:szCs w:val="24"/>
              </w:rPr>
            </w:pPr>
          </w:p>
        </w:tc>
        <w:tc>
          <w:tcPr>
            <w:tcW w:w="4678" w:type="dxa"/>
            <w:shd w:val="clear" w:color="auto" w:fill="auto"/>
          </w:tcPr>
          <w:p w:rsidR="007C3958" w:rsidRPr="00DC0072" w:rsidRDefault="007C3958" w:rsidP="00DC0072">
            <w:pPr>
              <w:spacing w:line="360" w:lineRule="auto"/>
              <w:jc w:val="both"/>
              <w:rPr>
                <w:rFonts w:ascii="Arial" w:hAnsi="Arial" w:cs="Arial"/>
                <w:sz w:val="24"/>
                <w:szCs w:val="24"/>
              </w:rPr>
            </w:pPr>
            <w:r w:rsidRPr="00DC0072">
              <w:rPr>
                <w:rFonts w:ascii="Arial" w:hAnsi="Arial" w:cs="Arial"/>
                <w:sz w:val="24"/>
                <w:szCs w:val="24"/>
              </w:rPr>
              <w:t>Virarea sumelor reprezentând dobândă pozitivă rămasă neutilizată și transferată trimestrial, dacă legea nu prevede altfel, în contul 54.01.03.00 «Disponibil de la bugetul de stat reprezentând prefinanțări și fonduri în cazul indisponibilității temporare aferente instrumentelor structurale»</w:t>
            </w:r>
          </w:p>
        </w:tc>
        <w:tc>
          <w:tcPr>
            <w:tcW w:w="2126" w:type="dxa"/>
            <w:shd w:val="clear" w:color="auto" w:fill="auto"/>
          </w:tcPr>
          <w:p w:rsidR="007C3958" w:rsidRPr="00DC0072" w:rsidRDefault="007C3958" w:rsidP="005E476E">
            <w:pPr>
              <w:autoSpaceDE w:val="0"/>
              <w:adjustRightInd w:val="0"/>
              <w:spacing w:line="360" w:lineRule="auto"/>
              <w:rPr>
                <w:rFonts w:ascii="Arial" w:hAnsi="Arial" w:cs="Arial"/>
                <w:sz w:val="24"/>
                <w:szCs w:val="24"/>
              </w:rPr>
            </w:pPr>
            <w:r w:rsidRPr="00DC0072">
              <w:rPr>
                <w:rFonts w:ascii="Arial" w:hAnsi="Arial" w:cs="Arial"/>
                <w:sz w:val="24"/>
                <w:szCs w:val="24"/>
              </w:rPr>
              <w:t xml:space="preserve">5810101 </w:t>
            </w:r>
          </w:p>
          <w:p w:rsidR="007C3958" w:rsidRPr="00DC0072" w:rsidRDefault="007C3958" w:rsidP="005E476E">
            <w:pPr>
              <w:autoSpaceDE w:val="0"/>
              <w:adjustRightInd w:val="0"/>
              <w:spacing w:line="360" w:lineRule="auto"/>
              <w:rPr>
                <w:rFonts w:ascii="Arial" w:hAnsi="Arial" w:cs="Arial"/>
                <w:sz w:val="24"/>
                <w:szCs w:val="24"/>
              </w:rPr>
            </w:pPr>
          </w:p>
          <w:p w:rsidR="007C3958" w:rsidRPr="00DC0072" w:rsidRDefault="007C3958" w:rsidP="005E476E">
            <w:pPr>
              <w:autoSpaceDE w:val="0"/>
              <w:adjustRightInd w:val="0"/>
              <w:spacing w:line="360" w:lineRule="auto"/>
              <w:rPr>
                <w:rFonts w:ascii="Arial" w:hAnsi="Arial" w:cs="Arial"/>
                <w:sz w:val="24"/>
                <w:szCs w:val="24"/>
              </w:rPr>
            </w:pPr>
          </w:p>
          <w:p w:rsidR="007C3958" w:rsidRPr="00DC0072" w:rsidRDefault="007C3958" w:rsidP="005E476E">
            <w:pPr>
              <w:autoSpaceDE w:val="0"/>
              <w:adjustRightInd w:val="0"/>
              <w:spacing w:line="360" w:lineRule="auto"/>
              <w:rPr>
                <w:rFonts w:ascii="Arial" w:hAnsi="Arial" w:cs="Arial"/>
                <w:sz w:val="24"/>
                <w:szCs w:val="24"/>
              </w:rPr>
            </w:pPr>
            <w:r w:rsidRPr="00DC0072">
              <w:rPr>
                <w:rFonts w:ascii="Arial" w:hAnsi="Arial" w:cs="Arial"/>
                <w:sz w:val="24"/>
                <w:szCs w:val="24"/>
              </w:rPr>
              <w:t>5590101</w:t>
            </w:r>
          </w:p>
          <w:p w:rsidR="007C3958" w:rsidRPr="00DC0072" w:rsidRDefault="007C3958" w:rsidP="005E476E">
            <w:pPr>
              <w:autoSpaceDE w:val="0"/>
              <w:adjustRightInd w:val="0"/>
              <w:spacing w:line="360" w:lineRule="auto"/>
              <w:rPr>
                <w:rFonts w:ascii="Arial" w:hAnsi="Arial" w:cs="Arial"/>
                <w:sz w:val="24"/>
                <w:szCs w:val="24"/>
              </w:rPr>
            </w:pPr>
          </w:p>
          <w:p w:rsidR="007C3958" w:rsidRPr="00DC0072" w:rsidRDefault="007C3958" w:rsidP="005E476E">
            <w:pPr>
              <w:autoSpaceDE w:val="0"/>
              <w:adjustRightInd w:val="0"/>
              <w:spacing w:line="360" w:lineRule="auto"/>
              <w:rPr>
                <w:rFonts w:ascii="Arial" w:hAnsi="Arial" w:cs="Arial"/>
                <w:sz w:val="24"/>
                <w:szCs w:val="24"/>
              </w:rPr>
            </w:pPr>
          </w:p>
        </w:tc>
        <w:tc>
          <w:tcPr>
            <w:tcW w:w="2268" w:type="dxa"/>
            <w:shd w:val="clear" w:color="auto" w:fill="auto"/>
          </w:tcPr>
          <w:p w:rsidR="007C3958" w:rsidRPr="00DC0072" w:rsidRDefault="007C3958" w:rsidP="005E476E">
            <w:pPr>
              <w:spacing w:line="360" w:lineRule="auto"/>
              <w:rPr>
                <w:rFonts w:ascii="Arial" w:hAnsi="Arial" w:cs="Arial"/>
                <w:sz w:val="24"/>
                <w:szCs w:val="24"/>
              </w:rPr>
            </w:pPr>
            <w:r w:rsidRPr="00DC0072">
              <w:rPr>
                <w:rFonts w:ascii="Arial" w:hAnsi="Arial" w:cs="Arial"/>
                <w:sz w:val="24"/>
                <w:szCs w:val="24"/>
              </w:rPr>
              <w:t xml:space="preserve">5150202 </w:t>
            </w:r>
          </w:p>
          <w:p w:rsidR="007C3958" w:rsidRPr="00DC0072" w:rsidRDefault="007C3958" w:rsidP="005E476E">
            <w:pPr>
              <w:spacing w:line="360" w:lineRule="auto"/>
              <w:rPr>
                <w:rFonts w:ascii="Arial" w:hAnsi="Arial" w:cs="Arial"/>
                <w:sz w:val="24"/>
                <w:szCs w:val="24"/>
              </w:rPr>
            </w:pPr>
          </w:p>
          <w:p w:rsidR="007C3958" w:rsidRPr="00DC0072" w:rsidRDefault="007C3958" w:rsidP="005E476E">
            <w:pPr>
              <w:spacing w:line="360" w:lineRule="auto"/>
              <w:rPr>
                <w:rFonts w:ascii="Arial" w:hAnsi="Arial" w:cs="Arial"/>
                <w:sz w:val="24"/>
                <w:szCs w:val="24"/>
              </w:rPr>
            </w:pPr>
          </w:p>
          <w:p w:rsidR="007C3958" w:rsidRPr="00DC0072" w:rsidRDefault="007C3958" w:rsidP="005E476E">
            <w:pPr>
              <w:spacing w:line="360" w:lineRule="auto"/>
              <w:rPr>
                <w:rFonts w:ascii="Arial" w:hAnsi="Arial" w:cs="Arial"/>
                <w:sz w:val="24"/>
                <w:szCs w:val="24"/>
              </w:rPr>
            </w:pPr>
            <w:r w:rsidRPr="00DC0072">
              <w:rPr>
                <w:rFonts w:ascii="Arial" w:hAnsi="Arial" w:cs="Arial"/>
                <w:sz w:val="24"/>
                <w:szCs w:val="24"/>
              </w:rPr>
              <w:t>5810101</w:t>
            </w:r>
          </w:p>
        </w:tc>
      </w:tr>
      <w:tr w:rsidR="007C3958" w:rsidRPr="00DC0072" w:rsidTr="005E476E">
        <w:tc>
          <w:tcPr>
            <w:tcW w:w="710" w:type="dxa"/>
            <w:shd w:val="clear" w:color="auto" w:fill="auto"/>
          </w:tcPr>
          <w:p w:rsidR="007C3958" w:rsidRPr="00DC0072" w:rsidRDefault="007C3958" w:rsidP="005E476E">
            <w:pPr>
              <w:jc w:val="both"/>
              <w:rPr>
                <w:rFonts w:ascii="Arial" w:hAnsi="Arial" w:cs="Arial"/>
                <w:sz w:val="24"/>
                <w:szCs w:val="24"/>
              </w:rPr>
            </w:pPr>
            <w:r w:rsidRPr="00DC0072">
              <w:rPr>
                <w:rFonts w:ascii="Arial" w:hAnsi="Arial" w:cs="Arial"/>
                <w:sz w:val="24"/>
                <w:szCs w:val="24"/>
              </w:rPr>
              <w:t>4.</w:t>
            </w:r>
          </w:p>
          <w:p w:rsidR="007C3958" w:rsidRPr="00DC0072" w:rsidRDefault="007C3958" w:rsidP="005E476E">
            <w:pPr>
              <w:jc w:val="both"/>
              <w:rPr>
                <w:rFonts w:ascii="Arial" w:hAnsi="Arial" w:cs="Arial"/>
                <w:sz w:val="24"/>
                <w:szCs w:val="24"/>
              </w:rPr>
            </w:pPr>
          </w:p>
        </w:tc>
        <w:tc>
          <w:tcPr>
            <w:tcW w:w="4678" w:type="dxa"/>
            <w:shd w:val="clear" w:color="auto" w:fill="auto"/>
          </w:tcPr>
          <w:p w:rsidR="007C3958" w:rsidRPr="00DC0072" w:rsidRDefault="007C3958" w:rsidP="00057F59">
            <w:pPr>
              <w:spacing w:line="360" w:lineRule="auto"/>
              <w:jc w:val="both"/>
              <w:rPr>
                <w:rFonts w:ascii="Arial" w:hAnsi="Arial" w:cs="Arial"/>
                <w:sz w:val="24"/>
                <w:szCs w:val="24"/>
              </w:rPr>
            </w:pPr>
            <w:r w:rsidRPr="00DC0072">
              <w:rPr>
                <w:rFonts w:ascii="Arial" w:hAnsi="Arial" w:cs="Arial"/>
                <w:sz w:val="24"/>
                <w:szCs w:val="24"/>
              </w:rPr>
              <w:t>Înregistrarea dobânzii negative la disponibilitățile din conturile deschise la Banca Națională a României, altele decât cele provenite din prefinanțarea primită de la Comisia Europeană, potrivit alin.(1) al art.X din Ordonanța Guvernului nr.17/2015</w:t>
            </w:r>
            <w:r w:rsidRPr="00DC0072">
              <w:rPr>
                <w:rFonts w:ascii="Arial" w:hAnsi="Arial" w:cs="Arial"/>
                <w:sz w:val="24"/>
                <w:szCs w:val="24"/>
                <w:lang w:eastAsia="ro-RO"/>
              </w:rPr>
              <w:t xml:space="preserve"> </w:t>
            </w:r>
          </w:p>
        </w:tc>
        <w:tc>
          <w:tcPr>
            <w:tcW w:w="2126" w:type="dxa"/>
            <w:shd w:val="clear" w:color="auto" w:fill="auto"/>
          </w:tcPr>
          <w:p w:rsidR="007C3958" w:rsidRPr="00DC0072" w:rsidRDefault="007C3958" w:rsidP="005E476E">
            <w:pPr>
              <w:spacing w:line="360" w:lineRule="auto"/>
              <w:rPr>
                <w:rFonts w:ascii="Arial" w:hAnsi="Arial" w:cs="Arial"/>
                <w:sz w:val="24"/>
                <w:szCs w:val="24"/>
              </w:rPr>
            </w:pPr>
            <w:r w:rsidRPr="00DC0072">
              <w:rPr>
                <w:rFonts w:ascii="Arial" w:hAnsi="Arial" w:cs="Arial"/>
                <w:sz w:val="24"/>
                <w:szCs w:val="24"/>
              </w:rPr>
              <w:t xml:space="preserve">4560309 </w:t>
            </w:r>
          </w:p>
        </w:tc>
        <w:tc>
          <w:tcPr>
            <w:tcW w:w="2268" w:type="dxa"/>
            <w:shd w:val="clear" w:color="auto" w:fill="auto"/>
          </w:tcPr>
          <w:p w:rsidR="007C3958" w:rsidRPr="00DC0072" w:rsidRDefault="00C237E0" w:rsidP="005E476E">
            <w:pPr>
              <w:rPr>
                <w:rFonts w:ascii="Arial" w:hAnsi="Arial" w:cs="Arial"/>
                <w:sz w:val="24"/>
                <w:szCs w:val="24"/>
              </w:rPr>
            </w:pPr>
            <w:r w:rsidRPr="00DC0072">
              <w:rPr>
                <w:rFonts w:ascii="Arial" w:hAnsi="Arial" w:cs="Arial"/>
                <w:sz w:val="24"/>
                <w:szCs w:val="24"/>
              </w:rPr>
              <w:t>5180601</w:t>
            </w:r>
            <w:r w:rsidR="007C3958" w:rsidRPr="00DC0072">
              <w:rPr>
                <w:rFonts w:ascii="Arial" w:hAnsi="Arial" w:cs="Arial"/>
                <w:sz w:val="24"/>
                <w:szCs w:val="24"/>
              </w:rPr>
              <w:t xml:space="preserve"> </w:t>
            </w:r>
          </w:p>
        </w:tc>
      </w:tr>
      <w:tr w:rsidR="00C237E0" w:rsidRPr="00DC0072" w:rsidTr="005E476E">
        <w:tc>
          <w:tcPr>
            <w:tcW w:w="710" w:type="dxa"/>
            <w:shd w:val="clear" w:color="auto" w:fill="auto"/>
          </w:tcPr>
          <w:p w:rsidR="00C237E0" w:rsidRPr="00DC0072" w:rsidRDefault="00C237E0" w:rsidP="005E476E">
            <w:pPr>
              <w:jc w:val="both"/>
              <w:rPr>
                <w:rFonts w:ascii="Arial" w:hAnsi="Arial" w:cs="Arial"/>
                <w:sz w:val="24"/>
                <w:szCs w:val="24"/>
              </w:rPr>
            </w:pPr>
            <w:r w:rsidRPr="00DC0072">
              <w:rPr>
                <w:rFonts w:ascii="Arial" w:hAnsi="Arial" w:cs="Arial"/>
                <w:sz w:val="24"/>
                <w:szCs w:val="24"/>
              </w:rPr>
              <w:t>5.</w:t>
            </w:r>
          </w:p>
        </w:tc>
        <w:tc>
          <w:tcPr>
            <w:tcW w:w="4678" w:type="dxa"/>
            <w:shd w:val="clear" w:color="auto" w:fill="auto"/>
          </w:tcPr>
          <w:p w:rsidR="00C237E0" w:rsidRPr="00DC0072" w:rsidRDefault="00C237E0" w:rsidP="005E476E">
            <w:pPr>
              <w:spacing w:line="360" w:lineRule="auto"/>
              <w:jc w:val="both"/>
              <w:rPr>
                <w:rFonts w:ascii="Arial" w:hAnsi="Arial" w:cs="Arial"/>
                <w:sz w:val="24"/>
                <w:szCs w:val="24"/>
              </w:rPr>
            </w:pPr>
            <w:r w:rsidRPr="00DC0072">
              <w:rPr>
                <w:rFonts w:ascii="Arial" w:hAnsi="Arial" w:cs="Arial"/>
                <w:sz w:val="24"/>
                <w:szCs w:val="24"/>
              </w:rPr>
              <w:t>Plata dobânzii negative</w:t>
            </w:r>
          </w:p>
        </w:tc>
        <w:tc>
          <w:tcPr>
            <w:tcW w:w="2126" w:type="dxa"/>
            <w:shd w:val="clear" w:color="auto" w:fill="auto"/>
          </w:tcPr>
          <w:p w:rsidR="00C237E0" w:rsidRPr="00DC0072" w:rsidRDefault="00C237E0" w:rsidP="005E476E">
            <w:pPr>
              <w:spacing w:line="360" w:lineRule="auto"/>
              <w:rPr>
                <w:rFonts w:ascii="Arial" w:hAnsi="Arial" w:cs="Arial"/>
                <w:sz w:val="24"/>
                <w:szCs w:val="24"/>
              </w:rPr>
            </w:pPr>
            <w:r w:rsidRPr="00DC0072">
              <w:rPr>
                <w:rFonts w:ascii="Arial" w:hAnsi="Arial" w:cs="Arial"/>
                <w:sz w:val="24"/>
                <w:szCs w:val="24"/>
              </w:rPr>
              <w:t>5180601</w:t>
            </w:r>
          </w:p>
        </w:tc>
        <w:tc>
          <w:tcPr>
            <w:tcW w:w="2268" w:type="dxa"/>
            <w:shd w:val="clear" w:color="auto" w:fill="auto"/>
          </w:tcPr>
          <w:p w:rsidR="00C237E0" w:rsidRPr="00DC0072" w:rsidRDefault="00C237E0" w:rsidP="005E476E">
            <w:pPr>
              <w:rPr>
                <w:rFonts w:ascii="Arial" w:hAnsi="Arial" w:cs="Arial"/>
                <w:sz w:val="24"/>
                <w:szCs w:val="24"/>
              </w:rPr>
            </w:pPr>
            <w:r w:rsidRPr="00DC0072">
              <w:rPr>
                <w:rFonts w:ascii="Arial" w:hAnsi="Arial" w:cs="Arial"/>
                <w:sz w:val="24"/>
                <w:szCs w:val="24"/>
              </w:rPr>
              <w:t>5150202</w:t>
            </w:r>
          </w:p>
        </w:tc>
      </w:tr>
      <w:tr w:rsidR="007C3958" w:rsidRPr="00DC0072" w:rsidTr="005E476E">
        <w:tc>
          <w:tcPr>
            <w:tcW w:w="710" w:type="dxa"/>
            <w:shd w:val="clear" w:color="auto" w:fill="auto"/>
          </w:tcPr>
          <w:p w:rsidR="007C3958" w:rsidRPr="00DC0072" w:rsidRDefault="00C237E0" w:rsidP="005E476E">
            <w:pPr>
              <w:spacing w:line="360" w:lineRule="auto"/>
              <w:jc w:val="both"/>
              <w:rPr>
                <w:rFonts w:ascii="Arial" w:hAnsi="Arial" w:cs="Arial"/>
                <w:sz w:val="24"/>
                <w:szCs w:val="24"/>
              </w:rPr>
            </w:pPr>
            <w:r w:rsidRPr="00DC0072">
              <w:rPr>
                <w:rFonts w:ascii="Arial" w:hAnsi="Arial" w:cs="Arial"/>
                <w:sz w:val="24"/>
                <w:szCs w:val="24"/>
              </w:rPr>
              <w:t>6</w:t>
            </w:r>
            <w:r w:rsidR="007C3958" w:rsidRPr="00DC0072">
              <w:rPr>
                <w:rFonts w:ascii="Arial" w:hAnsi="Arial" w:cs="Arial"/>
                <w:sz w:val="24"/>
                <w:szCs w:val="24"/>
              </w:rPr>
              <w:t>.</w:t>
            </w:r>
          </w:p>
          <w:p w:rsidR="007C3958" w:rsidRPr="00DC0072" w:rsidRDefault="007C3958" w:rsidP="005E476E">
            <w:pPr>
              <w:spacing w:line="360" w:lineRule="auto"/>
              <w:jc w:val="both"/>
              <w:rPr>
                <w:rFonts w:ascii="Arial" w:hAnsi="Arial" w:cs="Arial"/>
                <w:sz w:val="24"/>
                <w:szCs w:val="24"/>
              </w:rPr>
            </w:pPr>
          </w:p>
        </w:tc>
        <w:tc>
          <w:tcPr>
            <w:tcW w:w="4678" w:type="dxa"/>
            <w:shd w:val="clear" w:color="auto" w:fill="auto"/>
          </w:tcPr>
          <w:p w:rsidR="007C3958" w:rsidRPr="00DC0072" w:rsidRDefault="007C3958" w:rsidP="005E476E">
            <w:pPr>
              <w:spacing w:line="360" w:lineRule="auto"/>
              <w:jc w:val="both"/>
              <w:rPr>
                <w:rFonts w:ascii="Arial" w:hAnsi="Arial" w:cs="Arial"/>
                <w:sz w:val="24"/>
                <w:szCs w:val="24"/>
              </w:rPr>
            </w:pPr>
            <w:r w:rsidRPr="00DC0072">
              <w:rPr>
                <w:rFonts w:ascii="Arial" w:hAnsi="Arial" w:cs="Arial"/>
                <w:sz w:val="24"/>
                <w:szCs w:val="24"/>
              </w:rPr>
              <w:t>Încasarea sumelor de la bugetul de stat reprezentând dobândă negativă</w:t>
            </w:r>
          </w:p>
        </w:tc>
        <w:tc>
          <w:tcPr>
            <w:tcW w:w="2126" w:type="dxa"/>
            <w:shd w:val="clear" w:color="auto" w:fill="auto"/>
          </w:tcPr>
          <w:p w:rsidR="007C3958" w:rsidRPr="00DC0072" w:rsidRDefault="007C3958" w:rsidP="005E476E">
            <w:pPr>
              <w:spacing w:line="360" w:lineRule="auto"/>
              <w:rPr>
                <w:rFonts w:ascii="Arial" w:hAnsi="Arial" w:cs="Arial"/>
                <w:sz w:val="24"/>
                <w:szCs w:val="24"/>
              </w:rPr>
            </w:pPr>
            <w:r w:rsidRPr="00DC0072">
              <w:rPr>
                <w:rFonts w:ascii="Arial" w:hAnsi="Arial" w:cs="Arial"/>
                <w:sz w:val="24"/>
                <w:szCs w:val="24"/>
              </w:rPr>
              <w:t xml:space="preserve">5150101 </w:t>
            </w:r>
          </w:p>
        </w:tc>
        <w:tc>
          <w:tcPr>
            <w:tcW w:w="2268" w:type="dxa"/>
            <w:shd w:val="clear" w:color="auto" w:fill="auto"/>
          </w:tcPr>
          <w:p w:rsidR="007C3958" w:rsidRPr="00DC0072" w:rsidRDefault="007C3958" w:rsidP="005E476E">
            <w:pPr>
              <w:spacing w:line="360" w:lineRule="auto"/>
              <w:rPr>
                <w:rFonts w:ascii="Arial" w:hAnsi="Arial" w:cs="Arial"/>
                <w:sz w:val="24"/>
                <w:szCs w:val="24"/>
              </w:rPr>
            </w:pPr>
            <w:r w:rsidRPr="00DC0072">
              <w:rPr>
                <w:rFonts w:ascii="Arial" w:hAnsi="Arial" w:cs="Arial"/>
                <w:sz w:val="24"/>
                <w:szCs w:val="24"/>
              </w:rPr>
              <w:t xml:space="preserve">4560309 </w:t>
            </w:r>
          </w:p>
        </w:tc>
      </w:tr>
      <w:tr w:rsidR="007C3958" w:rsidRPr="00DC0072" w:rsidTr="005E476E">
        <w:tc>
          <w:tcPr>
            <w:tcW w:w="710" w:type="dxa"/>
            <w:shd w:val="clear" w:color="auto" w:fill="auto"/>
          </w:tcPr>
          <w:p w:rsidR="007C3958" w:rsidRPr="00DC0072" w:rsidRDefault="00C237E0" w:rsidP="005E476E">
            <w:pPr>
              <w:spacing w:line="360" w:lineRule="auto"/>
              <w:jc w:val="both"/>
              <w:rPr>
                <w:rFonts w:ascii="Arial" w:hAnsi="Arial" w:cs="Arial"/>
                <w:sz w:val="24"/>
                <w:szCs w:val="24"/>
              </w:rPr>
            </w:pPr>
            <w:r w:rsidRPr="00DC0072">
              <w:rPr>
                <w:rFonts w:ascii="Arial" w:hAnsi="Arial" w:cs="Arial"/>
                <w:sz w:val="24"/>
                <w:szCs w:val="24"/>
              </w:rPr>
              <w:t>7</w:t>
            </w:r>
            <w:r w:rsidR="007C3958" w:rsidRPr="00DC0072">
              <w:rPr>
                <w:rFonts w:ascii="Arial" w:hAnsi="Arial" w:cs="Arial"/>
                <w:sz w:val="24"/>
                <w:szCs w:val="24"/>
              </w:rPr>
              <w:t>.</w:t>
            </w:r>
          </w:p>
          <w:p w:rsidR="007C3958" w:rsidRPr="00DC0072" w:rsidRDefault="007C3958" w:rsidP="005E476E">
            <w:pPr>
              <w:spacing w:line="360" w:lineRule="auto"/>
              <w:jc w:val="both"/>
              <w:rPr>
                <w:rFonts w:ascii="Arial" w:hAnsi="Arial" w:cs="Arial"/>
                <w:sz w:val="24"/>
                <w:szCs w:val="24"/>
              </w:rPr>
            </w:pPr>
          </w:p>
        </w:tc>
        <w:tc>
          <w:tcPr>
            <w:tcW w:w="4678" w:type="dxa"/>
            <w:shd w:val="clear" w:color="auto" w:fill="auto"/>
          </w:tcPr>
          <w:p w:rsidR="007C3958" w:rsidRPr="00DC0072" w:rsidRDefault="007C3958" w:rsidP="00DC0072">
            <w:pPr>
              <w:spacing w:line="360" w:lineRule="auto"/>
              <w:jc w:val="both"/>
              <w:rPr>
                <w:rFonts w:ascii="Arial" w:hAnsi="Arial" w:cs="Arial"/>
                <w:sz w:val="24"/>
                <w:szCs w:val="24"/>
              </w:rPr>
            </w:pPr>
            <w:r w:rsidRPr="00DC0072">
              <w:rPr>
                <w:rFonts w:ascii="Arial" w:hAnsi="Arial" w:cs="Arial"/>
                <w:sz w:val="24"/>
                <w:szCs w:val="24"/>
              </w:rPr>
              <w:t>Compensarea sumelor de primit de la bugetul de stat reprezentând dobândă negativă cu sumele provenite din dobânda pozitivă, potrivit alin.(7) al art.X din Ordonanța Guvernului nr.17/2015</w:t>
            </w:r>
            <w:r w:rsidRPr="00DC0072">
              <w:rPr>
                <w:rFonts w:ascii="Arial" w:hAnsi="Arial" w:cs="Arial"/>
                <w:sz w:val="24"/>
                <w:szCs w:val="24"/>
                <w:lang w:eastAsia="ro-RO"/>
              </w:rPr>
              <w:t xml:space="preserve"> </w:t>
            </w:r>
          </w:p>
        </w:tc>
        <w:tc>
          <w:tcPr>
            <w:tcW w:w="2126" w:type="dxa"/>
            <w:shd w:val="clear" w:color="auto" w:fill="auto"/>
          </w:tcPr>
          <w:p w:rsidR="007C3958" w:rsidRPr="00DC0072" w:rsidRDefault="007C3958" w:rsidP="005E476E">
            <w:pPr>
              <w:spacing w:line="360" w:lineRule="auto"/>
              <w:rPr>
                <w:rFonts w:ascii="Arial" w:hAnsi="Arial" w:cs="Arial"/>
                <w:b/>
                <w:sz w:val="24"/>
                <w:szCs w:val="24"/>
              </w:rPr>
            </w:pPr>
            <w:r w:rsidRPr="00DC0072">
              <w:rPr>
                <w:rFonts w:ascii="Arial" w:hAnsi="Arial" w:cs="Arial"/>
                <w:sz w:val="24"/>
                <w:szCs w:val="24"/>
              </w:rPr>
              <w:t>4550409/ analitic propriu distinct: dobândă pozitivă la conturile de rambursare</w:t>
            </w:r>
          </w:p>
        </w:tc>
        <w:tc>
          <w:tcPr>
            <w:tcW w:w="2268" w:type="dxa"/>
            <w:shd w:val="clear" w:color="auto" w:fill="auto"/>
          </w:tcPr>
          <w:p w:rsidR="007C3958" w:rsidRPr="00DC0072" w:rsidRDefault="007C3958" w:rsidP="005E476E">
            <w:pPr>
              <w:spacing w:line="360" w:lineRule="auto"/>
              <w:rPr>
                <w:rFonts w:ascii="Arial" w:hAnsi="Arial" w:cs="Arial"/>
                <w:sz w:val="24"/>
                <w:szCs w:val="24"/>
              </w:rPr>
            </w:pPr>
            <w:r w:rsidRPr="00DC0072">
              <w:rPr>
                <w:rFonts w:ascii="Arial" w:hAnsi="Arial" w:cs="Arial"/>
                <w:sz w:val="24"/>
                <w:szCs w:val="24"/>
              </w:rPr>
              <w:t xml:space="preserve">4560309 </w:t>
            </w:r>
          </w:p>
        </w:tc>
      </w:tr>
      <w:tr w:rsidR="007C3958" w:rsidRPr="00DC0072" w:rsidTr="005E476E">
        <w:tc>
          <w:tcPr>
            <w:tcW w:w="710" w:type="dxa"/>
            <w:shd w:val="clear" w:color="auto" w:fill="auto"/>
          </w:tcPr>
          <w:p w:rsidR="007C3958" w:rsidRPr="00DC0072" w:rsidRDefault="00C237E0" w:rsidP="005E476E">
            <w:pPr>
              <w:spacing w:line="360" w:lineRule="auto"/>
              <w:jc w:val="both"/>
              <w:rPr>
                <w:rFonts w:ascii="Arial" w:hAnsi="Arial" w:cs="Arial"/>
                <w:sz w:val="24"/>
                <w:szCs w:val="24"/>
              </w:rPr>
            </w:pPr>
            <w:r w:rsidRPr="00DC0072">
              <w:rPr>
                <w:rFonts w:ascii="Arial" w:hAnsi="Arial" w:cs="Arial"/>
                <w:sz w:val="24"/>
                <w:szCs w:val="24"/>
              </w:rPr>
              <w:t>8.</w:t>
            </w:r>
          </w:p>
        </w:tc>
        <w:tc>
          <w:tcPr>
            <w:tcW w:w="4678" w:type="dxa"/>
            <w:shd w:val="clear" w:color="auto" w:fill="auto"/>
          </w:tcPr>
          <w:p w:rsidR="007C3958" w:rsidRPr="00DC0072" w:rsidRDefault="007C3958" w:rsidP="005E476E">
            <w:pPr>
              <w:spacing w:line="360" w:lineRule="auto"/>
              <w:jc w:val="both"/>
              <w:rPr>
                <w:rFonts w:ascii="Arial" w:hAnsi="Arial" w:cs="Arial"/>
                <w:sz w:val="24"/>
                <w:szCs w:val="24"/>
              </w:rPr>
            </w:pPr>
            <w:r w:rsidRPr="00DC0072">
              <w:rPr>
                <w:rFonts w:ascii="Arial" w:hAnsi="Arial" w:cs="Arial"/>
                <w:sz w:val="24"/>
                <w:szCs w:val="24"/>
              </w:rPr>
              <w:t xml:space="preserve">Înregistrarea dobânzii acumulate la sumele de prefinanțare primite de la Comisia Europeană, potrivit alin.(3) al </w:t>
            </w:r>
            <w:r w:rsidRPr="00DC0072">
              <w:rPr>
                <w:rFonts w:ascii="Arial" w:hAnsi="Arial" w:cs="Arial"/>
                <w:sz w:val="24"/>
                <w:szCs w:val="24"/>
              </w:rPr>
              <w:lastRenderedPageBreak/>
              <w:t>art.X din Ordonanța Guvernului nr.17/2015</w:t>
            </w:r>
          </w:p>
          <w:p w:rsidR="007C3958" w:rsidRPr="00DC0072" w:rsidRDefault="007C3958" w:rsidP="005E476E">
            <w:pPr>
              <w:spacing w:line="360" w:lineRule="auto"/>
              <w:jc w:val="both"/>
              <w:rPr>
                <w:rFonts w:ascii="Arial" w:hAnsi="Arial" w:cs="Arial"/>
                <w:sz w:val="24"/>
                <w:szCs w:val="24"/>
              </w:rPr>
            </w:pPr>
          </w:p>
        </w:tc>
        <w:tc>
          <w:tcPr>
            <w:tcW w:w="2126" w:type="dxa"/>
            <w:shd w:val="clear" w:color="auto" w:fill="auto"/>
          </w:tcPr>
          <w:p w:rsidR="007C3958" w:rsidRPr="00DC0072" w:rsidRDefault="007C3958" w:rsidP="005E476E">
            <w:pPr>
              <w:autoSpaceDE w:val="0"/>
              <w:adjustRightInd w:val="0"/>
              <w:spacing w:line="360" w:lineRule="auto"/>
              <w:rPr>
                <w:rFonts w:ascii="Arial" w:hAnsi="Arial" w:cs="Arial"/>
                <w:sz w:val="24"/>
                <w:szCs w:val="24"/>
              </w:rPr>
            </w:pPr>
            <w:r w:rsidRPr="00DC0072">
              <w:rPr>
                <w:rFonts w:ascii="Arial" w:hAnsi="Arial" w:cs="Arial"/>
                <w:sz w:val="24"/>
                <w:szCs w:val="24"/>
              </w:rPr>
              <w:lastRenderedPageBreak/>
              <w:t xml:space="preserve">5180702 </w:t>
            </w:r>
          </w:p>
        </w:tc>
        <w:tc>
          <w:tcPr>
            <w:tcW w:w="2268" w:type="dxa"/>
            <w:shd w:val="clear" w:color="auto" w:fill="auto"/>
          </w:tcPr>
          <w:p w:rsidR="007C3958" w:rsidRPr="00DC0072" w:rsidRDefault="007C3958" w:rsidP="005E476E">
            <w:pPr>
              <w:spacing w:line="360" w:lineRule="auto"/>
              <w:rPr>
                <w:rFonts w:ascii="Arial" w:hAnsi="Arial" w:cs="Arial"/>
                <w:sz w:val="24"/>
                <w:szCs w:val="24"/>
              </w:rPr>
            </w:pPr>
            <w:r w:rsidRPr="00DC0072">
              <w:rPr>
                <w:rFonts w:ascii="Arial" w:hAnsi="Arial" w:cs="Arial"/>
                <w:sz w:val="24"/>
                <w:szCs w:val="24"/>
              </w:rPr>
              <w:t xml:space="preserve">4550409/ analitic distinct propriu:Dobânzi acumulate la </w:t>
            </w:r>
            <w:r w:rsidRPr="00DC0072">
              <w:rPr>
                <w:rFonts w:ascii="Arial" w:hAnsi="Arial" w:cs="Arial"/>
                <w:sz w:val="24"/>
                <w:szCs w:val="24"/>
              </w:rPr>
              <w:lastRenderedPageBreak/>
              <w:t>conturile de prefinanțare</w:t>
            </w:r>
          </w:p>
        </w:tc>
      </w:tr>
      <w:tr w:rsidR="007C3958" w:rsidRPr="00DC0072" w:rsidTr="005E476E">
        <w:tc>
          <w:tcPr>
            <w:tcW w:w="710" w:type="dxa"/>
            <w:shd w:val="clear" w:color="auto" w:fill="auto"/>
          </w:tcPr>
          <w:p w:rsidR="007C3958" w:rsidRPr="00DC0072" w:rsidRDefault="00C237E0" w:rsidP="005E476E">
            <w:pPr>
              <w:spacing w:line="360" w:lineRule="auto"/>
              <w:jc w:val="both"/>
              <w:rPr>
                <w:rFonts w:ascii="Arial" w:hAnsi="Arial" w:cs="Arial"/>
                <w:sz w:val="24"/>
                <w:szCs w:val="24"/>
              </w:rPr>
            </w:pPr>
            <w:r w:rsidRPr="00DC0072">
              <w:rPr>
                <w:rFonts w:ascii="Arial" w:hAnsi="Arial" w:cs="Arial"/>
                <w:sz w:val="24"/>
                <w:szCs w:val="24"/>
              </w:rPr>
              <w:lastRenderedPageBreak/>
              <w:t>9</w:t>
            </w:r>
            <w:r w:rsidR="007C3958" w:rsidRPr="00DC0072">
              <w:rPr>
                <w:rFonts w:ascii="Arial" w:hAnsi="Arial" w:cs="Arial"/>
                <w:sz w:val="24"/>
                <w:szCs w:val="24"/>
              </w:rPr>
              <w:t>.</w:t>
            </w:r>
          </w:p>
          <w:p w:rsidR="007C3958" w:rsidRPr="00DC0072" w:rsidRDefault="007C3958" w:rsidP="005E476E">
            <w:pPr>
              <w:spacing w:line="360" w:lineRule="auto"/>
              <w:jc w:val="both"/>
              <w:rPr>
                <w:rFonts w:ascii="Arial" w:hAnsi="Arial" w:cs="Arial"/>
                <w:sz w:val="24"/>
                <w:szCs w:val="24"/>
              </w:rPr>
            </w:pPr>
          </w:p>
        </w:tc>
        <w:tc>
          <w:tcPr>
            <w:tcW w:w="4678" w:type="dxa"/>
            <w:shd w:val="clear" w:color="auto" w:fill="auto"/>
          </w:tcPr>
          <w:p w:rsidR="007C3958" w:rsidRPr="00DC0072" w:rsidRDefault="007C3958" w:rsidP="008F0042">
            <w:pPr>
              <w:autoSpaceDE w:val="0"/>
              <w:adjustRightInd w:val="0"/>
              <w:spacing w:line="360" w:lineRule="auto"/>
              <w:rPr>
                <w:rFonts w:ascii="Arial" w:hAnsi="Arial" w:cs="Arial"/>
                <w:sz w:val="24"/>
                <w:szCs w:val="24"/>
              </w:rPr>
            </w:pPr>
            <w:r w:rsidRPr="00DC0072">
              <w:rPr>
                <w:rFonts w:ascii="Arial" w:hAnsi="Arial" w:cs="Arial"/>
                <w:sz w:val="24"/>
                <w:szCs w:val="24"/>
              </w:rPr>
              <w:t>Încasarea dobânzii acumulate la sumele de prefinanțare primite de la Comisia Europeană</w:t>
            </w:r>
          </w:p>
        </w:tc>
        <w:tc>
          <w:tcPr>
            <w:tcW w:w="2126" w:type="dxa"/>
            <w:shd w:val="clear" w:color="auto" w:fill="auto"/>
          </w:tcPr>
          <w:p w:rsidR="007C3958" w:rsidRPr="00DC0072" w:rsidRDefault="008F0042" w:rsidP="005E476E">
            <w:pPr>
              <w:spacing w:line="360" w:lineRule="auto"/>
              <w:rPr>
                <w:rFonts w:ascii="Arial" w:hAnsi="Arial" w:cs="Arial"/>
                <w:sz w:val="24"/>
                <w:szCs w:val="24"/>
              </w:rPr>
            </w:pPr>
            <w:r w:rsidRPr="00DC0072">
              <w:rPr>
                <w:rFonts w:ascii="Arial" w:hAnsi="Arial" w:cs="Arial"/>
                <w:sz w:val="24"/>
                <w:szCs w:val="24"/>
              </w:rPr>
              <w:t>5150202</w:t>
            </w:r>
          </w:p>
        </w:tc>
        <w:tc>
          <w:tcPr>
            <w:tcW w:w="2268" w:type="dxa"/>
            <w:shd w:val="clear" w:color="auto" w:fill="auto"/>
          </w:tcPr>
          <w:p w:rsidR="008F0042" w:rsidRPr="00DC0072" w:rsidRDefault="008F0042" w:rsidP="008F0042">
            <w:pPr>
              <w:spacing w:line="360" w:lineRule="auto"/>
              <w:rPr>
                <w:rFonts w:ascii="Arial" w:hAnsi="Arial" w:cs="Arial"/>
                <w:sz w:val="24"/>
                <w:szCs w:val="24"/>
              </w:rPr>
            </w:pPr>
            <w:r w:rsidRPr="00DC0072">
              <w:rPr>
                <w:rFonts w:ascii="Arial" w:hAnsi="Arial" w:cs="Arial"/>
                <w:sz w:val="24"/>
                <w:szCs w:val="24"/>
              </w:rPr>
              <w:t>5180702</w:t>
            </w:r>
          </w:p>
          <w:p w:rsidR="007C3958" w:rsidRPr="00DC0072" w:rsidRDefault="007C3958" w:rsidP="005E476E">
            <w:pPr>
              <w:spacing w:line="360" w:lineRule="auto"/>
              <w:rPr>
                <w:rFonts w:ascii="Arial" w:hAnsi="Arial" w:cs="Arial"/>
                <w:sz w:val="24"/>
                <w:szCs w:val="24"/>
              </w:rPr>
            </w:pPr>
          </w:p>
        </w:tc>
      </w:tr>
      <w:tr w:rsidR="007C3958" w:rsidRPr="00DC0072" w:rsidTr="005E476E">
        <w:tc>
          <w:tcPr>
            <w:tcW w:w="710" w:type="dxa"/>
            <w:shd w:val="clear" w:color="auto" w:fill="auto"/>
          </w:tcPr>
          <w:p w:rsidR="007C3958" w:rsidRPr="00DC0072" w:rsidRDefault="00C237E0" w:rsidP="005E476E">
            <w:pPr>
              <w:spacing w:line="360" w:lineRule="auto"/>
              <w:jc w:val="both"/>
              <w:rPr>
                <w:rFonts w:ascii="Arial" w:hAnsi="Arial" w:cs="Arial"/>
                <w:sz w:val="24"/>
                <w:szCs w:val="24"/>
              </w:rPr>
            </w:pPr>
            <w:r w:rsidRPr="00DC0072">
              <w:rPr>
                <w:rFonts w:ascii="Arial" w:hAnsi="Arial" w:cs="Arial"/>
                <w:sz w:val="24"/>
                <w:szCs w:val="24"/>
              </w:rPr>
              <w:t>10</w:t>
            </w:r>
            <w:r w:rsidR="007C3958" w:rsidRPr="00DC0072">
              <w:rPr>
                <w:rFonts w:ascii="Arial" w:hAnsi="Arial" w:cs="Arial"/>
                <w:sz w:val="24"/>
                <w:szCs w:val="24"/>
              </w:rPr>
              <w:t>.</w:t>
            </w:r>
          </w:p>
          <w:p w:rsidR="007C3958" w:rsidRPr="00DC0072" w:rsidRDefault="007C3958" w:rsidP="005E476E">
            <w:pPr>
              <w:spacing w:line="360" w:lineRule="auto"/>
              <w:jc w:val="both"/>
              <w:rPr>
                <w:rFonts w:ascii="Arial" w:hAnsi="Arial" w:cs="Arial"/>
                <w:sz w:val="24"/>
                <w:szCs w:val="24"/>
              </w:rPr>
            </w:pPr>
          </w:p>
        </w:tc>
        <w:tc>
          <w:tcPr>
            <w:tcW w:w="4678" w:type="dxa"/>
            <w:shd w:val="clear" w:color="auto" w:fill="auto"/>
          </w:tcPr>
          <w:p w:rsidR="007C3958" w:rsidRPr="00DC0072" w:rsidRDefault="007C3958" w:rsidP="005E476E">
            <w:pPr>
              <w:autoSpaceDE w:val="0"/>
              <w:adjustRightInd w:val="0"/>
              <w:spacing w:line="360" w:lineRule="auto"/>
              <w:rPr>
                <w:rFonts w:ascii="Arial" w:hAnsi="Arial" w:cs="Arial"/>
                <w:sz w:val="24"/>
                <w:szCs w:val="24"/>
              </w:rPr>
            </w:pPr>
            <w:r w:rsidRPr="00DC0072">
              <w:rPr>
                <w:rFonts w:ascii="Arial" w:hAnsi="Arial" w:cs="Arial"/>
                <w:sz w:val="24"/>
                <w:szCs w:val="24"/>
              </w:rPr>
              <w:t>Schimbul valutar al dobânzii acumulate la contul de prefinanțare</w:t>
            </w:r>
          </w:p>
        </w:tc>
        <w:tc>
          <w:tcPr>
            <w:tcW w:w="2126" w:type="dxa"/>
            <w:shd w:val="clear" w:color="auto" w:fill="auto"/>
          </w:tcPr>
          <w:p w:rsidR="007C3958" w:rsidRPr="00DC0072" w:rsidRDefault="007C3958" w:rsidP="005E476E">
            <w:pPr>
              <w:spacing w:line="360" w:lineRule="auto"/>
              <w:rPr>
                <w:rFonts w:ascii="Arial" w:hAnsi="Arial" w:cs="Arial"/>
                <w:sz w:val="24"/>
                <w:szCs w:val="24"/>
              </w:rPr>
            </w:pPr>
            <w:r w:rsidRPr="00DC0072">
              <w:rPr>
                <w:rFonts w:ascii="Arial" w:hAnsi="Arial" w:cs="Arial"/>
                <w:sz w:val="24"/>
                <w:szCs w:val="24"/>
              </w:rPr>
              <w:t>5810104</w:t>
            </w:r>
          </w:p>
        </w:tc>
        <w:tc>
          <w:tcPr>
            <w:tcW w:w="2268" w:type="dxa"/>
            <w:shd w:val="clear" w:color="auto" w:fill="auto"/>
          </w:tcPr>
          <w:p w:rsidR="007C3958" w:rsidRPr="00DC0072" w:rsidRDefault="007C3958" w:rsidP="005E476E">
            <w:pPr>
              <w:spacing w:line="360" w:lineRule="auto"/>
              <w:rPr>
                <w:rFonts w:ascii="Arial" w:hAnsi="Arial" w:cs="Arial"/>
                <w:sz w:val="24"/>
                <w:szCs w:val="24"/>
              </w:rPr>
            </w:pPr>
            <w:r w:rsidRPr="00DC0072">
              <w:rPr>
                <w:rFonts w:ascii="Arial" w:hAnsi="Arial" w:cs="Arial"/>
                <w:sz w:val="24"/>
                <w:szCs w:val="24"/>
              </w:rPr>
              <w:t>5150202</w:t>
            </w:r>
          </w:p>
        </w:tc>
      </w:tr>
      <w:tr w:rsidR="007C3958" w:rsidRPr="00DC0072" w:rsidTr="005E476E">
        <w:tc>
          <w:tcPr>
            <w:tcW w:w="710" w:type="dxa"/>
            <w:shd w:val="clear" w:color="auto" w:fill="auto"/>
          </w:tcPr>
          <w:p w:rsidR="007C3958" w:rsidRPr="00DC0072" w:rsidRDefault="007C3958" w:rsidP="005E476E">
            <w:pPr>
              <w:spacing w:line="360" w:lineRule="auto"/>
              <w:jc w:val="both"/>
              <w:rPr>
                <w:rFonts w:ascii="Arial" w:hAnsi="Arial" w:cs="Arial"/>
                <w:sz w:val="24"/>
                <w:szCs w:val="24"/>
              </w:rPr>
            </w:pPr>
            <w:r w:rsidRPr="00DC0072">
              <w:rPr>
                <w:rFonts w:ascii="Arial" w:hAnsi="Arial" w:cs="Arial"/>
                <w:sz w:val="24"/>
                <w:szCs w:val="24"/>
              </w:rPr>
              <w:t>1</w:t>
            </w:r>
            <w:r w:rsidR="00C237E0" w:rsidRPr="00DC0072">
              <w:rPr>
                <w:rFonts w:ascii="Arial" w:hAnsi="Arial" w:cs="Arial"/>
                <w:sz w:val="24"/>
                <w:szCs w:val="24"/>
              </w:rPr>
              <w:t>1</w:t>
            </w:r>
            <w:r w:rsidRPr="00DC0072">
              <w:rPr>
                <w:rFonts w:ascii="Arial" w:hAnsi="Arial" w:cs="Arial"/>
                <w:sz w:val="24"/>
                <w:szCs w:val="24"/>
              </w:rPr>
              <w:t>.</w:t>
            </w:r>
          </w:p>
          <w:p w:rsidR="007C3958" w:rsidRPr="00DC0072" w:rsidRDefault="007C3958" w:rsidP="005E476E">
            <w:pPr>
              <w:spacing w:line="360" w:lineRule="auto"/>
              <w:jc w:val="both"/>
              <w:rPr>
                <w:rFonts w:ascii="Arial" w:hAnsi="Arial" w:cs="Arial"/>
                <w:sz w:val="24"/>
                <w:szCs w:val="24"/>
              </w:rPr>
            </w:pPr>
          </w:p>
        </w:tc>
        <w:tc>
          <w:tcPr>
            <w:tcW w:w="4678" w:type="dxa"/>
            <w:shd w:val="clear" w:color="auto" w:fill="auto"/>
          </w:tcPr>
          <w:p w:rsidR="007C3958" w:rsidRPr="00DC0072" w:rsidRDefault="007C3958" w:rsidP="005E476E">
            <w:pPr>
              <w:autoSpaceDE w:val="0"/>
              <w:adjustRightInd w:val="0"/>
              <w:spacing w:line="360" w:lineRule="auto"/>
              <w:rPr>
                <w:rFonts w:ascii="Arial" w:hAnsi="Arial" w:cs="Arial"/>
                <w:sz w:val="24"/>
                <w:szCs w:val="24"/>
              </w:rPr>
            </w:pPr>
            <w:r w:rsidRPr="00DC0072">
              <w:rPr>
                <w:rFonts w:ascii="Arial" w:hAnsi="Arial" w:cs="Arial"/>
                <w:sz w:val="24"/>
                <w:szCs w:val="24"/>
              </w:rPr>
              <w:t>Încasarea în contul de trezorerie a dobânzii acumulate la contul de prefinanțare</w:t>
            </w:r>
          </w:p>
        </w:tc>
        <w:tc>
          <w:tcPr>
            <w:tcW w:w="2126" w:type="dxa"/>
            <w:shd w:val="clear" w:color="auto" w:fill="auto"/>
          </w:tcPr>
          <w:p w:rsidR="007C3958" w:rsidRPr="00DC0072" w:rsidRDefault="007C3958" w:rsidP="005F581C">
            <w:pPr>
              <w:spacing w:line="360" w:lineRule="auto"/>
              <w:rPr>
                <w:rFonts w:ascii="Arial" w:hAnsi="Arial" w:cs="Arial"/>
                <w:sz w:val="24"/>
                <w:szCs w:val="24"/>
              </w:rPr>
            </w:pPr>
            <w:r w:rsidRPr="00DC0072">
              <w:rPr>
                <w:rFonts w:ascii="Arial" w:hAnsi="Arial" w:cs="Arial"/>
                <w:sz w:val="24"/>
                <w:szCs w:val="24"/>
              </w:rPr>
              <w:t>5150101</w:t>
            </w:r>
          </w:p>
        </w:tc>
        <w:tc>
          <w:tcPr>
            <w:tcW w:w="2268" w:type="dxa"/>
            <w:shd w:val="clear" w:color="auto" w:fill="auto"/>
          </w:tcPr>
          <w:p w:rsidR="007C3958" w:rsidRPr="00DC0072" w:rsidRDefault="007C3958" w:rsidP="005E476E">
            <w:pPr>
              <w:spacing w:line="360" w:lineRule="auto"/>
              <w:rPr>
                <w:rFonts w:ascii="Arial" w:hAnsi="Arial" w:cs="Arial"/>
                <w:sz w:val="24"/>
                <w:szCs w:val="24"/>
              </w:rPr>
            </w:pPr>
            <w:r w:rsidRPr="00DC0072">
              <w:rPr>
                <w:rFonts w:ascii="Arial" w:hAnsi="Arial" w:cs="Arial"/>
                <w:sz w:val="24"/>
                <w:szCs w:val="24"/>
              </w:rPr>
              <w:t>5810104</w:t>
            </w:r>
          </w:p>
        </w:tc>
      </w:tr>
      <w:tr w:rsidR="007C3958" w:rsidRPr="00DC0072" w:rsidTr="005E476E">
        <w:tc>
          <w:tcPr>
            <w:tcW w:w="710" w:type="dxa"/>
            <w:shd w:val="clear" w:color="auto" w:fill="auto"/>
          </w:tcPr>
          <w:p w:rsidR="007C3958" w:rsidRPr="00DC0072" w:rsidRDefault="007C3958" w:rsidP="005E476E">
            <w:pPr>
              <w:spacing w:line="360" w:lineRule="auto"/>
              <w:jc w:val="both"/>
              <w:rPr>
                <w:rFonts w:ascii="Arial" w:hAnsi="Arial" w:cs="Arial"/>
                <w:sz w:val="24"/>
                <w:szCs w:val="24"/>
              </w:rPr>
            </w:pPr>
            <w:r w:rsidRPr="00DC0072">
              <w:rPr>
                <w:rFonts w:ascii="Arial" w:hAnsi="Arial" w:cs="Arial"/>
                <w:sz w:val="24"/>
                <w:szCs w:val="24"/>
              </w:rPr>
              <w:t>1</w:t>
            </w:r>
            <w:r w:rsidR="00C237E0" w:rsidRPr="00DC0072">
              <w:rPr>
                <w:rFonts w:ascii="Arial" w:hAnsi="Arial" w:cs="Arial"/>
                <w:sz w:val="24"/>
                <w:szCs w:val="24"/>
              </w:rPr>
              <w:t>2</w:t>
            </w:r>
            <w:r w:rsidRPr="00DC0072">
              <w:rPr>
                <w:rFonts w:ascii="Arial" w:hAnsi="Arial" w:cs="Arial"/>
                <w:sz w:val="24"/>
                <w:szCs w:val="24"/>
              </w:rPr>
              <w:t>.</w:t>
            </w:r>
          </w:p>
          <w:p w:rsidR="007C3958" w:rsidRPr="00DC0072" w:rsidRDefault="007C3958" w:rsidP="005E476E">
            <w:pPr>
              <w:spacing w:line="360" w:lineRule="auto"/>
              <w:jc w:val="both"/>
              <w:rPr>
                <w:rFonts w:ascii="Arial" w:hAnsi="Arial" w:cs="Arial"/>
                <w:sz w:val="24"/>
                <w:szCs w:val="24"/>
              </w:rPr>
            </w:pPr>
          </w:p>
        </w:tc>
        <w:tc>
          <w:tcPr>
            <w:tcW w:w="4678" w:type="dxa"/>
            <w:shd w:val="clear" w:color="auto" w:fill="auto"/>
          </w:tcPr>
          <w:p w:rsidR="007C3958" w:rsidRPr="00DC0072" w:rsidRDefault="007C3958" w:rsidP="005E476E">
            <w:pPr>
              <w:autoSpaceDE w:val="0"/>
              <w:adjustRightInd w:val="0"/>
              <w:spacing w:line="360" w:lineRule="auto"/>
              <w:jc w:val="both"/>
              <w:rPr>
                <w:rFonts w:ascii="Arial" w:hAnsi="Arial" w:cs="Arial"/>
                <w:sz w:val="24"/>
                <w:szCs w:val="24"/>
              </w:rPr>
            </w:pPr>
            <w:r w:rsidRPr="00DC0072">
              <w:rPr>
                <w:rFonts w:ascii="Arial" w:hAnsi="Arial" w:cs="Arial"/>
                <w:sz w:val="24"/>
                <w:szCs w:val="24"/>
              </w:rPr>
              <w:t>Virarea sumelor reprezentând dobândă acumulată la sumele de prefinanțare primite de la Comisia Europeană la bugetul de stat la o poziție distinctă de venituri</w:t>
            </w:r>
          </w:p>
          <w:p w:rsidR="007C3958" w:rsidRPr="00DC0072" w:rsidRDefault="007C3958" w:rsidP="005E476E">
            <w:pPr>
              <w:spacing w:line="360" w:lineRule="auto"/>
              <w:jc w:val="both"/>
              <w:rPr>
                <w:rFonts w:ascii="Arial" w:hAnsi="Arial" w:cs="Arial"/>
                <w:sz w:val="24"/>
                <w:szCs w:val="24"/>
              </w:rPr>
            </w:pPr>
          </w:p>
        </w:tc>
        <w:tc>
          <w:tcPr>
            <w:tcW w:w="2126" w:type="dxa"/>
            <w:shd w:val="clear" w:color="auto" w:fill="auto"/>
          </w:tcPr>
          <w:p w:rsidR="007C3958" w:rsidRPr="00DC0072" w:rsidRDefault="007C3958" w:rsidP="005E476E">
            <w:pPr>
              <w:spacing w:line="360" w:lineRule="auto"/>
              <w:rPr>
                <w:rFonts w:ascii="Arial" w:hAnsi="Arial" w:cs="Arial"/>
                <w:sz w:val="24"/>
                <w:szCs w:val="24"/>
              </w:rPr>
            </w:pPr>
            <w:r w:rsidRPr="00DC0072">
              <w:rPr>
                <w:rFonts w:ascii="Arial" w:hAnsi="Arial" w:cs="Arial"/>
                <w:sz w:val="24"/>
                <w:szCs w:val="24"/>
              </w:rPr>
              <w:t>4550409/ analitic distinct propriu: dobândă acumulată la sumele de prefinanțare</w:t>
            </w:r>
          </w:p>
        </w:tc>
        <w:tc>
          <w:tcPr>
            <w:tcW w:w="2268" w:type="dxa"/>
            <w:shd w:val="clear" w:color="auto" w:fill="auto"/>
          </w:tcPr>
          <w:p w:rsidR="007C3958" w:rsidRPr="00DC0072" w:rsidRDefault="007C3958" w:rsidP="005F581C">
            <w:pPr>
              <w:spacing w:line="360" w:lineRule="auto"/>
              <w:rPr>
                <w:rFonts w:ascii="Arial" w:hAnsi="Arial" w:cs="Arial"/>
                <w:sz w:val="24"/>
                <w:szCs w:val="24"/>
              </w:rPr>
            </w:pPr>
            <w:r w:rsidRPr="00DC0072">
              <w:rPr>
                <w:rFonts w:ascii="Arial" w:hAnsi="Arial" w:cs="Arial"/>
                <w:sz w:val="24"/>
                <w:szCs w:val="24"/>
              </w:rPr>
              <w:t>5150101</w:t>
            </w:r>
          </w:p>
        </w:tc>
      </w:tr>
    </w:tbl>
    <w:p w:rsidR="007C3958" w:rsidRPr="00DC0072" w:rsidRDefault="007C3958" w:rsidP="007C3958">
      <w:pPr>
        <w:spacing w:line="360" w:lineRule="auto"/>
        <w:ind w:firstLine="720"/>
        <w:jc w:val="both"/>
        <w:rPr>
          <w:rFonts w:ascii="Arial" w:hAnsi="Arial" w:cs="Arial"/>
          <w:sz w:val="24"/>
          <w:szCs w:val="24"/>
        </w:rPr>
      </w:pPr>
    </w:p>
    <w:p w:rsidR="007C3958" w:rsidRPr="00DC0072" w:rsidRDefault="007C3958" w:rsidP="007C3958">
      <w:pPr>
        <w:autoSpaceDE w:val="0"/>
        <w:adjustRightInd w:val="0"/>
        <w:spacing w:line="360" w:lineRule="auto"/>
        <w:ind w:firstLine="567"/>
        <w:jc w:val="both"/>
        <w:rPr>
          <w:rFonts w:ascii="Arial" w:hAnsi="Arial" w:cs="Arial"/>
          <w:sz w:val="24"/>
          <w:szCs w:val="24"/>
        </w:rPr>
      </w:pPr>
      <w:r w:rsidRPr="00DC0072">
        <w:rPr>
          <w:rFonts w:ascii="Arial" w:hAnsi="Arial" w:cs="Arial"/>
          <w:sz w:val="24"/>
          <w:szCs w:val="24"/>
        </w:rPr>
        <w:t>(2) De la punctul A.2.2. „Plăți indirecte” se elimină punctul 9 „Dobânzi” și se înlocuiește cu următorul text:</w:t>
      </w:r>
    </w:p>
    <w:p w:rsidR="00096437" w:rsidRPr="00DC0072" w:rsidRDefault="007C3958" w:rsidP="00096437">
      <w:pPr>
        <w:spacing w:line="360" w:lineRule="auto"/>
        <w:ind w:firstLine="567"/>
        <w:jc w:val="both"/>
        <w:rPr>
          <w:rFonts w:ascii="Arial" w:hAnsi="Arial" w:cs="Arial"/>
          <w:sz w:val="24"/>
          <w:szCs w:val="24"/>
        </w:rPr>
      </w:pPr>
      <w:r w:rsidRPr="00DC0072">
        <w:rPr>
          <w:rFonts w:ascii="Arial" w:hAnsi="Arial" w:cs="Arial"/>
          <w:sz w:val="24"/>
          <w:szCs w:val="24"/>
        </w:rPr>
        <w:t>„9. «Dobânzi»</w:t>
      </w:r>
      <w:r w:rsidR="004263F6" w:rsidRPr="00DC0072">
        <w:rPr>
          <w:rFonts w:ascii="Arial" w:hAnsi="Arial" w:cs="Arial"/>
          <w:sz w:val="24"/>
          <w:szCs w:val="24"/>
        </w:rPr>
        <w:t xml:space="preserve"> -</w:t>
      </w:r>
      <w:r w:rsidRPr="00DC0072">
        <w:rPr>
          <w:rFonts w:ascii="Arial" w:hAnsi="Arial" w:cs="Arial"/>
          <w:sz w:val="24"/>
          <w:szCs w:val="24"/>
        </w:rPr>
        <w:t xml:space="preserve"> </w:t>
      </w:r>
      <w:r w:rsidR="005E476E" w:rsidRPr="00DC0072">
        <w:rPr>
          <w:rFonts w:ascii="Arial" w:hAnsi="Arial" w:cs="Arial"/>
          <w:sz w:val="24"/>
          <w:szCs w:val="24"/>
        </w:rPr>
        <w:t xml:space="preserve">cuprinde </w:t>
      </w:r>
      <w:r w:rsidR="00096437" w:rsidRPr="00DC0072">
        <w:rPr>
          <w:rFonts w:ascii="Arial" w:hAnsi="Arial" w:cs="Arial"/>
          <w:sz w:val="24"/>
          <w:szCs w:val="24"/>
        </w:rPr>
        <w:t xml:space="preserve">aceleași </w:t>
      </w:r>
      <w:r w:rsidR="005E476E" w:rsidRPr="00DC0072">
        <w:rPr>
          <w:rFonts w:ascii="Arial" w:hAnsi="Arial" w:cs="Arial"/>
          <w:sz w:val="24"/>
          <w:szCs w:val="24"/>
        </w:rPr>
        <w:t xml:space="preserve">operațiuni </w:t>
      </w:r>
      <w:r w:rsidR="004263F6" w:rsidRPr="00DC0072">
        <w:rPr>
          <w:rFonts w:ascii="Arial" w:hAnsi="Arial" w:cs="Arial"/>
          <w:sz w:val="24"/>
          <w:szCs w:val="24"/>
        </w:rPr>
        <w:t xml:space="preserve">contabile </w:t>
      </w:r>
      <w:r w:rsidR="005E476E" w:rsidRPr="00DC0072">
        <w:rPr>
          <w:rFonts w:ascii="Arial" w:hAnsi="Arial" w:cs="Arial"/>
          <w:sz w:val="24"/>
          <w:szCs w:val="24"/>
        </w:rPr>
        <w:t xml:space="preserve">prevăzute la </w:t>
      </w:r>
      <w:r w:rsidR="00096437" w:rsidRPr="00DC0072">
        <w:rPr>
          <w:rFonts w:ascii="Arial" w:hAnsi="Arial" w:cs="Arial"/>
          <w:sz w:val="24"/>
          <w:szCs w:val="24"/>
        </w:rPr>
        <w:t>punctul pct. (1)</w:t>
      </w:r>
      <w:r w:rsidR="00F4348F" w:rsidRPr="00DC0072">
        <w:rPr>
          <w:rFonts w:ascii="Arial" w:hAnsi="Arial" w:cs="Arial"/>
          <w:sz w:val="24"/>
          <w:szCs w:val="24"/>
        </w:rPr>
        <w:t>”</w:t>
      </w:r>
      <w:r w:rsidR="00096437" w:rsidRPr="00DC0072">
        <w:rPr>
          <w:rFonts w:ascii="Arial" w:hAnsi="Arial" w:cs="Arial"/>
          <w:sz w:val="24"/>
          <w:szCs w:val="24"/>
        </w:rPr>
        <w:t>.</w:t>
      </w:r>
    </w:p>
    <w:p w:rsidR="00BB6BF5" w:rsidRPr="00DC0072" w:rsidRDefault="00BB6BF5" w:rsidP="00BB23E8">
      <w:pPr>
        <w:autoSpaceDE w:val="0"/>
        <w:autoSpaceDN w:val="0"/>
        <w:adjustRightInd w:val="0"/>
        <w:spacing w:after="0" w:line="360" w:lineRule="auto"/>
        <w:ind w:firstLine="567"/>
        <w:jc w:val="both"/>
        <w:rPr>
          <w:rFonts w:ascii="Arial" w:hAnsi="Arial" w:cs="Arial"/>
          <w:sz w:val="24"/>
          <w:szCs w:val="24"/>
        </w:rPr>
      </w:pPr>
      <w:r w:rsidRPr="00DC0072">
        <w:rPr>
          <w:rFonts w:ascii="Arial" w:hAnsi="Arial" w:cs="Arial"/>
          <w:sz w:val="24"/>
          <w:szCs w:val="24"/>
        </w:rPr>
        <w:t xml:space="preserve">V. CAPITOLUL XVIII: </w:t>
      </w:r>
      <w:r w:rsidR="0007665A">
        <w:rPr>
          <w:rFonts w:ascii="Arial" w:hAnsi="Arial" w:cs="Arial"/>
          <w:sz w:val="24"/>
          <w:szCs w:val="24"/>
        </w:rPr>
        <w:t>„</w:t>
      </w:r>
      <w:r w:rsidRPr="00DC0072">
        <w:rPr>
          <w:rFonts w:ascii="Arial" w:hAnsi="Arial" w:cs="Arial"/>
          <w:sz w:val="24"/>
          <w:szCs w:val="24"/>
        </w:rPr>
        <w:t>CONTABILITATEA OPERA</w:t>
      </w:r>
      <w:r w:rsidRPr="00DC0072">
        <w:rPr>
          <w:rFonts w:ascii="Tahoma" w:hAnsi="Tahoma" w:cs="Tahoma"/>
          <w:sz w:val="24"/>
          <w:szCs w:val="24"/>
        </w:rPr>
        <w:t>Ț</w:t>
      </w:r>
      <w:r w:rsidRPr="00DC0072">
        <w:rPr>
          <w:rFonts w:ascii="Arial" w:hAnsi="Arial" w:cs="Arial"/>
          <w:sz w:val="24"/>
          <w:szCs w:val="24"/>
        </w:rPr>
        <w:t xml:space="preserve">IUNILOR SPECIFICE TREZORERIEI CENTRALE” se modifică </w:t>
      </w:r>
      <w:r w:rsidRPr="00DC0072">
        <w:rPr>
          <w:rFonts w:ascii="Tahoma" w:hAnsi="Tahoma" w:cs="Tahoma"/>
          <w:sz w:val="24"/>
          <w:szCs w:val="24"/>
        </w:rPr>
        <w:t>ș</w:t>
      </w:r>
      <w:r w:rsidRPr="00DC0072">
        <w:rPr>
          <w:rFonts w:ascii="Arial" w:hAnsi="Arial" w:cs="Arial"/>
          <w:sz w:val="24"/>
          <w:szCs w:val="24"/>
        </w:rPr>
        <w:t>i se completează astfel:</w:t>
      </w:r>
    </w:p>
    <w:p w:rsidR="00BB6BF5" w:rsidRPr="00DC0072" w:rsidRDefault="00BB23E8" w:rsidP="00BB6BF5">
      <w:pPr>
        <w:autoSpaceDE w:val="0"/>
        <w:autoSpaceDN w:val="0"/>
        <w:adjustRightInd w:val="0"/>
        <w:spacing w:after="120" w:line="360" w:lineRule="auto"/>
        <w:jc w:val="both"/>
        <w:rPr>
          <w:rFonts w:ascii="Arial" w:hAnsi="Arial" w:cs="Arial"/>
          <w:sz w:val="24"/>
          <w:szCs w:val="24"/>
        </w:rPr>
      </w:pPr>
      <w:r w:rsidRPr="00DC0072">
        <w:rPr>
          <w:rFonts w:ascii="Arial" w:hAnsi="Arial" w:cs="Arial"/>
          <w:sz w:val="24"/>
          <w:szCs w:val="24"/>
        </w:rPr>
        <w:t>La punctul 2 „</w:t>
      </w:r>
      <w:r w:rsidR="00BB6BF5" w:rsidRPr="00DC0072">
        <w:rPr>
          <w:rFonts w:ascii="Arial" w:hAnsi="Arial" w:cs="Arial"/>
          <w:b/>
          <w:bCs/>
          <w:sz w:val="24"/>
          <w:szCs w:val="24"/>
        </w:rPr>
        <w:t>Monografia privind înregistrarea în contabilitatea Trezoreriei centrale a principalelor operaţiuni</w:t>
      </w:r>
      <w:r w:rsidRPr="00DC0072">
        <w:rPr>
          <w:rFonts w:ascii="Arial" w:hAnsi="Arial" w:cs="Arial"/>
          <w:sz w:val="24"/>
          <w:szCs w:val="24"/>
        </w:rPr>
        <w:t>”</w:t>
      </w:r>
      <w:r w:rsidR="00DC0072">
        <w:rPr>
          <w:rFonts w:ascii="Arial" w:hAnsi="Arial" w:cs="Arial"/>
          <w:sz w:val="24"/>
          <w:szCs w:val="24"/>
        </w:rPr>
        <w:t>, poziţia I „Fondul de risc”</w:t>
      </w:r>
      <w:r w:rsidR="00BB6BF5" w:rsidRPr="00DC0072">
        <w:rPr>
          <w:rFonts w:ascii="Arial" w:hAnsi="Arial" w:cs="Arial"/>
          <w:sz w:val="24"/>
          <w:szCs w:val="24"/>
        </w:rPr>
        <w:t xml:space="preserve"> după punctul 8 se introduc următoarele operațiuni: </w:t>
      </w:r>
    </w:p>
    <w:p w:rsidR="00BB6BF5" w:rsidRPr="00DC0072" w:rsidRDefault="00BB6BF5" w:rsidP="00BB6BF5">
      <w:pPr>
        <w:autoSpaceDE w:val="0"/>
        <w:autoSpaceDN w:val="0"/>
        <w:adjustRightInd w:val="0"/>
        <w:spacing w:after="0" w:line="360" w:lineRule="auto"/>
        <w:rPr>
          <w:rFonts w:ascii="Arial" w:hAnsi="Arial" w:cs="Arial"/>
          <w:sz w:val="24"/>
          <w:szCs w:val="24"/>
        </w:rPr>
      </w:pPr>
    </w:p>
    <w:tbl>
      <w:tblPr>
        <w:tblW w:w="0" w:type="auto"/>
        <w:tblInd w:w="-123" w:type="dxa"/>
        <w:tblLayout w:type="fixed"/>
        <w:tblLook w:val="00A0" w:firstRow="1" w:lastRow="0" w:firstColumn="1" w:lastColumn="0" w:noHBand="0" w:noVBand="0"/>
      </w:tblPr>
      <w:tblGrid>
        <w:gridCol w:w="660"/>
        <w:gridCol w:w="5819"/>
        <w:gridCol w:w="1340"/>
        <w:gridCol w:w="1469"/>
      </w:tblGrid>
      <w:tr w:rsidR="00BB6BF5" w:rsidRPr="00DC0072">
        <w:trPr>
          <w:trHeight w:val="525"/>
        </w:trPr>
        <w:tc>
          <w:tcPr>
            <w:tcW w:w="660" w:type="dxa"/>
            <w:tcBorders>
              <w:top w:val="single" w:sz="12" w:space="0" w:color="000000"/>
              <w:left w:val="single" w:sz="12" w:space="0" w:color="000000"/>
              <w:bottom w:val="single" w:sz="6" w:space="0" w:color="000000"/>
              <w:right w:val="single" w:sz="6" w:space="0" w:color="000000"/>
            </w:tcBorders>
          </w:tcPr>
          <w:p w:rsidR="00BB6BF5" w:rsidRPr="00DC0072" w:rsidRDefault="00BB6BF5" w:rsidP="00BB6BF5">
            <w:pPr>
              <w:autoSpaceDE w:val="0"/>
              <w:autoSpaceDN w:val="0"/>
              <w:adjustRightInd w:val="0"/>
              <w:spacing w:after="120" w:line="360" w:lineRule="auto"/>
              <w:jc w:val="center"/>
              <w:rPr>
                <w:rFonts w:ascii="Arial" w:hAnsi="Arial" w:cs="Arial"/>
                <w:sz w:val="24"/>
                <w:szCs w:val="24"/>
              </w:rPr>
            </w:pPr>
            <w:r w:rsidRPr="00DC0072">
              <w:rPr>
                <w:rFonts w:ascii="Arial" w:hAnsi="Arial" w:cs="Arial"/>
                <w:sz w:val="24"/>
                <w:szCs w:val="24"/>
              </w:rPr>
              <w:t>Nr. crt.</w:t>
            </w:r>
          </w:p>
        </w:tc>
        <w:tc>
          <w:tcPr>
            <w:tcW w:w="5819" w:type="dxa"/>
            <w:tcBorders>
              <w:top w:val="single" w:sz="12" w:space="0" w:color="000000"/>
              <w:left w:val="single" w:sz="12" w:space="0" w:color="000000"/>
              <w:bottom w:val="single" w:sz="6" w:space="0" w:color="000000"/>
              <w:right w:val="single" w:sz="6" w:space="0" w:color="000000"/>
            </w:tcBorders>
            <w:vAlign w:val="center"/>
          </w:tcPr>
          <w:p w:rsidR="00BB6BF5" w:rsidRPr="00DC0072" w:rsidRDefault="00BB6BF5" w:rsidP="00BB6BF5">
            <w:pPr>
              <w:autoSpaceDE w:val="0"/>
              <w:autoSpaceDN w:val="0"/>
              <w:adjustRightInd w:val="0"/>
              <w:spacing w:after="120" w:line="360" w:lineRule="auto"/>
              <w:jc w:val="center"/>
              <w:rPr>
                <w:rFonts w:ascii="Arial" w:hAnsi="Arial" w:cs="Arial"/>
                <w:sz w:val="24"/>
                <w:szCs w:val="24"/>
              </w:rPr>
            </w:pPr>
            <w:r w:rsidRPr="00DC0072">
              <w:rPr>
                <w:rFonts w:ascii="Arial" w:hAnsi="Arial" w:cs="Arial"/>
                <w:sz w:val="24"/>
                <w:szCs w:val="24"/>
              </w:rPr>
              <w:t>Descriere operaţiune</w:t>
            </w:r>
          </w:p>
        </w:tc>
        <w:tc>
          <w:tcPr>
            <w:tcW w:w="1340" w:type="dxa"/>
            <w:tcBorders>
              <w:top w:val="single" w:sz="12" w:space="0" w:color="000000"/>
              <w:left w:val="single" w:sz="6" w:space="0" w:color="000000"/>
              <w:bottom w:val="single" w:sz="6" w:space="0" w:color="000000"/>
              <w:right w:val="single" w:sz="6" w:space="0" w:color="000000"/>
            </w:tcBorders>
            <w:vAlign w:val="center"/>
          </w:tcPr>
          <w:p w:rsidR="00BB6BF5" w:rsidRPr="00DC0072" w:rsidRDefault="00BB6BF5" w:rsidP="00BB6BF5">
            <w:pPr>
              <w:autoSpaceDE w:val="0"/>
              <w:autoSpaceDN w:val="0"/>
              <w:adjustRightInd w:val="0"/>
              <w:spacing w:after="120" w:line="360" w:lineRule="auto"/>
              <w:jc w:val="center"/>
              <w:rPr>
                <w:rFonts w:ascii="Arial" w:hAnsi="Arial" w:cs="Arial"/>
                <w:sz w:val="24"/>
                <w:szCs w:val="24"/>
              </w:rPr>
            </w:pPr>
            <w:r w:rsidRPr="00DC0072">
              <w:rPr>
                <w:rFonts w:ascii="Arial" w:hAnsi="Arial" w:cs="Arial"/>
                <w:sz w:val="24"/>
                <w:szCs w:val="24"/>
              </w:rPr>
              <w:t>Simbol cont debitor</w:t>
            </w:r>
          </w:p>
        </w:tc>
        <w:tc>
          <w:tcPr>
            <w:tcW w:w="1469" w:type="dxa"/>
            <w:tcBorders>
              <w:top w:val="single" w:sz="12" w:space="0" w:color="000000"/>
              <w:left w:val="single" w:sz="6" w:space="0" w:color="000000"/>
              <w:bottom w:val="single" w:sz="6" w:space="0" w:color="000000"/>
              <w:right w:val="single" w:sz="12" w:space="0" w:color="000000"/>
            </w:tcBorders>
            <w:vAlign w:val="center"/>
          </w:tcPr>
          <w:p w:rsidR="00BB6BF5" w:rsidRPr="00DC0072" w:rsidRDefault="00BB6BF5" w:rsidP="00BB6BF5">
            <w:pPr>
              <w:autoSpaceDE w:val="0"/>
              <w:autoSpaceDN w:val="0"/>
              <w:adjustRightInd w:val="0"/>
              <w:spacing w:after="120" w:line="360" w:lineRule="auto"/>
              <w:jc w:val="center"/>
              <w:rPr>
                <w:rFonts w:ascii="Arial" w:hAnsi="Arial" w:cs="Arial"/>
                <w:sz w:val="24"/>
                <w:szCs w:val="24"/>
              </w:rPr>
            </w:pPr>
            <w:r w:rsidRPr="00DC0072">
              <w:rPr>
                <w:rFonts w:ascii="Arial" w:hAnsi="Arial" w:cs="Arial"/>
                <w:sz w:val="24"/>
                <w:szCs w:val="24"/>
              </w:rPr>
              <w:t>Simbol cont creditor</w:t>
            </w:r>
          </w:p>
        </w:tc>
      </w:tr>
      <w:tr w:rsidR="00BB6BF5" w:rsidRPr="00DC0072">
        <w:trPr>
          <w:trHeight w:val="525"/>
        </w:trPr>
        <w:tc>
          <w:tcPr>
            <w:tcW w:w="660" w:type="dxa"/>
            <w:tcBorders>
              <w:top w:val="single" w:sz="12" w:space="0" w:color="000000"/>
              <w:left w:val="single" w:sz="12" w:space="0" w:color="000000"/>
              <w:bottom w:val="single" w:sz="6" w:space="0" w:color="000000"/>
              <w:right w:val="single" w:sz="6" w:space="0" w:color="000000"/>
            </w:tcBorders>
          </w:tcPr>
          <w:p w:rsidR="00BB6BF5" w:rsidRPr="00DC0072" w:rsidRDefault="00BB6BF5" w:rsidP="00BB6BF5">
            <w:pPr>
              <w:autoSpaceDE w:val="0"/>
              <w:autoSpaceDN w:val="0"/>
              <w:adjustRightInd w:val="0"/>
              <w:spacing w:after="120" w:line="360" w:lineRule="auto"/>
              <w:jc w:val="both"/>
              <w:rPr>
                <w:rFonts w:ascii="Arial" w:hAnsi="Arial" w:cs="Arial"/>
                <w:b/>
                <w:bCs/>
                <w:sz w:val="24"/>
                <w:szCs w:val="24"/>
              </w:rPr>
            </w:pPr>
            <w:r w:rsidRPr="00DC0072">
              <w:rPr>
                <w:rFonts w:ascii="Arial" w:hAnsi="Arial" w:cs="Arial"/>
                <w:b/>
                <w:bCs/>
                <w:sz w:val="24"/>
                <w:szCs w:val="24"/>
              </w:rPr>
              <w:lastRenderedPageBreak/>
              <w:t>9</w:t>
            </w:r>
          </w:p>
        </w:tc>
        <w:tc>
          <w:tcPr>
            <w:tcW w:w="5819" w:type="dxa"/>
            <w:tcBorders>
              <w:top w:val="single" w:sz="12" w:space="0" w:color="000000"/>
              <w:left w:val="single" w:sz="12" w:space="0" w:color="000000"/>
              <w:bottom w:val="single" w:sz="6" w:space="0" w:color="000000"/>
              <w:right w:val="single" w:sz="6" w:space="0" w:color="000000"/>
            </w:tcBorders>
          </w:tcPr>
          <w:p w:rsidR="00BB6BF5" w:rsidRPr="00DC0072" w:rsidRDefault="00BB6BF5" w:rsidP="00BB6BF5">
            <w:pPr>
              <w:autoSpaceDE w:val="0"/>
              <w:autoSpaceDN w:val="0"/>
              <w:adjustRightInd w:val="0"/>
              <w:spacing w:after="120" w:line="360" w:lineRule="auto"/>
              <w:jc w:val="both"/>
              <w:rPr>
                <w:rFonts w:ascii="Arial" w:hAnsi="Arial" w:cs="Arial"/>
                <w:b/>
                <w:bCs/>
                <w:sz w:val="24"/>
                <w:szCs w:val="24"/>
              </w:rPr>
            </w:pPr>
            <w:r w:rsidRPr="00DC0072">
              <w:rPr>
                <w:rFonts w:ascii="Arial" w:hAnsi="Arial" w:cs="Arial"/>
                <w:b/>
                <w:bCs/>
                <w:sz w:val="24"/>
                <w:szCs w:val="24"/>
              </w:rPr>
              <w:t>Obligaţiile la fondul de risc eşalonate / amânate la plată în exerciții viitoare</w:t>
            </w:r>
          </w:p>
        </w:tc>
        <w:tc>
          <w:tcPr>
            <w:tcW w:w="1340" w:type="dxa"/>
            <w:tcBorders>
              <w:top w:val="single" w:sz="12" w:space="0" w:color="000000"/>
              <w:left w:val="single" w:sz="6" w:space="0" w:color="000000"/>
              <w:bottom w:val="single" w:sz="6" w:space="0" w:color="000000"/>
              <w:right w:val="single" w:sz="6" w:space="0" w:color="000000"/>
            </w:tcBorders>
          </w:tcPr>
          <w:p w:rsidR="00BB6BF5" w:rsidRPr="00DC0072" w:rsidRDefault="00BB6BF5" w:rsidP="00BB6BF5">
            <w:pPr>
              <w:autoSpaceDE w:val="0"/>
              <w:autoSpaceDN w:val="0"/>
              <w:adjustRightInd w:val="0"/>
              <w:spacing w:after="120" w:line="360" w:lineRule="auto"/>
              <w:rPr>
                <w:rFonts w:ascii="Arial" w:hAnsi="Arial" w:cs="Arial"/>
                <w:b/>
                <w:bCs/>
                <w:sz w:val="24"/>
                <w:szCs w:val="24"/>
              </w:rPr>
            </w:pPr>
          </w:p>
        </w:tc>
        <w:tc>
          <w:tcPr>
            <w:tcW w:w="1469" w:type="dxa"/>
            <w:tcBorders>
              <w:top w:val="single" w:sz="12" w:space="0" w:color="000000"/>
              <w:left w:val="single" w:sz="6" w:space="0" w:color="000000"/>
              <w:bottom w:val="single" w:sz="6" w:space="0" w:color="000000"/>
              <w:right w:val="single" w:sz="12" w:space="0" w:color="000000"/>
            </w:tcBorders>
          </w:tcPr>
          <w:p w:rsidR="00BB6BF5" w:rsidRPr="00DC0072" w:rsidRDefault="00BB6BF5" w:rsidP="00BB6BF5">
            <w:pPr>
              <w:autoSpaceDE w:val="0"/>
              <w:autoSpaceDN w:val="0"/>
              <w:adjustRightInd w:val="0"/>
              <w:spacing w:after="0" w:line="360" w:lineRule="auto"/>
              <w:rPr>
                <w:rFonts w:ascii="Arial" w:hAnsi="Arial" w:cs="Arial"/>
                <w:b/>
                <w:bCs/>
                <w:sz w:val="24"/>
                <w:szCs w:val="24"/>
              </w:rPr>
            </w:pPr>
          </w:p>
        </w:tc>
      </w:tr>
      <w:tr w:rsidR="00BB6BF5" w:rsidRPr="00DC0072">
        <w:trPr>
          <w:trHeight w:val="525"/>
        </w:trPr>
        <w:tc>
          <w:tcPr>
            <w:tcW w:w="660" w:type="dxa"/>
            <w:tcBorders>
              <w:top w:val="single" w:sz="12" w:space="0" w:color="000000"/>
              <w:left w:val="single" w:sz="12" w:space="0" w:color="000000"/>
              <w:bottom w:val="single" w:sz="12" w:space="0" w:color="000000"/>
              <w:right w:val="single" w:sz="6" w:space="0" w:color="000000"/>
            </w:tcBorders>
          </w:tcPr>
          <w:p w:rsidR="00BB6BF5" w:rsidRPr="00DC0072" w:rsidRDefault="00BB6BF5" w:rsidP="00BB6BF5">
            <w:pPr>
              <w:autoSpaceDE w:val="0"/>
              <w:autoSpaceDN w:val="0"/>
              <w:adjustRightInd w:val="0"/>
              <w:spacing w:after="120" w:line="360" w:lineRule="auto"/>
              <w:jc w:val="both"/>
              <w:rPr>
                <w:rFonts w:ascii="Arial" w:hAnsi="Arial" w:cs="Arial"/>
                <w:sz w:val="24"/>
                <w:szCs w:val="24"/>
              </w:rPr>
            </w:pPr>
            <w:r w:rsidRPr="00DC0072">
              <w:rPr>
                <w:rFonts w:ascii="Arial" w:hAnsi="Arial" w:cs="Arial"/>
                <w:sz w:val="24"/>
                <w:szCs w:val="24"/>
              </w:rPr>
              <w:t>9.1</w:t>
            </w:r>
          </w:p>
        </w:tc>
        <w:tc>
          <w:tcPr>
            <w:tcW w:w="5819" w:type="dxa"/>
            <w:tcBorders>
              <w:top w:val="single" w:sz="12" w:space="0" w:color="000000"/>
              <w:left w:val="single" w:sz="12" w:space="0" w:color="000000"/>
              <w:bottom w:val="single" w:sz="12" w:space="0" w:color="000000"/>
              <w:right w:val="single" w:sz="6" w:space="0" w:color="000000"/>
            </w:tcBorders>
          </w:tcPr>
          <w:p w:rsidR="00BB6BF5" w:rsidRPr="00DC0072" w:rsidRDefault="00BB6BF5" w:rsidP="00BB6BF5">
            <w:pPr>
              <w:autoSpaceDE w:val="0"/>
              <w:autoSpaceDN w:val="0"/>
              <w:adjustRightInd w:val="0"/>
              <w:spacing w:after="120" w:line="360" w:lineRule="auto"/>
              <w:jc w:val="both"/>
              <w:rPr>
                <w:rFonts w:ascii="Arial" w:hAnsi="Arial" w:cs="Arial"/>
                <w:sz w:val="24"/>
                <w:szCs w:val="24"/>
              </w:rPr>
            </w:pPr>
            <w:r w:rsidRPr="00DC0072">
              <w:rPr>
                <w:rFonts w:ascii="Arial" w:hAnsi="Arial" w:cs="Arial"/>
                <w:sz w:val="24"/>
                <w:szCs w:val="24"/>
              </w:rPr>
              <w:t xml:space="preserve">Evidenţierea obligaţiilor la fondul de risc care au fost  eşalonate </w:t>
            </w:r>
            <w:r w:rsidRPr="00DC0072">
              <w:rPr>
                <w:rFonts w:ascii="Arial" w:hAnsi="Arial" w:cs="Arial"/>
                <w:b/>
                <w:bCs/>
                <w:sz w:val="24"/>
                <w:szCs w:val="24"/>
              </w:rPr>
              <w:t>/</w:t>
            </w:r>
            <w:r w:rsidRPr="00DC0072">
              <w:rPr>
                <w:rFonts w:ascii="Arial" w:hAnsi="Arial" w:cs="Arial"/>
                <w:sz w:val="24"/>
                <w:szCs w:val="24"/>
              </w:rPr>
              <w:t xml:space="preserve"> amânate la plată în exerciții viitoare</w:t>
            </w:r>
          </w:p>
        </w:tc>
        <w:tc>
          <w:tcPr>
            <w:tcW w:w="1340" w:type="dxa"/>
            <w:tcBorders>
              <w:top w:val="single" w:sz="12" w:space="0" w:color="000000"/>
              <w:left w:val="single" w:sz="6" w:space="0" w:color="000000"/>
              <w:bottom w:val="single" w:sz="12" w:space="0" w:color="000000"/>
              <w:right w:val="single" w:sz="6" w:space="0" w:color="000000"/>
            </w:tcBorders>
          </w:tcPr>
          <w:p w:rsidR="00BB6BF5" w:rsidRPr="00DC0072" w:rsidRDefault="00BB6BF5" w:rsidP="00BB6BF5">
            <w:pPr>
              <w:autoSpaceDE w:val="0"/>
              <w:autoSpaceDN w:val="0"/>
              <w:adjustRightInd w:val="0"/>
              <w:spacing w:after="120" w:line="360" w:lineRule="auto"/>
              <w:jc w:val="center"/>
              <w:rPr>
                <w:rFonts w:ascii="Arial" w:hAnsi="Arial" w:cs="Arial"/>
                <w:sz w:val="24"/>
                <w:szCs w:val="24"/>
              </w:rPr>
            </w:pPr>
            <w:r w:rsidRPr="00DC0072">
              <w:rPr>
                <w:rFonts w:ascii="Arial" w:hAnsi="Arial" w:cs="Arial"/>
                <w:sz w:val="24"/>
                <w:szCs w:val="24"/>
              </w:rPr>
              <w:t>46102</w:t>
            </w:r>
          </w:p>
        </w:tc>
        <w:tc>
          <w:tcPr>
            <w:tcW w:w="1469" w:type="dxa"/>
            <w:tcBorders>
              <w:top w:val="single" w:sz="12" w:space="0" w:color="000000"/>
              <w:left w:val="single" w:sz="6" w:space="0" w:color="000000"/>
              <w:bottom w:val="single" w:sz="12" w:space="0" w:color="000000"/>
              <w:right w:val="single" w:sz="12" w:space="0" w:color="000000"/>
            </w:tcBorders>
          </w:tcPr>
          <w:p w:rsidR="00BB6BF5" w:rsidRPr="00DC0072" w:rsidRDefault="00BB6BF5" w:rsidP="00BB6BF5">
            <w:pPr>
              <w:autoSpaceDE w:val="0"/>
              <w:autoSpaceDN w:val="0"/>
              <w:adjustRightInd w:val="0"/>
              <w:spacing w:after="120" w:line="360" w:lineRule="auto"/>
              <w:jc w:val="center"/>
              <w:rPr>
                <w:rFonts w:ascii="Arial" w:hAnsi="Arial" w:cs="Arial"/>
                <w:sz w:val="24"/>
                <w:szCs w:val="24"/>
              </w:rPr>
            </w:pPr>
            <w:r w:rsidRPr="00DC0072">
              <w:rPr>
                <w:rFonts w:ascii="Arial" w:hAnsi="Arial" w:cs="Arial"/>
                <w:sz w:val="24"/>
                <w:szCs w:val="24"/>
              </w:rPr>
              <w:t>46101</w:t>
            </w:r>
          </w:p>
        </w:tc>
      </w:tr>
      <w:tr w:rsidR="00BB6BF5" w:rsidRPr="00DC0072">
        <w:trPr>
          <w:trHeight w:val="525"/>
        </w:trPr>
        <w:tc>
          <w:tcPr>
            <w:tcW w:w="660" w:type="dxa"/>
            <w:tcBorders>
              <w:top w:val="single" w:sz="12" w:space="0" w:color="000000"/>
              <w:left w:val="single" w:sz="12" w:space="0" w:color="000000"/>
              <w:bottom w:val="single" w:sz="12" w:space="0" w:color="000000"/>
              <w:right w:val="single" w:sz="6" w:space="0" w:color="000000"/>
            </w:tcBorders>
          </w:tcPr>
          <w:p w:rsidR="00BB6BF5" w:rsidRPr="00DC0072" w:rsidRDefault="00BB6BF5" w:rsidP="00BB6BF5">
            <w:pPr>
              <w:autoSpaceDE w:val="0"/>
              <w:autoSpaceDN w:val="0"/>
              <w:adjustRightInd w:val="0"/>
              <w:spacing w:after="120" w:line="360" w:lineRule="auto"/>
              <w:jc w:val="both"/>
              <w:rPr>
                <w:rFonts w:ascii="Arial" w:hAnsi="Arial" w:cs="Arial"/>
                <w:sz w:val="24"/>
                <w:szCs w:val="24"/>
              </w:rPr>
            </w:pPr>
            <w:r w:rsidRPr="00DC0072">
              <w:rPr>
                <w:rFonts w:ascii="Arial" w:hAnsi="Arial" w:cs="Arial"/>
                <w:sz w:val="24"/>
                <w:szCs w:val="24"/>
              </w:rPr>
              <w:t>9.2</w:t>
            </w:r>
          </w:p>
        </w:tc>
        <w:tc>
          <w:tcPr>
            <w:tcW w:w="5819" w:type="dxa"/>
            <w:tcBorders>
              <w:top w:val="single" w:sz="12" w:space="0" w:color="000000"/>
              <w:left w:val="single" w:sz="12" w:space="0" w:color="000000"/>
              <w:bottom w:val="single" w:sz="12" w:space="0" w:color="000000"/>
              <w:right w:val="single" w:sz="6" w:space="0" w:color="000000"/>
            </w:tcBorders>
          </w:tcPr>
          <w:p w:rsidR="00BB6BF5" w:rsidRPr="00DC0072" w:rsidRDefault="00BB6BF5" w:rsidP="00BB6BF5">
            <w:pPr>
              <w:autoSpaceDE w:val="0"/>
              <w:autoSpaceDN w:val="0"/>
              <w:adjustRightInd w:val="0"/>
              <w:spacing w:after="120" w:line="360" w:lineRule="auto"/>
              <w:jc w:val="both"/>
              <w:rPr>
                <w:rFonts w:ascii="Arial" w:hAnsi="Arial" w:cs="Arial"/>
                <w:sz w:val="24"/>
                <w:szCs w:val="24"/>
              </w:rPr>
            </w:pPr>
            <w:r w:rsidRPr="00DC0072">
              <w:rPr>
                <w:rFonts w:ascii="Arial" w:hAnsi="Arial" w:cs="Arial"/>
                <w:sz w:val="24"/>
                <w:szCs w:val="24"/>
              </w:rPr>
              <w:t>Înregistrarea obligaţiilor la fondul de risc eşalonate /amânate la fondul de risc ajunse la scadenţă în exerciţiul curent</w:t>
            </w:r>
          </w:p>
        </w:tc>
        <w:tc>
          <w:tcPr>
            <w:tcW w:w="1340" w:type="dxa"/>
            <w:tcBorders>
              <w:top w:val="single" w:sz="12" w:space="0" w:color="000000"/>
              <w:left w:val="single" w:sz="6" w:space="0" w:color="000000"/>
              <w:bottom w:val="single" w:sz="12" w:space="0" w:color="000000"/>
              <w:right w:val="single" w:sz="6" w:space="0" w:color="000000"/>
            </w:tcBorders>
          </w:tcPr>
          <w:p w:rsidR="00BB6BF5" w:rsidRPr="00DC0072" w:rsidRDefault="00BB6BF5" w:rsidP="00BB6BF5">
            <w:pPr>
              <w:autoSpaceDE w:val="0"/>
              <w:autoSpaceDN w:val="0"/>
              <w:adjustRightInd w:val="0"/>
              <w:spacing w:after="120" w:line="360" w:lineRule="auto"/>
              <w:jc w:val="center"/>
              <w:rPr>
                <w:rFonts w:ascii="Arial" w:hAnsi="Arial" w:cs="Arial"/>
                <w:sz w:val="24"/>
                <w:szCs w:val="24"/>
              </w:rPr>
            </w:pPr>
            <w:r w:rsidRPr="00DC0072">
              <w:rPr>
                <w:rFonts w:ascii="Arial" w:hAnsi="Arial" w:cs="Arial"/>
                <w:sz w:val="24"/>
                <w:szCs w:val="24"/>
              </w:rPr>
              <w:t>46101</w:t>
            </w:r>
          </w:p>
        </w:tc>
        <w:tc>
          <w:tcPr>
            <w:tcW w:w="1469" w:type="dxa"/>
            <w:tcBorders>
              <w:top w:val="single" w:sz="12" w:space="0" w:color="000000"/>
              <w:left w:val="single" w:sz="6" w:space="0" w:color="000000"/>
              <w:bottom w:val="single" w:sz="12" w:space="0" w:color="000000"/>
              <w:right w:val="single" w:sz="12" w:space="0" w:color="000000"/>
            </w:tcBorders>
          </w:tcPr>
          <w:p w:rsidR="00BB6BF5" w:rsidRPr="00DC0072" w:rsidRDefault="00BB6BF5" w:rsidP="00BB6BF5">
            <w:pPr>
              <w:autoSpaceDE w:val="0"/>
              <w:autoSpaceDN w:val="0"/>
              <w:adjustRightInd w:val="0"/>
              <w:spacing w:after="120" w:line="360" w:lineRule="auto"/>
              <w:jc w:val="center"/>
              <w:rPr>
                <w:rFonts w:ascii="Arial" w:hAnsi="Arial" w:cs="Arial"/>
                <w:sz w:val="24"/>
                <w:szCs w:val="24"/>
              </w:rPr>
            </w:pPr>
            <w:r w:rsidRPr="00DC0072">
              <w:rPr>
                <w:rFonts w:ascii="Arial" w:hAnsi="Arial" w:cs="Arial"/>
                <w:sz w:val="24"/>
                <w:szCs w:val="24"/>
              </w:rPr>
              <w:t>46102</w:t>
            </w:r>
          </w:p>
        </w:tc>
      </w:tr>
    </w:tbl>
    <w:p w:rsidR="00BB6BF5" w:rsidRPr="00DC0072" w:rsidRDefault="00BB6BF5" w:rsidP="00BB6BF5">
      <w:pPr>
        <w:spacing w:line="360" w:lineRule="auto"/>
        <w:jc w:val="both"/>
        <w:rPr>
          <w:rFonts w:ascii="Arial" w:hAnsi="Arial" w:cs="Arial"/>
          <w:sz w:val="24"/>
          <w:szCs w:val="24"/>
        </w:rPr>
      </w:pPr>
      <w:r w:rsidRPr="00DC0072">
        <w:rPr>
          <w:rFonts w:ascii="Arial" w:hAnsi="Arial" w:cs="Arial"/>
          <w:sz w:val="24"/>
          <w:szCs w:val="24"/>
        </w:rPr>
        <w:t xml:space="preserve"> </w:t>
      </w:r>
    </w:p>
    <w:p w:rsidR="00835B43" w:rsidRPr="00DC0072" w:rsidRDefault="00835B43" w:rsidP="00F678BB">
      <w:pPr>
        <w:autoSpaceDE w:val="0"/>
        <w:autoSpaceDN w:val="0"/>
        <w:adjustRightInd w:val="0"/>
        <w:spacing w:after="0" w:line="360" w:lineRule="auto"/>
        <w:ind w:firstLine="567"/>
        <w:jc w:val="both"/>
        <w:rPr>
          <w:rFonts w:ascii="Arial" w:hAnsi="Arial" w:cs="Arial"/>
          <w:sz w:val="24"/>
          <w:szCs w:val="24"/>
        </w:rPr>
      </w:pPr>
      <w:r w:rsidRPr="00DC0072">
        <w:rPr>
          <w:rFonts w:ascii="Arial" w:hAnsi="Arial" w:cs="Arial"/>
          <w:sz w:val="24"/>
          <w:szCs w:val="24"/>
        </w:rPr>
        <w:t>VI.</w:t>
      </w:r>
      <w:r w:rsidR="004125B2" w:rsidRPr="00DC0072">
        <w:rPr>
          <w:rFonts w:ascii="Arial" w:hAnsi="Arial" w:cs="Arial"/>
          <w:sz w:val="24"/>
          <w:szCs w:val="24"/>
        </w:rPr>
        <w:t xml:space="preserve"> </w:t>
      </w:r>
      <w:r w:rsidR="00DC0072">
        <w:rPr>
          <w:rFonts w:ascii="Arial" w:hAnsi="Arial" w:cs="Arial"/>
          <w:sz w:val="24"/>
          <w:szCs w:val="24"/>
        </w:rPr>
        <w:t>CAPITOLUL XIX „</w:t>
      </w:r>
      <w:r w:rsidRPr="00DC0072">
        <w:rPr>
          <w:rFonts w:ascii="Arial" w:hAnsi="Arial" w:cs="Arial"/>
          <w:sz w:val="24"/>
          <w:szCs w:val="24"/>
        </w:rPr>
        <w:t>CONTABILITATEA UNOR OPERAȚIUNI SPECIFICE UNITĂȚILOR TERITORIALE ALE TREZORERIEI STATULUI” se completează astfel:</w:t>
      </w:r>
    </w:p>
    <w:p w:rsidR="00835B43" w:rsidRPr="00DC0072" w:rsidRDefault="00835B43" w:rsidP="00AD45C0">
      <w:pPr>
        <w:autoSpaceDE w:val="0"/>
        <w:autoSpaceDN w:val="0"/>
        <w:adjustRightInd w:val="0"/>
        <w:spacing w:after="0" w:line="360" w:lineRule="auto"/>
        <w:jc w:val="both"/>
        <w:rPr>
          <w:rFonts w:ascii="Arial" w:hAnsi="Arial" w:cs="Arial"/>
          <w:sz w:val="24"/>
          <w:szCs w:val="24"/>
        </w:rPr>
      </w:pPr>
      <w:r w:rsidRPr="00DC0072">
        <w:rPr>
          <w:rFonts w:ascii="Arial" w:hAnsi="Arial" w:cs="Arial"/>
          <w:sz w:val="24"/>
          <w:szCs w:val="24"/>
        </w:rPr>
        <w:t>La pct.1.6, se introduce un nou alineat , alin.(3), cu următorul conținut:</w:t>
      </w:r>
    </w:p>
    <w:p w:rsidR="00E06FAD" w:rsidRPr="00DC0072" w:rsidRDefault="00DC0072" w:rsidP="00E06FAD">
      <w:pPr>
        <w:autoSpaceDE w:val="0"/>
        <w:autoSpaceDN w:val="0"/>
        <w:adjustRightInd w:val="0"/>
        <w:spacing w:after="0" w:line="360" w:lineRule="auto"/>
        <w:jc w:val="both"/>
        <w:rPr>
          <w:rFonts w:ascii="Arial" w:hAnsi="Arial" w:cs="Arial"/>
          <w:sz w:val="24"/>
          <w:szCs w:val="24"/>
        </w:rPr>
      </w:pPr>
      <w:r>
        <w:rPr>
          <w:rFonts w:ascii="Arial" w:hAnsi="Arial" w:cs="Arial"/>
          <w:sz w:val="24"/>
          <w:szCs w:val="24"/>
        </w:rPr>
        <w:t>„</w:t>
      </w:r>
      <w:r w:rsidR="00835B43" w:rsidRPr="00DC0072">
        <w:rPr>
          <w:rFonts w:ascii="Arial" w:hAnsi="Arial" w:cs="Arial"/>
          <w:sz w:val="24"/>
          <w:szCs w:val="24"/>
        </w:rPr>
        <w:t>(3)</w:t>
      </w:r>
      <w:r w:rsidR="00E06FAD" w:rsidRPr="00DC0072">
        <w:rPr>
          <w:rFonts w:ascii="Arial" w:hAnsi="Arial" w:cs="Arial"/>
          <w:sz w:val="24"/>
          <w:szCs w:val="24"/>
        </w:rPr>
        <w:t>. Situațiile financiare trimestriale și anuale</w:t>
      </w:r>
      <w:r w:rsidR="00E55A81" w:rsidRPr="00DC0072">
        <w:rPr>
          <w:rFonts w:ascii="Arial" w:hAnsi="Arial" w:cs="Arial"/>
          <w:sz w:val="24"/>
          <w:szCs w:val="24"/>
        </w:rPr>
        <w:t xml:space="preserve"> /raportările financiare lunare</w:t>
      </w:r>
      <w:r w:rsidR="00E06FAD" w:rsidRPr="00DC0072">
        <w:rPr>
          <w:rFonts w:ascii="Arial" w:hAnsi="Arial" w:cs="Arial"/>
          <w:sz w:val="24"/>
          <w:szCs w:val="24"/>
        </w:rPr>
        <w:t xml:space="preserve"> întocmite la nivelul activităților de trezorerie și contabilitate publică din cadrul direcțiilor generale regionale ale finanțelor publice și a municipiului București se semnează de persoanele care au calitatea de ordonatori terțiari de credite ai bugetului trezoreriei statului și ai bugetului Ministerului Finanțelor Publice – Acțiuni generale și de conducătorul compartimentului financiar-contabil (serviciul contabilitatea generală a statului/ serviciul administrarea și contabilitatea contului curent al trezoreriei) sau de alte persoane cărora le-au fost delegate exercitarea acestor competențe”.</w:t>
      </w:r>
    </w:p>
    <w:p w:rsidR="00B72338" w:rsidRPr="00DC0072" w:rsidRDefault="00B72338" w:rsidP="00962FCD">
      <w:pPr>
        <w:autoSpaceDE w:val="0"/>
        <w:autoSpaceDN w:val="0"/>
        <w:adjustRightInd w:val="0"/>
        <w:spacing w:after="0" w:line="360" w:lineRule="auto"/>
        <w:ind w:firstLine="567"/>
        <w:jc w:val="both"/>
        <w:rPr>
          <w:rFonts w:ascii="Arial" w:hAnsi="Arial" w:cs="Arial"/>
          <w:sz w:val="24"/>
          <w:szCs w:val="24"/>
        </w:rPr>
      </w:pPr>
      <w:r w:rsidRPr="00DC0072">
        <w:rPr>
          <w:rFonts w:ascii="Arial" w:hAnsi="Arial" w:cs="Arial"/>
          <w:sz w:val="24"/>
          <w:szCs w:val="24"/>
        </w:rPr>
        <w:t>V</w:t>
      </w:r>
      <w:r w:rsidR="009D04AC" w:rsidRPr="00DC0072">
        <w:rPr>
          <w:rFonts w:ascii="Arial" w:hAnsi="Arial" w:cs="Arial"/>
          <w:sz w:val="24"/>
          <w:szCs w:val="24"/>
        </w:rPr>
        <w:t>I</w:t>
      </w:r>
      <w:r w:rsidR="00835B43" w:rsidRPr="00DC0072">
        <w:rPr>
          <w:rFonts w:ascii="Arial" w:hAnsi="Arial" w:cs="Arial"/>
          <w:sz w:val="24"/>
          <w:szCs w:val="24"/>
        </w:rPr>
        <w:t>I</w:t>
      </w:r>
      <w:r w:rsidR="00DC0072">
        <w:rPr>
          <w:rFonts w:ascii="Arial" w:hAnsi="Arial" w:cs="Arial"/>
          <w:sz w:val="24"/>
          <w:szCs w:val="24"/>
        </w:rPr>
        <w:t>. Anexa nr. 2 „</w:t>
      </w:r>
      <w:r w:rsidRPr="00DC0072">
        <w:rPr>
          <w:rFonts w:ascii="Arial" w:hAnsi="Arial" w:cs="Arial"/>
          <w:sz w:val="24"/>
          <w:szCs w:val="24"/>
        </w:rPr>
        <w:t>Dezvoltarea conturilor sintetice în conturi analitice în scop de raportare a Balanţei de verificare l</w:t>
      </w:r>
      <w:r w:rsidR="00DC0072">
        <w:rPr>
          <w:rFonts w:ascii="Arial" w:hAnsi="Arial" w:cs="Arial"/>
          <w:sz w:val="24"/>
          <w:szCs w:val="24"/>
        </w:rPr>
        <w:t>a Ministerul Finanţelor Publice”</w:t>
      </w:r>
      <w:r w:rsidRPr="00DC0072">
        <w:rPr>
          <w:rFonts w:ascii="Arial" w:hAnsi="Arial" w:cs="Arial"/>
          <w:sz w:val="24"/>
          <w:szCs w:val="24"/>
        </w:rPr>
        <w:t xml:space="preserve"> la Ordinul ministrului </w:t>
      </w:r>
      <w:r w:rsidR="00D17B90" w:rsidRPr="00DC0072">
        <w:rPr>
          <w:rFonts w:ascii="Arial" w:hAnsi="Arial" w:cs="Arial"/>
          <w:sz w:val="24"/>
          <w:szCs w:val="24"/>
        </w:rPr>
        <w:t xml:space="preserve">finanțelor publice </w:t>
      </w:r>
      <w:r w:rsidRPr="00DC0072">
        <w:rPr>
          <w:rFonts w:ascii="Arial" w:hAnsi="Arial" w:cs="Arial"/>
          <w:sz w:val="24"/>
          <w:szCs w:val="24"/>
        </w:rPr>
        <w:t xml:space="preserve">nr. 1917/2005 pentru </w:t>
      </w:r>
      <w:r w:rsidR="00E01AF1" w:rsidRPr="00DC0072">
        <w:rPr>
          <w:rFonts w:ascii="Arial" w:hAnsi="Arial" w:cs="Arial"/>
          <w:sz w:val="24"/>
          <w:szCs w:val="24"/>
        </w:rPr>
        <w:t>aprobarea</w:t>
      </w:r>
      <w:r w:rsidRPr="00DC0072">
        <w:rPr>
          <w:rFonts w:ascii="Arial" w:hAnsi="Arial" w:cs="Arial"/>
          <w:sz w:val="24"/>
          <w:szCs w:val="24"/>
        </w:rPr>
        <w:t xml:space="preserve"> Normelor metodologice privind organizarea şi conducerea contabilităţii instituţiilor publice, Planul de conturi pentru instituţiile publice şi instrucţiunile de aplicare a acestuia, aprobate prin Ordinul ministrului finanţelor publice nr. 1.917/2005, publicat în Monitorul Oficial al României, Partea I, nr. </w:t>
      </w:r>
      <w:r w:rsidR="00AD45C0" w:rsidRPr="00DC0072">
        <w:rPr>
          <w:rFonts w:ascii="Arial" w:hAnsi="Arial" w:cs="Arial"/>
          <w:sz w:val="24"/>
          <w:szCs w:val="24"/>
        </w:rPr>
        <w:t>1186 și 1186</w:t>
      </w:r>
      <w:r w:rsidRPr="00DC0072">
        <w:rPr>
          <w:rFonts w:ascii="Arial" w:hAnsi="Arial" w:cs="Arial"/>
          <w:sz w:val="24"/>
          <w:szCs w:val="24"/>
        </w:rPr>
        <w:t xml:space="preserve"> bis din 2</w:t>
      </w:r>
      <w:r w:rsidR="00AD45C0" w:rsidRPr="00DC0072">
        <w:rPr>
          <w:rFonts w:ascii="Arial" w:hAnsi="Arial" w:cs="Arial"/>
          <w:sz w:val="24"/>
          <w:szCs w:val="24"/>
        </w:rPr>
        <w:t>9</w:t>
      </w:r>
      <w:r w:rsidRPr="00DC0072">
        <w:rPr>
          <w:rFonts w:ascii="Arial" w:hAnsi="Arial" w:cs="Arial"/>
          <w:sz w:val="24"/>
          <w:szCs w:val="24"/>
        </w:rPr>
        <w:t xml:space="preserve"> decembrie 20</w:t>
      </w:r>
      <w:r w:rsidR="00AD45C0" w:rsidRPr="00DC0072">
        <w:rPr>
          <w:rFonts w:ascii="Arial" w:hAnsi="Arial" w:cs="Arial"/>
          <w:sz w:val="24"/>
          <w:szCs w:val="24"/>
        </w:rPr>
        <w:t>05</w:t>
      </w:r>
      <w:r w:rsidRPr="00DC0072">
        <w:rPr>
          <w:rFonts w:ascii="Arial" w:hAnsi="Arial" w:cs="Arial"/>
          <w:sz w:val="24"/>
          <w:szCs w:val="24"/>
        </w:rPr>
        <w:t>, se modifică şi se completează astfel:</w:t>
      </w:r>
    </w:p>
    <w:p w:rsidR="00CC1013" w:rsidRPr="00DC0072" w:rsidRDefault="00DC0072" w:rsidP="003C73E5">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contul 418 „</w:t>
      </w:r>
      <w:r w:rsidR="00970768" w:rsidRPr="00DC0072">
        <w:rPr>
          <w:rFonts w:ascii="Arial" w:hAnsi="Arial" w:cs="Arial"/>
          <w:sz w:val="24"/>
          <w:szCs w:val="24"/>
        </w:rPr>
        <w:t>Clienți – facturi de întocmit”</w:t>
      </w:r>
      <w:r w:rsidR="00B52B32">
        <w:rPr>
          <w:rFonts w:ascii="Arial" w:hAnsi="Arial" w:cs="Arial"/>
          <w:sz w:val="24"/>
          <w:szCs w:val="24"/>
        </w:rPr>
        <w:t>:</w:t>
      </w:r>
      <w:r w:rsidR="00CC1013" w:rsidRPr="00DC0072">
        <w:rPr>
          <w:rFonts w:ascii="Arial" w:hAnsi="Arial" w:cs="Arial"/>
          <w:sz w:val="24"/>
          <w:szCs w:val="24"/>
        </w:rPr>
        <w:t xml:space="preserve"> </w:t>
      </w:r>
    </w:p>
    <w:p w:rsidR="00CC1013" w:rsidRPr="00DC0072" w:rsidRDefault="00CC1013" w:rsidP="003C73E5">
      <w:pPr>
        <w:autoSpaceDE w:val="0"/>
        <w:autoSpaceDN w:val="0"/>
        <w:adjustRightInd w:val="0"/>
        <w:spacing w:after="0" w:line="360" w:lineRule="auto"/>
        <w:jc w:val="both"/>
        <w:rPr>
          <w:rFonts w:ascii="Arial" w:hAnsi="Arial" w:cs="Arial"/>
          <w:sz w:val="24"/>
          <w:szCs w:val="24"/>
        </w:rPr>
      </w:pPr>
      <w:r w:rsidRPr="00DC0072">
        <w:rPr>
          <w:rFonts w:ascii="Arial" w:hAnsi="Arial" w:cs="Arial"/>
          <w:sz w:val="24"/>
          <w:szCs w:val="24"/>
        </w:rPr>
        <w:t>- se dezvoltă în analitic pe structura clasificaţiei veniturilor, numai în situaţia în care implică încasarea unui venit în bugetul instituţiei;</w:t>
      </w:r>
    </w:p>
    <w:p w:rsidR="00CC1013" w:rsidRPr="00DC0072" w:rsidRDefault="00CC1013" w:rsidP="003C73E5">
      <w:pPr>
        <w:autoSpaceDE w:val="0"/>
        <w:autoSpaceDN w:val="0"/>
        <w:adjustRightInd w:val="0"/>
        <w:spacing w:after="0" w:line="360" w:lineRule="auto"/>
        <w:jc w:val="both"/>
        <w:rPr>
          <w:rFonts w:ascii="Arial" w:hAnsi="Arial" w:cs="Arial"/>
          <w:sz w:val="24"/>
          <w:szCs w:val="24"/>
        </w:rPr>
      </w:pPr>
      <w:r w:rsidRPr="00DC0072">
        <w:rPr>
          <w:rFonts w:ascii="Arial" w:hAnsi="Arial" w:cs="Arial"/>
          <w:sz w:val="24"/>
          <w:szCs w:val="24"/>
        </w:rPr>
        <w:t xml:space="preserve">- nu se dezvoltă în analitic pe structura clasificaţiei veniturilor în situaţia în care venitul reprezintă o sumă colectată pentru un alt buget şi se înregistrează în contabilitate ca datorie către bugetul de stat, bugetul local etc. (de exemplu, taxe colectate pentru </w:t>
      </w:r>
      <w:r w:rsidR="00B52B32">
        <w:rPr>
          <w:rFonts w:ascii="Arial" w:hAnsi="Arial" w:cs="Arial"/>
          <w:sz w:val="24"/>
          <w:szCs w:val="24"/>
        </w:rPr>
        <w:t>alte bugete sau alţi creditori).</w:t>
      </w:r>
    </w:p>
    <w:p w:rsidR="00C04C2D" w:rsidRPr="00DC0072" w:rsidRDefault="00C04C2D" w:rsidP="003C73E5">
      <w:pPr>
        <w:autoSpaceDE w:val="0"/>
        <w:autoSpaceDN w:val="0"/>
        <w:adjustRightInd w:val="0"/>
        <w:spacing w:after="0" w:line="360" w:lineRule="auto"/>
        <w:jc w:val="both"/>
        <w:rPr>
          <w:rFonts w:ascii="Arial" w:hAnsi="Arial" w:cs="Arial"/>
          <w:sz w:val="24"/>
          <w:szCs w:val="24"/>
        </w:rPr>
      </w:pPr>
      <w:r w:rsidRPr="00DC0072">
        <w:rPr>
          <w:rFonts w:ascii="Arial" w:hAnsi="Arial" w:cs="Arial"/>
          <w:sz w:val="24"/>
          <w:szCs w:val="24"/>
        </w:rPr>
        <w:t>- contul 419</w:t>
      </w:r>
      <w:r w:rsidR="00441351" w:rsidRPr="00DC0072">
        <w:rPr>
          <w:rFonts w:ascii="Arial" w:hAnsi="Arial" w:cs="Arial"/>
          <w:sz w:val="24"/>
          <w:szCs w:val="24"/>
        </w:rPr>
        <w:t xml:space="preserve">0000 </w:t>
      </w:r>
      <w:r w:rsidR="00DC0072">
        <w:rPr>
          <w:rFonts w:ascii="Arial" w:hAnsi="Arial" w:cs="Arial"/>
          <w:sz w:val="24"/>
          <w:szCs w:val="24"/>
        </w:rPr>
        <w:t>„</w:t>
      </w:r>
      <w:r w:rsidRPr="00DC0072">
        <w:rPr>
          <w:rFonts w:ascii="Arial" w:hAnsi="Arial" w:cs="Arial"/>
          <w:sz w:val="24"/>
          <w:szCs w:val="24"/>
        </w:rPr>
        <w:t>Clienți – creditori</w:t>
      </w:r>
      <w:r w:rsidR="00441351" w:rsidRPr="00DC0072">
        <w:rPr>
          <w:rFonts w:ascii="Arial" w:hAnsi="Arial" w:cs="Arial"/>
          <w:sz w:val="24"/>
          <w:szCs w:val="24"/>
        </w:rPr>
        <w:t>”</w:t>
      </w:r>
      <w:r w:rsidR="00B52B32">
        <w:rPr>
          <w:rFonts w:ascii="Arial" w:hAnsi="Arial" w:cs="Arial"/>
          <w:sz w:val="24"/>
          <w:szCs w:val="24"/>
        </w:rPr>
        <w:t>:</w:t>
      </w:r>
      <w:r w:rsidRPr="00DC0072">
        <w:rPr>
          <w:rFonts w:ascii="Arial" w:hAnsi="Arial" w:cs="Arial"/>
          <w:sz w:val="24"/>
          <w:szCs w:val="24"/>
        </w:rPr>
        <w:t xml:space="preserve"> </w:t>
      </w:r>
    </w:p>
    <w:p w:rsidR="00CC1013" w:rsidRPr="00DC0072" w:rsidRDefault="00CC1013" w:rsidP="003C73E5">
      <w:pPr>
        <w:autoSpaceDE w:val="0"/>
        <w:autoSpaceDN w:val="0"/>
        <w:adjustRightInd w:val="0"/>
        <w:spacing w:after="0" w:line="360" w:lineRule="auto"/>
        <w:jc w:val="both"/>
        <w:rPr>
          <w:rFonts w:ascii="Arial" w:hAnsi="Arial" w:cs="Arial"/>
          <w:sz w:val="24"/>
          <w:szCs w:val="24"/>
        </w:rPr>
      </w:pPr>
      <w:r w:rsidRPr="00DC0072">
        <w:rPr>
          <w:rFonts w:ascii="Arial" w:hAnsi="Arial" w:cs="Arial"/>
          <w:sz w:val="24"/>
          <w:szCs w:val="24"/>
        </w:rPr>
        <w:lastRenderedPageBreak/>
        <w:t>- se dezvoltă în analitic pe structura clasificaţiei veniturilor, numai în situaţia în care implică încasarea unui venit în bugetul instituţiei;</w:t>
      </w:r>
    </w:p>
    <w:p w:rsidR="00CC1013" w:rsidRPr="00DC0072" w:rsidRDefault="00CC1013" w:rsidP="003C73E5">
      <w:pPr>
        <w:autoSpaceDE w:val="0"/>
        <w:autoSpaceDN w:val="0"/>
        <w:adjustRightInd w:val="0"/>
        <w:spacing w:after="0" w:line="360" w:lineRule="auto"/>
        <w:jc w:val="both"/>
        <w:rPr>
          <w:rFonts w:ascii="Arial" w:hAnsi="Arial" w:cs="Arial"/>
          <w:sz w:val="24"/>
          <w:szCs w:val="24"/>
        </w:rPr>
      </w:pPr>
      <w:r w:rsidRPr="00DC0072">
        <w:rPr>
          <w:rFonts w:ascii="Arial" w:hAnsi="Arial" w:cs="Arial"/>
          <w:sz w:val="24"/>
          <w:szCs w:val="24"/>
        </w:rPr>
        <w:t xml:space="preserve">- nu se dezvoltă în analitic pe structura clasificaţiei veniturilor în situaţia în care venitul reprezintă o sumă colectată pentru un alt buget şi se înregistrează în contabilitate ca datorie către bugetul de stat, bugetul local etc. (de exemplu, taxe colectate pentru </w:t>
      </w:r>
      <w:r w:rsidR="00B52B32">
        <w:rPr>
          <w:rFonts w:ascii="Arial" w:hAnsi="Arial" w:cs="Arial"/>
          <w:sz w:val="24"/>
          <w:szCs w:val="24"/>
        </w:rPr>
        <w:t>alte bugete sau alţi creditori).</w:t>
      </w:r>
    </w:p>
    <w:p w:rsidR="00E26AB3" w:rsidRPr="00DC0072" w:rsidRDefault="00DC0072" w:rsidP="00D17B90">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contul 4420600 „</w:t>
      </w:r>
      <w:r w:rsidR="00D17B90" w:rsidRPr="00DC0072">
        <w:rPr>
          <w:rFonts w:ascii="Arial" w:hAnsi="Arial" w:cs="Arial"/>
          <w:sz w:val="24"/>
          <w:szCs w:val="24"/>
        </w:rPr>
        <w:t>T</w:t>
      </w:r>
      <w:r w:rsidR="00BD65BA" w:rsidRPr="00DC0072">
        <w:rPr>
          <w:rFonts w:ascii="Arial" w:hAnsi="Arial" w:cs="Arial"/>
          <w:sz w:val="24"/>
          <w:szCs w:val="24"/>
        </w:rPr>
        <w:t xml:space="preserve">axa pe valoarea adăugată </w:t>
      </w:r>
      <w:r w:rsidR="00D17B90" w:rsidRPr="00DC0072">
        <w:rPr>
          <w:rFonts w:ascii="Arial" w:hAnsi="Arial" w:cs="Arial"/>
          <w:sz w:val="24"/>
          <w:szCs w:val="24"/>
        </w:rPr>
        <w:t>deductibilă” nu se dezvoltă pe clasificația funcțională și economică a cheltuielilor</w:t>
      </w:r>
      <w:r w:rsidR="00B52B32">
        <w:rPr>
          <w:rFonts w:ascii="Arial" w:hAnsi="Arial" w:cs="Arial"/>
          <w:sz w:val="24"/>
          <w:szCs w:val="24"/>
        </w:rPr>
        <w:t>.</w:t>
      </w:r>
    </w:p>
    <w:p w:rsidR="00D17B90" w:rsidRPr="00DC0072" w:rsidRDefault="00DC0072" w:rsidP="00D17B90">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contul 4420700 „</w:t>
      </w:r>
      <w:r w:rsidR="00D17B90" w:rsidRPr="00DC0072">
        <w:rPr>
          <w:rFonts w:ascii="Arial" w:hAnsi="Arial" w:cs="Arial"/>
          <w:sz w:val="24"/>
          <w:szCs w:val="24"/>
        </w:rPr>
        <w:t>T</w:t>
      </w:r>
      <w:r w:rsidR="00BD65BA" w:rsidRPr="00DC0072">
        <w:rPr>
          <w:rFonts w:ascii="Arial" w:hAnsi="Arial" w:cs="Arial"/>
          <w:sz w:val="24"/>
          <w:szCs w:val="24"/>
        </w:rPr>
        <w:t xml:space="preserve">axa pe valoarea adăugată </w:t>
      </w:r>
      <w:r w:rsidR="00D17B90" w:rsidRPr="00DC0072">
        <w:rPr>
          <w:rFonts w:ascii="Arial" w:hAnsi="Arial" w:cs="Arial"/>
          <w:sz w:val="24"/>
          <w:szCs w:val="24"/>
        </w:rPr>
        <w:t>cole</w:t>
      </w:r>
      <w:r w:rsidR="000A25D5" w:rsidRPr="00DC0072">
        <w:rPr>
          <w:rFonts w:ascii="Arial" w:hAnsi="Arial" w:cs="Arial"/>
          <w:sz w:val="24"/>
          <w:szCs w:val="24"/>
        </w:rPr>
        <w:t>c</w:t>
      </w:r>
      <w:r w:rsidR="00D17B90" w:rsidRPr="00DC0072">
        <w:rPr>
          <w:rFonts w:ascii="Arial" w:hAnsi="Arial" w:cs="Arial"/>
          <w:sz w:val="24"/>
          <w:szCs w:val="24"/>
        </w:rPr>
        <w:t>tată” nu se dezvoltă pe clasificația veniturilor</w:t>
      </w:r>
      <w:r w:rsidR="00B52B32">
        <w:rPr>
          <w:rFonts w:ascii="Arial" w:hAnsi="Arial" w:cs="Arial"/>
          <w:sz w:val="24"/>
          <w:szCs w:val="24"/>
        </w:rPr>
        <w:t>.</w:t>
      </w:r>
    </w:p>
    <w:p w:rsidR="000A25D5" w:rsidRPr="00DC0072" w:rsidRDefault="000A25D5" w:rsidP="00D17B90">
      <w:pPr>
        <w:autoSpaceDE w:val="0"/>
        <w:autoSpaceDN w:val="0"/>
        <w:adjustRightInd w:val="0"/>
        <w:spacing w:after="0" w:line="360" w:lineRule="auto"/>
        <w:jc w:val="both"/>
        <w:rPr>
          <w:rFonts w:ascii="Arial" w:hAnsi="Arial" w:cs="Arial"/>
          <w:sz w:val="24"/>
          <w:szCs w:val="24"/>
        </w:rPr>
      </w:pPr>
      <w:r w:rsidRPr="00DC0072">
        <w:rPr>
          <w:rFonts w:ascii="Arial" w:hAnsi="Arial" w:cs="Arial"/>
          <w:sz w:val="24"/>
          <w:szCs w:val="24"/>
        </w:rPr>
        <w:t xml:space="preserve">- </w:t>
      </w:r>
      <w:r w:rsidR="00DC0072">
        <w:rPr>
          <w:rFonts w:ascii="Arial" w:hAnsi="Arial" w:cs="Arial"/>
          <w:sz w:val="24"/>
          <w:szCs w:val="24"/>
        </w:rPr>
        <w:t>contul 56004</w:t>
      </w:r>
      <w:r w:rsidR="002857D0">
        <w:rPr>
          <w:rFonts w:ascii="Arial" w:hAnsi="Arial" w:cs="Arial"/>
          <w:sz w:val="24"/>
          <w:szCs w:val="24"/>
        </w:rPr>
        <w:t>02</w:t>
      </w:r>
      <w:r w:rsidR="00DC0072">
        <w:rPr>
          <w:rFonts w:ascii="Arial" w:hAnsi="Arial" w:cs="Arial"/>
          <w:sz w:val="24"/>
          <w:szCs w:val="24"/>
        </w:rPr>
        <w:t xml:space="preserve"> „</w:t>
      </w:r>
      <w:r w:rsidRPr="00DC0072">
        <w:rPr>
          <w:rFonts w:ascii="Arial" w:hAnsi="Arial" w:cs="Arial"/>
          <w:sz w:val="24"/>
          <w:szCs w:val="24"/>
          <w:lang w:val="it-IT"/>
        </w:rPr>
        <w:t>Depozite ale instituţiilor publice finanţate integral din venituri proprii la instituţii de credit” se dezvoltă în analitic pe clasificația ve</w:t>
      </w:r>
      <w:r w:rsidR="00DC0072">
        <w:rPr>
          <w:rFonts w:ascii="Arial" w:hAnsi="Arial" w:cs="Arial"/>
          <w:sz w:val="24"/>
          <w:szCs w:val="24"/>
          <w:lang w:val="it-IT"/>
        </w:rPr>
        <w:t>niturilor (codul bugetar 41.09 „</w:t>
      </w:r>
      <w:r w:rsidRPr="00DC0072">
        <w:rPr>
          <w:rFonts w:ascii="Arial" w:hAnsi="Arial" w:cs="Arial"/>
          <w:sz w:val="24"/>
          <w:szCs w:val="24"/>
          <w:lang w:val="it-IT"/>
        </w:rPr>
        <w:t>Disponibilități din venituri curente constituite în depozite</w:t>
      </w:r>
      <w:r w:rsidR="001C349F" w:rsidRPr="00DC0072">
        <w:rPr>
          <w:rFonts w:ascii="Arial" w:hAnsi="Arial" w:cs="Arial"/>
          <w:sz w:val="24"/>
          <w:szCs w:val="24"/>
          <w:lang w:val="it-IT"/>
        </w:rPr>
        <w:t xml:space="preserve"> </w:t>
      </w:r>
      <w:r w:rsidRPr="00DC0072">
        <w:rPr>
          <w:rFonts w:ascii="Arial" w:hAnsi="Arial" w:cs="Arial"/>
          <w:sz w:val="24"/>
          <w:szCs w:val="24"/>
          <w:lang w:val="it-IT"/>
        </w:rPr>
        <w:t>/</w:t>
      </w:r>
      <w:r w:rsidR="001C349F" w:rsidRPr="00DC0072">
        <w:rPr>
          <w:rFonts w:ascii="Arial" w:hAnsi="Arial" w:cs="Arial"/>
          <w:sz w:val="24"/>
          <w:szCs w:val="24"/>
          <w:lang w:val="it-IT"/>
        </w:rPr>
        <w:t xml:space="preserve"> </w:t>
      </w:r>
      <w:r w:rsidRPr="00DC0072">
        <w:rPr>
          <w:rFonts w:ascii="Arial" w:hAnsi="Arial" w:cs="Arial"/>
          <w:sz w:val="24"/>
          <w:szCs w:val="24"/>
          <w:lang w:val="it-IT"/>
        </w:rPr>
        <w:t>titluri de stat la bănci comerciale</w:t>
      </w:r>
      <w:r w:rsidR="001C349F" w:rsidRPr="00DC0072">
        <w:rPr>
          <w:rFonts w:ascii="Arial" w:hAnsi="Arial" w:cs="Arial"/>
          <w:sz w:val="24"/>
          <w:szCs w:val="24"/>
          <w:lang w:val="it-IT"/>
        </w:rPr>
        <w:t>”)</w:t>
      </w:r>
      <w:r w:rsidRPr="00DC0072">
        <w:rPr>
          <w:rFonts w:ascii="Arial" w:hAnsi="Arial" w:cs="Arial"/>
          <w:sz w:val="24"/>
          <w:szCs w:val="24"/>
          <w:lang w:val="it-IT"/>
        </w:rPr>
        <w:t xml:space="preserve"> la Autoritatea de Supraveghere Financiară.</w:t>
      </w:r>
    </w:p>
    <w:p w:rsidR="009C3599" w:rsidRPr="00DC0072" w:rsidRDefault="009C3599" w:rsidP="0098190D">
      <w:pPr>
        <w:autoSpaceDE w:val="0"/>
        <w:autoSpaceDN w:val="0"/>
        <w:adjustRightInd w:val="0"/>
        <w:spacing w:after="0" w:line="360" w:lineRule="auto"/>
        <w:jc w:val="both"/>
        <w:rPr>
          <w:rFonts w:ascii="Arial" w:hAnsi="Arial" w:cs="Arial"/>
          <w:sz w:val="24"/>
          <w:szCs w:val="24"/>
        </w:rPr>
      </w:pPr>
    </w:p>
    <w:p w:rsidR="00E124A5" w:rsidRDefault="00E124A5" w:rsidP="009537DC">
      <w:pPr>
        <w:autoSpaceDE w:val="0"/>
        <w:autoSpaceDN w:val="0"/>
        <w:adjustRightInd w:val="0"/>
        <w:spacing w:after="0" w:line="360" w:lineRule="auto"/>
        <w:jc w:val="right"/>
        <w:rPr>
          <w:rFonts w:ascii="Arial" w:hAnsi="Arial" w:cs="Arial"/>
          <w:sz w:val="24"/>
          <w:szCs w:val="24"/>
        </w:rPr>
      </w:pPr>
    </w:p>
    <w:p w:rsidR="00E124A5" w:rsidRDefault="00E124A5" w:rsidP="009537DC">
      <w:pPr>
        <w:autoSpaceDE w:val="0"/>
        <w:autoSpaceDN w:val="0"/>
        <w:adjustRightInd w:val="0"/>
        <w:spacing w:after="0" w:line="360" w:lineRule="auto"/>
        <w:jc w:val="right"/>
        <w:rPr>
          <w:rFonts w:ascii="Arial" w:hAnsi="Arial" w:cs="Arial"/>
          <w:sz w:val="24"/>
          <w:szCs w:val="24"/>
        </w:rPr>
      </w:pPr>
    </w:p>
    <w:p w:rsidR="00E124A5" w:rsidRDefault="00E124A5" w:rsidP="009537DC">
      <w:pPr>
        <w:autoSpaceDE w:val="0"/>
        <w:autoSpaceDN w:val="0"/>
        <w:adjustRightInd w:val="0"/>
        <w:spacing w:after="0" w:line="360" w:lineRule="auto"/>
        <w:jc w:val="right"/>
        <w:rPr>
          <w:rFonts w:ascii="Arial" w:hAnsi="Arial" w:cs="Arial"/>
          <w:sz w:val="24"/>
          <w:szCs w:val="24"/>
        </w:rPr>
      </w:pPr>
    </w:p>
    <w:p w:rsidR="00E124A5" w:rsidRDefault="00E124A5" w:rsidP="009537DC">
      <w:pPr>
        <w:autoSpaceDE w:val="0"/>
        <w:autoSpaceDN w:val="0"/>
        <w:adjustRightInd w:val="0"/>
        <w:spacing w:after="0" w:line="360" w:lineRule="auto"/>
        <w:jc w:val="right"/>
        <w:rPr>
          <w:rFonts w:ascii="Arial" w:hAnsi="Arial" w:cs="Arial"/>
          <w:sz w:val="24"/>
          <w:szCs w:val="24"/>
        </w:rPr>
      </w:pPr>
    </w:p>
    <w:p w:rsidR="00E124A5" w:rsidRDefault="00E124A5" w:rsidP="009537DC">
      <w:pPr>
        <w:autoSpaceDE w:val="0"/>
        <w:autoSpaceDN w:val="0"/>
        <w:adjustRightInd w:val="0"/>
        <w:spacing w:after="0" w:line="360" w:lineRule="auto"/>
        <w:jc w:val="right"/>
        <w:rPr>
          <w:rFonts w:ascii="Arial" w:hAnsi="Arial" w:cs="Arial"/>
          <w:sz w:val="24"/>
          <w:szCs w:val="24"/>
        </w:rPr>
      </w:pPr>
    </w:p>
    <w:p w:rsidR="009C3599" w:rsidRPr="00DC0072" w:rsidRDefault="009C3599" w:rsidP="009537DC">
      <w:pPr>
        <w:autoSpaceDE w:val="0"/>
        <w:autoSpaceDN w:val="0"/>
        <w:adjustRightInd w:val="0"/>
        <w:spacing w:after="0" w:line="360" w:lineRule="auto"/>
        <w:jc w:val="right"/>
        <w:rPr>
          <w:rFonts w:ascii="Arial" w:hAnsi="Arial" w:cs="Arial"/>
          <w:sz w:val="24"/>
          <w:szCs w:val="24"/>
        </w:rPr>
      </w:pPr>
      <w:r w:rsidRPr="00DC0072">
        <w:rPr>
          <w:rFonts w:ascii="Arial" w:hAnsi="Arial" w:cs="Arial"/>
          <w:sz w:val="24"/>
          <w:szCs w:val="24"/>
        </w:rPr>
        <w:t xml:space="preserve">ANEXA </w:t>
      </w:r>
      <w:r w:rsidR="00894E44" w:rsidRPr="00DC0072">
        <w:rPr>
          <w:rFonts w:ascii="Arial" w:hAnsi="Arial" w:cs="Arial"/>
          <w:sz w:val="24"/>
          <w:szCs w:val="24"/>
        </w:rPr>
        <w:t>3</w:t>
      </w:r>
    </w:p>
    <w:p w:rsidR="009C3599" w:rsidRPr="00DC0072" w:rsidRDefault="009C3599" w:rsidP="009537DC">
      <w:pPr>
        <w:autoSpaceDE w:val="0"/>
        <w:autoSpaceDN w:val="0"/>
        <w:adjustRightInd w:val="0"/>
        <w:spacing w:after="0" w:line="360" w:lineRule="auto"/>
        <w:jc w:val="right"/>
        <w:rPr>
          <w:rFonts w:ascii="Arial" w:hAnsi="Arial" w:cs="Arial"/>
          <w:sz w:val="24"/>
          <w:szCs w:val="24"/>
        </w:rPr>
      </w:pPr>
      <w:r w:rsidRPr="00DC0072">
        <w:rPr>
          <w:rFonts w:ascii="Arial" w:hAnsi="Arial" w:cs="Arial"/>
          <w:sz w:val="24"/>
          <w:szCs w:val="24"/>
        </w:rPr>
        <w:t>(Anexa 41 la situaţiile financiare)</w:t>
      </w:r>
    </w:p>
    <w:p w:rsidR="009C3599" w:rsidRPr="00DC0072" w:rsidRDefault="009C3599" w:rsidP="0098190D">
      <w:pPr>
        <w:autoSpaceDE w:val="0"/>
        <w:autoSpaceDN w:val="0"/>
        <w:adjustRightInd w:val="0"/>
        <w:spacing w:after="0" w:line="360" w:lineRule="auto"/>
        <w:jc w:val="both"/>
        <w:rPr>
          <w:rFonts w:ascii="Arial" w:hAnsi="Arial" w:cs="Arial"/>
          <w:sz w:val="24"/>
          <w:szCs w:val="24"/>
        </w:rPr>
      </w:pPr>
    </w:p>
    <w:p w:rsidR="000D00FD" w:rsidRPr="00DC0072" w:rsidRDefault="000D00FD" w:rsidP="000D00FD">
      <w:pPr>
        <w:spacing w:line="360" w:lineRule="auto"/>
        <w:ind w:right="3"/>
        <w:jc w:val="center"/>
        <w:rPr>
          <w:rFonts w:ascii="Arial" w:hAnsi="Arial" w:cs="Arial"/>
          <w:b/>
          <w:sz w:val="24"/>
          <w:szCs w:val="24"/>
          <w:lang w:val="pt-BR"/>
        </w:rPr>
      </w:pPr>
      <w:r w:rsidRPr="00DC0072">
        <w:rPr>
          <w:rFonts w:ascii="Arial" w:hAnsi="Arial" w:cs="Arial"/>
          <w:b/>
          <w:sz w:val="24"/>
          <w:szCs w:val="24"/>
          <w:lang w:val="pt-BR"/>
        </w:rPr>
        <w:t>Corelaţii între formularele de situaţii financiare pentru sectorul Administraţia publică (S1311 + S1313 + S1314)</w:t>
      </w:r>
    </w:p>
    <w:p w:rsidR="000D00FD" w:rsidRPr="00DC0072" w:rsidRDefault="000D00FD" w:rsidP="000D00FD">
      <w:pPr>
        <w:spacing w:line="360" w:lineRule="auto"/>
        <w:ind w:firstLine="567"/>
        <w:jc w:val="both"/>
        <w:rPr>
          <w:rFonts w:ascii="Arial" w:hAnsi="Arial" w:cs="Arial"/>
          <w:b/>
          <w:sz w:val="24"/>
          <w:szCs w:val="24"/>
          <w:lang w:val="pt-BR"/>
        </w:rPr>
      </w:pPr>
      <w:r w:rsidRPr="00DC0072">
        <w:rPr>
          <w:rFonts w:ascii="Arial" w:hAnsi="Arial" w:cs="Arial"/>
          <w:b/>
          <w:sz w:val="24"/>
          <w:szCs w:val="24"/>
          <w:lang w:val="pt-BR"/>
        </w:rPr>
        <w:t xml:space="preserve">Corelaţii între formularul „Bilanţ” (cod 01) </w:t>
      </w:r>
      <w:r w:rsidR="007B6D6B" w:rsidRPr="00DC0072">
        <w:rPr>
          <w:rFonts w:ascii="Arial" w:hAnsi="Arial" w:cs="Arial"/>
          <w:b/>
          <w:sz w:val="24"/>
          <w:szCs w:val="24"/>
          <w:lang w:val="pt-BR"/>
        </w:rPr>
        <w:t>și</w:t>
      </w:r>
      <w:r w:rsidRPr="00DC0072">
        <w:rPr>
          <w:rFonts w:ascii="Arial" w:hAnsi="Arial" w:cs="Arial"/>
          <w:b/>
          <w:sz w:val="24"/>
          <w:szCs w:val="24"/>
          <w:lang w:val="pt-BR"/>
        </w:rPr>
        <w:t xml:space="preserve"> formularul „Contul de rezultat patrimonial” (cod 02):</w:t>
      </w:r>
    </w:p>
    <w:p w:rsidR="000D00FD" w:rsidRPr="00DC0072" w:rsidRDefault="000D00FD" w:rsidP="000D00FD">
      <w:pPr>
        <w:spacing w:line="360" w:lineRule="auto"/>
        <w:ind w:right="3"/>
        <w:jc w:val="both"/>
        <w:rPr>
          <w:rFonts w:ascii="Arial" w:hAnsi="Arial" w:cs="Arial"/>
          <w:b/>
          <w:sz w:val="24"/>
          <w:szCs w:val="24"/>
          <w:lang w:val="pt-BR"/>
        </w:rPr>
      </w:pPr>
    </w:p>
    <w:p w:rsidR="000D00FD" w:rsidRPr="00DC0072" w:rsidRDefault="000D00FD" w:rsidP="000D00FD">
      <w:pPr>
        <w:tabs>
          <w:tab w:val="left" w:pos="0"/>
        </w:tabs>
        <w:spacing w:line="360" w:lineRule="auto"/>
        <w:ind w:right="3"/>
        <w:jc w:val="both"/>
        <w:rPr>
          <w:rFonts w:ascii="Arial" w:hAnsi="Arial" w:cs="Arial"/>
          <w:sz w:val="24"/>
          <w:szCs w:val="24"/>
          <w:lang w:val="it-IT"/>
        </w:rPr>
      </w:pPr>
      <w:r w:rsidRPr="00DC0072">
        <w:rPr>
          <w:rFonts w:ascii="Arial" w:hAnsi="Arial" w:cs="Arial"/>
          <w:sz w:val="24"/>
          <w:szCs w:val="24"/>
          <w:lang w:val="it-IT"/>
        </w:rPr>
        <w:t>Rd. 87 col. 01 din formularul „Bilanţ” (cod 01) = Rd. 31 col. 01 din formularul „Contul de rezultat patrimonial” (cod 02).</w:t>
      </w:r>
    </w:p>
    <w:p w:rsidR="000D00FD" w:rsidRPr="00DC0072" w:rsidRDefault="000D00FD" w:rsidP="000D00FD">
      <w:pPr>
        <w:tabs>
          <w:tab w:val="left" w:pos="0"/>
        </w:tabs>
        <w:spacing w:line="360" w:lineRule="auto"/>
        <w:ind w:right="3"/>
        <w:jc w:val="both"/>
        <w:rPr>
          <w:rFonts w:ascii="Arial" w:hAnsi="Arial" w:cs="Arial"/>
          <w:sz w:val="24"/>
          <w:szCs w:val="24"/>
          <w:lang w:val="it-IT"/>
        </w:rPr>
      </w:pPr>
      <w:r w:rsidRPr="00DC0072">
        <w:rPr>
          <w:rFonts w:ascii="Arial" w:hAnsi="Arial" w:cs="Arial"/>
          <w:sz w:val="24"/>
          <w:szCs w:val="24"/>
          <w:lang w:val="it-IT"/>
        </w:rPr>
        <w:t>Rd. 88 col. 01 din formularul „Bilanţ” (cod 01) = Rd. 32 col. 01 din formularul „Contul de rezultat patrimonial” (cod 02).</w:t>
      </w:r>
    </w:p>
    <w:p w:rsidR="000D00FD" w:rsidRPr="00DC0072" w:rsidRDefault="000D00FD" w:rsidP="000D00FD">
      <w:pPr>
        <w:spacing w:line="360" w:lineRule="auto"/>
        <w:ind w:right="3"/>
        <w:jc w:val="both"/>
        <w:rPr>
          <w:rFonts w:ascii="Arial" w:hAnsi="Arial" w:cs="Arial"/>
          <w:sz w:val="24"/>
          <w:szCs w:val="24"/>
          <w:lang w:val="it-IT"/>
        </w:rPr>
      </w:pP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lastRenderedPageBreak/>
        <w:t>NOTĂ:</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Corelaţiile nu se respectă în următoarea situaţie:</w:t>
      </w:r>
    </w:p>
    <w:p w:rsidR="000D00FD" w:rsidRPr="00DC0072" w:rsidRDefault="000D00FD" w:rsidP="000D00FD">
      <w:pPr>
        <w:tabs>
          <w:tab w:val="left" w:pos="570"/>
        </w:tabs>
        <w:spacing w:line="360" w:lineRule="auto"/>
        <w:ind w:right="3"/>
        <w:jc w:val="both"/>
        <w:rPr>
          <w:rFonts w:ascii="Arial" w:hAnsi="Arial" w:cs="Arial"/>
          <w:sz w:val="24"/>
          <w:szCs w:val="24"/>
          <w:lang w:val="it-IT"/>
        </w:rPr>
      </w:pPr>
      <w:r w:rsidRPr="00DC0072">
        <w:rPr>
          <w:rFonts w:ascii="Arial" w:hAnsi="Arial" w:cs="Arial"/>
          <w:sz w:val="24"/>
          <w:szCs w:val="24"/>
          <w:lang w:val="it-IT"/>
        </w:rPr>
        <w:t>La situaţiile financiare trimestriale.</w:t>
      </w:r>
    </w:p>
    <w:p w:rsidR="000D00FD" w:rsidRPr="00DC0072" w:rsidRDefault="000D00FD" w:rsidP="000D00FD">
      <w:pPr>
        <w:spacing w:line="360" w:lineRule="auto"/>
        <w:ind w:right="3"/>
        <w:jc w:val="both"/>
        <w:rPr>
          <w:rFonts w:ascii="Arial" w:hAnsi="Arial" w:cs="Arial"/>
          <w:sz w:val="24"/>
          <w:szCs w:val="24"/>
          <w:lang w:val="it-IT"/>
        </w:rPr>
      </w:pP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Rd. 87 col. 02 din formularul „Bilanţ” (cod 01) = Rd. 31 col. 02 din formularul „Contul de rezultat patrimonial” (cod 02).</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Rd. 88 col. 02 din formularul „Bilanţ” (cod 01) = Rd. 32 col. 02 din formularul „Contul de rezultat patrimonial” (cod 02).</w:t>
      </w:r>
    </w:p>
    <w:p w:rsidR="000D00FD" w:rsidRPr="00DC0072" w:rsidRDefault="000D00FD" w:rsidP="000D00FD">
      <w:pPr>
        <w:spacing w:line="360" w:lineRule="auto"/>
        <w:ind w:right="3"/>
        <w:jc w:val="both"/>
        <w:rPr>
          <w:rFonts w:ascii="Arial" w:hAnsi="Arial" w:cs="Arial"/>
          <w:sz w:val="24"/>
          <w:szCs w:val="24"/>
          <w:lang w:val="it-IT"/>
        </w:rPr>
      </w:pPr>
    </w:p>
    <w:p w:rsidR="000D00FD" w:rsidRPr="00DC0072" w:rsidRDefault="000D00FD" w:rsidP="000D00FD">
      <w:pPr>
        <w:spacing w:line="360" w:lineRule="auto"/>
        <w:ind w:firstLine="567"/>
        <w:jc w:val="both"/>
        <w:rPr>
          <w:rFonts w:ascii="Arial" w:hAnsi="Arial" w:cs="Arial"/>
          <w:sz w:val="24"/>
          <w:szCs w:val="24"/>
          <w:lang w:val="it-IT"/>
        </w:rPr>
      </w:pPr>
      <w:r w:rsidRPr="00DC0072">
        <w:rPr>
          <w:rFonts w:ascii="Arial" w:eastAsia="Arial" w:hAnsi="Arial" w:cs="Arial"/>
          <w:b/>
          <w:sz w:val="24"/>
          <w:szCs w:val="24"/>
          <w:lang w:val="it-IT"/>
        </w:rPr>
        <w:t>Corelaţii între formularul „</w:t>
      </w:r>
      <w:r w:rsidRPr="00DC0072">
        <w:rPr>
          <w:rFonts w:ascii="Arial" w:hAnsi="Arial" w:cs="Arial"/>
          <w:b/>
          <w:sz w:val="24"/>
          <w:szCs w:val="24"/>
          <w:lang w:val="it-IT"/>
        </w:rPr>
        <w:t xml:space="preserve">Bilanţ” (cod 01) cu anexa 3 „Situaţia fluxurilor de trezorerie la data de ...” (cod 03) şi </w:t>
      </w:r>
      <w:r w:rsidR="00631024" w:rsidRPr="00DC0072">
        <w:rPr>
          <w:rFonts w:ascii="Arial" w:hAnsi="Arial" w:cs="Arial"/>
          <w:b/>
          <w:sz w:val="24"/>
          <w:szCs w:val="24"/>
          <w:lang w:val="it-IT"/>
        </w:rPr>
        <w:t xml:space="preserve">cu </w:t>
      </w:r>
      <w:r w:rsidRPr="00DC0072">
        <w:rPr>
          <w:rFonts w:ascii="Arial" w:hAnsi="Arial" w:cs="Arial"/>
          <w:b/>
          <w:sz w:val="24"/>
          <w:szCs w:val="24"/>
          <w:lang w:val="it-IT"/>
        </w:rPr>
        <w:t>anexa 4 „Situaţia fluxurilor de trezorerie la data de ...” (cod 04):</w:t>
      </w:r>
    </w:p>
    <w:p w:rsidR="000D00FD" w:rsidRPr="00DC0072" w:rsidRDefault="000D00FD" w:rsidP="000D00FD">
      <w:pPr>
        <w:spacing w:line="360" w:lineRule="auto"/>
        <w:ind w:right="3"/>
        <w:jc w:val="both"/>
        <w:rPr>
          <w:rFonts w:ascii="Arial" w:hAnsi="Arial" w:cs="Arial"/>
          <w:sz w:val="24"/>
          <w:szCs w:val="24"/>
          <w:lang w:val="it-IT"/>
        </w:rPr>
      </w:pP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(Rd. 33 + Rd. 35 + Rd. 41) col. 01 din formularul „Bilanţ” (cod 01) = Rd. 14 col. 01 din formularul anexa 3 „Situaţia fluxurilor de trezorerie la data de ...” (cod 03) + Rd. 14 col. 1 din formularul anexa 4 „Situaţia fluxurilor de trezorerie la data de ...” (cod 04).</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(Rd. 33 + Rd. 35 + Rd. 41) col. 02 din formularul „Bilanţ” (cod 01) = Rd. 15 col. 01 din formularul anexa 3 „Situaţia fluxurilor de trezorerie la data de ...” (cod 03) + Rd. 17 col. 1 din formularul anexa 4 „Situaţia fluxurilor de trezorerie la data de ...” (cod 04).</w:t>
      </w:r>
    </w:p>
    <w:p w:rsidR="000D00FD" w:rsidRPr="00DC0072" w:rsidRDefault="000D00FD" w:rsidP="000D00FD">
      <w:pPr>
        <w:spacing w:line="360" w:lineRule="auto"/>
        <w:ind w:right="3"/>
        <w:jc w:val="both"/>
        <w:rPr>
          <w:rFonts w:ascii="Arial" w:hAnsi="Arial" w:cs="Arial"/>
          <w:sz w:val="24"/>
          <w:szCs w:val="24"/>
          <w:lang w:val="it-IT"/>
        </w:rPr>
      </w:pPr>
    </w:p>
    <w:p w:rsidR="000D00FD" w:rsidRPr="00DC0072" w:rsidRDefault="000D00FD" w:rsidP="000D00FD">
      <w:pPr>
        <w:spacing w:line="360" w:lineRule="auto"/>
        <w:ind w:right="3"/>
        <w:jc w:val="center"/>
        <w:rPr>
          <w:rFonts w:ascii="Arial" w:hAnsi="Arial" w:cs="Arial"/>
          <w:b/>
          <w:sz w:val="24"/>
          <w:szCs w:val="24"/>
          <w:lang w:val="it-IT"/>
        </w:rPr>
      </w:pPr>
      <w:r w:rsidRPr="00DC0072">
        <w:rPr>
          <w:rFonts w:ascii="Arial" w:hAnsi="Arial" w:cs="Arial"/>
          <w:b/>
          <w:sz w:val="24"/>
          <w:szCs w:val="24"/>
          <w:lang w:val="it-IT"/>
        </w:rPr>
        <w:t>Corelaţii între formularele de situaţii financiare pentru subsectorul Administraţia centrală (S1311)</w:t>
      </w:r>
    </w:p>
    <w:p w:rsidR="000D00FD" w:rsidRPr="00DC0072" w:rsidRDefault="000D00FD" w:rsidP="000D00FD">
      <w:pPr>
        <w:spacing w:line="360" w:lineRule="auto"/>
        <w:ind w:right="3"/>
        <w:jc w:val="both"/>
        <w:rPr>
          <w:rFonts w:ascii="Arial" w:hAnsi="Arial" w:cs="Arial"/>
          <w:b/>
          <w:sz w:val="24"/>
          <w:szCs w:val="24"/>
          <w:lang w:val="it-IT"/>
        </w:rPr>
      </w:pPr>
    </w:p>
    <w:p w:rsidR="000D00FD" w:rsidRPr="00DC0072" w:rsidRDefault="000D00FD" w:rsidP="000D00FD">
      <w:pPr>
        <w:spacing w:line="360" w:lineRule="auto"/>
        <w:ind w:firstLine="567"/>
        <w:jc w:val="both"/>
        <w:rPr>
          <w:rFonts w:ascii="Arial" w:hAnsi="Arial" w:cs="Arial"/>
          <w:sz w:val="24"/>
          <w:szCs w:val="24"/>
          <w:lang w:val="it-IT"/>
        </w:rPr>
      </w:pPr>
      <w:r w:rsidRPr="00DC0072">
        <w:rPr>
          <w:rFonts w:ascii="Arial" w:hAnsi="Arial" w:cs="Arial"/>
          <w:b/>
          <w:sz w:val="24"/>
          <w:szCs w:val="24"/>
          <w:lang w:val="it-IT"/>
        </w:rPr>
        <w:t>Corelaţii între formularul „Bilanţ” (cod 01) şi formularul „Contul de rezultat patrimonial” (cod 02):</w:t>
      </w:r>
    </w:p>
    <w:p w:rsidR="000D00FD" w:rsidRPr="00DC0072" w:rsidRDefault="000D00FD" w:rsidP="000D00FD">
      <w:pPr>
        <w:spacing w:line="360" w:lineRule="auto"/>
        <w:ind w:right="3"/>
        <w:jc w:val="both"/>
        <w:rPr>
          <w:rFonts w:ascii="Arial" w:hAnsi="Arial" w:cs="Arial"/>
          <w:sz w:val="24"/>
          <w:szCs w:val="24"/>
          <w:lang w:val="it-IT"/>
        </w:rPr>
      </w:pP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Rd. 87 col. 01 din formularul „Bilanţ” (cod 01) = Rd. 31 col. 01 din formularul „Contul de rezultat patrimonial” (cod 02).</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lastRenderedPageBreak/>
        <w:t>Rd. 88 col. 01 din formularul „Bilanţ” (cod 01) = Rd. 32 col. 01 din formularul „Contul de rezultat patrimonial” (cod 02).</w:t>
      </w:r>
    </w:p>
    <w:p w:rsidR="000D00FD" w:rsidRPr="00DC0072" w:rsidRDefault="000D00FD" w:rsidP="000D00FD">
      <w:pPr>
        <w:spacing w:line="360" w:lineRule="auto"/>
        <w:ind w:right="3"/>
        <w:jc w:val="both"/>
        <w:rPr>
          <w:rFonts w:ascii="Arial" w:hAnsi="Arial" w:cs="Arial"/>
          <w:sz w:val="24"/>
          <w:szCs w:val="24"/>
          <w:lang w:val="it-IT"/>
        </w:rPr>
      </w:pP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NOTĂ:</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Corelaţiile nu se respectă în următoarele situaţii:</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1) La situaţiile financiare trimestriale;</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2) La Ministerul Educaţiei şi Cercetării Ştiinţifice, cu soldul contului 1210000 „Rezultatul patrimonial” în cazul instituţiilor publice de subordonare locală cu finanţare şi din bugetul de stat şi din bugetul local (de exemplu: „unităţi de învăţământ preuniversitar”);</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3) La „unităţile teritoriale ale Agenţiei Naţionale de Administrare Fiscală”, ca urmare a efectuării înregistrărilor la nivelul unităţilor teritoriale subordonate:</w:t>
      </w:r>
    </w:p>
    <w:p w:rsidR="000D00FD" w:rsidRPr="00DC0072" w:rsidRDefault="000D00FD" w:rsidP="000D00FD">
      <w:pPr>
        <w:spacing w:line="360" w:lineRule="auto"/>
        <w:ind w:firstLine="567"/>
        <w:jc w:val="both"/>
        <w:rPr>
          <w:rFonts w:ascii="Arial" w:hAnsi="Arial" w:cs="Arial"/>
          <w:sz w:val="24"/>
          <w:szCs w:val="24"/>
          <w:lang w:val="it-IT"/>
        </w:rPr>
      </w:pPr>
      <w:r w:rsidRPr="00DC0072">
        <w:rPr>
          <w:rFonts w:ascii="Arial" w:hAnsi="Arial" w:cs="Arial"/>
          <w:sz w:val="24"/>
          <w:szCs w:val="24"/>
          <w:lang w:val="it-IT"/>
        </w:rPr>
        <w:t>891 „Bilanţ de deschidere” = 121 „Rezultatul patrimonial”</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sau:</w:t>
      </w:r>
    </w:p>
    <w:p w:rsidR="000D00FD" w:rsidRPr="00DC0072" w:rsidRDefault="000D00FD" w:rsidP="000D00FD">
      <w:pPr>
        <w:spacing w:line="360" w:lineRule="auto"/>
        <w:ind w:firstLine="567"/>
        <w:jc w:val="both"/>
        <w:rPr>
          <w:rFonts w:ascii="Arial" w:hAnsi="Arial" w:cs="Arial"/>
          <w:sz w:val="24"/>
          <w:szCs w:val="24"/>
          <w:lang w:val="it-IT"/>
        </w:rPr>
      </w:pPr>
      <w:r w:rsidRPr="00DC0072">
        <w:rPr>
          <w:rFonts w:ascii="Arial" w:hAnsi="Arial" w:cs="Arial"/>
          <w:sz w:val="24"/>
          <w:szCs w:val="24"/>
          <w:lang w:val="it-IT"/>
        </w:rPr>
        <w:t>121 „Rezultatul patrimonial” = 892 „Bilanţ de închidere”</w:t>
      </w:r>
    </w:p>
    <w:p w:rsidR="000D00FD" w:rsidRPr="00DC0072" w:rsidRDefault="000D00FD" w:rsidP="000D00FD">
      <w:pPr>
        <w:spacing w:line="360" w:lineRule="auto"/>
        <w:ind w:firstLine="567"/>
        <w:jc w:val="both"/>
        <w:rPr>
          <w:rFonts w:ascii="Arial" w:hAnsi="Arial" w:cs="Arial"/>
          <w:sz w:val="24"/>
          <w:szCs w:val="24"/>
          <w:lang w:val="it-IT"/>
        </w:rPr>
      </w:pPr>
      <w:r w:rsidRPr="00DC0072">
        <w:rPr>
          <w:rFonts w:ascii="Arial" w:hAnsi="Arial" w:cs="Arial"/>
          <w:sz w:val="24"/>
          <w:szCs w:val="24"/>
          <w:lang w:val="it-IT"/>
        </w:rPr>
        <w:t>Excepţia de la punctul 3 nu este valabilă pentru situaţiile financiare centralizate la nivelul Agenţiei Naţionale de Administrare Fiscală, unde corelaţia de mai sus trebuie respectată.</w:t>
      </w:r>
    </w:p>
    <w:p w:rsidR="000D00FD" w:rsidRPr="00DC0072" w:rsidRDefault="000D00FD" w:rsidP="000D00FD">
      <w:pPr>
        <w:spacing w:line="360" w:lineRule="auto"/>
        <w:ind w:right="3"/>
        <w:jc w:val="both"/>
        <w:rPr>
          <w:rFonts w:ascii="Arial" w:hAnsi="Arial" w:cs="Arial"/>
          <w:sz w:val="24"/>
          <w:szCs w:val="24"/>
          <w:lang w:val="it-IT"/>
        </w:rPr>
      </w:pP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Rd. 87 col. 02 din formularul „Bilanţ” (cod 01) = Rd. 31 col. 02 din formularul „Contul de rezultat patrimonial” (cod 02).</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Rd. 88 col. 02 din formularul „Bilanţ” (cod 01) = Rd. 32 col. 02 din formularul „Contul de rezultat patrimonial” (cod 02).</w:t>
      </w:r>
    </w:p>
    <w:p w:rsidR="000D00FD" w:rsidRPr="00DC0072" w:rsidRDefault="000D00FD" w:rsidP="000D00FD">
      <w:pPr>
        <w:spacing w:line="360" w:lineRule="auto"/>
        <w:ind w:right="3"/>
        <w:jc w:val="both"/>
        <w:rPr>
          <w:rFonts w:ascii="Arial" w:hAnsi="Arial" w:cs="Arial"/>
          <w:sz w:val="24"/>
          <w:szCs w:val="24"/>
          <w:lang w:val="it-IT"/>
        </w:rPr>
      </w:pP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NOTĂ:</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Corelaţiile nu se respectă în următoarele situaţii:</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1) La Ministerul Educaţiei şi Cercetării Ştiinţifice, cu soldul contului 1210000 „Rezultatul patrimonial” în cazul instituţiilor publice de subordonare locală cu finanţare şi din bugetul de stat şi din bugetul local (de exemplu: „unităţi de învăţământ preuniversitar”);</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lastRenderedPageBreak/>
        <w:t>2) La „unităţile teritoriale ale Agenţiei Naţionale de Administrare Fiscală”, ca urmare a efectuării înregistrărilor la nivelul unităţilor teritoriale subordonate:</w:t>
      </w:r>
    </w:p>
    <w:p w:rsidR="000D00FD" w:rsidRPr="00DC0072" w:rsidRDefault="000D00FD" w:rsidP="000D00FD">
      <w:pPr>
        <w:spacing w:line="360" w:lineRule="auto"/>
        <w:ind w:firstLine="567"/>
        <w:jc w:val="both"/>
        <w:rPr>
          <w:rFonts w:ascii="Arial" w:hAnsi="Arial" w:cs="Arial"/>
          <w:sz w:val="24"/>
          <w:szCs w:val="24"/>
          <w:lang w:val="it-IT"/>
        </w:rPr>
      </w:pPr>
      <w:r w:rsidRPr="00DC0072">
        <w:rPr>
          <w:rFonts w:ascii="Arial" w:hAnsi="Arial" w:cs="Arial"/>
          <w:sz w:val="24"/>
          <w:szCs w:val="24"/>
          <w:lang w:val="it-IT"/>
        </w:rPr>
        <w:t>891 „Bilanţ de deschidere” = 121 „Rezultatul patrimonial”</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sau:</w:t>
      </w:r>
    </w:p>
    <w:p w:rsidR="000D00FD" w:rsidRPr="00DC0072" w:rsidRDefault="000D00FD" w:rsidP="000D00FD">
      <w:pPr>
        <w:spacing w:line="360" w:lineRule="auto"/>
        <w:ind w:firstLine="567"/>
        <w:jc w:val="both"/>
        <w:rPr>
          <w:rFonts w:ascii="Arial" w:hAnsi="Arial" w:cs="Arial"/>
          <w:sz w:val="24"/>
          <w:szCs w:val="24"/>
          <w:lang w:val="it-IT"/>
        </w:rPr>
      </w:pPr>
      <w:r w:rsidRPr="00DC0072">
        <w:rPr>
          <w:rFonts w:ascii="Arial" w:hAnsi="Arial" w:cs="Arial"/>
          <w:sz w:val="24"/>
          <w:szCs w:val="24"/>
          <w:lang w:val="it-IT"/>
        </w:rPr>
        <w:t>121 „Rezultatul patrimonial” = 892 „Bilanţ de închidere”</w:t>
      </w:r>
    </w:p>
    <w:p w:rsidR="000D00FD" w:rsidRPr="00DC0072" w:rsidRDefault="000D00FD" w:rsidP="000D00FD">
      <w:pPr>
        <w:spacing w:line="360" w:lineRule="auto"/>
        <w:ind w:firstLine="567"/>
        <w:jc w:val="both"/>
        <w:rPr>
          <w:rFonts w:ascii="Arial" w:hAnsi="Arial" w:cs="Arial"/>
          <w:b/>
          <w:sz w:val="24"/>
          <w:szCs w:val="24"/>
          <w:lang w:val="it-IT"/>
        </w:rPr>
      </w:pPr>
      <w:r w:rsidRPr="00DC0072">
        <w:rPr>
          <w:rFonts w:ascii="Arial" w:hAnsi="Arial" w:cs="Arial"/>
          <w:sz w:val="24"/>
          <w:szCs w:val="24"/>
          <w:lang w:val="it-IT"/>
        </w:rPr>
        <w:t>Excepţia de la punctul 2 nu este valabilă pentru situaţiile financiare centralizate la nivelul Agenţiei Naţionale de Administrare Fiscală, unde corelaţia de mai sus trebuie respectată.</w:t>
      </w:r>
    </w:p>
    <w:p w:rsidR="000D00FD" w:rsidRPr="00DC0072" w:rsidRDefault="000D00FD" w:rsidP="000D00FD">
      <w:pPr>
        <w:spacing w:line="360" w:lineRule="auto"/>
        <w:ind w:right="3"/>
        <w:jc w:val="both"/>
        <w:rPr>
          <w:rFonts w:ascii="Arial" w:hAnsi="Arial" w:cs="Arial"/>
          <w:b/>
          <w:sz w:val="24"/>
          <w:szCs w:val="24"/>
          <w:lang w:val="it-IT"/>
        </w:rPr>
      </w:pPr>
    </w:p>
    <w:p w:rsidR="000D00FD" w:rsidRPr="00DC0072" w:rsidRDefault="000D00FD" w:rsidP="000D00FD">
      <w:pPr>
        <w:spacing w:line="360" w:lineRule="auto"/>
        <w:ind w:firstLine="567"/>
        <w:jc w:val="both"/>
        <w:rPr>
          <w:rFonts w:ascii="Arial" w:hAnsi="Arial" w:cs="Arial"/>
          <w:sz w:val="24"/>
          <w:szCs w:val="24"/>
          <w:lang w:val="it-IT"/>
        </w:rPr>
      </w:pPr>
      <w:r w:rsidRPr="00DC0072">
        <w:rPr>
          <w:rFonts w:ascii="Arial" w:eastAsia="Arial" w:hAnsi="Arial" w:cs="Arial"/>
          <w:b/>
          <w:sz w:val="24"/>
          <w:szCs w:val="24"/>
          <w:lang w:val="it-IT"/>
        </w:rPr>
        <w:t>Corelaţii între formularul „</w:t>
      </w:r>
      <w:r w:rsidRPr="00DC0072">
        <w:rPr>
          <w:rFonts w:ascii="Arial" w:hAnsi="Arial" w:cs="Arial"/>
          <w:b/>
          <w:sz w:val="24"/>
          <w:szCs w:val="24"/>
          <w:lang w:val="it-IT"/>
        </w:rPr>
        <w:t>Bilanţ” (cod 01) şi anexa 3 „Situaţia fluxurilor de trezorerie la data de ...” (cod 03):</w:t>
      </w:r>
    </w:p>
    <w:p w:rsidR="000D00FD" w:rsidRPr="00DC0072" w:rsidRDefault="000D00FD" w:rsidP="000D00FD">
      <w:pPr>
        <w:spacing w:line="360" w:lineRule="auto"/>
        <w:ind w:right="3"/>
        <w:jc w:val="both"/>
        <w:rPr>
          <w:rFonts w:ascii="Arial" w:hAnsi="Arial" w:cs="Arial"/>
          <w:sz w:val="24"/>
          <w:szCs w:val="24"/>
          <w:lang w:val="it-IT"/>
        </w:rPr>
      </w:pP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Rd. 33 col. 01 din formularul „Bilanţ” (cod 01) = Rd. 14 col. 01 din formularul anexa 3 „Situaţia fluxurilor de trezorerie la data de ...” (cod 03).</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NOTĂ:</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Corelaţia nu se respectă în următoarele situaţii:</w:t>
      </w:r>
    </w:p>
    <w:p w:rsidR="000D00FD" w:rsidRPr="00DC0072" w:rsidRDefault="000D00FD" w:rsidP="000D00FD">
      <w:pPr>
        <w:autoSpaceDE w:val="0"/>
        <w:autoSpaceDN w:val="0"/>
        <w:adjustRightInd w:val="0"/>
        <w:spacing w:line="360" w:lineRule="auto"/>
        <w:contextualSpacing/>
        <w:jc w:val="both"/>
        <w:rPr>
          <w:rFonts w:ascii="Arial" w:hAnsi="Arial" w:cs="Arial"/>
          <w:sz w:val="24"/>
          <w:szCs w:val="24"/>
          <w:lang w:val="it-IT"/>
        </w:rPr>
      </w:pPr>
      <w:r w:rsidRPr="00DC0072">
        <w:rPr>
          <w:rFonts w:ascii="Arial" w:hAnsi="Arial" w:cs="Arial"/>
          <w:sz w:val="24"/>
          <w:szCs w:val="24"/>
          <w:lang w:val="it-IT"/>
        </w:rPr>
        <w:t>1)</w:t>
      </w:r>
      <w:r w:rsidRPr="00DC0072">
        <w:rPr>
          <w:rFonts w:ascii="Arial" w:hAnsi="Arial" w:cs="Arial"/>
          <w:i/>
          <w:sz w:val="24"/>
          <w:szCs w:val="24"/>
          <w:lang w:val="it-IT"/>
        </w:rPr>
        <w:t xml:space="preserve"> </w:t>
      </w:r>
      <w:r w:rsidRPr="00DC0072">
        <w:rPr>
          <w:rFonts w:ascii="Arial" w:hAnsi="Arial" w:cs="Arial"/>
          <w:sz w:val="24"/>
          <w:szCs w:val="24"/>
          <w:lang w:val="it-IT"/>
        </w:rPr>
        <w:t xml:space="preserve">La Ministerul Educaţiei şi Cercetării Ştiinţifice, în cazul instituţiilor publice de subordonare locală cu finanţare şi din bugetul de stat şi </w:t>
      </w:r>
      <w:r w:rsidR="009537DC">
        <w:rPr>
          <w:rFonts w:ascii="Arial" w:hAnsi="Arial" w:cs="Arial"/>
          <w:sz w:val="24"/>
          <w:szCs w:val="24"/>
          <w:lang w:val="it-IT"/>
        </w:rPr>
        <w:t>din bugetul local (de exemplu: „</w:t>
      </w:r>
      <w:r w:rsidRPr="00DC0072">
        <w:rPr>
          <w:rFonts w:ascii="Arial" w:hAnsi="Arial" w:cs="Arial"/>
          <w:sz w:val="24"/>
          <w:szCs w:val="24"/>
          <w:lang w:val="it-IT"/>
        </w:rPr>
        <w:t>unită</w:t>
      </w:r>
      <w:r w:rsidR="009537DC">
        <w:rPr>
          <w:rFonts w:ascii="Arial" w:hAnsi="Arial" w:cs="Arial"/>
          <w:sz w:val="24"/>
          <w:szCs w:val="24"/>
          <w:lang w:val="it-IT"/>
        </w:rPr>
        <w:t>ţi de învăţământ preuniversitar”</w:t>
      </w:r>
      <w:r w:rsidRPr="00DC0072">
        <w:rPr>
          <w:rFonts w:ascii="Arial" w:hAnsi="Arial" w:cs="Arial"/>
          <w:sz w:val="24"/>
          <w:szCs w:val="24"/>
          <w:lang w:val="it-IT"/>
        </w:rPr>
        <w:t xml:space="preserve">) în situaţia existenţei unor conturi de sume de mandat care provin din finanţarea de la bugetul de stat, ale căror solduri </w:t>
      </w:r>
      <w:r w:rsidRPr="00DC0072">
        <w:rPr>
          <w:rFonts w:ascii="Arial" w:hAnsi="Arial" w:cs="Arial"/>
          <w:b/>
          <w:sz w:val="24"/>
          <w:szCs w:val="24"/>
          <w:lang w:val="it-IT"/>
        </w:rPr>
        <w:t>nu</w:t>
      </w:r>
      <w:r w:rsidRPr="00DC0072">
        <w:rPr>
          <w:rFonts w:ascii="Arial" w:hAnsi="Arial" w:cs="Arial"/>
          <w:sz w:val="24"/>
          <w:szCs w:val="24"/>
          <w:lang w:val="it-IT"/>
        </w:rPr>
        <w:t xml:space="preserve"> sunt raportate în bilanţ şi care sunt raportate în fluxul de trezorerie ale acestora.</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2) La Trezoreria Central</w:t>
      </w:r>
      <w:r w:rsidRPr="00DC0072">
        <w:rPr>
          <w:rFonts w:ascii="Arial" w:hAnsi="Arial" w:cs="Arial"/>
          <w:sz w:val="24"/>
          <w:szCs w:val="24"/>
        </w:rPr>
        <w:t>ă</w:t>
      </w:r>
      <w:r w:rsidRPr="00DC0072">
        <w:rPr>
          <w:rFonts w:ascii="Arial" w:hAnsi="Arial" w:cs="Arial"/>
          <w:sz w:val="24"/>
          <w:szCs w:val="24"/>
          <w:lang w:val="it-IT"/>
        </w:rPr>
        <w:t xml:space="preserve"> a Statului, unde se va respecta următoarea corelaţie:</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Rd. 41 col. 01 din formularul „Bilanţ” (cod 01) = Rd. 14 col.01 din formularul anexa 3 „Situaţia fluxurilor de trezorerie la data de ...” (cod 03) + Rd. 14 col. 01 din formularul anexa 4 „Situaţia fluxurilor de trezorerie la data ...” (cod 04).</w:t>
      </w:r>
    </w:p>
    <w:p w:rsidR="000D00FD" w:rsidRPr="00DC0072" w:rsidRDefault="000D00FD" w:rsidP="000D00FD">
      <w:pPr>
        <w:spacing w:line="360" w:lineRule="auto"/>
        <w:ind w:right="3"/>
        <w:jc w:val="both"/>
        <w:rPr>
          <w:rFonts w:ascii="Arial" w:hAnsi="Arial" w:cs="Arial"/>
          <w:sz w:val="24"/>
          <w:szCs w:val="24"/>
          <w:lang w:val="it-IT"/>
        </w:rPr>
      </w:pP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Rd. 33 col. 02 din formularul „Bilanţ” (cod 01) = Rd. 15 col. 01 din formularul anexa 3 „Situaţia fluxurilor de trezorerie la data de ....” (cod 03).</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NOTĂ:</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lastRenderedPageBreak/>
        <w:t>Corelaţia nu se respectă în următoarele situaţii:</w:t>
      </w:r>
    </w:p>
    <w:p w:rsidR="000D00FD" w:rsidRPr="00DC0072" w:rsidRDefault="000D00FD" w:rsidP="000D00FD">
      <w:pPr>
        <w:autoSpaceDE w:val="0"/>
        <w:autoSpaceDN w:val="0"/>
        <w:adjustRightInd w:val="0"/>
        <w:spacing w:line="360" w:lineRule="auto"/>
        <w:jc w:val="both"/>
        <w:rPr>
          <w:rFonts w:ascii="Arial" w:hAnsi="Arial" w:cs="Arial"/>
          <w:sz w:val="24"/>
          <w:szCs w:val="24"/>
          <w:lang w:val="it-IT"/>
        </w:rPr>
      </w:pPr>
      <w:r w:rsidRPr="00DC0072">
        <w:rPr>
          <w:rFonts w:ascii="Arial" w:hAnsi="Arial" w:cs="Arial"/>
          <w:sz w:val="24"/>
          <w:szCs w:val="24"/>
          <w:lang w:val="it-IT"/>
        </w:rPr>
        <w:t>1) La Ministerul Educaţiei şi Cercetării Ştiinţifice, cu soldul contului 7700000 „Finanţarea de la buget" – bugetul de stat, în cazul instituţiilor publice de subordonare locală cu finanţare şi din bugetul de stat şi din bugetul local (de exemplu: „unităţi de învăţământ preuniversitar”)</w:t>
      </w:r>
      <w:r w:rsidRPr="00DC0072">
        <w:rPr>
          <w:rFonts w:ascii="Arial" w:eastAsia="Calibri" w:hAnsi="Arial" w:cs="Arial"/>
          <w:sz w:val="24"/>
          <w:szCs w:val="24"/>
        </w:rPr>
        <w:t xml:space="preserve"> precum si </w:t>
      </w:r>
      <w:r w:rsidRPr="00DC0072">
        <w:rPr>
          <w:rFonts w:ascii="Arial" w:hAnsi="Arial" w:cs="Arial"/>
          <w:sz w:val="24"/>
          <w:szCs w:val="24"/>
          <w:lang w:val="it-IT"/>
        </w:rPr>
        <w:t xml:space="preserve">în situaţia existenţei unor conturi de sume de mandat care provin din finanţarea de la bugetul de stat, ale căror solduri  </w:t>
      </w:r>
      <w:r w:rsidRPr="00DC0072">
        <w:rPr>
          <w:rFonts w:ascii="Arial" w:hAnsi="Arial" w:cs="Arial"/>
          <w:b/>
          <w:sz w:val="24"/>
          <w:szCs w:val="24"/>
          <w:lang w:val="it-IT"/>
        </w:rPr>
        <w:t>nu</w:t>
      </w:r>
      <w:r w:rsidRPr="00DC0072">
        <w:rPr>
          <w:rFonts w:ascii="Arial" w:hAnsi="Arial" w:cs="Arial"/>
          <w:sz w:val="24"/>
          <w:szCs w:val="24"/>
          <w:lang w:val="it-IT"/>
        </w:rPr>
        <w:t xml:space="preserve"> sunt raportate în bilanţ şi care sunt raportate în fluxul de trezorerie ale acestora;</w:t>
      </w:r>
    </w:p>
    <w:p w:rsidR="000D00FD" w:rsidRPr="00DC0072" w:rsidRDefault="000D00FD" w:rsidP="000D00FD">
      <w:pPr>
        <w:spacing w:line="360" w:lineRule="auto"/>
        <w:ind w:right="3"/>
        <w:jc w:val="both"/>
        <w:rPr>
          <w:rFonts w:ascii="Arial" w:eastAsia="Arial" w:hAnsi="Arial" w:cs="Arial"/>
          <w:sz w:val="24"/>
          <w:szCs w:val="24"/>
          <w:lang w:val="it-IT"/>
        </w:rPr>
      </w:pPr>
      <w:r w:rsidRPr="00DC0072">
        <w:rPr>
          <w:rFonts w:ascii="Arial" w:hAnsi="Arial" w:cs="Arial"/>
          <w:sz w:val="24"/>
          <w:szCs w:val="24"/>
          <w:lang w:val="it-IT"/>
        </w:rPr>
        <w:t>2) În cazul Trezoreriei Centrale a Statului, unde se va respecta următoarea corelaţie:</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Rd. 41 col. 02 din formularul „Bilanţ” (cod 01) = Rd. 15 col. 01 din formularul anexa 3 „Situaţia fluxurilor de trezorerie la data de ....” (cod 03) + Rd. 17 col. 01 din formularul anexa 4 „Situaţia fluxurilor de trezorerie la data ...” (cod 04).</w:t>
      </w:r>
    </w:p>
    <w:p w:rsidR="000D00FD" w:rsidRPr="00DC0072" w:rsidRDefault="000D00FD" w:rsidP="000D00FD">
      <w:pPr>
        <w:spacing w:line="360" w:lineRule="auto"/>
        <w:ind w:right="3"/>
        <w:jc w:val="both"/>
        <w:rPr>
          <w:rFonts w:ascii="Arial" w:hAnsi="Arial" w:cs="Arial"/>
          <w:sz w:val="24"/>
          <w:szCs w:val="24"/>
          <w:lang w:val="it-IT"/>
        </w:rPr>
      </w:pPr>
    </w:p>
    <w:p w:rsidR="000D00FD" w:rsidRPr="00DC0072" w:rsidRDefault="000D00FD" w:rsidP="000D00FD">
      <w:pPr>
        <w:spacing w:line="360" w:lineRule="auto"/>
        <w:ind w:firstLine="567"/>
        <w:jc w:val="both"/>
        <w:rPr>
          <w:rFonts w:ascii="Arial" w:hAnsi="Arial" w:cs="Arial"/>
          <w:sz w:val="24"/>
          <w:szCs w:val="24"/>
          <w:lang w:val="it-IT"/>
        </w:rPr>
      </w:pPr>
      <w:r w:rsidRPr="00DC0072">
        <w:rPr>
          <w:rFonts w:ascii="Arial" w:eastAsia="Arial" w:hAnsi="Arial" w:cs="Arial"/>
          <w:b/>
          <w:sz w:val="24"/>
          <w:szCs w:val="24"/>
          <w:lang w:val="it-IT"/>
        </w:rPr>
        <w:t>Corelaţii între formularul„</w:t>
      </w:r>
      <w:r w:rsidRPr="00DC0072">
        <w:rPr>
          <w:rFonts w:ascii="Arial" w:hAnsi="Arial" w:cs="Arial"/>
          <w:b/>
          <w:sz w:val="24"/>
          <w:szCs w:val="24"/>
          <w:lang w:val="it-IT"/>
        </w:rPr>
        <w:t>Bilanţ” (cod 01) şi anexa 4 „Situaţia fluxurilor de trezorerie la data ...” (cod 04):</w:t>
      </w:r>
    </w:p>
    <w:p w:rsidR="000D00FD" w:rsidRPr="00DC0072" w:rsidRDefault="000D00FD" w:rsidP="000D00FD">
      <w:pPr>
        <w:spacing w:line="360" w:lineRule="auto"/>
        <w:ind w:right="3"/>
        <w:jc w:val="both"/>
        <w:rPr>
          <w:rFonts w:ascii="Arial" w:hAnsi="Arial" w:cs="Arial"/>
          <w:sz w:val="24"/>
          <w:szCs w:val="24"/>
          <w:lang w:val="it-IT"/>
        </w:rPr>
      </w:pP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Rd. 35 col. 01 din formularul „Bilanţ” (cod 01) = Rd. 14 col. 01 din formularul anexa 4 „Situaţia fluxurilor de trezorerie la data ...” (cod 04).</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Rd. 35 col. 02 din formularul „Bilanţ” (cod 01) = Rd. 17 col. 01 din formularul anexa 4 „Situaţia fluxurilor de trezorerie la data ...” (cod 04).</w:t>
      </w:r>
    </w:p>
    <w:p w:rsidR="000D00FD" w:rsidRPr="00DC0072" w:rsidRDefault="000D00FD" w:rsidP="000D00FD">
      <w:pPr>
        <w:spacing w:line="360" w:lineRule="auto"/>
        <w:ind w:right="3"/>
        <w:jc w:val="both"/>
        <w:rPr>
          <w:rFonts w:ascii="Arial" w:hAnsi="Arial" w:cs="Arial"/>
          <w:sz w:val="24"/>
          <w:szCs w:val="24"/>
          <w:lang w:val="it-IT"/>
        </w:rPr>
      </w:pPr>
    </w:p>
    <w:p w:rsidR="000D00FD" w:rsidRPr="00DC0072" w:rsidRDefault="000D00FD" w:rsidP="000D00FD">
      <w:pPr>
        <w:spacing w:line="360" w:lineRule="auto"/>
        <w:ind w:right="3" w:firstLine="720"/>
        <w:jc w:val="both"/>
        <w:rPr>
          <w:rFonts w:ascii="Arial" w:hAnsi="Arial" w:cs="Arial"/>
          <w:sz w:val="24"/>
          <w:szCs w:val="24"/>
          <w:lang w:val="it-IT"/>
        </w:rPr>
      </w:pPr>
      <w:r w:rsidRPr="00DC0072">
        <w:rPr>
          <w:rFonts w:ascii="Arial" w:eastAsia="Arial" w:hAnsi="Arial" w:cs="Arial"/>
          <w:b/>
          <w:sz w:val="24"/>
          <w:szCs w:val="24"/>
          <w:lang w:val="it-IT"/>
        </w:rPr>
        <w:t>Corelaţii între formularul „</w:t>
      </w:r>
      <w:r w:rsidRPr="00DC0072">
        <w:rPr>
          <w:rFonts w:ascii="Arial" w:hAnsi="Arial" w:cs="Arial"/>
          <w:b/>
          <w:sz w:val="24"/>
          <w:szCs w:val="24"/>
          <w:lang w:val="it-IT"/>
        </w:rPr>
        <w:t>Bilanţ” (cod 01) şi Anexa 29 „Situaţia plăţilor efectuate din buget şi nejustificate prin bunuri, lucrări, servicii la finele perioadei” (cod 31)</w:t>
      </w:r>
    </w:p>
    <w:p w:rsidR="000D00FD" w:rsidRPr="00DC0072" w:rsidRDefault="000D00FD" w:rsidP="000D00FD">
      <w:pPr>
        <w:spacing w:line="360" w:lineRule="auto"/>
        <w:ind w:right="3"/>
        <w:jc w:val="both"/>
        <w:rPr>
          <w:rFonts w:ascii="Arial" w:hAnsi="Arial" w:cs="Arial"/>
          <w:color w:val="000000"/>
          <w:sz w:val="24"/>
          <w:szCs w:val="24"/>
          <w:lang w:val="it-IT"/>
        </w:rPr>
      </w:pPr>
    </w:p>
    <w:p w:rsidR="000D00FD" w:rsidRPr="00DC0072" w:rsidRDefault="000D00FD" w:rsidP="000D00FD">
      <w:pPr>
        <w:spacing w:line="360" w:lineRule="auto"/>
        <w:ind w:right="3"/>
        <w:jc w:val="both"/>
        <w:rPr>
          <w:rFonts w:ascii="Arial" w:hAnsi="Arial" w:cs="Arial"/>
          <w:color w:val="000000"/>
          <w:sz w:val="24"/>
          <w:szCs w:val="24"/>
          <w:lang w:val="it-IT"/>
        </w:rPr>
      </w:pPr>
      <w:r w:rsidRPr="00DC0072">
        <w:rPr>
          <w:rFonts w:ascii="Arial" w:hAnsi="Arial" w:cs="Arial"/>
          <w:color w:val="000000"/>
          <w:sz w:val="24"/>
          <w:szCs w:val="24"/>
          <w:lang w:val="it-IT"/>
        </w:rPr>
        <w:t xml:space="preserve">Rd. 22.1 col. 01 din formularul </w:t>
      </w:r>
      <w:r w:rsidRPr="00DC0072">
        <w:rPr>
          <w:rFonts w:ascii="Arial" w:eastAsia="Arial" w:hAnsi="Arial" w:cs="Arial"/>
          <w:sz w:val="24"/>
          <w:szCs w:val="24"/>
          <w:lang w:val="it-IT"/>
        </w:rPr>
        <w:t>„</w:t>
      </w:r>
      <w:r w:rsidRPr="00DC0072">
        <w:rPr>
          <w:rFonts w:ascii="Arial" w:hAnsi="Arial" w:cs="Arial"/>
          <w:sz w:val="24"/>
          <w:szCs w:val="24"/>
          <w:lang w:val="it-IT"/>
        </w:rPr>
        <w:t xml:space="preserve">Bilanţ” (cod 01) </w:t>
      </w:r>
      <w:r w:rsidRPr="00DC0072">
        <w:rPr>
          <w:rFonts w:ascii="Arial" w:hAnsi="Arial" w:cs="Arial"/>
          <w:color w:val="000000"/>
          <w:sz w:val="24"/>
          <w:szCs w:val="24"/>
          <w:lang w:val="it-IT"/>
        </w:rPr>
        <w:t xml:space="preserve">= Rd. 01 col. 01 din formularul </w:t>
      </w:r>
    </w:p>
    <w:p w:rsidR="000D00FD" w:rsidRPr="00DC0072" w:rsidRDefault="000D00FD" w:rsidP="000D00FD">
      <w:pPr>
        <w:spacing w:line="360" w:lineRule="auto"/>
        <w:ind w:right="3"/>
        <w:jc w:val="both"/>
        <w:rPr>
          <w:rFonts w:ascii="Arial" w:hAnsi="Arial" w:cs="Arial"/>
          <w:color w:val="000000"/>
          <w:sz w:val="24"/>
          <w:szCs w:val="24"/>
          <w:lang w:val="it-IT"/>
        </w:rPr>
      </w:pPr>
      <w:r w:rsidRPr="00DC0072">
        <w:rPr>
          <w:rFonts w:ascii="Arial" w:hAnsi="Arial" w:cs="Arial"/>
          <w:sz w:val="24"/>
          <w:szCs w:val="24"/>
          <w:lang w:val="it-IT"/>
        </w:rPr>
        <w:t xml:space="preserve">anexa 29 „Situaţia plăţilor efectuate din buget şi nejustificate prin bunuri, lucrări, servicii la finele perioadei” (cod 31) </w:t>
      </w:r>
      <w:r w:rsidRPr="00DC0072">
        <w:rPr>
          <w:rFonts w:ascii="Arial" w:hAnsi="Arial" w:cs="Arial"/>
          <w:color w:val="000000"/>
          <w:sz w:val="24"/>
          <w:szCs w:val="24"/>
          <w:lang w:val="it-IT"/>
        </w:rPr>
        <w:t xml:space="preserve"> </w:t>
      </w:r>
    </w:p>
    <w:p w:rsidR="000D00FD" w:rsidRPr="00DC0072" w:rsidRDefault="000D00FD" w:rsidP="000D00FD">
      <w:pPr>
        <w:spacing w:line="360" w:lineRule="auto"/>
        <w:ind w:right="3"/>
        <w:jc w:val="both"/>
        <w:rPr>
          <w:rFonts w:ascii="Arial" w:hAnsi="Arial" w:cs="Arial"/>
          <w:color w:val="000000"/>
          <w:sz w:val="24"/>
          <w:szCs w:val="24"/>
          <w:lang w:val="it-IT"/>
        </w:rPr>
      </w:pPr>
      <w:r w:rsidRPr="00DC0072">
        <w:rPr>
          <w:rFonts w:ascii="Arial" w:hAnsi="Arial" w:cs="Arial"/>
          <w:color w:val="000000"/>
          <w:sz w:val="24"/>
          <w:szCs w:val="24"/>
          <w:lang w:val="it-IT"/>
        </w:rPr>
        <w:t xml:space="preserve">Rd. 22.1 col. 02 din formularul </w:t>
      </w:r>
      <w:r w:rsidRPr="00DC0072">
        <w:rPr>
          <w:rFonts w:ascii="Arial" w:eastAsia="Arial" w:hAnsi="Arial" w:cs="Arial"/>
          <w:sz w:val="24"/>
          <w:szCs w:val="24"/>
          <w:lang w:val="it-IT"/>
        </w:rPr>
        <w:t>„</w:t>
      </w:r>
      <w:r w:rsidRPr="00DC0072">
        <w:rPr>
          <w:rFonts w:ascii="Arial" w:hAnsi="Arial" w:cs="Arial"/>
          <w:sz w:val="24"/>
          <w:szCs w:val="24"/>
          <w:lang w:val="it-IT"/>
        </w:rPr>
        <w:t xml:space="preserve">Bilanţ” (cod 01) </w:t>
      </w:r>
      <w:r w:rsidRPr="00DC0072">
        <w:rPr>
          <w:rFonts w:ascii="Arial" w:hAnsi="Arial" w:cs="Arial"/>
          <w:color w:val="000000"/>
          <w:sz w:val="24"/>
          <w:szCs w:val="24"/>
          <w:lang w:val="it-IT"/>
        </w:rPr>
        <w:t xml:space="preserve">= Rd. 01 col. 02 din formularul </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lastRenderedPageBreak/>
        <w:t>anexa 29 „Situaţia plăţilor efectuate din buget şi nejustificate prin bunuri, lucrări, servicii la finele perioadei” (cod 31)</w:t>
      </w:r>
    </w:p>
    <w:p w:rsidR="000D00FD" w:rsidRPr="00DC0072" w:rsidRDefault="000D00FD" w:rsidP="000D00FD">
      <w:pPr>
        <w:spacing w:line="360" w:lineRule="auto"/>
        <w:ind w:right="3"/>
        <w:jc w:val="both"/>
        <w:rPr>
          <w:rFonts w:ascii="Arial" w:hAnsi="Arial" w:cs="Arial"/>
          <w:sz w:val="24"/>
          <w:szCs w:val="24"/>
          <w:lang w:val="it-IT"/>
        </w:rPr>
      </w:pPr>
    </w:p>
    <w:p w:rsidR="000D00FD" w:rsidRPr="00DC0072" w:rsidRDefault="000D00FD" w:rsidP="000D00FD">
      <w:pPr>
        <w:spacing w:line="360" w:lineRule="auto"/>
        <w:ind w:firstLine="567"/>
        <w:jc w:val="both"/>
        <w:rPr>
          <w:rFonts w:ascii="Arial" w:hAnsi="Arial" w:cs="Arial"/>
          <w:sz w:val="24"/>
          <w:szCs w:val="24"/>
          <w:lang w:val="it-IT"/>
        </w:rPr>
      </w:pPr>
      <w:r w:rsidRPr="00DC0072">
        <w:rPr>
          <w:rFonts w:ascii="Arial" w:eastAsia="Arial" w:hAnsi="Arial" w:cs="Arial"/>
          <w:b/>
          <w:sz w:val="24"/>
          <w:szCs w:val="24"/>
          <w:lang w:val="it-IT"/>
        </w:rPr>
        <w:t xml:space="preserve">Corelaţii între formularul </w:t>
      </w:r>
      <w:r w:rsidRPr="00DC0072">
        <w:rPr>
          <w:rFonts w:ascii="Arial" w:hAnsi="Arial" w:cs="Arial"/>
          <w:b/>
          <w:sz w:val="24"/>
          <w:szCs w:val="24"/>
          <w:lang w:val="it-IT"/>
        </w:rPr>
        <w:t>Anexa 29 „Situaţia plăţilor efectuate din buget şi nejustificate prin bunuri, lucrări, servicii la finele perioadei” (cod 31) şi anexa 40a „Situaţia activelor şi datoriilor financiare ale instituţiilor publice din administraţia centrală la data de ...” (cod 17):</w:t>
      </w:r>
    </w:p>
    <w:p w:rsidR="000D00FD" w:rsidRPr="00DC0072" w:rsidRDefault="000D00FD" w:rsidP="000D00FD">
      <w:pPr>
        <w:spacing w:line="360" w:lineRule="auto"/>
        <w:ind w:right="3"/>
        <w:jc w:val="both"/>
        <w:rPr>
          <w:rFonts w:ascii="Arial" w:hAnsi="Arial" w:cs="Arial"/>
          <w:sz w:val="24"/>
          <w:szCs w:val="24"/>
          <w:lang w:val="it-IT"/>
        </w:rPr>
      </w:pP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Rd. 04 col. 01 din formularul anexa 29 „Situaţia plăţilor efectuate din buget şi nejustificate prin bunuri, lucrări, servicii la finele perioadei” (cod 31) = (Rd. 61 + Rd. 62 + Rd. 86) col. 01 din formularul anexa 40 a „Situaţia activelor şi datoriilor financiare ale instituţiilor publice din administraţia centrală la data de ...” (cod 17).</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Rd. 04 col. 02 din formularul 29 „Situaţia plăţilor efectuate din buget şi nejustificate prin bunuri, lucrări, servicii la finele perioadei” (cod 31) = (Rd. 61 + Rd. 62 + Rd. 86) col. 02 din formularul anexa 40 a „Situaţia activelor şi datoriilor financiare ale instituţiilor publice din administraţia centrală la data de ...” (cod 17).</w:t>
      </w:r>
    </w:p>
    <w:p w:rsidR="000D00FD" w:rsidRPr="00DC0072" w:rsidRDefault="000D00FD" w:rsidP="000D00FD">
      <w:pPr>
        <w:spacing w:line="360" w:lineRule="auto"/>
        <w:ind w:right="3"/>
        <w:jc w:val="both"/>
        <w:rPr>
          <w:rFonts w:ascii="Arial" w:hAnsi="Arial" w:cs="Arial"/>
          <w:sz w:val="24"/>
          <w:szCs w:val="24"/>
          <w:lang w:val="it-IT"/>
        </w:rPr>
      </w:pP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Rd. 10 col. 01 din formularul anexa 29 „Situaţia plăţilor efectuate din buget şi nejustificate prin bunuri, lucrări, servicii la finele perioadei” (cod 31) = Rd. 82 col. 01 din formularul anexa 40 a „Situaţia activelor şi datoriilor financiare ale instituţiilor publice din administraţia centrală la data de ...” (cod 17).</w:t>
      </w:r>
    </w:p>
    <w:p w:rsidR="000D00FD" w:rsidRPr="00DC0072" w:rsidRDefault="000D00FD" w:rsidP="000D00FD">
      <w:pPr>
        <w:spacing w:line="360" w:lineRule="auto"/>
        <w:ind w:right="3"/>
        <w:jc w:val="both"/>
        <w:rPr>
          <w:rFonts w:ascii="Arial" w:hAnsi="Arial" w:cs="Arial"/>
          <w:sz w:val="24"/>
          <w:szCs w:val="24"/>
          <w:lang w:val="it-IT"/>
        </w:rPr>
      </w:pP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Rd. 10 col. 02 din formularul anexa 29 „Situaţia plăţilor efectuate din buget şi nejustificate prin bunuri, lucrări, servicii la finele perioadei” (cod 31) = Rd. 82 col. 02 din formularul anexa 40 a Situaţia activelor şi datoriilor financiare ale instituţiilor publice din administraţia centrală la data de ...” (cod 17).</w:t>
      </w:r>
    </w:p>
    <w:p w:rsidR="000D00FD" w:rsidRPr="00DC0072" w:rsidRDefault="000D00FD" w:rsidP="000D00FD">
      <w:pPr>
        <w:spacing w:line="360" w:lineRule="auto"/>
        <w:ind w:right="3"/>
        <w:jc w:val="both"/>
        <w:rPr>
          <w:rFonts w:ascii="Arial" w:hAnsi="Arial" w:cs="Arial"/>
          <w:sz w:val="24"/>
          <w:szCs w:val="24"/>
          <w:lang w:val="it-IT"/>
        </w:rPr>
      </w:pP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Rd. 13 col. 01 din formularul anexa 29 „Situaţia plăţilor efectuate din buget şi nejustificate prin bunuri, lucrări, servicii la finele perioadei” (cod 31) = Rd. 85 col. 01 din formularul anexa 40 a „Situaţia activelor şi datoriilor financiare ale instituţiilor publice din administraţia centrală la data de ...” (cod 17).</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lastRenderedPageBreak/>
        <w:t>Rd. 13 col. 02 din formularul anexa 29 „Situaţia plăţilor efectuate din buget şi nejustificate prin bunuri, lucrări, servicii la finele perioadei” (cod 31) = Rd. 85 col. 02 din formularul anexa 40 a „Situaţia activelor şi datoriilor financiare ale instituţiilor publice din administraţia centrală la data de ...” (cod 17).</w:t>
      </w:r>
    </w:p>
    <w:p w:rsidR="000D00FD" w:rsidRPr="00DC0072" w:rsidRDefault="000D00FD" w:rsidP="000D00FD">
      <w:pPr>
        <w:spacing w:line="360" w:lineRule="auto"/>
        <w:ind w:right="3"/>
        <w:jc w:val="both"/>
        <w:rPr>
          <w:rFonts w:ascii="Arial" w:hAnsi="Arial" w:cs="Arial"/>
          <w:color w:val="000000"/>
          <w:sz w:val="24"/>
          <w:szCs w:val="24"/>
          <w:lang w:val="it-IT"/>
        </w:rPr>
      </w:pPr>
    </w:p>
    <w:p w:rsidR="000D00FD" w:rsidRPr="00DC0072" w:rsidRDefault="000D00FD" w:rsidP="000D00FD">
      <w:pPr>
        <w:spacing w:line="360" w:lineRule="auto"/>
        <w:ind w:firstLine="567"/>
        <w:jc w:val="both"/>
        <w:rPr>
          <w:rFonts w:ascii="Arial" w:hAnsi="Arial" w:cs="Arial"/>
          <w:b/>
          <w:sz w:val="24"/>
          <w:szCs w:val="24"/>
          <w:lang w:val="it-IT"/>
        </w:rPr>
      </w:pPr>
      <w:r w:rsidRPr="00DC0072">
        <w:rPr>
          <w:rFonts w:ascii="Arial" w:eastAsia="Arial" w:hAnsi="Arial" w:cs="Arial"/>
          <w:b/>
          <w:sz w:val="24"/>
          <w:szCs w:val="24"/>
          <w:lang w:val="it-IT"/>
        </w:rPr>
        <w:t>Corelaţii între formularul „</w:t>
      </w:r>
      <w:r w:rsidRPr="00DC0072">
        <w:rPr>
          <w:rFonts w:ascii="Arial" w:hAnsi="Arial" w:cs="Arial"/>
          <w:b/>
          <w:sz w:val="24"/>
          <w:szCs w:val="24"/>
          <w:lang w:val="it-IT"/>
        </w:rPr>
        <w:t>Bilanţ” (cod 01) şi anexa 40a „Situaţia activelor şi datoriilor financiare ale instituţiilor publice din administraţia centrală la data de ...” (cod 17):</w:t>
      </w:r>
    </w:p>
    <w:p w:rsidR="000D00FD" w:rsidRPr="00DC0072" w:rsidRDefault="000D00FD" w:rsidP="000D00FD">
      <w:pPr>
        <w:spacing w:line="360" w:lineRule="auto"/>
        <w:ind w:right="3"/>
        <w:jc w:val="both"/>
        <w:rPr>
          <w:rFonts w:ascii="Arial" w:hAnsi="Arial" w:cs="Arial"/>
          <w:b/>
          <w:sz w:val="24"/>
          <w:szCs w:val="24"/>
          <w:lang w:val="it-IT"/>
        </w:rPr>
      </w:pPr>
    </w:p>
    <w:p w:rsidR="000D00FD" w:rsidRPr="00DC0072" w:rsidRDefault="000D00FD" w:rsidP="000D00FD">
      <w:pPr>
        <w:spacing w:line="360" w:lineRule="auto"/>
        <w:ind w:firstLine="567"/>
        <w:jc w:val="both"/>
        <w:rPr>
          <w:rFonts w:ascii="Arial" w:hAnsi="Arial" w:cs="Arial"/>
          <w:sz w:val="24"/>
          <w:szCs w:val="24"/>
          <w:lang w:val="it-IT"/>
        </w:rPr>
      </w:pPr>
      <w:r w:rsidRPr="00DC0072">
        <w:rPr>
          <w:rFonts w:ascii="Arial" w:hAnsi="Arial" w:cs="Arial"/>
          <w:sz w:val="24"/>
          <w:szCs w:val="24"/>
          <w:lang w:val="it-IT"/>
        </w:rPr>
        <w:t>Titluri de participare:</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Rd. 08 col. 01 din formularul „Bilanţ” (cod 01) = (Rd. 256 + Rd. 264 + Rd. 274 + Rd. 282) col. 01 din formularul anexa 40a „Situaţia activelor şi datoriilor financiare ale instituţiilor publice din administraţia centrală la data de ...” (cod 17).</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Rd. 08 col. 02 din formularul „Bilanţ” (cod 01) = (Rd. 256 + Rd. 264 + Rd. 274 + Rd. 282) col. 02 din formularul anexa 40a „Situaţia activelor şi datoriilor financiare ale instituţiilor publice din administraţia centrală la data de ...” (cod 17).</w:t>
      </w:r>
    </w:p>
    <w:p w:rsidR="000D00FD" w:rsidRPr="00DC0072" w:rsidRDefault="000D00FD" w:rsidP="000D00FD">
      <w:pPr>
        <w:spacing w:line="360" w:lineRule="auto"/>
        <w:ind w:right="3"/>
        <w:jc w:val="both"/>
        <w:rPr>
          <w:rFonts w:ascii="Arial" w:hAnsi="Arial" w:cs="Arial"/>
          <w:sz w:val="24"/>
          <w:szCs w:val="24"/>
          <w:lang w:val="it-IT"/>
        </w:rPr>
      </w:pPr>
    </w:p>
    <w:p w:rsidR="000D00FD" w:rsidRPr="00DC0072" w:rsidRDefault="000D00FD" w:rsidP="000D00FD">
      <w:pPr>
        <w:spacing w:line="360" w:lineRule="auto"/>
        <w:ind w:firstLine="567"/>
        <w:jc w:val="both"/>
        <w:rPr>
          <w:rFonts w:ascii="Arial" w:hAnsi="Arial" w:cs="Arial"/>
          <w:sz w:val="24"/>
          <w:szCs w:val="24"/>
          <w:lang w:val="it-IT"/>
        </w:rPr>
      </w:pPr>
      <w:r w:rsidRPr="00DC0072">
        <w:rPr>
          <w:rFonts w:ascii="Arial" w:hAnsi="Arial" w:cs="Arial"/>
          <w:sz w:val="24"/>
          <w:szCs w:val="24"/>
          <w:lang w:val="it-IT"/>
        </w:rPr>
        <w:t>Creanţe comerciale şi avansuri:</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Rd. 10 col. 01 din formularul „Bilanţ” (cod 01) = Rd. 292 col. 01 din formularul anexa 40a „Situaţia activelor şi datoriilor financiare ale instituţiilor publice din administraţia centrală la data de ...” (cod 17).</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Rd. 10 col. 02 din formularul „Bilanţ” (cod 01) = Rd. 292 col. 02 din formularul anexa 40a „Situaţia activelor şi datoriilor financiare ale instituţiilor publice din administraţia centrală la data de ...” (cod 17).</w:t>
      </w:r>
    </w:p>
    <w:p w:rsidR="000D00FD" w:rsidRPr="00DC0072" w:rsidRDefault="000D00FD" w:rsidP="000D00FD">
      <w:pPr>
        <w:spacing w:line="360" w:lineRule="auto"/>
        <w:ind w:right="3"/>
        <w:jc w:val="both"/>
        <w:rPr>
          <w:rFonts w:ascii="Arial" w:hAnsi="Arial" w:cs="Arial"/>
          <w:sz w:val="24"/>
          <w:szCs w:val="24"/>
          <w:lang w:val="it-IT"/>
        </w:rPr>
      </w:pP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Rd. 22 col. 01 din formularul „Bilanţ” (cod 01) = Rd. 300 col. 01 din formularul anexa 40a „Situaţia activelor şi datoriilor financiare ale instituţiilor publice din administraţia centrală la data de ...” (cod 17).</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lastRenderedPageBreak/>
        <w:t>Rd. 22 col. 02 din formularul „Bilanţ” (cod 01) = Rd. 300 col. 02 din formularul anexa 40a „Situaţia activelor şi datoriilor financiare ale instituţiilor publice din administraţia centrală la data de ...” (cod 17).</w:t>
      </w:r>
    </w:p>
    <w:p w:rsidR="000D00FD" w:rsidRPr="00DC0072" w:rsidRDefault="000D00FD" w:rsidP="000D00FD">
      <w:pPr>
        <w:spacing w:line="360" w:lineRule="auto"/>
        <w:ind w:right="3"/>
        <w:jc w:val="both"/>
        <w:rPr>
          <w:rFonts w:ascii="Arial" w:hAnsi="Arial" w:cs="Arial"/>
          <w:sz w:val="24"/>
          <w:szCs w:val="24"/>
          <w:lang w:val="it-IT"/>
        </w:rPr>
      </w:pPr>
    </w:p>
    <w:p w:rsidR="000D00FD" w:rsidRPr="00DC0072" w:rsidRDefault="000D00FD" w:rsidP="000D00FD">
      <w:pPr>
        <w:spacing w:line="360" w:lineRule="auto"/>
        <w:ind w:firstLine="567"/>
        <w:jc w:val="both"/>
        <w:rPr>
          <w:rFonts w:ascii="Arial" w:hAnsi="Arial" w:cs="Arial"/>
          <w:sz w:val="24"/>
          <w:szCs w:val="24"/>
          <w:lang w:val="it-IT"/>
        </w:rPr>
      </w:pPr>
      <w:r w:rsidRPr="00DC0072">
        <w:rPr>
          <w:rFonts w:ascii="Arial" w:hAnsi="Arial" w:cs="Arial"/>
          <w:sz w:val="24"/>
          <w:szCs w:val="24"/>
          <w:lang w:val="it-IT"/>
        </w:rPr>
        <w:t>Creanţele bugetului general consolidat:</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Rd. 24 col. 01 din formularul „Bilanţ” (cod 01) = Rd. 316 col. 01 din formularul anexa 40a „Situaţia activelor şi datoriilor financiare ale instituţiilor publice din administraţia centrală la data de ...” (cod 17).</w:t>
      </w:r>
    </w:p>
    <w:p w:rsidR="000D00FD" w:rsidRPr="00DC0072" w:rsidRDefault="000D00FD" w:rsidP="000D00FD">
      <w:pPr>
        <w:spacing w:line="360" w:lineRule="auto"/>
        <w:ind w:right="3"/>
        <w:jc w:val="both"/>
        <w:rPr>
          <w:rFonts w:ascii="Arial" w:hAnsi="Arial" w:cs="Arial"/>
          <w:sz w:val="24"/>
          <w:szCs w:val="24"/>
          <w:lang w:val="it-IT"/>
        </w:rPr>
      </w:pP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NOTĂ:</w:t>
      </w:r>
    </w:p>
    <w:p w:rsidR="000D00FD" w:rsidRPr="00DC0072" w:rsidRDefault="000D00FD" w:rsidP="000D00FD">
      <w:pPr>
        <w:spacing w:line="360" w:lineRule="auto"/>
        <w:ind w:right="3"/>
        <w:jc w:val="both"/>
        <w:rPr>
          <w:rFonts w:ascii="Arial" w:hAnsi="Arial" w:cs="Arial"/>
          <w:strike/>
          <w:sz w:val="24"/>
          <w:szCs w:val="24"/>
          <w:lang w:val="it-IT"/>
        </w:rPr>
      </w:pPr>
      <w:r w:rsidRPr="00DC0072">
        <w:rPr>
          <w:rFonts w:ascii="Arial" w:hAnsi="Arial" w:cs="Arial"/>
          <w:sz w:val="24"/>
          <w:szCs w:val="24"/>
          <w:lang w:val="it-IT"/>
        </w:rPr>
        <w:t>Corelaţia nu se respectă în cazul Trezoreriei Centrale a Statului, unde se va respecta următoarea corelaţie:</w:t>
      </w:r>
    </w:p>
    <w:p w:rsidR="000D00FD" w:rsidRPr="00DC0072" w:rsidRDefault="000D00FD" w:rsidP="000D00FD">
      <w:pPr>
        <w:spacing w:line="360" w:lineRule="auto"/>
        <w:ind w:right="3"/>
        <w:jc w:val="both"/>
        <w:rPr>
          <w:rFonts w:ascii="Arial" w:hAnsi="Arial" w:cs="Arial"/>
          <w:sz w:val="24"/>
          <w:szCs w:val="24"/>
          <w:shd w:val="clear" w:color="auto" w:fill="FFFF00"/>
          <w:lang w:val="it-IT"/>
        </w:rPr>
      </w:pPr>
      <w:r w:rsidRPr="00DC0072">
        <w:rPr>
          <w:rFonts w:ascii="Arial" w:hAnsi="Arial" w:cs="Arial"/>
          <w:sz w:val="24"/>
          <w:szCs w:val="24"/>
          <w:lang w:val="it-IT"/>
        </w:rPr>
        <w:t>Rd. 24 col. 01 din formularul „Bilanţ” (cod 01) = Rd. 328.1 col. 01 din formularul anexa 40a „Situaţia activelor şi datoriilor financiare ale instituţiilor publice din administraţia centrală la data de ...” (cod 17).</w:t>
      </w:r>
    </w:p>
    <w:p w:rsidR="000D00FD" w:rsidRPr="00DC0072" w:rsidRDefault="000D00FD" w:rsidP="000D00FD">
      <w:pPr>
        <w:spacing w:line="360" w:lineRule="auto"/>
        <w:ind w:right="3"/>
        <w:jc w:val="both"/>
        <w:rPr>
          <w:rFonts w:ascii="Arial" w:hAnsi="Arial" w:cs="Arial"/>
          <w:sz w:val="24"/>
          <w:szCs w:val="24"/>
          <w:shd w:val="clear" w:color="auto" w:fill="FFFF00"/>
          <w:lang w:val="it-IT"/>
        </w:rPr>
      </w:pP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Rd. 24 col. 02 din formularul „Bilanţ” (cod 01) = Rd. 316 col. 02 din formularul anexa 40a „Situaţia activelor şi datoriilor financiare ale instituţiilor publice din administraţia centrală la data de ...” (cod 17).</w:t>
      </w:r>
    </w:p>
    <w:p w:rsidR="000D00FD" w:rsidRPr="00DC0072" w:rsidRDefault="000D00FD" w:rsidP="000D00FD">
      <w:pPr>
        <w:spacing w:line="360" w:lineRule="auto"/>
        <w:ind w:right="3"/>
        <w:jc w:val="both"/>
        <w:rPr>
          <w:rFonts w:ascii="Arial" w:hAnsi="Arial" w:cs="Arial"/>
          <w:sz w:val="24"/>
          <w:szCs w:val="24"/>
          <w:lang w:val="it-IT"/>
        </w:rPr>
      </w:pP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NOTĂ:</w:t>
      </w:r>
    </w:p>
    <w:p w:rsidR="000D00FD" w:rsidRPr="00DC0072" w:rsidRDefault="000D00FD" w:rsidP="000D00FD">
      <w:pPr>
        <w:spacing w:line="360" w:lineRule="auto"/>
        <w:ind w:right="3"/>
        <w:jc w:val="both"/>
        <w:rPr>
          <w:rFonts w:ascii="Arial" w:hAnsi="Arial" w:cs="Arial"/>
          <w:strike/>
          <w:sz w:val="24"/>
          <w:szCs w:val="24"/>
          <w:lang w:val="it-IT"/>
        </w:rPr>
      </w:pPr>
      <w:r w:rsidRPr="00DC0072">
        <w:rPr>
          <w:rFonts w:ascii="Arial" w:hAnsi="Arial" w:cs="Arial"/>
          <w:sz w:val="24"/>
          <w:szCs w:val="24"/>
          <w:lang w:val="it-IT"/>
        </w:rPr>
        <w:t>Corelaţia nu se respectă în cazul Trezoreriei Centrale a Statului, unde se va respecta următoarea corelaţie:</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Rd. 24 col. 02 din formularul „Bilanţ" (cod 01) = Rd. 328.1 col. 02 din formularul anexa 40a "Situaţia activelor şi datoriilor financiare ale instituţiilor publice din administraţia centrală la data de ..." (cod 17).</w:t>
      </w:r>
    </w:p>
    <w:p w:rsidR="000D00FD" w:rsidRPr="00DC0072" w:rsidRDefault="000D00FD" w:rsidP="000D00FD">
      <w:pPr>
        <w:spacing w:line="360" w:lineRule="auto"/>
        <w:ind w:right="3"/>
        <w:jc w:val="both"/>
        <w:rPr>
          <w:rFonts w:ascii="Arial" w:hAnsi="Arial" w:cs="Arial"/>
          <w:sz w:val="24"/>
          <w:szCs w:val="24"/>
          <w:lang w:val="it-IT"/>
        </w:rPr>
      </w:pPr>
    </w:p>
    <w:p w:rsidR="000D00FD" w:rsidRPr="00DC0072" w:rsidRDefault="000D00FD" w:rsidP="000D00FD">
      <w:pPr>
        <w:spacing w:line="360" w:lineRule="auto"/>
        <w:ind w:firstLine="567"/>
        <w:jc w:val="both"/>
        <w:rPr>
          <w:rFonts w:ascii="Arial" w:hAnsi="Arial" w:cs="Arial"/>
          <w:sz w:val="24"/>
          <w:szCs w:val="24"/>
          <w:lang w:val="it-IT"/>
        </w:rPr>
      </w:pPr>
      <w:r w:rsidRPr="00DC0072">
        <w:rPr>
          <w:rFonts w:ascii="Arial" w:hAnsi="Arial" w:cs="Arial"/>
          <w:sz w:val="24"/>
          <w:szCs w:val="24"/>
          <w:lang w:val="it-IT"/>
        </w:rPr>
        <w:t>Sume de primit de la Comisia Europeană / alţi donatori:</w:t>
      </w:r>
    </w:p>
    <w:p w:rsidR="000D00FD" w:rsidRPr="00DC0072" w:rsidRDefault="000D00FD" w:rsidP="000D00FD">
      <w:pPr>
        <w:spacing w:line="360" w:lineRule="auto"/>
        <w:ind w:right="3"/>
        <w:jc w:val="both"/>
        <w:rPr>
          <w:rFonts w:ascii="Arial" w:hAnsi="Arial" w:cs="Arial"/>
          <w:sz w:val="24"/>
          <w:szCs w:val="24"/>
          <w:lang w:val="it-IT"/>
        </w:rPr>
      </w:pP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lastRenderedPageBreak/>
        <w:t>Rd. 26 col. 01 din formularul „Bilanţ” (cod 01) = (Rd. 336 + Rd 337 + Rd 338 + Rd 339) col. 01 din formularul anexa 40a „Situaţia activelor şi datoriilor financiare ale instituţiilor publice din administraţia centrală la data de ...” (cod 17).</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Rd. 26 col. 02 din formularul „Bilanţ” (cod 01) = (Rd. 336 + Rd 337 + Rd 338 + Rd 339) col. 02 din formularul anexa 40a „Situaţia activelor şi datoriilor financiare ale instituţiilor publice din administraţia centrală la data de ...” (cod 17).</w:t>
      </w:r>
    </w:p>
    <w:p w:rsidR="000D00FD" w:rsidRPr="00DC0072" w:rsidRDefault="000D00FD" w:rsidP="000D00FD">
      <w:pPr>
        <w:spacing w:line="360" w:lineRule="auto"/>
        <w:ind w:right="3"/>
        <w:jc w:val="both"/>
        <w:rPr>
          <w:rFonts w:ascii="Arial" w:hAnsi="Arial" w:cs="Arial"/>
          <w:sz w:val="24"/>
          <w:szCs w:val="24"/>
          <w:lang w:val="it-IT"/>
        </w:rPr>
      </w:pPr>
    </w:p>
    <w:p w:rsidR="000D00FD" w:rsidRPr="00DC0072" w:rsidRDefault="000D00FD" w:rsidP="000D00FD">
      <w:pPr>
        <w:spacing w:line="360" w:lineRule="auto"/>
        <w:ind w:firstLine="567"/>
        <w:jc w:val="both"/>
        <w:rPr>
          <w:rFonts w:ascii="Arial" w:hAnsi="Arial" w:cs="Arial"/>
          <w:sz w:val="24"/>
          <w:szCs w:val="24"/>
          <w:lang w:val="it-IT"/>
        </w:rPr>
      </w:pPr>
      <w:r w:rsidRPr="00DC0072">
        <w:rPr>
          <w:rFonts w:ascii="Arial" w:hAnsi="Arial" w:cs="Arial"/>
          <w:sz w:val="24"/>
          <w:szCs w:val="24"/>
          <w:lang w:val="it-IT"/>
        </w:rPr>
        <w:t>Conturi la trezorerie, casa în lei:</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Rd. 33 col. 01 din formularul „Bilanţ” (cod 01) = (Rd. 8 + Rd. 11) col. 01 din formularul anexa 40a „Situaţia activelor şi datoriilor financiare ale instituţiilor publice din administraţia centrală la data de ...” (cod 17).</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Rd. 33 col. 02 din formularul „Bilanţ” (cod 01) = (Rd. 8 + Rd. 11) col. 02 din formularul anexa 40a „Situaţia activelor şi datoriilor financiare ale instituţiilor publice din administraţia centrală la data de ...” (cod 17).</w:t>
      </w:r>
    </w:p>
    <w:p w:rsidR="000D00FD" w:rsidRPr="00DC0072" w:rsidRDefault="000D00FD" w:rsidP="000D00FD">
      <w:pPr>
        <w:spacing w:line="360" w:lineRule="auto"/>
        <w:ind w:right="3"/>
        <w:jc w:val="both"/>
        <w:rPr>
          <w:rFonts w:ascii="Arial" w:hAnsi="Arial" w:cs="Arial"/>
          <w:sz w:val="24"/>
          <w:szCs w:val="24"/>
          <w:lang w:val="it-IT"/>
        </w:rPr>
      </w:pPr>
    </w:p>
    <w:p w:rsidR="000D00FD" w:rsidRPr="00DC0072" w:rsidRDefault="000D00FD" w:rsidP="000D00FD">
      <w:pPr>
        <w:spacing w:line="360" w:lineRule="auto"/>
        <w:ind w:firstLine="567"/>
        <w:jc w:val="both"/>
        <w:rPr>
          <w:rFonts w:ascii="Arial" w:hAnsi="Arial" w:cs="Arial"/>
          <w:sz w:val="24"/>
          <w:szCs w:val="24"/>
          <w:lang w:val="it-IT"/>
        </w:rPr>
      </w:pPr>
      <w:r w:rsidRPr="00DC0072">
        <w:rPr>
          <w:rFonts w:ascii="Arial" w:hAnsi="Arial" w:cs="Arial"/>
          <w:sz w:val="24"/>
          <w:szCs w:val="24"/>
          <w:lang w:val="it-IT"/>
        </w:rPr>
        <w:t>Dobândă de încasat, alte valori, avansuri de trezorerie:</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Rd. 33.1 col. 01 din formularul „Bilanţ” (cod 01) = (Rd. 9 + Rd. 12  + Rd. 14 + Rd. 15) col. 01 din formularul anexa 40a „Situaţia activelor şi datoriilor financiare ale instituţiilor publice din administraţia centrală la data de ...” (cod 17).</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Rd. 33.1 col. 02 din formularul „Bilanţ” (cod 01) = (Rd. 9 + Rd. 12 + Rd. 14 + Rd. 15) col. 02 din formularul anexa 40a „Situaţia activelor şi datoriilor financiare ale instituţiilor publice din administraţia centrală la data de ...” (cod 17).</w:t>
      </w:r>
    </w:p>
    <w:p w:rsidR="000D00FD" w:rsidRPr="00DC0072" w:rsidRDefault="000D00FD" w:rsidP="000D00FD">
      <w:pPr>
        <w:spacing w:line="360" w:lineRule="auto"/>
        <w:ind w:right="3"/>
        <w:jc w:val="both"/>
        <w:rPr>
          <w:rFonts w:ascii="Arial" w:hAnsi="Arial" w:cs="Arial"/>
          <w:sz w:val="24"/>
          <w:szCs w:val="24"/>
          <w:lang w:val="it-IT"/>
        </w:rPr>
      </w:pPr>
    </w:p>
    <w:p w:rsidR="000D00FD" w:rsidRPr="00DC0072" w:rsidRDefault="000D00FD" w:rsidP="000D00FD">
      <w:pPr>
        <w:spacing w:line="360" w:lineRule="auto"/>
        <w:ind w:firstLine="567"/>
        <w:jc w:val="both"/>
        <w:rPr>
          <w:rFonts w:ascii="Arial" w:hAnsi="Arial" w:cs="Arial"/>
          <w:sz w:val="24"/>
          <w:szCs w:val="24"/>
          <w:lang w:val="it-IT"/>
        </w:rPr>
      </w:pPr>
      <w:r w:rsidRPr="00DC0072">
        <w:rPr>
          <w:rFonts w:ascii="Arial" w:hAnsi="Arial" w:cs="Arial"/>
          <w:sz w:val="24"/>
          <w:szCs w:val="24"/>
          <w:lang w:val="it-IT"/>
        </w:rPr>
        <w:t>Conturi la instituţii de credit, BNR, casa în valută:</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Rd. 35 col. 01 din formularul „Bilanţ” (cod 01) = (Rd. 34 + Rd. 39 + Rd. 55 + Rd. 58 + Rd. 61 + Rd. 62 + Rd. 82 + Rd. 86) col. 01 din formularul anexa 40a „Situaţia activelor şi datoriilor financiare ale instituţiilor publice din administraţia centrală la data de ...” (cod 17).</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Rd. 35 col. 02 din formularul „Bilanţ” (cod 01) = (Rd. 34 + Rd. 39 + Rd. 55 + Rd. 58 + Rd. 61 + Rd. 62 + Rd. 82 + Rd. 86) col. 02 din formularul anexa 40a „Situaţia activelor şi datoriilor financiare ale instituţiilor publice din administraţia centrală la data de ...” (cod 17).</w:t>
      </w:r>
    </w:p>
    <w:p w:rsidR="000D00FD" w:rsidRPr="00DC0072" w:rsidRDefault="000D00FD" w:rsidP="000D00FD">
      <w:pPr>
        <w:spacing w:line="360" w:lineRule="auto"/>
        <w:ind w:right="3"/>
        <w:jc w:val="both"/>
        <w:rPr>
          <w:rFonts w:ascii="Arial" w:hAnsi="Arial" w:cs="Arial"/>
          <w:sz w:val="24"/>
          <w:szCs w:val="24"/>
          <w:lang w:val="it-IT"/>
        </w:rPr>
      </w:pP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NOTĂ:</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Corelaţiile de la Rd. 33, Rd. 33.1, Rd.35 şi Rd.35.1 nu se respectă în cazul Trezoreriei Centrale a Statului, unde se vor respecta următoarele corelaţii:</w:t>
      </w:r>
    </w:p>
    <w:p w:rsidR="000D00FD" w:rsidRPr="00DC0072" w:rsidRDefault="000D00FD" w:rsidP="000D00FD">
      <w:pPr>
        <w:spacing w:line="360" w:lineRule="auto"/>
        <w:ind w:right="3"/>
        <w:jc w:val="both"/>
        <w:rPr>
          <w:rFonts w:ascii="Arial" w:hAnsi="Arial" w:cs="Arial"/>
          <w:sz w:val="24"/>
          <w:szCs w:val="24"/>
          <w:lang w:val="it-IT"/>
        </w:rPr>
      </w:pP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Rd. 41 col. 01 din formularul „Bilanţ” (cod 01) = (Rd.16 + Rd. 21 + Rd. 42 + Rd. 63 + Rd. 66) col. 01 din formularul anexa 40a „Situaţia activelor şi datoriilor financiare ale instituţiilor publice din administraţia centrală la data de ...” (cod 17).</w:t>
      </w:r>
    </w:p>
    <w:p w:rsidR="000D00FD" w:rsidRPr="00DC0072" w:rsidRDefault="000D00FD" w:rsidP="000D00FD">
      <w:pPr>
        <w:spacing w:line="360" w:lineRule="auto"/>
        <w:ind w:right="3"/>
        <w:jc w:val="both"/>
        <w:rPr>
          <w:rFonts w:ascii="Arial" w:hAnsi="Arial" w:cs="Arial"/>
          <w:sz w:val="24"/>
          <w:szCs w:val="24"/>
          <w:lang w:val="it-IT"/>
        </w:rPr>
      </w:pP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Rd. 41 col. 02 din formularul „Bilanţ” (cod 01) = (Rd.16 + Rd. 21 + Rd. 42 + Rd. 63 + Rd. 66) col. 02 din formularul anexa 40a „Situaţia activelor şi datoriilor financiare ale instituţiilor publice din administraţia centrală la data de ...” (cod 17).</w:t>
      </w:r>
    </w:p>
    <w:p w:rsidR="000D00FD" w:rsidRPr="00DC0072" w:rsidRDefault="000D00FD" w:rsidP="000D00FD">
      <w:pPr>
        <w:spacing w:line="360" w:lineRule="auto"/>
        <w:ind w:right="3"/>
        <w:jc w:val="both"/>
        <w:rPr>
          <w:rFonts w:ascii="Arial" w:hAnsi="Arial" w:cs="Arial"/>
          <w:sz w:val="24"/>
          <w:szCs w:val="24"/>
          <w:lang w:val="it-IT"/>
        </w:rPr>
      </w:pP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Rd. 41.1 col. 01 din formularul „Bilanţ” (cod 01) = (Rd.17+ Rd. 22 + Rd. 44 + Rd. 64 + Rd. 67) col. 01 din formularul anexa 40a „Situaţia activelor şi datoriilor financiare ale instituţiilor publice din administraţia centrală la data de ...” (cod 17).</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Rd. 41.1 col. 02 din formularul „Bilanţ” (cod 01) = (Rd.17 + Rd. 22 + Rd. 44 + Rd. 64 + Rd. 67) col. 02 din formularul anexa 40a „Situaţia activelor şi datoriilor financiare ale instituţiilor publice din administraţia centrală la data de ...” (cod 17).</w:t>
      </w:r>
    </w:p>
    <w:p w:rsidR="000D00FD" w:rsidRPr="00DC0072" w:rsidRDefault="000D00FD" w:rsidP="000D00FD">
      <w:pPr>
        <w:spacing w:line="360" w:lineRule="auto"/>
        <w:ind w:right="3"/>
        <w:jc w:val="both"/>
        <w:rPr>
          <w:rFonts w:ascii="Arial" w:hAnsi="Arial" w:cs="Arial"/>
          <w:sz w:val="24"/>
          <w:szCs w:val="24"/>
          <w:lang w:val="it-IT"/>
        </w:rPr>
      </w:pPr>
    </w:p>
    <w:p w:rsidR="000D00FD" w:rsidRPr="00DC0072" w:rsidRDefault="000D00FD" w:rsidP="000D00FD">
      <w:pPr>
        <w:spacing w:line="360" w:lineRule="auto"/>
        <w:ind w:firstLine="567"/>
        <w:jc w:val="both"/>
        <w:rPr>
          <w:rFonts w:ascii="Arial" w:hAnsi="Arial" w:cs="Arial"/>
          <w:sz w:val="24"/>
          <w:szCs w:val="24"/>
          <w:lang w:val="it-IT"/>
        </w:rPr>
      </w:pPr>
      <w:r w:rsidRPr="00DC0072">
        <w:rPr>
          <w:rFonts w:ascii="Arial" w:hAnsi="Arial" w:cs="Arial"/>
          <w:sz w:val="24"/>
          <w:szCs w:val="24"/>
          <w:lang w:val="it-IT"/>
        </w:rPr>
        <w:t>Datorii comerciale şi avansuri:</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Rd. 53 col. 01 din formularul „Bilanţ” (cod 01) = Rd. 457 col. 01 din formularul anexa 40a „Situaţia activelor şi datoriilor financiare ale instituţiilor publice din administraţia centrală la data de ...” (cod 17).</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Rd. 53 col. 02 din formularul „Bilanţ” (cod 01) = Rd. 457 col. 02 din formularul anexa 40a „Situaţia activelor şi datoriilor financiare ale instituţiilor publice din administraţia centrală la data de ...” (cod 17).</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Rd. 61 col. 01 din formularul „Bilanţ” (cod 01) = Rd. 465 col. 01 din formularul anexa 40a „Situaţia activelor şi datoriilor financiare ale instituţiilor publice din administraţia centrală la data de ...” (cod 17).</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lastRenderedPageBreak/>
        <w:t>Rd. 61 col. 02 din formularul „Bilanţ” (cod 01) = Rd. 465 col. 02 din formularul anexa 40a „Situaţia activelor şi datoriilor financiare ale instituţiilor publice din administraţia centrală la data de ...” (cod 17).</w:t>
      </w:r>
    </w:p>
    <w:p w:rsidR="000D00FD" w:rsidRPr="00DC0072" w:rsidRDefault="000D00FD" w:rsidP="000D00FD">
      <w:pPr>
        <w:spacing w:line="360" w:lineRule="auto"/>
        <w:ind w:firstLine="567"/>
        <w:jc w:val="both"/>
        <w:rPr>
          <w:rFonts w:ascii="Arial" w:hAnsi="Arial" w:cs="Arial"/>
          <w:sz w:val="24"/>
          <w:szCs w:val="24"/>
          <w:lang w:val="it-IT"/>
        </w:rPr>
      </w:pPr>
      <w:r w:rsidRPr="00DC0072">
        <w:rPr>
          <w:rFonts w:ascii="Arial" w:hAnsi="Arial" w:cs="Arial"/>
          <w:sz w:val="24"/>
          <w:szCs w:val="24"/>
          <w:lang w:val="it-IT"/>
        </w:rPr>
        <w:t>Împrumuturi pe termen lung:</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Rd. 54 col. 01 din formularul „Bilanţ” (cod 01) = (Rd. 391 + Rd. 437 +  Rd. 447) col. 01 din formularul anexa 40a „Situaţia activelor şi datoriilor financiare ale instituţiilor publice din administraţia centrală la data de ...” (cod 17).</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Rd. 54 col. 02 din formularul „Bilanţ” (cod 01) = (Rd. 391 + Rd. 437 +  Rd. 447) col. 02 din formularul anexa 40a „Situaţia activelor şi datoriilor financiare ale instituţiilor publice din administraţia centrală la data de ...” (cod 17).</w:t>
      </w:r>
    </w:p>
    <w:p w:rsidR="000D00FD" w:rsidRPr="00DC0072" w:rsidRDefault="000D00FD" w:rsidP="000D00FD">
      <w:pPr>
        <w:spacing w:line="360" w:lineRule="auto"/>
        <w:ind w:firstLine="567"/>
        <w:jc w:val="both"/>
        <w:rPr>
          <w:rFonts w:ascii="Arial" w:hAnsi="Arial" w:cs="Arial"/>
          <w:sz w:val="24"/>
          <w:szCs w:val="24"/>
          <w:lang w:val="it-IT"/>
        </w:rPr>
      </w:pPr>
      <w:r w:rsidRPr="00DC0072">
        <w:rPr>
          <w:rFonts w:ascii="Arial" w:hAnsi="Arial" w:cs="Arial"/>
          <w:sz w:val="24"/>
          <w:szCs w:val="24"/>
          <w:lang w:val="it-IT"/>
        </w:rPr>
        <w:t>Provizioane pe termen lung:</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Rd. 55 col. 01 din formularul „Bilanţ” (cod 01) = Rd. 489 col. 01 din formularul anexa 40a „Situaţia activelor şi datoriilor financiare ale instituţiilor publice din administraţia centrală la data de ...” (cod 17).</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Rd. 55 col. 02 din formularul „Bilanţ” (cod 01) = Rd. 489 col. 02 din formularul anexa 40a „Situaţia activelor şi datoriilor financiare ale instituţiilor publice din administraţia centrală la data de ...” (cod 17).</w:t>
      </w:r>
    </w:p>
    <w:p w:rsidR="000D00FD" w:rsidRPr="00DC0072" w:rsidRDefault="000D00FD" w:rsidP="000D00FD">
      <w:pPr>
        <w:spacing w:line="360" w:lineRule="auto"/>
        <w:ind w:firstLine="567"/>
        <w:jc w:val="both"/>
        <w:rPr>
          <w:rFonts w:ascii="Arial" w:hAnsi="Arial" w:cs="Arial"/>
          <w:sz w:val="24"/>
          <w:szCs w:val="24"/>
          <w:lang w:val="it-IT"/>
        </w:rPr>
      </w:pPr>
      <w:r w:rsidRPr="00DC0072">
        <w:rPr>
          <w:rFonts w:ascii="Arial" w:hAnsi="Arial" w:cs="Arial"/>
          <w:sz w:val="24"/>
          <w:szCs w:val="24"/>
          <w:lang w:val="it-IT"/>
        </w:rPr>
        <w:t>Sume datorate bugetului din fonduri externe nerambursabile:</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Rd. 64 col. 01 din formularul „Bilanţ” (cod 01) = (Rd. 478 + Rd. 479 + Rd. 480) col. 01 din formularul anexa 40a „Situaţia activelor şi datoriilor financiare ale instituţiilor publice din administraţia centrală la data de ...” (cod 17).</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Rd. 64 col. 02 din formularul „Bilanţ” (cod 01) = (Rd. 478 + Rd. 479 + Rd. 480) col. 02 din formularul anexa 40a „Situaţia activelor şi datoriilor financiare ale instituţiilor publice din administraţia centrală la data de ...” (cod 17).</w:t>
      </w:r>
    </w:p>
    <w:p w:rsidR="000D00FD" w:rsidRPr="00DC0072" w:rsidRDefault="000D00FD" w:rsidP="000D00FD">
      <w:pPr>
        <w:spacing w:line="360" w:lineRule="auto"/>
        <w:ind w:firstLine="567"/>
        <w:jc w:val="both"/>
        <w:rPr>
          <w:rFonts w:ascii="Arial" w:hAnsi="Arial" w:cs="Arial"/>
          <w:sz w:val="24"/>
          <w:szCs w:val="24"/>
          <w:lang w:val="it-IT"/>
        </w:rPr>
      </w:pPr>
      <w:r w:rsidRPr="00DC0072">
        <w:rPr>
          <w:rFonts w:ascii="Arial" w:hAnsi="Arial" w:cs="Arial"/>
          <w:sz w:val="24"/>
          <w:szCs w:val="24"/>
          <w:lang w:val="it-IT"/>
        </w:rPr>
        <w:t>Sume datorate Comisiei Europene / alţi donatori:</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Rd. 66 col. 01 din formularul „Bilanţ” (cod 01) = Rd. 484 col. 01 din formularul anexa 40a „Situaţia activelor şi datoriilor financiare ale instituţiilor publice din administraţia centrală la data de ...” (cod 17).</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lastRenderedPageBreak/>
        <w:t>Rd. 66 col. 02 din formularul „Bilanţ” (cod 01) = Rd. 484 col. 02 din formularul anexa 40a „Situaţia activelor şi datoriilor financiare ale instituţiilor publice din administraţia centrală la data de ...” (cod 17).</w:t>
      </w:r>
    </w:p>
    <w:p w:rsidR="000D00FD" w:rsidRPr="00DC0072" w:rsidRDefault="000D00FD" w:rsidP="000D00FD">
      <w:pPr>
        <w:spacing w:line="360" w:lineRule="auto"/>
        <w:ind w:firstLine="567"/>
        <w:jc w:val="both"/>
        <w:rPr>
          <w:rFonts w:ascii="Arial" w:hAnsi="Arial" w:cs="Arial"/>
          <w:sz w:val="24"/>
          <w:szCs w:val="24"/>
          <w:lang w:val="it-IT"/>
        </w:rPr>
      </w:pPr>
      <w:r w:rsidRPr="00DC0072">
        <w:rPr>
          <w:rFonts w:ascii="Arial" w:hAnsi="Arial" w:cs="Arial"/>
          <w:sz w:val="24"/>
          <w:szCs w:val="24"/>
          <w:lang w:val="it-IT"/>
        </w:rPr>
        <w:t>Împrumuturi pe termen scurt:</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(Rd. 70 + Rd. 71) col. 01 din formularul „Bilanţ” (cod 01) = (Rd. 379 + Rd. 417 + Rd. 422 + Rd. 427) col. 01 din formularul anexa 40a „Situaţia activelor şi datoriilor financiare ale instituţiilor publice din administraţia centrală la data de ...” (cod 17).</w:t>
      </w:r>
    </w:p>
    <w:p w:rsidR="000D00FD" w:rsidRPr="00DC0072" w:rsidRDefault="000D00FD" w:rsidP="000D00FD">
      <w:pPr>
        <w:tabs>
          <w:tab w:val="left" w:pos="10260"/>
        </w:tabs>
        <w:spacing w:line="360" w:lineRule="auto"/>
        <w:ind w:right="3"/>
        <w:jc w:val="both"/>
        <w:rPr>
          <w:rFonts w:ascii="Arial" w:hAnsi="Arial" w:cs="Arial"/>
          <w:sz w:val="24"/>
          <w:szCs w:val="24"/>
          <w:lang w:val="it-IT"/>
        </w:rPr>
      </w:pPr>
      <w:r w:rsidRPr="00DC0072">
        <w:rPr>
          <w:rFonts w:ascii="Arial" w:hAnsi="Arial" w:cs="Arial"/>
          <w:sz w:val="24"/>
          <w:szCs w:val="24"/>
          <w:lang w:val="it-IT"/>
        </w:rPr>
        <w:t>NOTĂ:</w:t>
      </w:r>
    </w:p>
    <w:p w:rsidR="000D00FD" w:rsidRPr="00DC0072" w:rsidRDefault="000D00FD" w:rsidP="000D00FD">
      <w:pPr>
        <w:tabs>
          <w:tab w:val="left" w:pos="10260"/>
        </w:tabs>
        <w:spacing w:line="360" w:lineRule="auto"/>
        <w:ind w:right="3"/>
        <w:jc w:val="both"/>
        <w:rPr>
          <w:rFonts w:ascii="Arial" w:hAnsi="Arial" w:cs="Arial"/>
          <w:sz w:val="24"/>
          <w:szCs w:val="24"/>
          <w:lang w:val="it-IT"/>
        </w:rPr>
      </w:pPr>
      <w:r w:rsidRPr="00DC0072">
        <w:rPr>
          <w:rFonts w:ascii="Arial" w:hAnsi="Arial" w:cs="Arial"/>
          <w:sz w:val="24"/>
          <w:szCs w:val="24"/>
          <w:lang w:val="it-IT"/>
        </w:rPr>
        <w:t>Corelaţia nu se respectă în cazul Trezoreriei Centrale a Statului, unde se va respecta următoarela corelaţie:</w:t>
      </w:r>
    </w:p>
    <w:p w:rsidR="000D00FD" w:rsidRPr="00DC0072" w:rsidRDefault="000D00FD" w:rsidP="000D00FD">
      <w:pPr>
        <w:tabs>
          <w:tab w:val="left" w:pos="10260"/>
        </w:tabs>
        <w:spacing w:line="360" w:lineRule="auto"/>
        <w:ind w:right="3"/>
        <w:jc w:val="both"/>
        <w:rPr>
          <w:sz w:val="24"/>
          <w:szCs w:val="24"/>
          <w:lang w:val="it-IT"/>
        </w:rPr>
      </w:pPr>
      <w:r w:rsidRPr="00DC0072">
        <w:rPr>
          <w:rFonts w:ascii="Arial" w:hAnsi="Arial" w:cs="Arial"/>
          <w:sz w:val="24"/>
          <w:szCs w:val="24"/>
          <w:lang w:val="it-IT"/>
        </w:rPr>
        <w:t>(Rd. 70 + rd. 71) col. 01 din formularul „Bilanţ” (cod 01) = (Rd. 379 + Rd. 417 + Rd. 420) col. 01 din formularul anexa 40a „Situaţia activelor şi datoriilor financiare ale instituţiilor publice din administraţia centrală la data de ...” (cod 17).</w:t>
      </w:r>
    </w:p>
    <w:p w:rsidR="000D00FD" w:rsidRPr="00DC0072" w:rsidRDefault="000D00FD" w:rsidP="000D00FD">
      <w:pPr>
        <w:tabs>
          <w:tab w:val="left" w:pos="10260"/>
        </w:tabs>
        <w:spacing w:line="360" w:lineRule="auto"/>
        <w:ind w:right="3"/>
        <w:jc w:val="both"/>
        <w:rPr>
          <w:sz w:val="24"/>
          <w:szCs w:val="24"/>
          <w:lang w:val="it-IT"/>
        </w:rPr>
      </w:pP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(Rd. 70 + Rd. 71) col. 02 din formularul „Bilanţ” (cod 01) = (Rd. 379 + Rd. 417 + Rd. 422 + Rd. 427) col. 02 din formularul anexa 40a „Situaţia activelor şi datoriilor financiare ale instituţiilor publice din administraţia centrală la data de ...” (cod 17).</w:t>
      </w:r>
    </w:p>
    <w:p w:rsidR="000D00FD" w:rsidRPr="00DC0072" w:rsidRDefault="000D00FD" w:rsidP="000D00FD">
      <w:pPr>
        <w:tabs>
          <w:tab w:val="left" w:pos="10260"/>
        </w:tabs>
        <w:spacing w:line="360" w:lineRule="auto"/>
        <w:ind w:right="3"/>
        <w:jc w:val="both"/>
        <w:rPr>
          <w:rFonts w:ascii="Arial" w:hAnsi="Arial" w:cs="Arial"/>
          <w:sz w:val="24"/>
          <w:szCs w:val="24"/>
          <w:lang w:val="it-IT"/>
        </w:rPr>
      </w:pPr>
      <w:r w:rsidRPr="00DC0072">
        <w:rPr>
          <w:rFonts w:ascii="Arial" w:hAnsi="Arial" w:cs="Arial"/>
          <w:sz w:val="24"/>
          <w:szCs w:val="24"/>
          <w:lang w:val="it-IT"/>
        </w:rPr>
        <w:t>NOTĂ:</w:t>
      </w:r>
    </w:p>
    <w:p w:rsidR="000D00FD" w:rsidRPr="00DC0072" w:rsidRDefault="000D00FD" w:rsidP="000D00FD">
      <w:pPr>
        <w:tabs>
          <w:tab w:val="left" w:pos="10260"/>
        </w:tabs>
        <w:spacing w:line="360" w:lineRule="auto"/>
        <w:ind w:right="3"/>
        <w:jc w:val="both"/>
        <w:rPr>
          <w:rFonts w:ascii="Arial" w:hAnsi="Arial" w:cs="Arial"/>
          <w:sz w:val="24"/>
          <w:szCs w:val="24"/>
          <w:lang w:val="it-IT"/>
        </w:rPr>
      </w:pPr>
      <w:r w:rsidRPr="00DC0072">
        <w:rPr>
          <w:rFonts w:ascii="Arial" w:hAnsi="Arial" w:cs="Arial"/>
          <w:sz w:val="24"/>
          <w:szCs w:val="24"/>
          <w:lang w:val="it-IT"/>
        </w:rPr>
        <w:t>Corelaţia nu se respectă în cazul Trezoreriei Centrale a Statului, unde se va respecta următoarela corelaţie:</w:t>
      </w:r>
    </w:p>
    <w:p w:rsidR="000D00FD" w:rsidRPr="00DC0072" w:rsidRDefault="000D00FD" w:rsidP="000D00FD">
      <w:pPr>
        <w:tabs>
          <w:tab w:val="left" w:pos="10260"/>
        </w:tabs>
        <w:spacing w:line="360" w:lineRule="auto"/>
        <w:ind w:right="3"/>
        <w:jc w:val="both"/>
        <w:rPr>
          <w:rFonts w:ascii="Arial" w:hAnsi="Arial" w:cs="Arial"/>
          <w:sz w:val="24"/>
          <w:szCs w:val="24"/>
          <w:lang w:val="it-IT"/>
        </w:rPr>
      </w:pPr>
      <w:r w:rsidRPr="00DC0072">
        <w:rPr>
          <w:rFonts w:ascii="Arial" w:hAnsi="Arial" w:cs="Arial"/>
          <w:sz w:val="24"/>
          <w:szCs w:val="24"/>
          <w:lang w:val="it-IT"/>
        </w:rPr>
        <w:t>(Rd. 70 + Rd. 71) col. 02 din formularul „Bilanţ” (cod 01) = (Rd. 379 + Rd. 417 + Rd. 420) col. 02 din formularul anexa 40a „Situaţia activelor şi datoriilor financiare ale instituţiilor publice din administraţia centrală la data de ...” (cod 17).</w:t>
      </w:r>
    </w:p>
    <w:p w:rsidR="000D00FD" w:rsidRPr="00DC0072" w:rsidRDefault="000D00FD" w:rsidP="000D00FD">
      <w:pPr>
        <w:tabs>
          <w:tab w:val="left" w:pos="10260"/>
        </w:tabs>
        <w:spacing w:line="360" w:lineRule="auto"/>
        <w:ind w:firstLine="567"/>
        <w:jc w:val="both"/>
        <w:rPr>
          <w:rFonts w:ascii="Arial" w:hAnsi="Arial" w:cs="Arial"/>
          <w:sz w:val="24"/>
          <w:szCs w:val="24"/>
          <w:lang w:val="it-IT"/>
        </w:rPr>
      </w:pPr>
      <w:r w:rsidRPr="00DC0072">
        <w:rPr>
          <w:rFonts w:ascii="Arial" w:hAnsi="Arial" w:cs="Arial"/>
          <w:sz w:val="24"/>
          <w:szCs w:val="24"/>
          <w:lang w:val="it-IT"/>
        </w:rPr>
        <w:t>Salariile angajaţilor:</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Rd. 72 col. 01 din formularul „Bilanţ” (cod 01) = Rd. 472 col. 01 din formularul anexa 40a „Situaţia activelor şi datoriilor financiare ale instituţiilor publice din administraţia centrală la data de ...” (cod 17).</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Rd. 72 col. 02 din formularul „Bilanţ” (cod 01) = Rd. 472 col. 02 din formularul anexa 40a „Situaţia activelor şi datoriilor financiare ale instituţiilor publice din administraţia centrală la data de ...” (cod 17).</w:t>
      </w:r>
    </w:p>
    <w:p w:rsidR="000D00FD" w:rsidRPr="00DC0072" w:rsidRDefault="000D00FD" w:rsidP="000D00FD">
      <w:pPr>
        <w:spacing w:line="360" w:lineRule="auto"/>
        <w:ind w:firstLine="567"/>
        <w:jc w:val="both"/>
        <w:rPr>
          <w:rFonts w:ascii="Arial" w:hAnsi="Arial" w:cs="Arial"/>
          <w:sz w:val="24"/>
          <w:szCs w:val="24"/>
          <w:lang w:val="it-IT"/>
        </w:rPr>
      </w:pPr>
      <w:r w:rsidRPr="00DC0072">
        <w:rPr>
          <w:rFonts w:ascii="Arial" w:hAnsi="Arial" w:cs="Arial"/>
          <w:sz w:val="24"/>
          <w:szCs w:val="24"/>
          <w:lang w:val="it-IT"/>
        </w:rPr>
        <w:lastRenderedPageBreak/>
        <w:t>Alte drepturi cuvenite altor categorii de persoane:</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Rd. 73 col. 01 din formularul „Bilanţ” (cod 01) = Rd. 473 col. 01 din formularul anexa 40a „Situaţia activelor şi datoriilor financiare ale instituţiilor publice din administraţia centrală la data de ...” (cod 17).</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Rd. 73 col. 02 din formularul „Bilanţ” (cod 01) = Rd. 473 col. 02 din formularul anexa 40a „Situaţia activelor şi datoriilor financiare ale instituţiilor publice din administraţia centrală la data de ...” (cod 17).</w:t>
      </w:r>
    </w:p>
    <w:p w:rsidR="000D00FD" w:rsidRPr="00DC0072" w:rsidRDefault="000D00FD" w:rsidP="000D00FD">
      <w:pPr>
        <w:spacing w:line="360" w:lineRule="auto"/>
        <w:ind w:firstLine="567"/>
        <w:jc w:val="both"/>
        <w:rPr>
          <w:rFonts w:ascii="Arial" w:hAnsi="Arial" w:cs="Arial"/>
          <w:sz w:val="24"/>
          <w:szCs w:val="24"/>
          <w:lang w:val="it-IT"/>
        </w:rPr>
      </w:pPr>
      <w:r w:rsidRPr="00DC0072">
        <w:rPr>
          <w:rFonts w:ascii="Arial" w:hAnsi="Arial" w:cs="Arial"/>
          <w:sz w:val="24"/>
          <w:szCs w:val="24"/>
          <w:lang w:val="it-IT"/>
        </w:rPr>
        <w:t>Provizioane pe termen scurt:</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Rd. 75 col. 01 din formularul „Bilanţ” (cod 01) = Rd. 489.3 col. 01 din formularul anexa 40a „Situaţia activelor şi datoriilor financiare ale instituţiilor publice din administraţia centrală la data de ...” (cod 17).</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Rd. 75 col. 02 din formularul „Bilanţ” (cod 01) = Rd. 489.3 col. 02 din formularul anexa 40a „Situaţia activelor şi datoriilor financiare ale instituţiilor publice din administraţia centrală la data de ...” (cod 17).</w:t>
      </w:r>
    </w:p>
    <w:p w:rsidR="000D00FD" w:rsidRPr="00DC0072" w:rsidRDefault="000D00FD" w:rsidP="000D00FD">
      <w:pPr>
        <w:spacing w:line="360" w:lineRule="auto"/>
        <w:ind w:right="3"/>
        <w:jc w:val="both"/>
        <w:rPr>
          <w:rFonts w:ascii="Arial" w:hAnsi="Arial" w:cs="Arial"/>
          <w:sz w:val="24"/>
          <w:szCs w:val="24"/>
          <w:lang w:val="it-IT"/>
        </w:rPr>
      </w:pPr>
    </w:p>
    <w:p w:rsidR="000D00FD" w:rsidRPr="00DC0072" w:rsidRDefault="000D00FD" w:rsidP="000D00FD">
      <w:pPr>
        <w:tabs>
          <w:tab w:val="left" w:pos="10260"/>
        </w:tabs>
        <w:spacing w:line="360" w:lineRule="auto"/>
        <w:ind w:firstLine="567"/>
        <w:jc w:val="both"/>
        <w:rPr>
          <w:rFonts w:ascii="Arial" w:hAnsi="Arial" w:cs="Arial"/>
          <w:b/>
          <w:sz w:val="24"/>
          <w:szCs w:val="24"/>
          <w:lang w:val="it-IT"/>
        </w:rPr>
      </w:pPr>
      <w:r w:rsidRPr="00DC0072">
        <w:rPr>
          <w:rFonts w:ascii="Arial" w:eastAsia="Arial" w:hAnsi="Arial" w:cs="Arial"/>
          <w:b/>
          <w:sz w:val="24"/>
          <w:szCs w:val="24"/>
          <w:lang w:val="it-IT"/>
        </w:rPr>
        <w:t xml:space="preserve">Corelaţii între formularul </w:t>
      </w:r>
      <w:r w:rsidRPr="00DC0072">
        <w:rPr>
          <w:rFonts w:ascii="Arial" w:hAnsi="Arial" w:cs="Arial"/>
          <w:b/>
          <w:sz w:val="24"/>
          <w:szCs w:val="24"/>
          <w:lang w:val="it-IT"/>
        </w:rPr>
        <w:t>Anexa 3 „Situaţia fluxurilor de trezorerie” (cod 03) şi anexa 40a „Situaţia activelor şi datoriilor financiare ale instituţiilor publice din administraţia centrală la data de ...” (cod 17):</w:t>
      </w:r>
    </w:p>
    <w:p w:rsidR="000D00FD" w:rsidRPr="00DC0072" w:rsidRDefault="000D00FD" w:rsidP="000D00FD">
      <w:pPr>
        <w:tabs>
          <w:tab w:val="left" w:pos="10260"/>
        </w:tabs>
        <w:spacing w:line="360" w:lineRule="auto"/>
        <w:ind w:right="3"/>
        <w:jc w:val="both"/>
        <w:rPr>
          <w:rFonts w:ascii="Arial" w:hAnsi="Arial" w:cs="Arial"/>
          <w:b/>
          <w:sz w:val="24"/>
          <w:szCs w:val="24"/>
          <w:lang w:val="it-IT"/>
        </w:rPr>
      </w:pP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Rd. 14 col. 01 din formularul anexa 3 „Situaţia fluxurilor de trezorerie la data de ....” (cod 03) = (Rd. 04 + Rd. 05 + Rd. 11) col. 01 din formularul anexa 40a „Situaţia activelor şi datoriilor financiare ale instituţiilor publice din administraţia centrală la data de ...” (cod 17).</w:t>
      </w:r>
    </w:p>
    <w:p w:rsidR="000D00FD" w:rsidRPr="00DC0072" w:rsidRDefault="000D00FD" w:rsidP="000D00FD">
      <w:pPr>
        <w:tabs>
          <w:tab w:val="left" w:pos="10260"/>
        </w:tabs>
        <w:spacing w:line="360" w:lineRule="auto"/>
        <w:ind w:right="3"/>
        <w:jc w:val="both"/>
        <w:rPr>
          <w:rFonts w:ascii="Arial" w:hAnsi="Arial" w:cs="Arial"/>
          <w:sz w:val="24"/>
          <w:szCs w:val="24"/>
          <w:lang w:val="it-IT"/>
        </w:rPr>
      </w:pPr>
      <w:r w:rsidRPr="00DC0072">
        <w:rPr>
          <w:rFonts w:ascii="Arial" w:hAnsi="Arial" w:cs="Arial"/>
          <w:sz w:val="24"/>
          <w:szCs w:val="24"/>
          <w:lang w:val="it-IT"/>
        </w:rPr>
        <w:t>NOTĂ:</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Corelaţia de mai sus nu se respectă în următoarele situații:</w:t>
      </w:r>
    </w:p>
    <w:p w:rsidR="000D00FD" w:rsidRPr="00DC0072" w:rsidRDefault="000D00FD" w:rsidP="000D00FD">
      <w:pPr>
        <w:autoSpaceDE w:val="0"/>
        <w:autoSpaceDN w:val="0"/>
        <w:adjustRightInd w:val="0"/>
        <w:spacing w:line="360" w:lineRule="auto"/>
        <w:contextualSpacing/>
        <w:jc w:val="both"/>
        <w:rPr>
          <w:rFonts w:ascii="Arial" w:hAnsi="Arial" w:cs="Arial"/>
          <w:sz w:val="24"/>
          <w:szCs w:val="24"/>
          <w:lang w:val="it-IT"/>
        </w:rPr>
      </w:pPr>
      <w:r w:rsidRPr="00DC0072">
        <w:rPr>
          <w:rFonts w:ascii="Arial" w:hAnsi="Arial" w:cs="Arial"/>
          <w:sz w:val="24"/>
          <w:szCs w:val="24"/>
          <w:lang w:val="it-IT"/>
        </w:rPr>
        <w:t>1) La Ministerul Educaţiei şi Cercetării Ştiinţifice, în cazul instituţiilor publice de subordonare locală cu finanţare şi din bugetul de stat şi din bugetul local (de exemplu: "unităţi de învăţământ preuniversitar")  în situaţia existenţei unor conturi de sume de mandat care provin din finanţarea de la bugetul de stat, ale căror solduri  nu sunt raportate  în anexa 40a „Situaţia activelor şi datoriilor financiare ale instituţiilor publice din administraţia centrală la data de ...” (cod 17)  şi care sunt raportate în fluxul de trezorerie ale acestora;</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lastRenderedPageBreak/>
        <w:t>2) În cazul  Trezoreriei Centrale a Statului, unde se va respecta următoarea corelaţie:</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Rd. 14 col. 01 din formularul anexa 3 „Situaţia fluxurilor de trezorerie la data de ....” (cod 03) = (Rd. 16 + Rd. 21) col. 01 din formularul anexa 40a „Situaţia activelor şi datoriilor financiare ale instituţiilor publice din administraţia centrală la data de ...” (cod 17).</w:t>
      </w:r>
    </w:p>
    <w:p w:rsidR="000D00FD" w:rsidRPr="00DC0072" w:rsidRDefault="000D00FD" w:rsidP="000D00FD">
      <w:pPr>
        <w:tabs>
          <w:tab w:val="left" w:pos="10260"/>
        </w:tabs>
        <w:spacing w:line="360" w:lineRule="auto"/>
        <w:ind w:right="3"/>
        <w:jc w:val="both"/>
        <w:rPr>
          <w:rFonts w:ascii="Arial" w:hAnsi="Arial" w:cs="Arial"/>
          <w:sz w:val="24"/>
          <w:szCs w:val="24"/>
          <w:lang w:val="it-IT"/>
        </w:rPr>
      </w:pPr>
    </w:p>
    <w:p w:rsidR="000D00FD" w:rsidRPr="00DC0072" w:rsidRDefault="000D00FD" w:rsidP="000D00FD">
      <w:pPr>
        <w:tabs>
          <w:tab w:val="left" w:pos="10260"/>
        </w:tabs>
        <w:spacing w:line="360" w:lineRule="auto"/>
        <w:ind w:right="3"/>
        <w:jc w:val="both"/>
        <w:rPr>
          <w:rFonts w:ascii="Arial" w:hAnsi="Arial" w:cs="Arial"/>
          <w:sz w:val="24"/>
          <w:szCs w:val="24"/>
          <w:lang w:val="it-IT"/>
        </w:rPr>
      </w:pPr>
      <w:r w:rsidRPr="00DC0072">
        <w:rPr>
          <w:rFonts w:ascii="Arial" w:hAnsi="Arial" w:cs="Arial"/>
          <w:sz w:val="24"/>
          <w:szCs w:val="24"/>
          <w:lang w:val="it-IT"/>
        </w:rPr>
        <w:t>Rd. 15 col. 01 din formularul anexa 3 "Situaţia fluxurilor de trezorerie la data de ...." (cod 03) = (Rd. 04 + Rd. 05 + Rd. 11) col. 02 din formularul anexa 40a "Situaţia activelor şi datoriilor financiare ale instituţiilor publice din administraţia centrală la data de ..." (cod 17).</w:t>
      </w:r>
    </w:p>
    <w:p w:rsidR="000D00FD" w:rsidRPr="00DC0072" w:rsidRDefault="000D00FD" w:rsidP="000D00FD">
      <w:pPr>
        <w:tabs>
          <w:tab w:val="left" w:pos="10260"/>
        </w:tabs>
        <w:spacing w:line="360" w:lineRule="auto"/>
        <w:ind w:right="3"/>
        <w:jc w:val="both"/>
        <w:rPr>
          <w:rFonts w:ascii="Arial" w:hAnsi="Arial" w:cs="Arial"/>
          <w:sz w:val="24"/>
          <w:szCs w:val="24"/>
          <w:lang w:val="it-IT"/>
        </w:rPr>
      </w:pPr>
      <w:r w:rsidRPr="00DC0072">
        <w:rPr>
          <w:rFonts w:ascii="Arial" w:hAnsi="Arial" w:cs="Arial"/>
          <w:sz w:val="24"/>
          <w:szCs w:val="24"/>
          <w:lang w:val="it-IT"/>
        </w:rPr>
        <w:t>NOTĂ:</w:t>
      </w:r>
    </w:p>
    <w:p w:rsidR="000D00FD" w:rsidRPr="00DC0072" w:rsidRDefault="000D00FD" w:rsidP="000D00FD">
      <w:pPr>
        <w:tabs>
          <w:tab w:val="left" w:pos="10260"/>
        </w:tabs>
        <w:spacing w:line="360" w:lineRule="auto"/>
        <w:ind w:right="3"/>
        <w:jc w:val="both"/>
        <w:rPr>
          <w:rFonts w:ascii="Arial" w:hAnsi="Arial" w:cs="Arial"/>
          <w:sz w:val="24"/>
          <w:szCs w:val="24"/>
          <w:lang w:val="it-IT"/>
        </w:rPr>
      </w:pPr>
      <w:r w:rsidRPr="00DC0072">
        <w:rPr>
          <w:rFonts w:ascii="Arial" w:hAnsi="Arial" w:cs="Arial"/>
          <w:sz w:val="24"/>
          <w:szCs w:val="24"/>
          <w:lang w:val="it-IT"/>
        </w:rPr>
        <w:t>Corelaţia nu se respectă în următoarele situaţii:</w:t>
      </w:r>
    </w:p>
    <w:p w:rsidR="000D00FD" w:rsidRPr="00DC0072" w:rsidRDefault="000D00FD" w:rsidP="000D00FD">
      <w:pPr>
        <w:autoSpaceDE w:val="0"/>
        <w:autoSpaceDN w:val="0"/>
        <w:adjustRightInd w:val="0"/>
        <w:spacing w:line="360" w:lineRule="auto"/>
        <w:jc w:val="both"/>
        <w:rPr>
          <w:rFonts w:ascii="Arial" w:eastAsia="Calibri" w:hAnsi="Arial" w:cs="Arial"/>
          <w:sz w:val="24"/>
          <w:szCs w:val="24"/>
        </w:rPr>
      </w:pPr>
      <w:r w:rsidRPr="00DC0072">
        <w:rPr>
          <w:rFonts w:ascii="Arial" w:eastAsia="Calibri" w:hAnsi="Arial" w:cs="Arial"/>
          <w:sz w:val="24"/>
          <w:szCs w:val="24"/>
        </w:rPr>
        <w:t xml:space="preserve">1) La Ministerul Educaţiei şi Cercetării Ştiinţifice, cu soldul contului 7700000 "Finanţarea de la buget" - bugetul de stat în cazul instituţiilor publice de subordonare locală cu finanţare şi din bugetul de stat şi din bugetul local (de exemplu: "unităţi de învăţământ preuniversitar") precum și </w:t>
      </w:r>
      <w:r w:rsidRPr="00DC0072">
        <w:rPr>
          <w:rFonts w:ascii="Arial" w:hAnsi="Arial" w:cs="Arial"/>
          <w:sz w:val="24"/>
          <w:szCs w:val="24"/>
          <w:lang w:val="it-IT"/>
        </w:rPr>
        <w:t>în situaţia existenţei unor conturi de sume de mandat care provin din finanţarea de la bugetul de stat, ale căror solduri  nu sunt raportate  în anexa 40a „Situaţia activelor şi datoriilor financiare ale instituţiilor publice din administraţia centrală la data de ...” (cod 17)  şi care sunt raportate în fluxul de trezorerie ale acestora</w:t>
      </w:r>
      <w:r w:rsidRPr="00DC0072">
        <w:rPr>
          <w:rFonts w:ascii="Arial" w:eastAsia="Calibri" w:hAnsi="Arial" w:cs="Arial"/>
          <w:sz w:val="24"/>
          <w:szCs w:val="24"/>
        </w:rPr>
        <w:t>;</w:t>
      </w:r>
    </w:p>
    <w:p w:rsidR="000D00FD" w:rsidRPr="00DC0072" w:rsidRDefault="000D00FD" w:rsidP="000D00FD">
      <w:pPr>
        <w:tabs>
          <w:tab w:val="left" w:pos="10260"/>
        </w:tabs>
        <w:spacing w:line="360" w:lineRule="auto"/>
        <w:ind w:right="3"/>
        <w:jc w:val="both"/>
        <w:rPr>
          <w:rFonts w:ascii="Arial" w:hAnsi="Arial" w:cs="Arial"/>
          <w:sz w:val="24"/>
          <w:szCs w:val="24"/>
          <w:lang w:val="it-IT"/>
        </w:rPr>
      </w:pP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2) În cazul Trezoreriei Centrale a Statului, unde se va respecta următoarea corelaţie:</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Rd. 15 col. 01 din formularul anexa 3 „Situaţia fluxurilor de trezorerie la data de ....” (cod 03) = (Rd. 16 + Rd. 21) col. 02 din formularul anexa 40a „Situaţia activelor şi datoriilor financiare ale instituţiilor publice din administraţia centrală la data de ...” (cod 17).</w:t>
      </w:r>
    </w:p>
    <w:p w:rsidR="000D00FD" w:rsidRPr="00DC0072" w:rsidRDefault="000D00FD" w:rsidP="000D00FD">
      <w:pPr>
        <w:spacing w:line="360" w:lineRule="auto"/>
        <w:ind w:right="3"/>
        <w:jc w:val="both"/>
        <w:rPr>
          <w:rFonts w:ascii="Arial" w:hAnsi="Arial" w:cs="Arial"/>
          <w:sz w:val="24"/>
          <w:szCs w:val="24"/>
          <w:lang w:val="it-IT"/>
        </w:rPr>
      </w:pPr>
    </w:p>
    <w:p w:rsidR="000D00FD" w:rsidRPr="00DC0072" w:rsidRDefault="000D00FD" w:rsidP="000D00FD">
      <w:pPr>
        <w:tabs>
          <w:tab w:val="left" w:pos="10260"/>
        </w:tabs>
        <w:spacing w:line="360" w:lineRule="auto"/>
        <w:ind w:right="3"/>
        <w:jc w:val="both"/>
        <w:rPr>
          <w:rFonts w:ascii="Arial" w:hAnsi="Arial" w:cs="Arial"/>
          <w:sz w:val="24"/>
          <w:szCs w:val="24"/>
          <w:lang w:val="it-IT"/>
        </w:rPr>
      </w:pPr>
      <w:r w:rsidRPr="00DC0072">
        <w:rPr>
          <w:rFonts w:ascii="Arial" w:hAnsi="Arial" w:cs="Arial"/>
          <w:sz w:val="24"/>
          <w:szCs w:val="24"/>
          <w:lang w:val="it-IT"/>
        </w:rPr>
        <w:t xml:space="preserve">    Rd.14 col.2 din formularul anexa 3 "Situaţia fluxurilor de trezorerie la data de ...." (cod 03) = Rd. 4 col.1 din formularul anexa 40a "Situaţia activelor şi datoriilor financiare ale instituţiilor publice din administraţia centrală la data de ..." (cod 17).</w:t>
      </w:r>
    </w:p>
    <w:p w:rsidR="000D00FD" w:rsidRPr="00DC0072" w:rsidRDefault="000D00FD" w:rsidP="000D00FD">
      <w:pPr>
        <w:tabs>
          <w:tab w:val="left" w:pos="10260"/>
        </w:tabs>
        <w:spacing w:line="360" w:lineRule="auto"/>
        <w:ind w:right="3"/>
        <w:jc w:val="both"/>
        <w:rPr>
          <w:rFonts w:ascii="Arial" w:hAnsi="Arial" w:cs="Arial"/>
          <w:sz w:val="24"/>
          <w:szCs w:val="24"/>
          <w:lang w:val="it-IT"/>
        </w:rPr>
      </w:pP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Rd.15 col.2 din formularul anexa 3 "Situaţia fluxurilor de trezorerie la data de ...." (cod 03) = Rd. 4 col.2  din formularul anexa 40a "Situaţia activelor şi datoriilor financiare ale instituţiilor publice din administraţia centrală la data de ..." (cod 17</w:t>
      </w:r>
    </w:p>
    <w:p w:rsidR="000D00FD" w:rsidRPr="00DC0072" w:rsidRDefault="000D00FD" w:rsidP="000D00FD">
      <w:pPr>
        <w:spacing w:line="360" w:lineRule="auto"/>
        <w:ind w:right="3"/>
        <w:jc w:val="both"/>
        <w:rPr>
          <w:rFonts w:ascii="Arial" w:hAnsi="Arial" w:cs="Arial"/>
          <w:sz w:val="24"/>
          <w:szCs w:val="24"/>
          <w:lang w:val="it-IT"/>
        </w:rPr>
      </w:pPr>
    </w:p>
    <w:p w:rsidR="000D00FD" w:rsidRPr="00DC0072" w:rsidRDefault="000D00FD" w:rsidP="000D00FD">
      <w:pPr>
        <w:spacing w:line="360" w:lineRule="auto"/>
        <w:ind w:firstLine="567"/>
        <w:jc w:val="both"/>
        <w:rPr>
          <w:rFonts w:ascii="Arial" w:hAnsi="Arial" w:cs="Arial"/>
          <w:sz w:val="24"/>
          <w:szCs w:val="24"/>
          <w:lang w:val="it-IT"/>
        </w:rPr>
      </w:pPr>
      <w:r w:rsidRPr="00DC0072">
        <w:rPr>
          <w:rFonts w:ascii="Arial" w:eastAsia="Arial" w:hAnsi="Arial" w:cs="Arial"/>
          <w:b/>
          <w:sz w:val="24"/>
          <w:szCs w:val="24"/>
          <w:lang w:val="it-IT"/>
        </w:rPr>
        <w:t>Corelaţii între formularul</w:t>
      </w:r>
      <w:r w:rsidRPr="00DC0072">
        <w:rPr>
          <w:rFonts w:ascii="Arial" w:hAnsi="Arial" w:cs="Arial"/>
          <w:b/>
          <w:sz w:val="24"/>
          <w:szCs w:val="24"/>
          <w:lang w:val="it-IT"/>
        </w:rPr>
        <w:t xml:space="preserve"> Anexa 4 „Situaţia fluxurilor de trezorerie la data ...” (cod 04) şi anexa 40a „Situaţia activelor şi datoriilor financiare ale instituţiilor publice din administraţia centrală la data de ...” (cod 17):</w:t>
      </w:r>
    </w:p>
    <w:p w:rsidR="000D00FD" w:rsidRPr="00DC0072" w:rsidRDefault="000D00FD" w:rsidP="000D00FD">
      <w:pPr>
        <w:spacing w:line="360" w:lineRule="auto"/>
        <w:ind w:right="3"/>
        <w:jc w:val="both"/>
        <w:rPr>
          <w:rFonts w:ascii="Arial" w:hAnsi="Arial" w:cs="Arial"/>
          <w:sz w:val="24"/>
          <w:szCs w:val="24"/>
          <w:lang w:val="it-IT"/>
        </w:rPr>
      </w:pP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Rd. 14 col. 01 din formularul anexa 4 „Situaţia fluxurilor de trezorerie la data ...” (cod 04) = (Rd. 34 + Rd. 39 + Rd. 55 + Rd. 58 + Rd. 61 + Rd. 62 + Rd. 82 + Rd. 86) col. 01 din formularul anexa 40a „Situaţia activelor şi datoriilor financiare ale instituţiilor publice din administraţia centrală la data de ...” (cod 17).</w:t>
      </w:r>
    </w:p>
    <w:p w:rsidR="000D00FD" w:rsidRPr="00DC0072" w:rsidRDefault="000D00FD" w:rsidP="000D00FD">
      <w:pPr>
        <w:tabs>
          <w:tab w:val="left" w:pos="10260"/>
        </w:tabs>
        <w:spacing w:line="360" w:lineRule="auto"/>
        <w:ind w:right="3"/>
        <w:jc w:val="both"/>
        <w:rPr>
          <w:rFonts w:ascii="Arial" w:hAnsi="Arial" w:cs="Arial"/>
          <w:sz w:val="24"/>
          <w:szCs w:val="24"/>
          <w:lang w:val="it-IT"/>
        </w:rPr>
      </w:pPr>
      <w:r w:rsidRPr="00DC0072">
        <w:rPr>
          <w:rFonts w:ascii="Arial" w:hAnsi="Arial" w:cs="Arial"/>
          <w:sz w:val="24"/>
          <w:szCs w:val="24"/>
          <w:lang w:val="it-IT"/>
        </w:rPr>
        <w:t>NOTĂ:</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Corelaţia de mai sus nu se respectă în cazul Trezoreriei Centrale a Statului, unde se va respecta următoarea corelaţie:</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Rd. 14 col. 01 din formularul anexa 4 „Situaţia fluxurilor de trezorerie la data ...” (cod 04) = (Rd. 42 + Rd. 63 + Rd. 66) col. 01 din formularul anexa 40a „Situaţia activelor şi datoriilor financiare ale instituţiilor publice din administraţia centrală la data de ...” (cod 17).</w:t>
      </w:r>
    </w:p>
    <w:p w:rsidR="000D00FD" w:rsidRPr="00DC0072" w:rsidRDefault="000D00FD" w:rsidP="000D00FD">
      <w:pPr>
        <w:tabs>
          <w:tab w:val="left" w:pos="10260"/>
        </w:tabs>
        <w:spacing w:line="360" w:lineRule="auto"/>
        <w:ind w:right="3"/>
        <w:jc w:val="both"/>
        <w:rPr>
          <w:rFonts w:ascii="Arial" w:hAnsi="Arial" w:cs="Arial"/>
          <w:sz w:val="24"/>
          <w:szCs w:val="24"/>
          <w:lang w:val="it-IT"/>
        </w:rPr>
      </w:pP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Rd. 17 col. 01 din formularul anexa 4 „Situaţia fluxurilor de trezorerie la data ...” (cod 04) = (Rd. 34 + Rd.39 + Rd. 55 + Rd. 58 + Rd. 61 + Rd. 62 + Rd. 82 + Rd. 86) col. 02 din formularul anexa 40a „Situaţia activelor şi datoriilor financiare ale instituţiilor publice din administraţia centrală la data de ...” (cod 17).</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NOTĂ:</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Corelaţia de mai sus nu se respectă în cazul Trezoreriei Centrale a Statului, unde se va respecta următoarea corelaţie:</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Rd. 17 col. 01 din formularul anexa 4 „Situaţia fluxurilor de trezorerie la data ...” (cod 04) = (Rd. 42 + Rd. 63 + Rd. 66 ) col. 02 din formularul anexa 40a „Situaţia activelor şi datoriilor financiare ale instituţiilor publice din administraţia centrală la data de ..." (cod 17).</w:t>
      </w:r>
    </w:p>
    <w:p w:rsidR="000D00FD" w:rsidRPr="00DC0072" w:rsidRDefault="000D00FD" w:rsidP="000D00FD">
      <w:pPr>
        <w:spacing w:line="360" w:lineRule="auto"/>
        <w:ind w:right="3"/>
        <w:jc w:val="both"/>
        <w:rPr>
          <w:rFonts w:ascii="Arial" w:hAnsi="Arial" w:cs="Arial"/>
          <w:sz w:val="24"/>
          <w:szCs w:val="24"/>
          <w:lang w:val="it-IT"/>
        </w:rPr>
      </w:pP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Rd. 14 col. 02 din formularul anexa 4 „Situaţia fluxurilor de trezorerie la data ...” (cod 04) = Rd. 54 col. 01 din formularul anexa 40a „Situaţia activelor şi datoriilor financiare ale instituţiilor publice din administraţia centrală la data de ...” (cod 17).</w:t>
      </w:r>
    </w:p>
    <w:p w:rsidR="000D00FD" w:rsidRPr="00DC0072" w:rsidRDefault="000D00FD" w:rsidP="000D00FD">
      <w:pPr>
        <w:spacing w:line="360" w:lineRule="auto"/>
        <w:ind w:right="3"/>
        <w:jc w:val="both"/>
        <w:rPr>
          <w:rFonts w:ascii="Arial" w:hAnsi="Arial" w:cs="Arial"/>
          <w:sz w:val="24"/>
          <w:szCs w:val="24"/>
          <w:lang w:val="it-IT"/>
        </w:rPr>
      </w:pP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Rd. 17 col. 02 din formularul anexa 4 „Situaţia fluxurilor de trezorerie la data ...” (cod 04) = Rd. 54 col. 02 din formularul anexa 40a „Situaţia activelor şi datoriilor financiare ale instituţiilor publice din administraţia centrală la data de ...” (cod 17).</w:t>
      </w:r>
    </w:p>
    <w:p w:rsidR="000D00FD" w:rsidRPr="00DC0072" w:rsidRDefault="000D00FD" w:rsidP="000D00FD">
      <w:pPr>
        <w:spacing w:line="360" w:lineRule="auto"/>
        <w:ind w:right="3"/>
        <w:jc w:val="both"/>
        <w:rPr>
          <w:rFonts w:ascii="Arial" w:hAnsi="Arial" w:cs="Arial"/>
          <w:sz w:val="24"/>
          <w:szCs w:val="24"/>
          <w:lang w:val="it-IT"/>
        </w:rPr>
      </w:pPr>
    </w:p>
    <w:p w:rsidR="000D00FD" w:rsidRPr="00DC0072" w:rsidRDefault="000D00FD" w:rsidP="000D00FD">
      <w:pPr>
        <w:spacing w:line="360" w:lineRule="auto"/>
        <w:ind w:right="3"/>
        <w:jc w:val="center"/>
        <w:rPr>
          <w:rFonts w:ascii="Arial" w:hAnsi="Arial" w:cs="Arial"/>
          <w:sz w:val="24"/>
          <w:szCs w:val="24"/>
          <w:lang w:val="it-IT"/>
        </w:rPr>
      </w:pPr>
      <w:r w:rsidRPr="00DC0072">
        <w:rPr>
          <w:rFonts w:ascii="Arial" w:hAnsi="Arial" w:cs="Arial"/>
          <w:b/>
          <w:sz w:val="24"/>
          <w:szCs w:val="24"/>
          <w:lang w:val="it-IT"/>
        </w:rPr>
        <w:t>Corelaţii între formularele de situaţii financiare la subsectorul Administraţia locală (S1313)</w:t>
      </w:r>
    </w:p>
    <w:p w:rsidR="000D00FD" w:rsidRPr="00DC0072" w:rsidRDefault="000D00FD" w:rsidP="000D00FD">
      <w:pPr>
        <w:spacing w:line="360" w:lineRule="auto"/>
        <w:ind w:right="3"/>
        <w:jc w:val="both"/>
        <w:rPr>
          <w:rFonts w:ascii="Arial" w:hAnsi="Arial" w:cs="Arial"/>
          <w:sz w:val="24"/>
          <w:szCs w:val="24"/>
          <w:lang w:val="it-IT"/>
        </w:rPr>
      </w:pPr>
    </w:p>
    <w:p w:rsidR="000D00FD" w:rsidRPr="00DC0072" w:rsidRDefault="000D00FD" w:rsidP="000D00FD">
      <w:pPr>
        <w:spacing w:line="360" w:lineRule="auto"/>
        <w:ind w:firstLine="567"/>
        <w:jc w:val="both"/>
        <w:rPr>
          <w:rFonts w:ascii="Arial" w:hAnsi="Arial" w:cs="Arial"/>
          <w:sz w:val="24"/>
          <w:szCs w:val="24"/>
          <w:lang w:val="it-IT"/>
        </w:rPr>
      </w:pPr>
      <w:r w:rsidRPr="00DC0072">
        <w:rPr>
          <w:rFonts w:ascii="Arial" w:hAnsi="Arial" w:cs="Arial"/>
          <w:b/>
          <w:sz w:val="24"/>
          <w:szCs w:val="24"/>
          <w:lang w:val="it-IT"/>
        </w:rPr>
        <w:t>Corelaţii între formularul „Bilanţ” (cod 01) şi formularul „Contul de rezultat patrimonial” (cod 02):</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Rd. 87 col. 01 din formularul „Bilanţ” (cod 01) = Rd. 31 col. 01 din formularul „Contul de rezultat patrimonial” (cod 02).</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Rd. 88 col. 01 din formularul „Bilanţ” (cod 01) = Rd. 32 col. 01 din formularul „Contul de rezultat patrimonial” (cod 02).</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NOTĂ:</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Corelaţiile nu se respectă în următoarele situaţii:</w:t>
      </w:r>
    </w:p>
    <w:p w:rsidR="000D00FD" w:rsidRPr="00DC0072" w:rsidRDefault="000D00FD" w:rsidP="000D00FD">
      <w:pPr>
        <w:spacing w:line="360" w:lineRule="auto"/>
        <w:ind w:right="3"/>
        <w:jc w:val="both"/>
        <w:rPr>
          <w:rFonts w:ascii="Arial" w:hAnsi="Arial" w:cs="Arial"/>
          <w:iCs/>
          <w:sz w:val="24"/>
          <w:szCs w:val="24"/>
          <w:lang w:val="it-IT"/>
        </w:rPr>
      </w:pPr>
      <w:r w:rsidRPr="00DC0072">
        <w:rPr>
          <w:rFonts w:ascii="Arial" w:hAnsi="Arial" w:cs="Arial"/>
          <w:sz w:val="24"/>
          <w:szCs w:val="24"/>
          <w:lang w:val="it-IT"/>
        </w:rPr>
        <w:t>1) La situaţiile financiare trimestriale;</w:t>
      </w:r>
    </w:p>
    <w:p w:rsidR="000D00FD" w:rsidRPr="00DC0072" w:rsidRDefault="000D00FD" w:rsidP="000D00FD">
      <w:pPr>
        <w:spacing w:line="360" w:lineRule="auto"/>
        <w:ind w:right="3"/>
        <w:jc w:val="both"/>
        <w:rPr>
          <w:rFonts w:ascii="Arial" w:hAnsi="Arial" w:cs="Arial"/>
          <w:iCs/>
          <w:sz w:val="24"/>
          <w:szCs w:val="24"/>
          <w:lang w:val="it-IT"/>
        </w:rPr>
      </w:pPr>
      <w:r w:rsidRPr="00DC0072">
        <w:rPr>
          <w:rFonts w:ascii="Arial" w:hAnsi="Arial" w:cs="Arial"/>
          <w:iCs/>
          <w:sz w:val="24"/>
          <w:szCs w:val="24"/>
          <w:lang w:val="it-IT"/>
        </w:rPr>
        <w:t>2) La unităţile administrativ-teritoriale:</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iCs/>
          <w:sz w:val="24"/>
          <w:szCs w:val="24"/>
          <w:lang w:val="it-IT"/>
        </w:rPr>
        <w:t xml:space="preserve">În cazul instituţiilor publice de subordonare locală cu finanţare şi din bugetul de stat şi din bugetul local (de exemplu: </w:t>
      </w:r>
      <w:r w:rsidRPr="00DC0072">
        <w:rPr>
          <w:rFonts w:ascii="Arial" w:hAnsi="Arial" w:cs="Arial"/>
          <w:sz w:val="24"/>
          <w:szCs w:val="24"/>
          <w:lang w:val="it-IT"/>
        </w:rPr>
        <w:t>„unităţi de învăţământ preuniversitar”</w:t>
      </w:r>
      <w:r w:rsidRPr="00DC0072">
        <w:rPr>
          <w:rFonts w:ascii="Arial" w:hAnsi="Arial" w:cs="Arial"/>
          <w:iCs/>
          <w:sz w:val="24"/>
          <w:szCs w:val="24"/>
          <w:lang w:val="it-IT"/>
        </w:rPr>
        <w:t>), în bilanţul centralizat al unităţii administrativ - teritoriale se va prelua şi rezultatul patrimonial al instituţiilor subordonate finanţate din bugetul de stat, în timp ce în „Contul de rezultat patrimonial” al bugetului local acesta nu va fi preluat.</w:t>
      </w:r>
    </w:p>
    <w:p w:rsidR="000D00FD" w:rsidRPr="00DC0072" w:rsidRDefault="000D00FD" w:rsidP="000D00FD">
      <w:pPr>
        <w:spacing w:line="360" w:lineRule="auto"/>
        <w:ind w:right="3"/>
        <w:jc w:val="both"/>
        <w:rPr>
          <w:rFonts w:ascii="Arial" w:hAnsi="Arial" w:cs="Arial"/>
          <w:sz w:val="24"/>
          <w:szCs w:val="24"/>
          <w:lang w:val="it-IT"/>
        </w:rPr>
      </w:pP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Rd. 87 col. 02 din formularul „Bilanţ” (cod 01) = Rd. 31 col. 02 din formularul „Contul de rezultat patrimonial” (cod 02).</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Rd. 88 col. 02 din formularul „Bilanţ” (cod 01) = Rd. 32 col. 02 din formularul „Contul de rezultat patrimonial” (cod 02).</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NOTĂ:</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lastRenderedPageBreak/>
        <w:t>Corelaţiile nu se respectă în următoarea situaţie:</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1) La unităţile administrativ - teritoriale:</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În cazul instituţiilor publice de subordonare locală cu finanţare şi din bugetul de stat şi din bugetul local (de exemplu: „unităţi de învăţământ preuniversitar”), în bilanţul centralizat al unităţii administrativ-teritoriale se va prelua şi rezultatul patrimonial al instituţiilor subordonate finanţate din bugetul de stat, în timp ce în „Contul de rezultat patrimonial” al bugetului local acesta nu va fi preluat.</w:t>
      </w:r>
    </w:p>
    <w:p w:rsidR="000D00FD" w:rsidRPr="00DC0072" w:rsidRDefault="000D00FD" w:rsidP="000D00FD">
      <w:pPr>
        <w:spacing w:line="360" w:lineRule="auto"/>
        <w:ind w:right="3"/>
        <w:jc w:val="both"/>
        <w:rPr>
          <w:rFonts w:ascii="Arial" w:hAnsi="Arial" w:cs="Arial"/>
          <w:sz w:val="24"/>
          <w:szCs w:val="24"/>
          <w:lang w:val="it-IT"/>
        </w:rPr>
      </w:pPr>
    </w:p>
    <w:p w:rsidR="000D00FD" w:rsidRPr="00DC0072" w:rsidRDefault="000D00FD" w:rsidP="000D00FD">
      <w:pPr>
        <w:spacing w:line="360" w:lineRule="auto"/>
        <w:ind w:firstLine="567"/>
        <w:jc w:val="both"/>
        <w:rPr>
          <w:rFonts w:ascii="Arial" w:hAnsi="Arial" w:cs="Arial"/>
          <w:sz w:val="24"/>
          <w:szCs w:val="24"/>
          <w:lang w:val="it-IT"/>
        </w:rPr>
      </w:pPr>
      <w:r w:rsidRPr="00DC0072">
        <w:rPr>
          <w:rFonts w:ascii="Arial" w:eastAsia="Arial" w:hAnsi="Arial" w:cs="Arial"/>
          <w:b/>
          <w:sz w:val="24"/>
          <w:szCs w:val="24"/>
          <w:lang w:val="it-IT"/>
        </w:rPr>
        <w:t>Corelaţii între formularul „</w:t>
      </w:r>
      <w:r w:rsidRPr="00DC0072">
        <w:rPr>
          <w:rFonts w:ascii="Arial" w:hAnsi="Arial" w:cs="Arial"/>
          <w:b/>
          <w:sz w:val="24"/>
          <w:szCs w:val="24"/>
          <w:lang w:val="it-IT"/>
        </w:rPr>
        <w:t>Bilanţ” (cod 01) şi anexa 3 „Situaţia fluxurilor de trezorerie la data de ....” (cod 03):</w:t>
      </w:r>
    </w:p>
    <w:p w:rsidR="000D00FD" w:rsidRPr="00DC0072" w:rsidRDefault="000D00FD" w:rsidP="000D00FD">
      <w:pPr>
        <w:spacing w:line="360" w:lineRule="auto"/>
        <w:ind w:right="3"/>
        <w:jc w:val="both"/>
        <w:rPr>
          <w:rFonts w:ascii="Arial" w:hAnsi="Arial" w:cs="Arial"/>
          <w:sz w:val="24"/>
          <w:szCs w:val="24"/>
          <w:lang w:val="it-IT"/>
        </w:rPr>
      </w:pP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 xml:space="preserve">Rd. 33 col. 01 din formularul „Bilanţ” (cod 01) = Rd. 14 col. 01 din formularul anexa 3 „Situaţia fluxurilor de trezorerie la data de ....” (cod 03) </w:t>
      </w:r>
    </w:p>
    <w:p w:rsidR="000D00FD" w:rsidRPr="00DC0072" w:rsidRDefault="000D00FD" w:rsidP="000D00FD">
      <w:pPr>
        <w:spacing w:line="360" w:lineRule="auto"/>
        <w:jc w:val="both"/>
        <w:rPr>
          <w:rFonts w:ascii="Arial" w:hAnsi="Arial" w:cs="Arial"/>
          <w:sz w:val="24"/>
          <w:szCs w:val="24"/>
          <w:lang w:val="it-IT"/>
        </w:rPr>
      </w:pPr>
      <w:r w:rsidRPr="00DC0072">
        <w:rPr>
          <w:rFonts w:ascii="Arial" w:hAnsi="Arial" w:cs="Arial"/>
          <w:sz w:val="24"/>
          <w:szCs w:val="24"/>
          <w:lang w:val="it-IT"/>
        </w:rPr>
        <w:t>NOTĂ:</w:t>
      </w:r>
    </w:p>
    <w:p w:rsidR="000D00FD" w:rsidRPr="00DC0072" w:rsidRDefault="000D00FD" w:rsidP="000D00FD">
      <w:pPr>
        <w:spacing w:line="360" w:lineRule="auto"/>
        <w:jc w:val="both"/>
        <w:rPr>
          <w:rFonts w:ascii="Arial" w:hAnsi="Arial" w:cs="Arial"/>
          <w:sz w:val="24"/>
          <w:szCs w:val="24"/>
          <w:lang w:val="it-IT"/>
        </w:rPr>
      </w:pPr>
      <w:r w:rsidRPr="00DC0072">
        <w:rPr>
          <w:rFonts w:ascii="Arial" w:hAnsi="Arial" w:cs="Arial"/>
          <w:sz w:val="24"/>
          <w:szCs w:val="24"/>
          <w:lang w:val="it-IT"/>
        </w:rPr>
        <w:t>Corelaţia nu se respectă în următoarele situaţii:</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 xml:space="preserve">1) </w:t>
      </w:r>
      <w:r w:rsidRPr="00DC0072">
        <w:rPr>
          <w:rFonts w:ascii="Arial" w:hAnsi="Arial" w:cs="Arial"/>
          <w:b/>
          <w:sz w:val="24"/>
          <w:szCs w:val="24"/>
          <w:lang w:val="it-IT"/>
        </w:rPr>
        <w:t>La unităţile administrativ - teritoriale</w:t>
      </w:r>
      <w:r w:rsidRPr="00DC0072">
        <w:rPr>
          <w:rFonts w:ascii="Arial" w:hAnsi="Arial" w:cs="Arial"/>
          <w:sz w:val="24"/>
          <w:szCs w:val="24"/>
          <w:lang w:val="it-IT"/>
        </w:rPr>
        <w:t>, în situaţia existenţei unor conturi de sume de mandat care provin din finanţarea de la bugetul de stat, ale căror solduri sunt raportate în bilanţul centralizat şi care nu sunt raportate în Fluxul de trezorerie centralizat ale acestora.</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 xml:space="preserve">2) </w:t>
      </w:r>
      <w:r w:rsidRPr="00DC0072">
        <w:rPr>
          <w:rFonts w:ascii="Arial" w:hAnsi="Arial" w:cs="Arial"/>
          <w:b/>
          <w:sz w:val="24"/>
          <w:szCs w:val="24"/>
          <w:lang w:val="it-IT"/>
        </w:rPr>
        <w:t xml:space="preserve">La unităţile de învăţământ preuniversitar care au finanţare şi din buget de stat şi din buget local, </w:t>
      </w:r>
      <w:r w:rsidRPr="00DC0072">
        <w:rPr>
          <w:rFonts w:ascii="Arial" w:hAnsi="Arial" w:cs="Arial"/>
          <w:sz w:val="24"/>
          <w:szCs w:val="24"/>
          <w:lang w:val="it-IT"/>
        </w:rPr>
        <w:t>în situaţia existenţei unor conturi de sume de mandat care provin din finanţarea de la bugetul de stat, ale căror solduri sunt raportate în bilanţ şi care nu sunt raportate în Fluxul de trezorerie ale acestora.</w:t>
      </w:r>
    </w:p>
    <w:p w:rsidR="000D00FD" w:rsidRPr="00DC0072" w:rsidRDefault="000D00FD" w:rsidP="000D00FD">
      <w:pPr>
        <w:spacing w:line="360" w:lineRule="auto"/>
        <w:ind w:right="3"/>
        <w:jc w:val="both"/>
        <w:rPr>
          <w:rFonts w:ascii="Arial" w:hAnsi="Arial" w:cs="Arial"/>
          <w:sz w:val="24"/>
          <w:szCs w:val="24"/>
          <w:lang w:val="it-IT"/>
        </w:rPr>
      </w:pP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Rd. 33 col. 02 din formularul „Bilanţ” (cod 01) = Rd. 15 col. 01 din formularul anexa 3 „Situaţia fluxurilor de trezorerie la data de ....” (cod 03) + Rd. 15 col. 03 din formularul anexa 3 „Situaţia fluxurilor de trezorerie la data de ....” (cod 03).</w:t>
      </w:r>
    </w:p>
    <w:p w:rsidR="000D00FD" w:rsidRPr="00DC0072" w:rsidRDefault="000D00FD" w:rsidP="000D00FD">
      <w:pPr>
        <w:spacing w:line="360" w:lineRule="auto"/>
        <w:jc w:val="both"/>
        <w:rPr>
          <w:rFonts w:ascii="Arial" w:hAnsi="Arial" w:cs="Arial"/>
          <w:sz w:val="24"/>
          <w:szCs w:val="24"/>
          <w:lang w:val="it-IT"/>
        </w:rPr>
      </w:pPr>
    </w:p>
    <w:p w:rsidR="000D00FD" w:rsidRPr="00DC0072" w:rsidRDefault="000D00FD" w:rsidP="000D00FD">
      <w:pPr>
        <w:spacing w:line="360" w:lineRule="auto"/>
        <w:jc w:val="both"/>
        <w:rPr>
          <w:rFonts w:ascii="Arial" w:hAnsi="Arial" w:cs="Arial"/>
          <w:sz w:val="24"/>
          <w:szCs w:val="24"/>
          <w:lang w:val="it-IT"/>
        </w:rPr>
      </w:pPr>
      <w:r w:rsidRPr="00DC0072">
        <w:rPr>
          <w:rFonts w:ascii="Arial" w:hAnsi="Arial" w:cs="Arial"/>
          <w:sz w:val="24"/>
          <w:szCs w:val="24"/>
          <w:lang w:val="it-IT"/>
        </w:rPr>
        <w:t>NOTĂ:</w:t>
      </w:r>
    </w:p>
    <w:p w:rsidR="000D00FD" w:rsidRPr="00DC0072" w:rsidRDefault="000D00FD" w:rsidP="000D00FD">
      <w:pPr>
        <w:spacing w:line="360" w:lineRule="auto"/>
        <w:jc w:val="both"/>
        <w:rPr>
          <w:rFonts w:ascii="Arial" w:hAnsi="Arial" w:cs="Arial"/>
          <w:sz w:val="24"/>
          <w:szCs w:val="24"/>
          <w:lang w:val="it-IT"/>
        </w:rPr>
      </w:pPr>
      <w:r w:rsidRPr="00DC0072">
        <w:rPr>
          <w:rFonts w:ascii="Arial" w:hAnsi="Arial" w:cs="Arial"/>
          <w:sz w:val="24"/>
          <w:szCs w:val="24"/>
          <w:lang w:val="it-IT"/>
        </w:rPr>
        <w:t>Corelaţia nu se respectă în următoarele situaţii:</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lastRenderedPageBreak/>
        <w:t xml:space="preserve">1) </w:t>
      </w:r>
      <w:r w:rsidRPr="00DC0072">
        <w:rPr>
          <w:rFonts w:ascii="Arial" w:hAnsi="Arial" w:cs="Arial"/>
          <w:b/>
          <w:sz w:val="24"/>
          <w:szCs w:val="24"/>
          <w:lang w:val="it-IT"/>
        </w:rPr>
        <w:t>La unităţile administrativ - teritoriale</w:t>
      </w:r>
      <w:r w:rsidRPr="00DC0072">
        <w:rPr>
          <w:rFonts w:ascii="Arial" w:hAnsi="Arial" w:cs="Arial"/>
          <w:sz w:val="24"/>
          <w:szCs w:val="24"/>
          <w:lang w:val="it-IT"/>
        </w:rPr>
        <w:t>, în situaţia existenţei unor conturi de sume de mandat care provin din finanţarea de la bugetul de stat, ale căror solduri sunt raportate în bilanţul centralizat şi care nu sunt raportate în Fluxul de trezorerie centralizat ale acestora;</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 xml:space="preserve">2) </w:t>
      </w:r>
      <w:r w:rsidRPr="00DC0072">
        <w:rPr>
          <w:rFonts w:ascii="Arial" w:hAnsi="Arial" w:cs="Arial"/>
          <w:b/>
          <w:sz w:val="24"/>
          <w:szCs w:val="24"/>
          <w:lang w:val="it-IT"/>
        </w:rPr>
        <w:t xml:space="preserve">La unităţile de învăţământ preuniversitar care au finanţare şi din buget de stat şi din buget local, </w:t>
      </w:r>
      <w:r w:rsidRPr="00DC0072">
        <w:rPr>
          <w:rFonts w:ascii="Arial" w:hAnsi="Arial" w:cs="Arial"/>
          <w:sz w:val="24"/>
          <w:szCs w:val="24"/>
          <w:lang w:val="it-IT"/>
        </w:rPr>
        <w:t>în situaţia existenţei unor conturi de sume de mandat care provin din finanţarea de la bugetul de stat, ale căror solduri sunt raportate în bilanţ şi care nu sunt raportate în Fluxul de trezorerie ale acestora.</w:t>
      </w:r>
    </w:p>
    <w:p w:rsidR="000D00FD" w:rsidRPr="00DC0072" w:rsidRDefault="000D00FD" w:rsidP="000D00FD">
      <w:pPr>
        <w:spacing w:line="360" w:lineRule="auto"/>
        <w:ind w:right="3"/>
        <w:jc w:val="both"/>
        <w:rPr>
          <w:rFonts w:ascii="Arial" w:hAnsi="Arial" w:cs="Arial"/>
          <w:sz w:val="24"/>
          <w:szCs w:val="24"/>
          <w:lang w:val="it-IT"/>
        </w:rPr>
      </w:pPr>
    </w:p>
    <w:p w:rsidR="000D00FD" w:rsidRPr="00DC0072" w:rsidRDefault="000D00FD" w:rsidP="000D00FD">
      <w:pPr>
        <w:spacing w:line="360" w:lineRule="auto"/>
        <w:ind w:firstLine="567"/>
        <w:jc w:val="both"/>
        <w:rPr>
          <w:rFonts w:ascii="Arial" w:hAnsi="Arial" w:cs="Arial"/>
          <w:sz w:val="24"/>
          <w:szCs w:val="24"/>
          <w:lang w:val="it-IT"/>
        </w:rPr>
      </w:pPr>
      <w:r w:rsidRPr="00DC0072">
        <w:rPr>
          <w:rFonts w:ascii="Arial" w:eastAsia="Arial" w:hAnsi="Arial" w:cs="Arial"/>
          <w:b/>
          <w:sz w:val="24"/>
          <w:szCs w:val="24"/>
          <w:lang w:val="it-IT"/>
        </w:rPr>
        <w:t>Corelaţii între formularul „</w:t>
      </w:r>
      <w:r w:rsidRPr="00DC0072">
        <w:rPr>
          <w:rFonts w:ascii="Arial" w:hAnsi="Arial" w:cs="Arial"/>
          <w:b/>
          <w:sz w:val="24"/>
          <w:szCs w:val="24"/>
          <w:lang w:val="it-IT"/>
        </w:rPr>
        <w:t>Bilanţ” (cod 01) şi anexa 4 „Situaţia fluxurilor de trezorerie la data ...” (cod 04):</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Rd. 35 col. 01 din formularul „Bilanţ” (cod 01) = Rd. 14 col. 01 din formularul anexa 4 „Situaţia fluxurilor de trezorerie la data ...” (cod 04).</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Rd. 35 col. 02 din formularul „Bilanţ” (cod 01) = Rd. 17 col. 01 din formularul anexa 4 „Situaţia fluxurilor de trezorerie la data ...” (cod 04).</w:t>
      </w:r>
    </w:p>
    <w:p w:rsidR="000D00FD" w:rsidRPr="00DC0072" w:rsidRDefault="000D00FD" w:rsidP="000D00FD">
      <w:pPr>
        <w:spacing w:line="360" w:lineRule="auto"/>
        <w:ind w:right="3"/>
        <w:jc w:val="both"/>
        <w:rPr>
          <w:rFonts w:ascii="Arial" w:hAnsi="Arial" w:cs="Arial"/>
          <w:sz w:val="24"/>
          <w:szCs w:val="24"/>
          <w:lang w:val="it-IT"/>
        </w:rPr>
      </w:pPr>
    </w:p>
    <w:p w:rsidR="000D00FD" w:rsidRPr="00DC0072" w:rsidRDefault="000D00FD" w:rsidP="000D00FD">
      <w:pPr>
        <w:spacing w:line="360" w:lineRule="auto"/>
        <w:ind w:right="3" w:firstLine="720"/>
        <w:jc w:val="both"/>
        <w:rPr>
          <w:rFonts w:ascii="Arial" w:hAnsi="Arial" w:cs="Arial"/>
          <w:sz w:val="24"/>
          <w:szCs w:val="24"/>
          <w:lang w:val="it-IT"/>
        </w:rPr>
      </w:pPr>
      <w:r w:rsidRPr="00DC0072">
        <w:rPr>
          <w:rFonts w:ascii="Arial" w:eastAsia="Arial" w:hAnsi="Arial" w:cs="Arial"/>
          <w:b/>
          <w:sz w:val="24"/>
          <w:szCs w:val="24"/>
          <w:lang w:val="it-IT"/>
        </w:rPr>
        <w:t>Corelaţii între formularul „</w:t>
      </w:r>
      <w:r w:rsidRPr="00DC0072">
        <w:rPr>
          <w:rFonts w:ascii="Arial" w:hAnsi="Arial" w:cs="Arial"/>
          <w:b/>
          <w:sz w:val="24"/>
          <w:szCs w:val="24"/>
          <w:lang w:val="it-IT"/>
        </w:rPr>
        <w:t>Bilanţ” (cod 01) şi Anexa 29 „Situaţia plăţilor efectuate din buget şi nejustificate prin bunuri, lucrări, servicii la finele perioadei” (cod 31)</w:t>
      </w:r>
    </w:p>
    <w:p w:rsidR="000D00FD" w:rsidRPr="00DC0072" w:rsidRDefault="000D00FD" w:rsidP="000D00FD">
      <w:pPr>
        <w:spacing w:line="360" w:lineRule="auto"/>
        <w:ind w:right="3"/>
        <w:jc w:val="both"/>
        <w:rPr>
          <w:rFonts w:ascii="Arial" w:hAnsi="Arial" w:cs="Arial"/>
          <w:color w:val="000000"/>
          <w:sz w:val="24"/>
          <w:szCs w:val="24"/>
          <w:lang w:val="it-IT"/>
        </w:rPr>
      </w:pPr>
      <w:r w:rsidRPr="00DC0072">
        <w:rPr>
          <w:rFonts w:ascii="Arial" w:hAnsi="Arial" w:cs="Arial"/>
          <w:color w:val="000000"/>
          <w:sz w:val="24"/>
          <w:szCs w:val="24"/>
          <w:lang w:val="it-IT"/>
        </w:rPr>
        <w:t xml:space="preserve">Rd. 22.1 col.01 din formularul </w:t>
      </w:r>
      <w:r w:rsidRPr="00DC0072">
        <w:rPr>
          <w:rFonts w:ascii="Arial" w:eastAsia="Arial" w:hAnsi="Arial" w:cs="Arial"/>
          <w:sz w:val="24"/>
          <w:szCs w:val="24"/>
          <w:lang w:val="it-IT"/>
        </w:rPr>
        <w:t>„</w:t>
      </w:r>
      <w:r w:rsidRPr="00DC0072">
        <w:rPr>
          <w:rFonts w:ascii="Arial" w:hAnsi="Arial" w:cs="Arial"/>
          <w:sz w:val="24"/>
          <w:szCs w:val="24"/>
          <w:lang w:val="it-IT"/>
        </w:rPr>
        <w:t xml:space="preserve">Bilanţ” (cod 01) </w:t>
      </w:r>
      <w:r w:rsidRPr="00DC0072">
        <w:rPr>
          <w:rFonts w:ascii="Arial" w:hAnsi="Arial" w:cs="Arial"/>
          <w:color w:val="000000"/>
          <w:sz w:val="24"/>
          <w:szCs w:val="24"/>
          <w:lang w:val="it-IT"/>
        </w:rPr>
        <w:t xml:space="preserve">= Rd. 01 col. 01 din formularul </w:t>
      </w:r>
    </w:p>
    <w:p w:rsidR="000D00FD" w:rsidRPr="00DC0072" w:rsidRDefault="000D00FD" w:rsidP="000D00FD">
      <w:pPr>
        <w:spacing w:line="360" w:lineRule="auto"/>
        <w:ind w:right="3"/>
        <w:jc w:val="both"/>
        <w:rPr>
          <w:rFonts w:ascii="Arial" w:hAnsi="Arial" w:cs="Arial"/>
          <w:color w:val="000000"/>
          <w:sz w:val="24"/>
          <w:szCs w:val="24"/>
          <w:lang w:val="it-IT"/>
        </w:rPr>
      </w:pPr>
      <w:r w:rsidRPr="00DC0072">
        <w:rPr>
          <w:rFonts w:ascii="Arial" w:hAnsi="Arial" w:cs="Arial"/>
          <w:sz w:val="24"/>
          <w:szCs w:val="24"/>
          <w:lang w:val="it-IT"/>
        </w:rPr>
        <w:t xml:space="preserve">anexa 29 „Situaţia plăţilor efectuate din buget şi nejustificate prin bunuri, lucrări, servicii la finele perioadei” (cod 31) </w:t>
      </w:r>
      <w:r w:rsidRPr="00DC0072">
        <w:rPr>
          <w:rFonts w:ascii="Arial" w:hAnsi="Arial" w:cs="Arial"/>
          <w:color w:val="000000"/>
          <w:sz w:val="24"/>
          <w:szCs w:val="24"/>
          <w:lang w:val="it-IT"/>
        </w:rPr>
        <w:t xml:space="preserve"> </w:t>
      </w:r>
    </w:p>
    <w:p w:rsidR="000D00FD" w:rsidRPr="00DC0072" w:rsidRDefault="000D00FD" w:rsidP="000D00FD">
      <w:pPr>
        <w:spacing w:line="360" w:lineRule="auto"/>
        <w:ind w:right="3"/>
        <w:jc w:val="both"/>
        <w:rPr>
          <w:rFonts w:ascii="Arial" w:hAnsi="Arial" w:cs="Arial"/>
          <w:color w:val="000000"/>
          <w:sz w:val="24"/>
          <w:szCs w:val="24"/>
          <w:lang w:val="it-IT"/>
        </w:rPr>
      </w:pPr>
      <w:r w:rsidRPr="00DC0072">
        <w:rPr>
          <w:rFonts w:ascii="Arial" w:hAnsi="Arial" w:cs="Arial"/>
          <w:color w:val="000000"/>
          <w:sz w:val="24"/>
          <w:szCs w:val="24"/>
          <w:lang w:val="it-IT"/>
        </w:rPr>
        <w:t xml:space="preserve">Rd. 22.1 col.02 din formularul </w:t>
      </w:r>
      <w:r w:rsidRPr="00DC0072">
        <w:rPr>
          <w:rFonts w:ascii="Arial" w:eastAsia="Arial" w:hAnsi="Arial" w:cs="Arial"/>
          <w:sz w:val="24"/>
          <w:szCs w:val="24"/>
          <w:lang w:val="it-IT"/>
        </w:rPr>
        <w:t>„</w:t>
      </w:r>
      <w:r w:rsidRPr="00DC0072">
        <w:rPr>
          <w:rFonts w:ascii="Arial" w:hAnsi="Arial" w:cs="Arial"/>
          <w:sz w:val="24"/>
          <w:szCs w:val="24"/>
          <w:lang w:val="it-IT"/>
        </w:rPr>
        <w:t xml:space="preserve">Bilanţ” (cod 01) </w:t>
      </w:r>
      <w:r w:rsidRPr="00DC0072">
        <w:rPr>
          <w:rFonts w:ascii="Arial" w:hAnsi="Arial" w:cs="Arial"/>
          <w:color w:val="000000"/>
          <w:sz w:val="24"/>
          <w:szCs w:val="24"/>
          <w:lang w:val="it-IT"/>
        </w:rPr>
        <w:t xml:space="preserve">= Rd. 01 col. 02 din formularul </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anexa 29 „Situaţia plăţilor efectuate din buget şi nejustificate prin bunuri, lucrări, servicii la finele perioadei” (cod 31)</w:t>
      </w:r>
    </w:p>
    <w:p w:rsidR="000D00FD" w:rsidRPr="00DC0072" w:rsidRDefault="000D00FD" w:rsidP="000D00FD">
      <w:pPr>
        <w:spacing w:line="360" w:lineRule="auto"/>
        <w:ind w:right="3"/>
        <w:jc w:val="both"/>
        <w:rPr>
          <w:rFonts w:ascii="Arial" w:hAnsi="Arial" w:cs="Arial"/>
          <w:sz w:val="24"/>
          <w:szCs w:val="24"/>
          <w:lang w:val="it-IT"/>
        </w:rPr>
      </w:pPr>
    </w:p>
    <w:p w:rsidR="000D00FD" w:rsidRPr="00DC0072" w:rsidRDefault="000D00FD" w:rsidP="000D00FD">
      <w:pPr>
        <w:spacing w:line="360" w:lineRule="auto"/>
        <w:ind w:firstLine="567"/>
        <w:jc w:val="both"/>
        <w:rPr>
          <w:rFonts w:ascii="Arial" w:hAnsi="Arial" w:cs="Arial"/>
          <w:spacing w:val="-16"/>
          <w:sz w:val="24"/>
          <w:szCs w:val="24"/>
          <w:lang w:val="it-IT"/>
        </w:rPr>
      </w:pPr>
      <w:r w:rsidRPr="00DC0072">
        <w:rPr>
          <w:rFonts w:ascii="Arial" w:eastAsia="Arial (W1)" w:hAnsi="Arial" w:cs="Arial"/>
          <w:b/>
          <w:sz w:val="24"/>
          <w:szCs w:val="24"/>
          <w:lang w:val="it-IT"/>
        </w:rPr>
        <w:t>Corelaţii între formularul</w:t>
      </w:r>
      <w:r w:rsidRPr="00DC0072">
        <w:rPr>
          <w:rFonts w:ascii="Arial (W1)" w:eastAsia="Arial (W1)" w:hAnsi="Arial (W1)" w:cs="Arial (W1)"/>
          <w:b/>
          <w:sz w:val="24"/>
          <w:szCs w:val="24"/>
          <w:lang w:val="it-IT"/>
        </w:rPr>
        <w:t xml:space="preserve"> „</w:t>
      </w:r>
      <w:r w:rsidRPr="00DC0072">
        <w:rPr>
          <w:rFonts w:ascii="Arial (W1)" w:hAnsi="Arial (W1)" w:cs="Arial"/>
          <w:b/>
          <w:sz w:val="24"/>
          <w:szCs w:val="24"/>
          <w:lang w:val="it-IT"/>
        </w:rPr>
        <w:t>Bilanţ” (cod 01) şi anexa 40b „Situaţia activelor şi datoriilor financiare ale instituţiilor publice din administraţia locală la data de ...” (cod 18):</w:t>
      </w:r>
    </w:p>
    <w:p w:rsidR="000D00FD" w:rsidRPr="00DC0072" w:rsidRDefault="000D00FD" w:rsidP="000D00FD">
      <w:pPr>
        <w:spacing w:line="360" w:lineRule="auto"/>
        <w:ind w:firstLine="567"/>
        <w:jc w:val="both"/>
        <w:rPr>
          <w:rFonts w:ascii="Arial" w:hAnsi="Arial" w:cs="Arial"/>
          <w:spacing w:val="-16"/>
          <w:sz w:val="24"/>
          <w:szCs w:val="24"/>
          <w:lang w:val="it-IT"/>
        </w:rPr>
      </w:pPr>
      <w:r w:rsidRPr="00DC0072">
        <w:rPr>
          <w:rFonts w:ascii="Arial" w:hAnsi="Arial" w:cs="Arial"/>
          <w:sz w:val="24"/>
          <w:szCs w:val="24"/>
          <w:lang w:val="it-IT"/>
        </w:rPr>
        <w:t>Titluri de participare:</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pacing w:val="-16"/>
          <w:sz w:val="24"/>
          <w:szCs w:val="24"/>
          <w:lang w:val="it-IT"/>
        </w:rPr>
        <w:lastRenderedPageBreak/>
        <w:t xml:space="preserve">Rd. 08 col. 01 </w:t>
      </w:r>
      <w:r w:rsidRPr="00DC0072">
        <w:rPr>
          <w:rFonts w:ascii="Arial" w:hAnsi="Arial" w:cs="Arial"/>
          <w:sz w:val="24"/>
          <w:szCs w:val="24"/>
          <w:lang w:val="it-IT"/>
        </w:rPr>
        <w:t xml:space="preserve">din formularul „Bilanţ” </w:t>
      </w:r>
      <w:r w:rsidRPr="00DC0072">
        <w:rPr>
          <w:rFonts w:ascii="Arial" w:hAnsi="Arial" w:cs="Arial"/>
          <w:spacing w:val="-16"/>
          <w:sz w:val="24"/>
          <w:szCs w:val="24"/>
          <w:lang w:val="it-IT"/>
        </w:rPr>
        <w:t xml:space="preserve">(cod 01) = (Rd. 126 + Rd. 134 + Rd. 142) col. 01 </w:t>
      </w:r>
      <w:r w:rsidRPr="00DC0072">
        <w:rPr>
          <w:rFonts w:ascii="Arial" w:hAnsi="Arial" w:cs="Arial"/>
          <w:sz w:val="24"/>
          <w:szCs w:val="24"/>
          <w:lang w:val="it-IT"/>
        </w:rPr>
        <w:t>din formularul anexa 40b „Situaţia activelor şi datoriilor financiare ale instituţiilor publice din administraţia locală la data de ...” (cod 18).</w:t>
      </w:r>
    </w:p>
    <w:p w:rsidR="000D00FD" w:rsidRPr="00DC0072" w:rsidRDefault="000D00FD" w:rsidP="000D00FD">
      <w:pPr>
        <w:spacing w:line="360" w:lineRule="auto"/>
        <w:ind w:right="3"/>
        <w:jc w:val="both"/>
        <w:rPr>
          <w:rFonts w:ascii="Arial" w:hAnsi="Arial" w:cs="Arial"/>
          <w:sz w:val="24"/>
          <w:szCs w:val="24"/>
          <w:lang w:val="it-IT"/>
        </w:rPr>
      </w:pPr>
    </w:p>
    <w:p w:rsidR="000D00FD" w:rsidRPr="00DC0072" w:rsidRDefault="000D00FD" w:rsidP="000D00FD">
      <w:pPr>
        <w:spacing w:line="360" w:lineRule="auto"/>
        <w:ind w:right="3"/>
        <w:jc w:val="both"/>
        <w:rPr>
          <w:rFonts w:ascii="Arial" w:hAnsi="Arial" w:cs="Arial"/>
          <w:spacing w:val="-16"/>
          <w:sz w:val="24"/>
          <w:szCs w:val="24"/>
          <w:lang w:val="it-IT"/>
        </w:rPr>
      </w:pPr>
      <w:r w:rsidRPr="00DC0072">
        <w:rPr>
          <w:rFonts w:ascii="Arial" w:hAnsi="Arial" w:cs="Arial"/>
          <w:spacing w:val="-16"/>
          <w:sz w:val="24"/>
          <w:szCs w:val="24"/>
          <w:lang w:val="it-IT"/>
        </w:rPr>
        <w:t xml:space="preserve">Rd. 08 col. 02 din </w:t>
      </w:r>
      <w:r w:rsidRPr="00DC0072">
        <w:rPr>
          <w:rFonts w:ascii="Arial" w:hAnsi="Arial" w:cs="Arial"/>
          <w:sz w:val="24"/>
          <w:szCs w:val="24"/>
          <w:lang w:val="it-IT"/>
        </w:rPr>
        <w:t>formularul „Bilanţ” (cod 01) = (Rd. 126 + Rd. 134 + Rd. 142) col. 02 din formularul anexa 40b „Situaţia activelor şi datoriilor financiare ale instituţiilor publice din administraţia locală la data de ...” (co</w:t>
      </w:r>
      <w:r w:rsidRPr="00DC0072">
        <w:rPr>
          <w:rFonts w:ascii="Arial" w:hAnsi="Arial" w:cs="Arial"/>
          <w:spacing w:val="-16"/>
          <w:sz w:val="24"/>
          <w:szCs w:val="24"/>
          <w:lang w:val="it-IT"/>
        </w:rPr>
        <w:t>d 18).</w:t>
      </w:r>
    </w:p>
    <w:p w:rsidR="000D00FD" w:rsidRPr="00DC0072" w:rsidRDefault="000D00FD" w:rsidP="000D00FD">
      <w:pPr>
        <w:spacing w:line="360" w:lineRule="auto"/>
        <w:ind w:firstLine="567"/>
        <w:jc w:val="both"/>
        <w:rPr>
          <w:rFonts w:ascii="Arial" w:hAnsi="Arial" w:cs="Arial"/>
          <w:sz w:val="24"/>
          <w:szCs w:val="24"/>
          <w:lang w:val="it-IT"/>
        </w:rPr>
      </w:pPr>
      <w:r w:rsidRPr="00DC0072">
        <w:rPr>
          <w:rFonts w:ascii="Arial" w:hAnsi="Arial" w:cs="Arial"/>
          <w:sz w:val="24"/>
          <w:szCs w:val="24"/>
          <w:lang w:val="it-IT"/>
        </w:rPr>
        <w:t>Creanţe comerciale şi avansuri:</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Rd. 10 col. 01 din formularul „Bilanţ” (cod 01) = Rd. 157 col. 01 din formularul anexa 40b „Situaţia activelor şi datoriilor financiare ale instituţiilor publice din administraţia locală la data de ...” (cod 18).</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Rd. 10 col. 02 din formularul „Bilanţ” (cod 01) = Rd. 157 col. 02 din formularul anexa 40b „Situaţia activelor şi datoriilor financiare ale instituţiilor publice din administraţia locală la data de ...” (cod 18).</w:t>
      </w:r>
    </w:p>
    <w:p w:rsidR="000D00FD" w:rsidRPr="00DC0072" w:rsidRDefault="000D00FD" w:rsidP="000D00FD">
      <w:pPr>
        <w:spacing w:line="360" w:lineRule="auto"/>
        <w:ind w:right="3"/>
        <w:jc w:val="both"/>
        <w:rPr>
          <w:rFonts w:ascii="Arial" w:hAnsi="Arial" w:cs="Arial"/>
          <w:sz w:val="24"/>
          <w:szCs w:val="24"/>
          <w:lang w:val="it-IT"/>
        </w:rPr>
      </w:pP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Rd. 22 col. 01 din formularul „Bilanţ” (cod 01) = Rd. 165 col. 01 din formularul anexa 40b „Situaţia activelor şi datoriilor financiare ale instituţiilor publice din administraţia locală la data de ...” (cod 18).</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Rd. 22 col. 02 din formularul „Bilanţ” (cod 01) = Rd. 165 col. 02 din formularul anexa 40b „Situaţia activelor şi datoriilor financiare ale instituţiilor publice din administraţia locală la data de ...” (cod 18).</w:t>
      </w:r>
    </w:p>
    <w:p w:rsidR="000D00FD" w:rsidRPr="00DC0072" w:rsidRDefault="000D00FD" w:rsidP="000D00FD">
      <w:pPr>
        <w:spacing w:line="360" w:lineRule="auto"/>
        <w:ind w:firstLine="567"/>
        <w:jc w:val="both"/>
        <w:rPr>
          <w:rFonts w:ascii="Arial" w:hAnsi="Arial" w:cs="Arial"/>
          <w:sz w:val="24"/>
          <w:szCs w:val="24"/>
          <w:lang w:val="it-IT"/>
        </w:rPr>
      </w:pPr>
      <w:r w:rsidRPr="00DC0072">
        <w:rPr>
          <w:rFonts w:ascii="Arial" w:hAnsi="Arial" w:cs="Arial"/>
          <w:sz w:val="24"/>
          <w:szCs w:val="24"/>
          <w:lang w:val="it-IT"/>
        </w:rPr>
        <w:t>Creanţele bugetului general consolidat:</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Rd. 24 col. 01 din formularul „Bilanţ” (cod 01) = Rd. 176 col. 01 din formularul anexa 40b „Situaţia activelor şi datoriilor financiare ale instituţiilor publice din administraţia locală la data de ...” (cod 18).</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Rd. 24 col. 02 din formularul „Bilanţ” (cod 01) = Rd. 176 col. 02 din formularul anexa 40b „Situaţia activelor şi datoriilor financiare ale instituţiilor publice din administraţia locală la data de ...” (cod 18).</w:t>
      </w:r>
    </w:p>
    <w:p w:rsidR="000D00FD" w:rsidRPr="00DC0072" w:rsidRDefault="000D00FD" w:rsidP="000D00FD">
      <w:pPr>
        <w:spacing w:line="360" w:lineRule="auto"/>
        <w:ind w:firstLine="567"/>
        <w:jc w:val="both"/>
        <w:rPr>
          <w:rFonts w:ascii="Arial" w:hAnsi="Arial" w:cs="Arial"/>
          <w:sz w:val="24"/>
          <w:szCs w:val="24"/>
          <w:lang w:val="it-IT"/>
        </w:rPr>
      </w:pPr>
      <w:r w:rsidRPr="00DC0072">
        <w:rPr>
          <w:rFonts w:ascii="Arial" w:hAnsi="Arial" w:cs="Arial"/>
          <w:sz w:val="24"/>
          <w:szCs w:val="24"/>
          <w:lang w:val="it-IT"/>
        </w:rPr>
        <w:t>Sume de primit de la Comisia Europeană:</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lastRenderedPageBreak/>
        <w:t>Rd. 26 col. 01 din formularul „Bilanţ” (cod 01) = Rd. 194 col. 01 din formularul anexa 40b „Situaţia activelor şi datoriilor financiare ale instituţiilor publice din administraţia locală la data de ...” (cod 18).</w:t>
      </w:r>
    </w:p>
    <w:p w:rsidR="000D00FD" w:rsidRPr="00DC0072" w:rsidRDefault="000D00FD" w:rsidP="000D00FD">
      <w:pPr>
        <w:spacing w:line="360" w:lineRule="auto"/>
        <w:ind w:right="3"/>
        <w:jc w:val="both"/>
        <w:rPr>
          <w:rFonts w:ascii="Arial" w:hAnsi="Arial" w:cs="Arial"/>
          <w:spacing w:val="-16"/>
          <w:sz w:val="24"/>
          <w:szCs w:val="24"/>
          <w:lang w:val="it-IT"/>
        </w:rPr>
      </w:pPr>
      <w:r w:rsidRPr="00DC0072">
        <w:rPr>
          <w:rFonts w:ascii="Arial" w:hAnsi="Arial" w:cs="Arial"/>
          <w:sz w:val="24"/>
          <w:szCs w:val="24"/>
          <w:lang w:val="it-IT"/>
        </w:rPr>
        <w:t>Rd. 26 col. 02 din formularul „Bilanţ” (cod 01) = Rd. 194 col. 02 din formularul anexa 40b „Situaţia activelor şi datoriilor financiare ale instituţiilor publice din administraţia locală la data de ...” (cod 18).</w:t>
      </w:r>
    </w:p>
    <w:p w:rsidR="000D00FD" w:rsidRPr="00DC0072" w:rsidRDefault="000D00FD" w:rsidP="000D00FD">
      <w:pPr>
        <w:spacing w:line="360" w:lineRule="auto"/>
        <w:ind w:firstLine="567"/>
        <w:jc w:val="both"/>
        <w:rPr>
          <w:rFonts w:ascii="Arial" w:hAnsi="Arial" w:cs="Arial"/>
          <w:sz w:val="24"/>
          <w:szCs w:val="24"/>
          <w:lang w:val="it-IT"/>
        </w:rPr>
      </w:pPr>
      <w:r w:rsidRPr="00DC0072">
        <w:rPr>
          <w:rFonts w:ascii="Arial" w:hAnsi="Arial" w:cs="Arial"/>
          <w:sz w:val="24"/>
          <w:szCs w:val="24"/>
          <w:lang w:val="it-IT"/>
        </w:rPr>
        <w:t>Conturi la trezorerie, casă în lei:</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Rd. 33 col. 01 din formularul „Bilanţ” (cod 01) = (Rd. 8 + Rd. 19) col. 01 din formularul anexa 40b „Situaţia activelor şi datoriilor financiare ale instituţiilor publice din administraţia locală la data de ...” (cod 18).</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Rd. 33 col. 02 din formularul „Bilanţ” (cod 01) = (Rd. 8 + Rd. 19) col. 02 din formularul anexa 40b „Situaţia activelor şi datoriilor financiare ale instituţiilor publice din administraţia locală la data de ...” (cod 18).</w:t>
      </w:r>
    </w:p>
    <w:p w:rsidR="000D00FD" w:rsidRPr="00DC0072" w:rsidRDefault="000D00FD" w:rsidP="000D00FD">
      <w:pPr>
        <w:spacing w:line="360" w:lineRule="auto"/>
        <w:ind w:firstLine="567"/>
        <w:jc w:val="both"/>
        <w:rPr>
          <w:rFonts w:ascii="Arial" w:hAnsi="Arial" w:cs="Arial"/>
          <w:sz w:val="24"/>
          <w:szCs w:val="24"/>
          <w:lang w:val="it-IT"/>
        </w:rPr>
      </w:pPr>
      <w:r w:rsidRPr="00DC0072">
        <w:rPr>
          <w:rFonts w:ascii="Arial" w:hAnsi="Arial" w:cs="Arial"/>
          <w:sz w:val="24"/>
          <w:szCs w:val="24"/>
          <w:lang w:val="it-IT"/>
        </w:rPr>
        <w:t>Dobândă de încasat, alte valori, avansuri de trezorerie:</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Rd. 33.1 col. 01 din formularul „Bilanţ” (cod 01) = (Rd. 9 + Rd. 20 + Rd. 22 + Rd. 23) col. 01 din formularul anexa 40b „Situaţia activelor şi datoriilor financiare ale instituţiilor publice din administraţia locală la data de ...” (cod 18).</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Rd. 33.1 col. 02 din formularul „Bilanţ” (cod 01) = (Rd. 9 + Rd. 20 + Rd. 22 + Rd. 23) col. 02 din formularul anexa 40b „Situaţia activelor şi datoriilor financiare ale instituţiilor publice din administraţia locală la data de ...” (cod 18).</w:t>
      </w:r>
    </w:p>
    <w:p w:rsidR="000D00FD" w:rsidRPr="00DC0072" w:rsidRDefault="000D00FD" w:rsidP="000D00FD">
      <w:pPr>
        <w:spacing w:line="360" w:lineRule="auto"/>
        <w:ind w:firstLine="567"/>
        <w:jc w:val="both"/>
        <w:rPr>
          <w:rFonts w:ascii="Arial" w:hAnsi="Arial" w:cs="Arial"/>
          <w:sz w:val="24"/>
          <w:szCs w:val="24"/>
          <w:lang w:val="it-IT"/>
        </w:rPr>
      </w:pPr>
      <w:r w:rsidRPr="00DC0072">
        <w:rPr>
          <w:rFonts w:ascii="Arial" w:hAnsi="Arial" w:cs="Arial"/>
          <w:sz w:val="24"/>
          <w:szCs w:val="24"/>
          <w:lang w:val="it-IT"/>
        </w:rPr>
        <w:t>Conturi la instituţii de credit, BNR, casa în valută:</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Rd. 35 col. 01 din formularul „Bilanţ” (cod 01) = (Rd. 36 + Rd. 39 + Rd. 42 + Rd. 43 + Rd. 62 + Rd. 66) col. 01 din formularul anexa 40b „Situaţia activelor şi datoriilor financiare ale instituţiilor publice din administraţia locală la data de ...” (cod 18).</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Rd. 35 col. 02 din formularul „Bilanţ” (cod 01) = (Rd. 36 + Rd. 39 + Rd. 42 + Rd. 43 + Rd. 62 + Rd. 66) col. 02 din formularul anexa 40b „Situaţia activelor şi datoriilor financiare ale instituţiilor publice din administraţia locală la data de ...” (cod 18).</w:t>
      </w:r>
    </w:p>
    <w:p w:rsidR="000D00FD" w:rsidRPr="00DC0072" w:rsidRDefault="000D00FD" w:rsidP="000D00FD">
      <w:pPr>
        <w:spacing w:line="360" w:lineRule="auto"/>
        <w:ind w:firstLine="567"/>
        <w:jc w:val="both"/>
        <w:rPr>
          <w:rFonts w:ascii="Arial" w:hAnsi="Arial" w:cs="Arial"/>
          <w:sz w:val="24"/>
          <w:szCs w:val="24"/>
          <w:lang w:val="it-IT"/>
        </w:rPr>
      </w:pPr>
      <w:r w:rsidRPr="00DC0072">
        <w:rPr>
          <w:rFonts w:ascii="Arial" w:hAnsi="Arial" w:cs="Arial"/>
          <w:sz w:val="24"/>
          <w:szCs w:val="24"/>
          <w:lang w:val="it-IT"/>
        </w:rPr>
        <w:t>Dobândă de încasat, alte valori, avansuri de trezorerie:</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lastRenderedPageBreak/>
        <w:t>Rd. 35.1 col. 01 din formularul „Bilanţ” (cod 01) = (Rd. 37 + Rd. 40 + Rd. 63 + Rd. 65) col. 01 din formularul anexa 40b „Situaţia activelor şi datoriilor financiare ale instituţiilor publice din administraţia locală la data de ...” (cod 18).</w:t>
      </w:r>
    </w:p>
    <w:p w:rsidR="000D00FD" w:rsidRPr="00DC0072" w:rsidRDefault="000D00FD" w:rsidP="000D00FD">
      <w:pPr>
        <w:spacing w:line="360" w:lineRule="auto"/>
        <w:ind w:right="3"/>
        <w:jc w:val="both"/>
        <w:rPr>
          <w:rFonts w:ascii="Arial" w:hAnsi="Arial" w:cs="Arial"/>
          <w:spacing w:val="-16"/>
          <w:sz w:val="24"/>
          <w:szCs w:val="24"/>
          <w:lang w:val="it-IT"/>
        </w:rPr>
      </w:pPr>
      <w:r w:rsidRPr="00DC0072">
        <w:rPr>
          <w:rFonts w:ascii="Arial" w:hAnsi="Arial" w:cs="Arial"/>
          <w:sz w:val="24"/>
          <w:szCs w:val="24"/>
          <w:lang w:val="it-IT"/>
        </w:rPr>
        <w:t>Rd. 35.1 col. 02 din formularul „Bilanţ” (cod 01) = (Rd. 37 + Rd. 40 + Rd. 63 + Rd. 65) col. 02 din formularul anexa 40b „Situaţia activelor şi datoriilor financiare ale instituţiilor publice din administraţia locală la data de ...” (cod 18).</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Datorii comerciale şi avansuri:</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Rd. 53 col. 01 din formularul „Bilanţ” (cod 01) = Rd. 312 col. 01 din formularul anexa 40b „Situaţia activelor şi datoriilor financiare ale instituţiilor publice din administraţia locală la data de ...” (cod 18).</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Rd. 53 col. 02 din formularul „Bilanţ” (cod 01) = Rd. 312 col. 02 din formularul anexa 40b „Situaţia activelor şi datoriilor financiare ale instituţiilor publice din administraţia locală la data de ...” (cod 18).</w:t>
      </w:r>
    </w:p>
    <w:p w:rsidR="000D00FD" w:rsidRPr="00DC0072" w:rsidRDefault="000D00FD" w:rsidP="000D00FD">
      <w:pPr>
        <w:spacing w:line="360" w:lineRule="auto"/>
        <w:ind w:right="3"/>
        <w:jc w:val="both"/>
        <w:rPr>
          <w:rFonts w:ascii="Arial" w:hAnsi="Arial" w:cs="Arial"/>
          <w:sz w:val="24"/>
          <w:szCs w:val="24"/>
          <w:lang w:val="it-IT"/>
        </w:rPr>
      </w:pP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Rd. 61 col. 01 din formularul „Bilanţ” (cod 01) = Rd. 320 col. 01 din formularul anexa 40b „Situaţia activelor şi datoriilor financiare ale instituţiilor publice din administraţia locală la data de ...” (cod 18).</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Rd. 61 col. 02 din formularul „Bilanţ” (cod 01) = Rd. 320 col. 02 din formularul anexa 40b „Situaţia activelor şi datoriilor financiare ale instituţiilor publice din administraţia locală la data de ...” (cod 18).</w:t>
      </w:r>
    </w:p>
    <w:p w:rsidR="000D00FD" w:rsidRPr="00DC0072" w:rsidRDefault="000D00FD" w:rsidP="000D00FD">
      <w:pPr>
        <w:spacing w:line="360" w:lineRule="auto"/>
        <w:ind w:firstLine="567"/>
        <w:jc w:val="both"/>
        <w:rPr>
          <w:rFonts w:ascii="Arial" w:hAnsi="Arial" w:cs="Arial"/>
          <w:sz w:val="24"/>
          <w:szCs w:val="24"/>
          <w:lang w:val="it-IT"/>
        </w:rPr>
      </w:pPr>
      <w:r w:rsidRPr="00DC0072">
        <w:rPr>
          <w:rFonts w:ascii="Arial" w:hAnsi="Arial" w:cs="Arial"/>
          <w:sz w:val="24"/>
          <w:szCs w:val="24"/>
          <w:lang w:val="it-IT"/>
        </w:rPr>
        <w:t>Împrumuturi pe termen scurt:</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(Rd. 70 + Rd. 71) col. 01 din formularul „Bilanţ” (cod 01) = (Rd. 229 + Rd. 275 + Rd. 277 + Rd. 282) col. 01 din formularul anexa 40b „Situaţia activelor şi datoriilor financiare ale instituţiilor publice din administraţia locală la data de ...” (cod 18).</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(Rd. 70 + Rd. 71) col. 02 din formularul „Bilanţ” (cod 01) = (Rd. 229 + Rd. 275 + Rd. 277 + Rd. 282) col. 02 din formularul anexa 40b „Situaţia activelor şi datoriilor financiare ale instituţiilor publice din administraţia locală la data de ...” (cod 18).</w:t>
      </w:r>
    </w:p>
    <w:p w:rsidR="000D00FD" w:rsidRPr="00DC0072" w:rsidRDefault="000D00FD" w:rsidP="000D00FD">
      <w:pPr>
        <w:spacing w:line="360" w:lineRule="auto"/>
        <w:ind w:firstLine="567"/>
        <w:jc w:val="both"/>
        <w:rPr>
          <w:rFonts w:ascii="Arial" w:hAnsi="Arial" w:cs="Arial"/>
          <w:sz w:val="24"/>
          <w:szCs w:val="24"/>
          <w:lang w:val="it-IT"/>
        </w:rPr>
      </w:pPr>
      <w:r w:rsidRPr="00DC0072">
        <w:rPr>
          <w:rFonts w:ascii="Arial" w:hAnsi="Arial" w:cs="Arial"/>
          <w:sz w:val="24"/>
          <w:szCs w:val="24"/>
          <w:lang w:val="it-IT"/>
        </w:rPr>
        <w:t>Salariile angajaţilor:</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lastRenderedPageBreak/>
        <w:t>Rd. 72 col. 01 din formularul „Bilanţ” (cod 01) = Rd. 332 col. 01 din formularul anexa 40b „Situaţia activelor şi datoriilor financiare ale instituţiilor publice din administraţia locală la data de ...” (cod 18).</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Rd. 72 col. 02 din formularul „Bilanţ” (cod 01) = Rd. 332 col. 02 din formularul anexa 40b „Situaţia activelor şi datoriilor financiare ale instituţiilor publice din administraţia locală la data de ...” (cod 18).</w:t>
      </w:r>
    </w:p>
    <w:p w:rsidR="000D00FD" w:rsidRPr="00DC0072" w:rsidRDefault="000D00FD" w:rsidP="000D00FD">
      <w:pPr>
        <w:spacing w:line="360" w:lineRule="auto"/>
        <w:ind w:firstLine="567"/>
        <w:jc w:val="both"/>
        <w:rPr>
          <w:rFonts w:ascii="Arial" w:hAnsi="Arial" w:cs="Arial"/>
          <w:sz w:val="24"/>
          <w:szCs w:val="24"/>
          <w:lang w:val="it-IT"/>
        </w:rPr>
      </w:pPr>
      <w:r w:rsidRPr="00DC0072">
        <w:rPr>
          <w:rFonts w:ascii="Arial" w:hAnsi="Arial" w:cs="Arial"/>
          <w:sz w:val="24"/>
          <w:szCs w:val="24"/>
          <w:lang w:val="it-IT"/>
        </w:rPr>
        <w:t>Alte drepturi cuvenite altor categorii de persoane:</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Rd. 73 col. 01 din formularul „Bilanţ” (cod 01) = Rd. 333 col. 01 din formularul anexa 40b „Situaţia activelor şi datoriilor financiare ale instituţiilor publice din administraţia locală la data de ...” (cod 18).</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Rd. 73 col. 02 din formularul „Bilanţ” (cod 01) = Rd. 333 col. 02 din formularul anexa 40b „Situaţia activelor şi datoriilor financiare ale instituţiilor publice din administraţia locală la data de ...” (cod 18).</w:t>
      </w:r>
    </w:p>
    <w:p w:rsidR="000D00FD" w:rsidRPr="00DC0072" w:rsidRDefault="000D00FD" w:rsidP="000D00FD">
      <w:pPr>
        <w:spacing w:line="360" w:lineRule="auto"/>
        <w:ind w:firstLine="567"/>
        <w:jc w:val="both"/>
        <w:rPr>
          <w:rFonts w:ascii="Arial" w:hAnsi="Arial" w:cs="Arial"/>
          <w:sz w:val="24"/>
          <w:szCs w:val="24"/>
          <w:lang w:val="it-IT"/>
        </w:rPr>
      </w:pPr>
      <w:r w:rsidRPr="00DC0072">
        <w:rPr>
          <w:rFonts w:ascii="Arial" w:hAnsi="Arial" w:cs="Arial"/>
          <w:sz w:val="24"/>
          <w:szCs w:val="24"/>
          <w:lang w:val="it-IT"/>
        </w:rPr>
        <w:t>Provizioane pe termen scurt:</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Rd. 75 col. 01 din formularul „Bilanţ” (cod 01) = Rd. 343 col. 01 din formularul anexa 40b „Situaţia activelor şi datoriilor financiare ale instituţiilor publice din administraţia locală la data de ...” (cod 18).</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Rd. 75 col. 02 din formularul „Bilanţ” (cod 01) = Rd. 343 col. 02 din formularul anexa 40b „Situaţia activelor şi datoriilor financiare ale instituţiilor publice din administraţia locală la data de ...” (cod 18).</w:t>
      </w:r>
    </w:p>
    <w:p w:rsidR="000D00FD" w:rsidRPr="00DC0072" w:rsidRDefault="000D00FD" w:rsidP="000D00FD">
      <w:pPr>
        <w:spacing w:line="360" w:lineRule="auto"/>
        <w:ind w:firstLine="567"/>
        <w:jc w:val="both"/>
        <w:rPr>
          <w:rFonts w:ascii="Arial" w:hAnsi="Arial" w:cs="Arial"/>
          <w:sz w:val="24"/>
          <w:szCs w:val="24"/>
          <w:lang w:val="it-IT"/>
        </w:rPr>
      </w:pPr>
      <w:r w:rsidRPr="00DC0072">
        <w:rPr>
          <w:rFonts w:ascii="Arial" w:hAnsi="Arial" w:cs="Arial"/>
          <w:sz w:val="24"/>
          <w:szCs w:val="24"/>
          <w:lang w:val="it-IT"/>
        </w:rPr>
        <w:t>Împrumuturi pe termen lung:</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Rd. 54 col. 01 din formularul „Bilanţ” (cod 01) = (Rd. 241 + Rd. 290 + rd. 298) col. 01 din formularul anexa 40b „Situaţia activelor şi datoriilor financiare ale instituţiilor publice din administraţia locală la data de ...” (cod 18).</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Rd. 54 col. 02 din formularul „Bilanţ” (cod 01) = (Rd. 241 + Rd. 290 + Rd. 298) col. 02 din formularul anexa 40b „Situaţia activelor şi datoriilor financiare ale instituţiilor publice din administraţia locală la data de ...” (cod 18).</w:t>
      </w:r>
    </w:p>
    <w:p w:rsidR="000D00FD" w:rsidRPr="00DC0072" w:rsidRDefault="000D00FD" w:rsidP="000D00FD">
      <w:pPr>
        <w:spacing w:line="360" w:lineRule="auto"/>
        <w:ind w:firstLine="567"/>
        <w:jc w:val="both"/>
        <w:rPr>
          <w:rFonts w:ascii="Arial" w:hAnsi="Arial" w:cs="Arial"/>
          <w:sz w:val="24"/>
          <w:szCs w:val="24"/>
          <w:lang w:val="it-IT"/>
        </w:rPr>
      </w:pPr>
      <w:r w:rsidRPr="00DC0072">
        <w:rPr>
          <w:rFonts w:ascii="Arial" w:hAnsi="Arial" w:cs="Arial"/>
          <w:sz w:val="24"/>
          <w:szCs w:val="24"/>
          <w:lang w:val="it-IT"/>
        </w:rPr>
        <w:t>Provizioane pe termen lung:</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lastRenderedPageBreak/>
        <w:t>Rd. 55 col. 01 din formularul „Bilanţ” (cod 01) = Rd. 342.1 col. 01 din formularul anexa 40b „Situaţia activelor şi datoriilor financiare ale instituţiilor publice din administraţia locală la data de ...” (cod 18).</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Rd. 55 col. 02 din formularul „Bilanţ” (cod 01) = Rd. 342.1 col. 02 din formularul anexa 40b „Situaţia activelor şi datoriilor financiare ale instituţiilor publice din administraţia locală la data de ...” (cod 18).</w:t>
      </w:r>
    </w:p>
    <w:p w:rsidR="000D00FD" w:rsidRPr="00DC0072" w:rsidRDefault="000D00FD" w:rsidP="000D00FD">
      <w:pPr>
        <w:spacing w:line="360" w:lineRule="auto"/>
        <w:ind w:right="3"/>
        <w:jc w:val="both"/>
        <w:rPr>
          <w:rFonts w:ascii="Arial" w:hAnsi="Arial" w:cs="Arial"/>
          <w:sz w:val="24"/>
          <w:szCs w:val="24"/>
          <w:lang w:val="it-IT"/>
        </w:rPr>
      </w:pPr>
    </w:p>
    <w:p w:rsidR="000D00FD" w:rsidRPr="00DC0072" w:rsidRDefault="000D00FD" w:rsidP="000D00FD">
      <w:pPr>
        <w:spacing w:line="360" w:lineRule="auto"/>
        <w:ind w:firstLine="567"/>
        <w:jc w:val="both"/>
        <w:rPr>
          <w:rFonts w:ascii="Arial" w:hAnsi="Arial" w:cs="Arial"/>
          <w:sz w:val="24"/>
          <w:szCs w:val="24"/>
          <w:lang w:val="it-IT"/>
        </w:rPr>
      </w:pPr>
      <w:r w:rsidRPr="00DC0072">
        <w:rPr>
          <w:rFonts w:ascii="Arial" w:hAnsi="Arial" w:cs="Arial"/>
          <w:b/>
          <w:sz w:val="24"/>
          <w:szCs w:val="24"/>
          <w:lang w:val="it-IT"/>
        </w:rPr>
        <w:t>Corelaţii între formularul Anexa 3 „Situaţia fluxurilor de trezorerie la data de ....” (cod 03) şi anexa 40b „Situaţia activelor şi datoriilor financiare ale instituţiilor publice din administraţia locală la data de ...” (cod 18):</w:t>
      </w:r>
    </w:p>
    <w:p w:rsidR="000D00FD" w:rsidRPr="00DC0072" w:rsidRDefault="000D00FD" w:rsidP="000D00FD">
      <w:pPr>
        <w:spacing w:line="360" w:lineRule="auto"/>
        <w:ind w:right="3"/>
        <w:jc w:val="both"/>
        <w:rPr>
          <w:rFonts w:ascii="Arial" w:hAnsi="Arial" w:cs="Arial"/>
          <w:sz w:val="24"/>
          <w:szCs w:val="24"/>
          <w:lang w:val="it-IT"/>
        </w:rPr>
      </w:pP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Rd. 14 col. 01 din formularul anexa 3 „Situaţia fluxurilor de trezorerie la data de ....” (cod 03)  = (Rd. 04 + Rd. 05 + Rd. 19) col. 01 din formularul anexa 40b „Situaţia activelor şi datoriilor financiare ale instituţiilor publice din administraţia locală la data de ...” (cod 18).</w:t>
      </w:r>
    </w:p>
    <w:p w:rsidR="000D00FD" w:rsidRPr="00DC0072" w:rsidRDefault="000D00FD" w:rsidP="000D00FD">
      <w:pPr>
        <w:spacing w:line="360" w:lineRule="auto"/>
        <w:jc w:val="both"/>
        <w:rPr>
          <w:rFonts w:ascii="Arial" w:hAnsi="Arial" w:cs="Arial"/>
          <w:sz w:val="24"/>
          <w:szCs w:val="24"/>
          <w:lang w:val="it-IT"/>
        </w:rPr>
      </w:pPr>
      <w:r w:rsidRPr="00DC0072">
        <w:rPr>
          <w:rFonts w:ascii="Arial" w:hAnsi="Arial" w:cs="Arial"/>
          <w:sz w:val="24"/>
          <w:szCs w:val="24"/>
          <w:lang w:val="it-IT"/>
        </w:rPr>
        <w:t>NOTĂ:</w:t>
      </w:r>
    </w:p>
    <w:p w:rsidR="000D00FD" w:rsidRPr="00DC0072" w:rsidRDefault="000D00FD" w:rsidP="000D00FD">
      <w:pPr>
        <w:spacing w:line="360" w:lineRule="auto"/>
        <w:jc w:val="both"/>
        <w:rPr>
          <w:rFonts w:ascii="Arial" w:hAnsi="Arial" w:cs="Arial"/>
          <w:sz w:val="24"/>
          <w:szCs w:val="24"/>
          <w:lang w:val="it-IT"/>
        </w:rPr>
      </w:pPr>
      <w:r w:rsidRPr="00DC0072">
        <w:rPr>
          <w:rFonts w:ascii="Arial" w:hAnsi="Arial" w:cs="Arial"/>
          <w:sz w:val="24"/>
          <w:szCs w:val="24"/>
          <w:lang w:val="it-IT"/>
        </w:rPr>
        <w:t>Corelaţia nu se respectă în următoarele situaţii:</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 xml:space="preserve">1) </w:t>
      </w:r>
      <w:r w:rsidRPr="00DC0072">
        <w:rPr>
          <w:rFonts w:ascii="Arial" w:hAnsi="Arial" w:cs="Arial"/>
          <w:b/>
          <w:sz w:val="24"/>
          <w:szCs w:val="24"/>
          <w:lang w:val="it-IT"/>
        </w:rPr>
        <w:t>La unităţile administrativ - teritoriale</w:t>
      </w:r>
      <w:r w:rsidRPr="00DC0072">
        <w:rPr>
          <w:rFonts w:ascii="Arial" w:hAnsi="Arial" w:cs="Arial"/>
          <w:sz w:val="24"/>
          <w:szCs w:val="24"/>
          <w:lang w:val="it-IT"/>
        </w:rPr>
        <w:t>, în situaţia existenţei unor conturi de sume de mandat care provin din finanţarea de la bugetul de stat, ale căror solduri sunt raportate în Anexa 40b şi nu sunt raportate în Fluxul de trezorerie centralizat ale acestora;</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 xml:space="preserve">2) </w:t>
      </w:r>
      <w:r w:rsidRPr="00DC0072">
        <w:rPr>
          <w:rFonts w:ascii="Arial" w:hAnsi="Arial" w:cs="Arial"/>
          <w:b/>
          <w:sz w:val="24"/>
          <w:szCs w:val="24"/>
          <w:lang w:val="it-IT"/>
        </w:rPr>
        <w:t xml:space="preserve">La unităţile de învăţământ preuniversitar care au finanţare şi din buget de stat şi din buget local, </w:t>
      </w:r>
      <w:r w:rsidRPr="00DC0072">
        <w:rPr>
          <w:rFonts w:ascii="Arial" w:hAnsi="Arial" w:cs="Arial"/>
          <w:sz w:val="24"/>
          <w:szCs w:val="24"/>
          <w:lang w:val="it-IT"/>
        </w:rPr>
        <w:t>în situaţia existenţei unor conturi de sume de mandat care provin din finanţarea de la bugetul de stat, ale căror solduri sunt raportate în Anexa 40b şi nu sunt raportate în Fluxul de trezorerie ale acestora</w:t>
      </w:r>
      <w:r w:rsidRPr="00DC0072">
        <w:rPr>
          <w:rFonts w:ascii="Arial" w:eastAsia="Arial" w:hAnsi="Arial" w:cs="Arial"/>
          <w:sz w:val="24"/>
          <w:szCs w:val="24"/>
          <w:lang w:val="it-IT"/>
        </w:rPr>
        <w:t>.</w:t>
      </w:r>
    </w:p>
    <w:p w:rsidR="000D00FD" w:rsidRPr="00DC0072" w:rsidRDefault="000D00FD" w:rsidP="000D00FD">
      <w:pPr>
        <w:spacing w:line="360" w:lineRule="auto"/>
        <w:ind w:right="3"/>
        <w:jc w:val="both"/>
        <w:rPr>
          <w:rFonts w:ascii="Arial" w:hAnsi="Arial" w:cs="Arial"/>
          <w:sz w:val="24"/>
          <w:szCs w:val="24"/>
          <w:lang w:val="it-IT"/>
        </w:rPr>
      </w:pP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Rd. 15 col. 01 din formularul anexa 3 „Situaţia fluxurilor de trezorerie la data de ....” (cod 03) + Rd. 15 col. 03 din formularul anexa 3 „Situaţia fluxurilor de trezorerie la data de ....” (cod 03)  = (Rd. 04 + Rd. 05 + Rd. 19) col. 02 din formularul anexa 40b „Situaţia activelor şi datoriilor financiare ale instituţiilor publice din administraţia locală la data de ...” (cod 18).</w:t>
      </w:r>
    </w:p>
    <w:p w:rsidR="000D00FD" w:rsidRPr="00DC0072" w:rsidRDefault="000D00FD" w:rsidP="000D00FD">
      <w:pPr>
        <w:spacing w:line="360" w:lineRule="auto"/>
        <w:jc w:val="both"/>
        <w:rPr>
          <w:rFonts w:ascii="Arial" w:hAnsi="Arial" w:cs="Arial"/>
          <w:sz w:val="24"/>
          <w:szCs w:val="24"/>
          <w:lang w:val="it-IT"/>
        </w:rPr>
      </w:pPr>
      <w:r w:rsidRPr="00DC0072">
        <w:rPr>
          <w:rFonts w:ascii="Arial" w:hAnsi="Arial" w:cs="Arial"/>
          <w:sz w:val="24"/>
          <w:szCs w:val="24"/>
          <w:lang w:val="it-IT"/>
        </w:rPr>
        <w:t>NOTĂ:</w:t>
      </w:r>
    </w:p>
    <w:p w:rsidR="000D00FD" w:rsidRPr="00DC0072" w:rsidRDefault="000D00FD" w:rsidP="000D00FD">
      <w:pPr>
        <w:spacing w:line="360" w:lineRule="auto"/>
        <w:jc w:val="both"/>
        <w:rPr>
          <w:rFonts w:ascii="Arial" w:hAnsi="Arial" w:cs="Arial"/>
          <w:sz w:val="24"/>
          <w:szCs w:val="24"/>
          <w:lang w:val="it-IT"/>
        </w:rPr>
      </w:pPr>
      <w:r w:rsidRPr="00DC0072">
        <w:rPr>
          <w:rFonts w:ascii="Arial" w:hAnsi="Arial" w:cs="Arial"/>
          <w:sz w:val="24"/>
          <w:szCs w:val="24"/>
          <w:lang w:val="it-IT"/>
        </w:rPr>
        <w:t>Corelaţia nu se respectă în următoarele situaţii:</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lastRenderedPageBreak/>
        <w:t xml:space="preserve">1) </w:t>
      </w:r>
      <w:r w:rsidRPr="00DC0072">
        <w:rPr>
          <w:rFonts w:ascii="Arial" w:hAnsi="Arial" w:cs="Arial"/>
          <w:b/>
          <w:sz w:val="24"/>
          <w:szCs w:val="24"/>
          <w:lang w:val="it-IT"/>
        </w:rPr>
        <w:t>La unităţile administrativ - teritoriale</w:t>
      </w:r>
      <w:r w:rsidRPr="00DC0072">
        <w:rPr>
          <w:rFonts w:ascii="Arial" w:hAnsi="Arial" w:cs="Arial"/>
          <w:sz w:val="24"/>
          <w:szCs w:val="24"/>
          <w:lang w:val="it-IT"/>
        </w:rPr>
        <w:t>, în situaţia existenţei unor conturi de sume de mandat care provin din finanţarea de la bugetul de stat, ale căror solduri sunt raportate în Anexa 40b şi nu sunt raportate în Fluxul de trezorerie centralizat ale acestora;</w:t>
      </w:r>
    </w:p>
    <w:p w:rsidR="000D00FD" w:rsidRPr="00DC0072" w:rsidRDefault="000D00FD" w:rsidP="000D00FD">
      <w:pPr>
        <w:spacing w:line="360" w:lineRule="auto"/>
        <w:ind w:right="3"/>
        <w:jc w:val="both"/>
        <w:rPr>
          <w:rFonts w:ascii="Arial" w:eastAsia="Arial" w:hAnsi="Arial" w:cs="Arial"/>
          <w:sz w:val="24"/>
          <w:szCs w:val="24"/>
          <w:lang w:val="it-IT"/>
        </w:rPr>
      </w:pPr>
      <w:r w:rsidRPr="00DC0072">
        <w:rPr>
          <w:rFonts w:ascii="Arial" w:hAnsi="Arial" w:cs="Arial"/>
          <w:sz w:val="24"/>
          <w:szCs w:val="24"/>
          <w:lang w:val="it-IT"/>
        </w:rPr>
        <w:t xml:space="preserve">2) </w:t>
      </w:r>
      <w:r w:rsidRPr="00DC0072">
        <w:rPr>
          <w:rFonts w:ascii="Arial" w:hAnsi="Arial" w:cs="Arial"/>
          <w:b/>
          <w:sz w:val="24"/>
          <w:szCs w:val="24"/>
          <w:lang w:val="it-IT"/>
        </w:rPr>
        <w:t xml:space="preserve">La unităţile de învăţământ preuniversitar care au finanţare şi din buget de stat şi din buget local, </w:t>
      </w:r>
      <w:r w:rsidRPr="00DC0072">
        <w:rPr>
          <w:rFonts w:ascii="Arial" w:hAnsi="Arial" w:cs="Arial"/>
          <w:sz w:val="24"/>
          <w:szCs w:val="24"/>
          <w:lang w:val="it-IT"/>
        </w:rPr>
        <w:t>în situaţia existenţei unor conturi de sume de mandat care provin din finanţarea de la bugetul de stat, ale căror solduri sunt raportate în Anexa 40b şi nu sunt raportate în Fluxul de trezorerie ale acestora</w:t>
      </w:r>
      <w:r w:rsidRPr="00DC0072">
        <w:rPr>
          <w:rFonts w:ascii="Arial" w:eastAsia="Arial" w:hAnsi="Arial" w:cs="Arial"/>
          <w:sz w:val="24"/>
          <w:szCs w:val="24"/>
          <w:lang w:val="it-IT"/>
        </w:rPr>
        <w:t>.</w:t>
      </w:r>
    </w:p>
    <w:p w:rsidR="000D00FD" w:rsidRPr="00DC0072" w:rsidRDefault="000D00FD" w:rsidP="000D00FD">
      <w:pPr>
        <w:autoSpaceDE w:val="0"/>
        <w:autoSpaceDN w:val="0"/>
        <w:adjustRightInd w:val="0"/>
        <w:spacing w:line="360" w:lineRule="auto"/>
        <w:jc w:val="both"/>
        <w:rPr>
          <w:rFonts w:ascii="Arial" w:hAnsi="Arial" w:cs="Arial"/>
          <w:sz w:val="24"/>
          <w:szCs w:val="24"/>
          <w:lang w:val="it-IT"/>
        </w:rPr>
      </w:pPr>
      <w:r w:rsidRPr="00DC0072">
        <w:rPr>
          <w:rFonts w:ascii="Arial" w:hAnsi="Arial" w:cs="Arial"/>
          <w:sz w:val="24"/>
          <w:szCs w:val="24"/>
          <w:lang w:val="it-IT"/>
        </w:rPr>
        <w:t xml:space="preserve">Rd. 14 </w:t>
      </w:r>
      <w:r w:rsidR="00D13A84">
        <w:rPr>
          <w:rFonts w:ascii="Arial" w:hAnsi="Arial" w:cs="Arial"/>
          <w:sz w:val="24"/>
          <w:szCs w:val="24"/>
          <w:lang w:val="it-IT"/>
        </w:rPr>
        <w:t>col. 02 din formularul anexa 3 „</w:t>
      </w:r>
      <w:r w:rsidRPr="00DC0072">
        <w:rPr>
          <w:rFonts w:ascii="Arial" w:hAnsi="Arial" w:cs="Arial"/>
          <w:sz w:val="24"/>
          <w:szCs w:val="24"/>
          <w:lang w:val="it-IT"/>
        </w:rPr>
        <w:t>Situaţia fluxuril</w:t>
      </w:r>
      <w:r w:rsidR="00D13A84">
        <w:rPr>
          <w:rFonts w:ascii="Arial" w:hAnsi="Arial" w:cs="Arial"/>
          <w:sz w:val="24"/>
          <w:szCs w:val="24"/>
          <w:lang w:val="it-IT"/>
        </w:rPr>
        <w:t>or de trezorerie la data de ...”</w:t>
      </w:r>
      <w:r w:rsidRPr="00DC0072">
        <w:rPr>
          <w:rFonts w:ascii="Arial" w:hAnsi="Arial" w:cs="Arial"/>
          <w:sz w:val="24"/>
          <w:szCs w:val="24"/>
          <w:lang w:val="it-IT"/>
        </w:rPr>
        <w:t xml:space="preserve"> (cod 03)= Rd. 04 co</w:t>
      </w:r>
      <w:r w:rsidR="003D2F19">
        <w:rPr>
          <w:rFonts w:ascii="Arial" w:hAnsi="Arial" w:cs="Arial"/>
          <w:sz w:val="24"/>
          <w:szCs w:val="24"/>
          <w:lang w:val="it-IT"/>
        </w:rPr>
        <w:t>l. 01 din formularul anexa 40b „</w:t>
      </w:r>
      <w:r w:rsidRPr="00DC0072">
        <w:rPr>
          <w:rFonts w:ascii="Arial" w:hAnsi="Arial" w:cs="Arial"/>
          <w:sz w:val="24"/>
          <w:szCs w:val="24"/>
          <w:lang w:val="it-IT"/>
        </w:rPr>
        <w:t>Situaţia activelor şi datoriilor financiare ale instituţiilor publice din admi</w:t>
      </w:r>
      <w:r w:rsidR="003D2F19">
        <w:rPr>
          <w:rFonts w:ascii="Arial" w:hAnsi="Arial" w:cs="Arial"/>
          <w:sz w:val="24"/>
          <w:szCs w:val="24"/>
          <w:lang w:val="it-IT"/>
        </w:rPr>
        <w:t>nistraţia locală la data de ...”</w:t>
      </w:r>
      <w:r w:rsidRPr="00DC0072">
        <w:rPr>
          <w:rFonts w:ascii="Arial" w:hAnsi="Arial" w:cs="Arial"/>
          <w:sz w:val="24"/>
          <w:szCs w:val="24"/>
          <w:lang w:val="it-IT"/>
        </w:rPr>
        <w:t xml:space="preserve"> (cod 18).  </w:t>
      </w:r>
    </w:p>
    <w:p w:rsidR="000D00FD" w:rsidRPr="00DC0072" w:rsidRDefault="000D00FD" w:rsidP="000D00FD">
      <w:pPr>
        <w:autoSpaceDE w:val="0"/>
        <w:autoSpaceDN w:val="0"/>
        <w:adjustRightInd w:val="0"/>
        <w:spacing w:line="360" w:lineRule="auto"/>
        <w:jc w:val="both"/>
        <w:rPr>
          <w:rFonts w:ascii="Arial" w:hAnsi="Arial" w:cs="Arial"/>
          <w:sz w:val="24"/>
          <w:szCs w:val="24"/>
          <w:lang w:val="it-IT"/>
        </w:rPr>
      </w:pPr>
    </w:p>
    <w:p w:rsidR="000D00FD" w:rsidRPr="00DC0072" w:rsidRDefault="000D00FD" w:rsidP="000D00FD">
      <w:pPr>
        <w:autoSpaceDE w:val="0"/>
        <w:autoSpaceDN w:val="0"/>
        <w:adjustRightInd w:val="0"/>
        <w:spacing w:line="360" w:lineRule="auto"/>
        <w:rPr>
          <w:rFonts w:ascii="Arial" w:eastAsia="Calibri" w:hAnsi="Arial" w:cs="Arial"/>
          <w:b/>
          <w:sz w:val="24"/>
          <w:szCs w:val="24"/>
        </w:rPr>
      </w:pPr>
      <w:r w:rsidRPr="00DC0072">
        <w:rPr>
          <w:rFonts w:ascii="Arial" w:hAnsi="Arial" w:cs="Arial"/>
          <w:sz w:val="24"/>
          <w:szCs w:val="24"/>
          <w:lang w:val="it-IT"/>
        </w:rPr>
        <w:t>Rd.1</w:t>
      </w:r>
      <w:r w:rsidR="003D2F19">
        <w:rPr>
          <w:rFonts w:ascii="Arial" w:hAnsi="Arial" w:cs="Arial"/>
          <w:sz w:val="24"/>
          <w:szCs w:val="24"/>
          <w:lang w:val="it-IT"/>
        </w:rPr>
        <w:t>5 col.2 din formularul anexa 3 „</w:t>
      </w:r>
      <w:r w:rsidRPr="00DC0072">
        <w:rPr>
          <w:rFonts w:ascii="Arial" w:hAnsi="Arial" w:cs="Arial"/>
          <w:sz w:val="24"/>
          <w:szCs w:val="24"/>
          <w:lang w:val="it-IT"/>
        </w:rPr>
        <w:t>Situaţia fluxurilo</w:t>
      </w:r>
      <w:r w:rsidR="003D2F19">
        <w:rPr>
          <w:rFonts w:ascii="Arial" w:hAnsi="Arial" w:cs="Arial"/>
          <w:sz w:val="24"/>
          <w:szCs w:val="24"/>
          <w:lang w:val="it-IT"/>
        </w:rPr>
        <w:t>r de trezorerie la data de ....”</w:t>
      </w:r>
      <w:r w:rsidRPr="00DC0072">
        <w:rPr>
          <w:rFonts w:ascii="Arial" w:hAnsi="Arial" w:cs="Arial"/>
          <w:sz w:val="24"/>
          <w:szCs w:val="24"/>
          <w:lang w:val="it-IT"/>
        </w:rPr>
        <w:t xml:space="preserve"> (cod 03) = Rd. 4 col.2 din din formularul anexa 40b</w:t>
      </w:r>
      <w:r w:rsidR="003D2F19">
        <w:rPr>
          <w:rFonts w:ascii="Arial" w:hAnsi="Arial" w:cs="Arial"/>
          <w:sz w:val="24"/>
          <w:szCs w:val="24"/>
          <w:lang w:val="it-IT"/>
        </w:rPr>
        <w:t xml:space="preserve"> „</w:t>
      </w:r>
      <w:r w:rsidRPr="00DC0072">
        <w:rPr>
          <w:rFonts w:ascii="Arial" w:hAnsi="Arial" w:cs="Arial"/>
          <w:sz w:val="24"/>
          <w:szCs w:val="24"/>
          <w:lang w:val="it-IT"/>
        </w:rPr>
        <w:t>Situaţia activelor şi datoriilor financiare ale instituţiilor publice din admi</w:t>
      </w:r>
      <w:r w:rsidR="003D2F19">
        <w:rPr>
          <w:rFonts w:ascii="Arial" w:hAnsi="Arial" w:cs="Arial"/>
          <w:sz w:val="24"/>
          <w:szCs w:val="24"/>
          <w:lang w:val="it-IT"/>
        </w:rPr>
        <w:t>nistraţia locală la data de ...”</w:t>
      </w:r>
      <w:r w:rsidRPr="00DC0072">
        <w:rPr>
          <w:rFonts w:ascii="Arial" w:hAnsi="Arial" w:cs="Arial"/>
          <w:sz w:val="24"/>
          <w:szCs w:val="24"/>
          <w:lang w:val="it-IT"/>
        </w:rPr>
        <w:t xml:space="preserve"> (cod 18)</w:t>
      </w:r>
    </w:p>
    <w:p w:rsidR="000D00FD" w:rsidRPr="00DC0072" w:rsidRDefault="000D00FD" w:rsidP="000D00FD">
      <w:pPr>
        <w:spacing w:line="360" w:lineRule="auto"/>
        <w:ind w:right="3"/>
        <w:jc w:val="both"/>
        <w:rPr>
          <w:rFonts w:ascii="Arial" w:eastAsia="Arial" w:hAnsi="Arial" w:cs="Arial"/>
          <w:sz w:val="24"/>
          <w:szCs w:val="24"/>
          <w:lang w:val="it-IT"/>
        </w:rPr>
      </w:pPr>
    </w:p>
    <w:p w:rsidR="000D00FD" w:rsidRPr="00DC0072" w:rsidRDefault="000D00FD" w:rsidP="000D00FD">
      <w:pPr>
        <w:spacing w:line="360" w:lineRule="auto"/>
        <w:ind w:firstLine="567"/>
        <w:jc w:val="both"/>
        <w:rPr>
          <w:rFonts w:ascii="Arial" w:hAnsi="Arial" w:cs="Arial"/>
          <w:sz w:val="24"/>
          <w:szCs w:val="24"/>
          <w:lang w:val="it-IT"/>
        </w:rPr>
      </w:pPr>
      <w:r w:rsidRPr="00DC0072">
        <w:rPr>
          <w:rFonts w:ascii="Arial" w:hAnsi="Arial" w:cs="Arial"/>
          <w:b/>
          <w:sz w:val="24"/>
          <w:szCs w:val="24"/>
          <w:lang w:val="it-IT"/>
        </w:rPr>
        <w:t>Corelaţii între formularul Anexa 4 „Situaţia fluxurilor de trezorerie la data ...” (cod 04) şi anexa 40b „Situaţia activelor şi datoriilor financiare ale instituţiilor publice din administraţia locală la data de ...” (cod 18):</w:t>
      </w:r>
    </w:p>
    <w:p w:rsidR="000D00FD" w:rsidRPr="00DC0072" w:rsidRDefault="000D00FD" w:rsidP="000D00FD">
      <w:pPr>
        <w:spacing w:line="360" w:lineRule="auto"/>
        <w:ind w:right="3"/>
        <w:jc w:val="both"/>
        <w:rPr>
          <w:rFonts w:ascii="Arial" w:hAnsi="Arial" w:cs="Arial"/>
          <w:sz w:val="24"/>
          <w:szCs w:val="24"/>
          <w:lang w:val="it-IT"/>
        </w:rPr>
      </w:pP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Rd. 14 col. 01 din formularul anexa 4 „Situaţia fluxurilor de trezorerie la data ...” (cod 04) = (Rd. 36 + Rd. 39 + Rd. 42 + Rd. 43 + Rd. 62 + Rd. 66) col. 01 din formularul anexa 40b "Situaţia activelor şi datoriilor financiare ale instituţiilor publice din administraţia locală la data de ..." (cod 18).</w:t>
      </w:r>
    </w:p>
    <w:p w:rsidR="000D00FD" w:rsidRPr="00DC0072" w:rsidRDefault="000D00FD" w:rsidP="000D00FD">
      <w:pPr>
        <w:spacing w:line="360" w:lineRule="auto"/>
        <w:ind w:right="3"/>
        <w:jc w:val="both"/>
        <w:rPr>
          <w:rFonts w:ascii="Arial" w:hAnsi="Arial" w:cs="Arial"/>
          <w:sz w:val="24"/>
          <w:szCs w:val="24"/>
          <w:lang w:val="it-IT"/>
        </w:rPr>
      </w:pP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Rd. 17 col. 01 din formularul anexa 4 „Situaţia fluxurilor de trezorerie la data ...” (cod 04) = (Rd. 36 + Rd. 39 + Rd. 42 + Rd. 43 + Rd. 62 + Rd. 66) col. 02 din formularul anexa 40b „Situaţia activelor şi datoriilor financiare ale instituţiilor publice din administraţia locală la data de ...” (cod 18).</w:t>
      </w:r>
    </w:p>
    <w:p w:rsidR="000D00FD" w:rsidRPr="00DC0072" w:rsidRDefault="000D00FD" w:rsidP="000D00FD">
      <w:pPr>
        <w:spacing w:line="360" w:lineRule="auto"/>
        <w:ind w:right="3"/>
        <w:jc w:val="both"/>
        <w:rPr>
          <w:rFonts w:ascii="Arial" w:hAnsi="Arial" w:cs="Arial"/>
          <w:sz w:val="24"/>
          <w:szCs w:val="24"/>
          <w:lang w:val="it-IT"/>
        </w:rPr>
      </w:pP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lastRenderedPageBreak/>
        <w:t>Rd. 14 col. 02 din formularul anexa 4 „Situaţia fluxurilor de trezorerie la data ...„ (cod 04) = Rd. 35 col. 01 din formularul anexa 40b „Situaţia activelor şi datoriilor financiare ale instituţiilor publice din administraţia locală la data de ...” (cod 18).</w:t>
      </w:r>
    </w:p>
    <w:p w:rsidR="000D00FD" w:rsidRPr="00DC0072" w:rsidRDefault="000D00FD" w:rsidP="000D00FD">
      <w:pPr>
        <w:spacing w:line="360" w:lineRule="auto"/>
        <w:ind w:right="3"/>
        <w:jc w:val="both"/>
        <w:rPr>
          <w:rFonts w:ascii="Arial" w:hAnsi="Arial" w:cs="Arial"/>
          <w:sz w:val="24"/>
          <w:szCs w:val="24"/>
          <w:lang w:val="it-IT"/>
        </w:rPr>
      </w:pP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Rd. 17 col. 02 din formularul anexa 4 „Situaţia fluxurilor de trezorerie la data ...” (cod 04) = Rd. 35 col. 02 din formularul anexa 40b „Situaţia activelor şi datoriilor financiare ale instituţiilor publice din administraţia locală la data de ...” (cod 18).</w:t>
      </w:r>
    </w:p>
    <w:p w:rsidR="000D00FD" w:rsidRPr="00DC0072" w:rsidRDefault="000D00FD" w:rsidP="000D00FD">
      <w:pPr>
        <w:spacing w:line="360" w:lineRule="auto"/>
        <w:ind w:right="3"/>
        <w:jc w:val="both"/>
        <w:rPr>
          <w:rFonts w:ascii="Arial" w:hAnsi="Arial" w:cs="Arial"/>
          <w:sz w:val="24"/>
          <w:szCs w:val="24"/>
          <w:lang w:val="it-IT"/>
        </w:rPr>
      </w:pPr>
    </w:p>
    <w:p w:rsidR="000D00FD" w:rsidRPr="00DC0072" w:rsidRDefault="000D00FD" w:rsidP="000D00FD">
      <w:pPr>
        <w:spacing w:line="360" w:lineRule="auto"/>
        <w:ind w:firstLine="567"/>
        <w:jc w:val="both"/>
        <w:rPr>
          <w:rFonts w:ascii="Arial" w:hAnsi="Arial" w:cs="Arial"/>
          <w:spacing w:val="-16"/>
          <w:sz w:val="24"/>
          <w:szCs w:val="24"/>
          <w:lang w:val="it-IT"/>
        </w:rPr>
      </w:pPr>
      <w:r w:rsidRPr="00DC0072">
        <w:rPr>
          <w:rFonts w:ascii="Arial" w:eastAsia="Arial (W1)" w:hAnsi="Arial" w:cs="Arial"/>
          <w:b/>
          <w:sz w:val="24"/>
          <w:szCs w:val="24"/>
          <w:lang w:val="it-IT"/>
        </w:rPr>
        <w:t>Corelaţii între formularul</w:t>
      </w:r>
      <w:r w:rsidRPr="00DC0072">
        <w:rPr>
          <w:rFonts w:ascii="Arial (W1)" w:eastAsia="Arial (W1)" w:hAnsi="Arial (W1)" w:cs="Arial (W1)"/>
          <w:b/>
          <w:sz w:val="24"/>
          <w:szCs w:val="24"/>
          <w:lang w:val="it-IT"/>
        </w:rPr>
        <w:t xml:space="preserve"> </w:t>
      </w:r>
      <w:r w:rsidRPr="00DC0072">
        <w:rPr>
          <w:rFonts w:ascii="Arial (W1)" w:hAnsi="Arial (W1)" w:cs="Arial"/>
          <w:b/>
          <w:sz w:val="24"/>
          <w:szCs w:val="24"/>
          <w:lang w:val="it-IT"/>
        </w:rPr>
        <w:t xml:space="preserve">Anexa 29 </w:t>
      </w:r>
      <w:r w:rsidRPr="00DC0072">
        <w:rPr>
          <w:rFonts w:ascii="Arial" w:hAnsi="Arial" w:cs="Arial"/>
          <w:b/>
          <w:sz w:val="24"/>
          <w:szCs w:val="24"/>
          <w:lang w:val="it-IT"/>
        </w:rPr>
        <w:t>„</w:t>
      </w:r>
      <w:r w:rsidRPr="00DC0072">
        <w:rPr>
          <w:rFonts w:ascii="Arial (W1)" w:hAnsi="Arial (W1)" w:cs="Arial"/>
          <w:b/>
          <w:sz w:val="24"/>
          <w:szCs w:val="24"/>
          <w:lang w:val="it-IT"/>
        </w:rPr>
        <w:t>Situaţia plăţilor efectuate din buget şi nejustificate prin bunuri, lucrări, servicii la finele perioadei” (cod 31) şi anexa 40 b „Situaţia activelor şi datoriilor financiare ale instituţiilor publice din administraţia locală la data de ...” (cod 18):</w:t>
      </w:r>
    </w:p>
    <w:p w:rsidR="000D00FD" w:rsidRPr="00DC0072" w:rsidRDefault="000D00FD" w:rsidP="000D00FD">
      <w:pPr>
        <w:spacing w:line="360" w:lineRule="auto"/>
        <w:ind w:right="3"/>
        <w:jc w:val="both"/>
        <w:rPr>
          <w:rFonts w:ascii="Arial" w:hAnsi="Arial" w:cs="Arial"/>
          <w:spacing w:val="-16"/>
          <w:sz w:val="24"/>
          <w:szCs w:val="24"/>
          <w:lang w:val="it-IT"/>
        </w:rPr>
      </w:pP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Rd. 04 col. 01 din formularul anexa 29 „Situaţia plăţilor efectuate din buget şi nejustificate prin bunuri, lucrări, servicii la finele perioadei” (cod 31) = (Rd. 42 + Rd. 43 + Rd. 66) col. 01 din formularul anexa 40b „Situaţia activelor şi datoriilor financiare ale instituţiilor publice din administraţia locală la data de ...” (cod 18).</w:t>
      </w:r>
    </w:p>
    <w:p w:rsidR="000D00FD" w:rsidRPr="00DC0072" w:rsidRDefault="000D00FD" w:rsidP="000D00FD">
      <w:pPr>
        <w:spacing w:line="360" w:lineRule="auto"/>
        <w:ind w:right="3"/>
        <w:jc w:val="both"/>
        <w:rPr>
          <w:rFonts w:ascii="Arial" w:hAnsi="Arial" w:cs="Arial"/>
          <w:sz w:val="24"/>
          <w:szCs w:val="24"/>
          <w:lang w:val="it-IT"/>
        </w:rPr>
      </w:pP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Rd. 04 col. 02 din formularul anexa 29 „Situaţia plăţilor efectuate din buget şi nejustificate prin bunuri, lucrări, servicii la finele perioadei” (cod 31) = (Rd. 42 + Rd. 43 + Rd. 66) col. 02 din formularul anexa 40b „Situaţia activelor şi datoriilor financiare ale instituţiilor publice din administraţia locală la data de ...” (cod 18).</w:t>
      </w:r>
    </w:p>
    <w:p w:rsidR="000D00FD" w:rsidRPr="00DC0072" w:rsidRDefault="000D00FD" w:rsidP="000D00FD">
      <w:pPr>
        <w:spacing w:line="360" w:lineRule="auto"/>
        <w:ind w:right="3"/>
        <w:jc w:val="both"/>
        <w:rPr>
          <w:rFonts w:ascii="Arial" w:hAnsi="Arial" w:cs="Arial"/>
          <w:sz w:val="24"/>
          <w:szCs w:val="24"/>
          <w:lang w:val="it-IT"/>
        </w:rPr>
      </w:pPr>
    </w:p>
    <w:p w:rsidR="000D00FD" w:rsidRPr="00DC0072" w:rsidRDefault="000D00FD" w:rsidP="000D00FD">
      <w:pPr>
        <w:spacing w:line="360" w:lineRule="auto"/>
        <w:ind w:right="3"/>
        <w:jc w:val="both"/>
        <w:rPr>
          <w:rFonts w:ascii="Arial" w:hAnsi="Arial" w:cs="Arial"/>
          <w:spacing w:val="-16"/>
          <w:sz w:val="24"/>
          <w:szCs w:val="24"/>
          <w:lang w:val="it-IT"/>
        </w:rPr>
      </w:pPr>
      <w:r w:rsidRPr="00DC0072">
        <w:rPr>
          <w:rFonts w:ascii="Arial" w:hAnsi="Arial" w:cs="Arial"/>
          <w:sz w:val="24"/>
          <w:szCs w:val="24"/>
          <w:lang w:val="it-IT"/>
        </w:rPr>
        <w:t>Rd. 07 col. 01 din formularul anexa 29 „Situaţia plăţilor efectuate din buget şi nejustificate prin bunuri, lucrări, servicii la finele perioadei” (cod 31) = Rd. 52 col. 01 din formularul anexa 40b „Situaţia activelor şi datoriilor financiare ale instituţiilor publice din administraţia locală la data de ...” (cod 18).</w:t>
      </w:r>
    </w:p>
    <w:p w:rsidR="000D00FD" w:rsidRPr="00DC0072" w:rsidRDefault="000D00FD" w:rsidP="000D00FD">
      <w:pPr>
        <w:spacing w:line="360" w:lineRule="auto"/>
        <w:ind w:right="3"/>
        <w:jc w:val="both"/>
        <w:rPr>
          <w:rFonts w:ascii="Arial" w:hAnsi="Arial" w:cs="Arial"/>
          <w:spacing w:val="-16"/>
          <w:sz w:val="24"/>
          <w:szCs w:val="24"/>
          <w:lang w:val="it-IT"/>
        </w:rPr>
      </w:pP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 xml:space="preserve">Rd. 07 col. 02 din formularul anexa 29 „Situaţia plăţilor efectuate din buget şi nejustificate prin bunuri, lucrări, servicii la finele perioadei” (cod 31) = Rd. 52 col. 02 din formularul anexa </w:t>
      </w:r>
      <w:r w:rsidRPr="00DC0072">
        <w:rPr>
          <w:rFonts w:ascii="Arial" w:hAnsi="Arial" w:cs="Arial"/>
          <w:sz w:val="24"/>
          <w:szCs w:val="24"/>
          <w:lang w:val="it-IT"/>
        </w:rPr>
        <w:lastRenderedPageBreak/>
        <w:t>40b „Situaţia activelor şi datoriilor financiare ale instituţiilor publice din administraţia locală la data de ...” (cod 18).</w:t>
      </w:r>
    </w:p>
    <w:p w:rsidR="000D00FD" w:rsidRPr="00DC0072" w:rsidRDefault="000D00FD" w:rsidP="000D00FD">
      <w:pPr>
        <w:spacing w:line="360" w:lineRule="auto"/>
        <w:ind w:right="3"/>
        <w:jc w:val="both"/>
        <w:rPr>
          <w:rFonts w:ascii="Arial" w:hAnsi="Arial" w:cs="Arial"/>
          <w:sz w:val="24"/>
          <w:szCs w:val="24"/>
          <w:lang w:val="it-IT"/>
        </w:rPr>
      </w:pP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Rd. 10 col. 01 din formularul anexa 29 „Situaţia plăţilor efectuate din buget şi nejustificate prin bunuri, lucrări, servicii la finele perioadei” (cod 31) = Rd. 62 col. 01 din formularul anexa 40b „Situaţia activelor şi datoriilor financiare ale instituţiilor publice din administraţia locală la data de ...” (cod 18).</w:t>
      </w:r>
    </w:p>
    <w:p w:rsidR="000D00FD" w:rsidRPr="00DC0072" w:rsidRDefault="000D00FD" w:rsidP="000D00FD">
      <w:pPr>
        <w:spacing w:line="360" w:lineRule="auto"/>
        <w:ind w:right="3"/>
        <w:jc w:val="both"/>
        <w:rPr>
          <w:rFonts w:ascii="Arial" w:hAnsi="Arial" w:cs="Arial"/>
          <w:sz w:val="24"/>
          <w:szCs w:val="24"/>
          <w:lang w:val="it-IT"/>
        </w:rPr>
      </w:pPr>
    </w:p>
    <w:p w:rsidR="000D00FD" w:rsidRPr="00DC0072" w:rsidRDefault="000D00FD" w:rsidP="000D00FD">
      <w:pPr>
        <w:spacing w:line="360" w:lineRule="auto"/>
        <w:ind w:right="3"/>
        <w:jc w:val="both"/>
        <w:rPr>
          <w:rFonts w:ascii="Arial" w:hAnsi="Arial" w:cs="Arial"/>
          <w:spacing w:val="-16"/>
          <w:sz w:val="24"/>
          <w:szCs w:val="24"/>
          <w:lang w:val="it-IT"/>
        </w:rPr>
      </w:pPr>
      <w:r w:rsidRPr="00DC0072">
        <w:rPr>
          <w:rFonts w:ascii="Arial" w:hAnsi="Arial" w:cs="Arial"/>
          <w:sz w:val="24"/>
          <w:szCs w:val="24"/>
          <w:lang w:val="it-IT"/>
        </w:rPr>
        <w:t>Rd. 10 col. 02 din formularul anexa 29 „Situaţia plăţilor efectuate din buget şi nejustificate prin bunuri, lucrări, servicii la finele perioadei” (cod 31) = Rd. 62 col. 02 din formularul anexa 40b „Situaţia activelor şi datoriilor financiare ale instituţiilor publice din administraţia locală la data de ...” (cod 18).</w:t>
      </w:r>
    </w:p>
    <w:p w:rsidR="000D00FD" w:rsidRPr="00DC0072" w:rsidRDefault="000D00FD" w:rsidP="000D00FD">
      <w:pPr>
        <w:spacing w:line="360" w:lineRule="auto"/>
        <w:ind w:right="3"/>
        <w:jc w:val="both"/>
        <w:rPr>
          <w:rFonts w:ascii="Arial" w:hAnsi="Arial" w:cs="Arial"/>
          <w:spacing w:val="-16"/>
          <w:sz w:val="24"/>
          <w:szCs w:val="24"/>
          <w:lang w:val="it-IT"/>
        </w:rPr>
      </w:pP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Rd. 13 col. 01 din formularul anexa 29 „Situaţia plăţilor efectuate din buget şi nejustificate prin bunuri, lucrări, servicii la finele perioadei” (cod 31) = Rd. 65 col. 01 din formularul anexa 40b „Situaţia activelor şi datoriilor financiare ale instituţiilor publice din administraţia locală la data de ...” (cod 18).</w:t>
      </w:r>
    </w:p>
    <w:p w:rsidR="000D00FD" w:rsidRPr="00DC0072" w:rsidRDefault="000D00FD" w:rsidP="000D00FD">
      <w:pPr>
        <w:spacing w:line="360" w:lineRule="auto"/>
        <w:ind w:right="3"/>
        <w:jc w:val="both"/>
        <w:rPr>
          <w:rFonts w:ascii="Arial" w:hAnsi="Arial" w:cs="Arial"/>
          <w:sz w:val="24"/>
          <w:szCs w:val="24"/>
          <w:lang w:val="it-IT"/>
        </w:rPr>
      </w:pPr>
    </w:p>
    <w:p w:rsidR="000D00FD" w:rsidRPr="00DC0072" w:rsidRDefault="000D00FD" w:rsidP="000D00FD">
      <w:pPr>
        <w:spacing w:line="360" w:lineRule="auto"/>
        <w:ind w:right="3"/>
        <w:jc w:val="both"/>
        <w:rPr>
          <w:rFonts w:ascii="Arial" w:hAnsi="Arial" w:cs="Arial"/>
          <w:spacing w:val="-16"/>
          <w:sz w:val="24"/>
          <w:szCs w:val="24"/>
          <w:lang w:val="it-IT"/>
        </w:rPr>
      </w:pPr>
      <w:r w:rsidRPr="00DC0072">
        <w:rPr>
          <w:rFonts w:ascii="Arial" w:hAnsi="Arial" w:cs="Arial"/>
          <w:sz w:val="24"/>
          <w:szCs w:val="24"/>
          <w:lang w:val="it-IT"/>
        </w:rPr>
        <w:t>Rd. 13 col. 02 din formularul anexa 29 „Situaţia plăţilor efectuate din buget şi nejustificate prin bunuri, lucrări, servicii la finele perioadei” (cod 31) = Rd. 65 col. 01 din formularul anexa 40b „Situaţia activelor şi datoriilor financiare ale instituţiilor publice din administraţia locală la data de ...” (cod 18).</w:t>
      </w:r>
    </w:p>
    <w:p w:rsidR="000D00FD" w:rsidRPr="00DC0072" w:rsidRDefault="000D00FD" w:rsidP="000D00FD">
      <w:pPr>
        <w:spacing w:line="360" w:lineRule="auto"/>
        <w:ind w:right="3"/>
        <w:jc w:val="both"/>
        <w:rPr>
          <w:rFonts w:ascii="Arial" w:hAnsi="Arial" w:cs="Arial"/>
          <w:spacing w:val="-16"/>
          <w:sz w:val="24"/>
          <w:szCs w:val="24"/>
          <w:lang w:val="it-IT"/>
        </w:rPr>
      </w:pPr>
    </w:p>
    <w:p w:rsidR="000D00FD" w:rsidRPr="00DC0072" w:rsidRDefault="000D00FD" w:rsidP="000D00FD">
      <w:pPr>
        <w:spacing w:line="360" w:lineRule="auto"/>
        <w:ind w:right="3"/>
        <w:jc w:val="center"/>
        <w:rPr>
          <w:rFonts w:ascii="Arial" w:hAnsi="Arial" w:cs="Arial"/>
          <w:spacing w:val="-16"/>
          <w:sz w:val="24"/>
          <w:szCs w:val="24"/>
          <w:lang w:val="it-IT"/>
        </w:rPr>
      </w:pPr>
      <w:r w:rsidRPr="00DC0072">
        <w:rPr>
          <w:rFonts w:ascii="Arial" w:hAnsi="Arial" w:cs="Arial"/>
          <w:b/>
          <w:sz w:val="24"/>
          <w:szCs w:val="24"/>
          <w:lang w:val="it-IT"/>
        </w:rPr>
        <w:t>Corelaţii între formularele de situaţii financiare din subsectorul Asigurări sociale (S1314)</w:t>
      </w:r>
    </w:p>
    <w:p w:rsidR="000D00FD" w:rsidRPr="00DC0072" w:rsidRDefault="000D00FD" w:rsidP="000D00FD">
      <w:pPr>
        <w:spacing w:line="360" w:lineRule="auto"/>
        <w:ind w:right="3"/>
        <w:jc w:val="both"/>
        <w:rPr>
          <w:rFonts w:ascii="Arial" w:hAnsi="Arial" w:cs="Arial"/>
          <w:spacing w:val="-16"/>
          <w:sz w:val="24"/>
          <w:szCs w:val="24"/>
          <w:lang w:val="it-IT"/>
        </w:rPr>
      </w:pPr>
    </w:p>
    <w:p w:rsidR="000D00FD" w:rsidRPr="00DC0072" w:rsidRDefault="000D00FD" w:rsidP="000D00FD">
      <w:pPr>
        <w:spacing w:line="360" w:lineRule="auto"/>
        <w:ind w:firstLine="567"/>
        <w:jc w:val="both"/>
        <w:rPr>
          <w:rFonts w:ascii="Arial" w:hAnsi="Arial" w:cs="Arial"/>
          <w:b/>
          <w:sz w:val="24"/>
          <w:szCs w:val="24"/>
          <w:lang w:val="it-IT"/>
        </w:rPr>
      </w:pPr>
      <w:r w:rsidRPr="00DC0072">
        <w:rPr>
          <w:rFonts w:ascii="Arial" w:hAnsi="Arial" w:cs="Arial"/>
          <w:b/>
          <w:sz w:val="24"/>
          <w:szCs w:val="24"/>
          <w:lang w:val="it-IT"/>
        </w:rPr>
        <w:t>Corelaţii între formularul „Bilanţ” (cod 01) şi formularul „Contul de rezultat patrimonial” (cod 02):</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Rd. 87 col. 01 din formularul „Bilanţ” (cod 01) = Rd. 31 col. 01 din formularul „Contul de rezultat patrimonial” (cod 02).</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lastRenderedPageBreak/>
        <w:t>Rd. 88 col. 01 din formularul „Bilanţ” (cod 01) = Rd. 32 col. 01 din formularul „Contul de rezultat patrimonial” (cod 02).</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NOTĂ:</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Corelaţia nu se respectă în următoarea situaţie:</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La situaţiile financiare trimestriale.</w:t>
      </w:r>
    </w:p>
    <w:p w:rsidR="000D00FD" w:rsidRPr="00DC0072" w:rsidRDefault="000D00FD" w:rsidP="000D00FD">
      <w:pPr>
        <w:spacing w:line="360" w:lineRule="auto"/>
        <w:ind w:right="3"/>
        <w:jc w:val="both"/>
        <w:rPr>
          <w:rFonts w:ascii="Arial" w:hAnsi="Arial" w:cs="Arial"/>
          <w:sz w:val="24"/>
          <w:szCs w:val="24"/>
          <w:lang w:val="it-IT"/>
        </w:rPr>
      </w:pP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Rd. 87 col. 02 din formularul „Bilanţ” (cod 01) = Rd. 31 col. 02 din formularul „Contul de rezultat patrimonial” (cod 02).</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Rd. 88 col. 02 din formularul „Bilanţ” (cod 01) = Rd. 32 col. 02 din formularul „Contul de rezultat patrimonial” (cod 02).</w:t>
      </w:r>
    </w:p>
    <w:p w:rsidR="000D00FD" w:rsidRPr="00DC0072" w:rsidRDefault="000D00FD" w:rsidP="000D00FD">
      <w:pPr>
        <w:spacing w:line="360" w:lineRule="auto"/>
        <w:ind w:right="3"/>
        <w:jc w:val="both"/>
        <w:rPr>
          <w:rFonts w:ascii="Arial" w:hAnsi="Arial" w:cs="Arial"/>
          <w:sz w:val="24"/>
          <w:szCs w:val="24"/>
          <w:lang w:val="it-IT"/>
        </w:rPr>
      </w:pPr>
    </w:p>
    <w:p w:rsidR="000D00FD" w:rsidRPr="00DC0072" w:rsidRDefault="000D00FD" w:rsidP="000D00FD">
      <w:pPr>
        <w:spacing w:line="360" w:lineRule="auto"/>
        <w:ind w:firstLine="567"/>
        <w:jc w:val="both"/>
        <w:rPr>
          <w:rFonts w:ascii="Arial" w:hAnsi="Arial" w:cs="Arial"/>
          <w:b/>
          <w:sz w:val="24"/>
          <w:szCs w:val="24"/>
          <w:lang w:val="it-IT"/>
        </w:rPr>
      </w:pPr>
      <w:r w:rsidRPr="00DC0072">
        <w:rPr>
          <w:rFonts w:ascii="Arial" w:eastAsia="Arial" w:hAnsi="Arial" w:cs="Arial"/>
          <w:b/>
          <w:sz w:val="24"/>
          <w:szCs w:val="24"/>
          <w:lang w:val="it-IT"/>
        </w:rPr>
        <w:t>Corelaţii între formularul „</w:t>
      </w:r>
      <w:r w:rsidRPr="00DC0072">
        <w:rPr>
          <w:rFonts w:ascii="Arial" w:hAnsi="Arial" w:cs="Arial"/>
          <w:b/>
          <w:sz w:val="24"/>
          <w:szCs w:val="24"/>
          <w:lang w:val="it-IT"/>
        </w:rPr>
        <w:t>Bilanţ” (cod 01) şi anexa 3 „Situaţia fluxurilor de trezorerie la data de ....” (cod 03):</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Rd. 33 col. 01 din formularul „Bilanţ” (cod 01) = Rd. 14 col. 01 din formularul anexa 3 „Situaţia fluxurilor de trezorerie la data de ....” (cod 03).</w:t>
      </w:r>
    </w:p>
    <w:p w:rsidR="000D00FD" w:rsidRPr="00DC0072" w:rsidRDefault="000D00FD" w:rsidP="000D00FD">
      <w:pPr>
        <w:spacing w:line="360" w:lineRule="auto"/>
        <w:ind w:right="3"/>
        <w:jc w:val="both"/>
        <w:rPr>
          <w:rFonts w:ascii="Arial" w:hAnsi="Arial" w:cs="Arial"/>
          <w:i/>
          <w:sz w:val="24"/>
          <w:szCs w:val="24"/>
          <w:lang w:val="it-IT"/>
        </w:rPr>
      </w:pPr>
      <w:r w:rsidRPr="00DC0072">
        <w:rPr>
          <w:rFonts w:ascii="Arial" w:hAnsi="Arial" w:cs="Arial"/>
          <w:sz w:val="24"/>
          <w:szCs w:val="24"/>
          <w:lang w:val="it-IT"/>
        </w:rPr>
        <w:t>Rd. 33 col. 02 din formularul „Bilanţ” (cod 01) = Rd. 15 col. 01 din formularul anexa 3 „Situaţia fluxurilor de trezorerie la data de ....” (cod 03).</w:t>
      </w:r>
    </w:p>
    <w:p w:rsidR="000D00FD" w:rsidRPr="00DC0072" w:rsidRDefault="000D00FD" w:rsidP="000D00FD">
      <w:pPr>
        <w:spacing w:line="360" w:lineRule="auto"/>
        <w:ind w:right="3"/>
        <w:jc w:val="both"/>
        <w:rPr>
          <w:rFonts w:ascii="Arial" w:hAnsi="Arial" w:cs="Arial"/>
          <w:i/>
          <w:sz w:val="24"/>
          <w:szCs w:val="24"/>
          <w:lang w:val="it-IT"/>
        </w:rPr>
      </w:pPr>
    </w:p>
    <w:p w:rsidR="000D00FD" w:rsidRPr="00DC0072" w:rsidRDefault="000D00FD" w:rsidP="000D00FD">
      <w:pPr>
        <w:spacing w:line="360" w:lineRule="auto"/>
        <w:ind w:firstLine="567"/>
        <w:jc w:val="both"/>
        <w:rPr>
          <w:rFonts w:ascii="Arial" w:hAnsi="Arial" w:cs="Arial"/>
          <w:sz w:val="24"/>
          <w:szCs w:val="24"/>
          <w:lang w:val="it-IT"/>
        </w:rPr>
      </w:pPr>
      <w:r w:rsidRPr="00DC0072">
        <w:rPr>
          <w:rFonts w:ascii="Arial" w:eastAsia="Arial" w:hAnsi="Arial" w:cs="Arial"/>
          <w:b/>
          <w:sz w:val="24"/>
          <w:szCs w:val="24"/>
          <w:lang w:val="it-IT"/>
        </w:rPr>
        <w:t>Corelaţii între formularul „</w:t>
      </w:r>
      <w:r w:rsidRPr="00DC0072">
        <w:rPr>
          <w:rFonts w:ascii="Arial" w:hAnsi="Arial" w:cs="Arial"/>
          <w:b/>
          <w:sz w:val="24"/>
          <w:szCs w:val="24"/>
          <w:lang w:val="it-IT"/>
        </w:rPr>
        <w:t>Bilanţ” (cod 01) şi anexa 4 „Situaţia fluxurilor de trezorerie la data ...” (cod 04):</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Rd. 35 col. 01 din formularul „Bilanţ” (cod 01) = Rd. 14 col. 01 din formularul anexa 4 „Situaţia fluxurilor de trezorerie la data ...” (cod 04).</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Rd. 35 col. 02 din formularul „Bilanţ” (cod 01) = Rd. 17 col. 01 din formularul anexa 4 „Situaţia fluxurilor de trezorerie la data ...” (cod 04).</w:t>
      </w:r>
    </w:p>
    <w:p w:rsidR="000D00FD" w:rsidRPr="00DC0072" w:rsidRDefault="000D00FD" w:rsidP="000D00FD">
      <w:pPr>
        <w:spacing w:line="360" w:lineRule="auto"/>
        <w:ind w:right="3" w:firstLine="720"/>
        <w:jc w:val="both"/>
        <w:rPr>
          <w:rFonts w:ascii="Arial" w:hAnsi="Arial" w:cs="Arial"/>
          <w:sz w:val="24"/>
          <w:szCs w:val="24"/>
          <w:lang w:val="it-IT"/>
        </w:rPr>
      </w:pPr>
      <w:r w:rsidRPr="00DC0072">
        <w:rPr>
          <w:rFonts w:ascii="Arial" w:eastAsia="Arial" w:hAnsi="Arial" w:cs="Arial"/>
          <w:b/>
          <w:sz w:val="24"/>
          <w:szCs w:val="24"/>
          <w:lang w:val="it-IT"/>
        </w:rPr>
        <w:t>Corelaţii între formularul „</w:t>
      </w:r>
      <w:r w:rsidRPr="00DC0072">
        <w:rPr>
          <w:rFonts w:ascii="Arial" w:hAnsi="Arial" w:cs="Arial"/>
          <w:b/>
          <w:sz w:val="24"/>
          <w:szCs w:val="24"/>
          <w:lang w:val="it-IT"/>
        </w:rPr>
        <w:t>Bilanţ” (cod 01) şi Anexa 29 „Situaţia plăţilor efectuate din buget şi nejustificate prin bunuri, lucrări, servicii la finele perioadei” (cod 31)</w:t>
      </w:r>
    </w:p>
    <w:p w:rsidR="000D00FD" w:rsidRPr="00DC0072" w:rsidRDefault="000D00FD" w:rsidP="000D00FD">
      <w:pPr>
        <w:spacing w:line="360" w:lineRule="auto"/>
        <w:ind w:right="3"/>
        <w:jc w:val="both"/>
        <w:rPr>
          <w:rFonts w:ascii="Arial" w:hAnsi="Arial" w:cs="Arial"/>
          <w:color w:val="000000"/>
          <w:sz w:val="24"/>
          <w:szCs w:val="24"/>
          <w:lang w:val="it-IT"/>
        </w:rPr>
      </w:pPr>
    </w:p>
    <w:p w:rsidR="000D00FD" w:rsidRPr="00DC0072" w:rsidRDefault="000D00FD" w:rsidP="000D00FD">
      <w:pPr>
        <w:spacing w:line="360" w:lineRule="auto"/>
        <w:ind w:right="3"/>
        <w:jc w:val="both"/>
        <w:rPr>
          <w:rFonts w:ascii="Arial" w:hAnsi="Arial" w:cs="Arial"/>
          <w:color w:val="000000"/>
          <w:sz w:val="24"/>
          <w:szCs w:val="24"/>
          <w:lang w:val="it-IT"/>
        </w:rPr>
      </w:pPr>
      <w:r w:rsidRPr="00DC0072">
        <w:rPr>
          <w:rFonts w:ascii="Arial" w:hAnsi="Arial" w:cs="Arial"/>
          <w:color w:val="000000"/>
          <w:sz w:val="24"/>
          <w:szCs w:val="24"/>
          <w:lang w:val="it-IT"/>
        </w:rPr>
        <w:t xml:space="preserve">Rd. 22.1 col. 01 din formularul </w:t>
      </w:r>
      <w:r w:rsidRPr="00DC0072">
        <w:rPr>
          <w:rFonts w:ascii="Arial" w:eastAsia="Arial" w:hAnsi="Arial" w:cs="Arial"/>
          <w:sz w:val="24"/>
          <w:szCs w:val="24"/>
          <w:lang w:val="it-IT"/>
        </w:rPr>
        <w:t>„</w:t>
      </w:r>
      <w:r w:rsidRPr="00DC0072">
        <w:rPr>
          <w:rFonts w:ascii="Arial" w:hAnsi="Arial" w:cs="Arial"/>
          <w:sz w:val="24"/>
          <w:szCs w:val="24"/>
          <w:lang w:val="it-IT"/>
        </w:rPr>
        <w:t xml:space="preserve">Bilanţ” (cod 01) </w:t>
      </w:r>
      <w:r w:rsidRPr="00DC0072">
        <w:rPr>
          <w:rFonts w:ascii="Arial" w:hAnsi="Arial" w:cs="Arial"/>
          <w:color w:val="000000"/>
          <w:sz w:val="24"/>
          <w:szCs w:val="24"/>
          <w:lang w:val="it-IT"/>
        </w:rPr>
        <w:t xml:space="preserve">= Rd. 01 col. 01 din formularul </w:t>
      </w:r>
    </w:p>
    <w:p w:rsidR="000D00FD" w:rsidRPr="00DC0072" w:rsidRDefault="000D00FD" w:rsidP="000D00FD">
      <w:pPr>
        <w:spacing w:line="360" w:lineRule="auto"/>
        <w:ind w:right="3"/>
        <w:jc w:val="both"/>
        <w:rPr>
          <w:rFonts w:ascii="Arial" w:hAnsi="Arial" w:cs="Arial"/>
          <w:color w:val="000000"/>
          <w:sz w:val="24"/>
          <w:szCs w:val="24"/>
          <w:lang w:val="it-IT"/>
        </w:rPr>
      </w:pPr>
      <w:r w:rsidRPr="00DC0072">
        <w:rPr>
          <w:rFonts w:ascii="Arial" w:hAnsi="Arial" w:cs="Arial"/>
          <w:sz w:val="24"/>
          <w:szCs w:val="24"/>
          <w:lang w:val="it-IT"/>
        </w:rPr>
        <w:lastRenderedPageBreak/>
        <w:t xml:space="preserve">anexa 29 „Situaţia plăţilor efectuate din buget şi nejustificate prin bunuri, lucrări, servicii la finele perioadei” (cod 31) </w:t>
      </w:r>
      <w:r w:rsidRPr="00DC0072">
        <w:rPr>
          <w:rFonts w:ascii="Arial" w:hAnsi="Arial" w:cs="Arial"/>
          <w:color w:val="000000"/>
          <w:sz w:val="24"/>
          <w:szCs w:val="24"/>
          <w:lang w:val="it-IT"/>
        </w:rPr>
        <w:t xml:space="preserve"> </w:t>
      </w:r>
    </w:p>
    <w:p w:rsidR="000D00FD" w:rsidRPr="00DC0072" w:rsidRDefault="000D00FD" w:rsidP="000D00FD">
      <w:pPr>
        <w:spacing w:line="360" w:lineRule="auto"/>
        <w:ind w:right="3"/>
        <w:jc w:val="both"/>
        <w:rPr>
          <w:rFonts w:ascii="Arial" w:hAnsi="Arial" w:cs="Arial"/>
          <w:color w:val="000000"/>
          <w:sz w:val="24"/>
          <w:szCs w:val="24"/>
          <w:lang w:val="it-IT"/>
        </w:rPr>
      </w:pPr>
      <w:r w:rsidRPr="00DC0072">
        <w:rPr>
          <w:rFonts w:ascii="Arial" w:hAnsi="Arial" w:cs="Arial"/>
          <w:color w:val="000000"/>
          <w:sz w:val="24"/>
          <w:szCs w:val="24"/>
          <w:lang w:val="it-IT"/>
        </w:rPr>
        <w:t xml:space="preserve">Rd. 22.1 col. 02 din formularul </w:t>
      </w:r>
      <w:r w:rsidRPr="00DC0072">
        <w:rPr>
          <w:rFonts w:ascii="Arial" w:eastAsia="Arial" w:hAnsi="Arial" w:cs="Arial"/>
          <w:sz w:val="24"/>
          <w:szCs w:val="24"/>
          <w:lang w:val="it-IT"/>
        </w:rPr>
        <w:t>„</w:t>
      </w:r>
      <w:r w:rsidRPr="00DC0072">
        <w:rPr>
          <w:rFonts w:ascii="Arial" w:hAnsi="Arial" w:cs="Arial"/>
          <w:sz w:val="24"/>
          <w:szCs w:val="24"/>
          <w:lang w:val="it-IT"/>
        </w:rPr>
        <w:t xml:space="preserve">Bilanţ” (cod 01) </w:t>
      </w:r>
      <w:r w:rsidRPr="00DC0072">
        <w:rPr>
          <w:rFonts w:ascii="Arial" w:hAnsi="Arial" w:cs="Arial"/>
          <w:color w:val="000000"/>
          <w:sz w:val="24"/>
          <w:szCs w:val="24"/>
          <w:lang w:val="it-IT"/>
        </w:rPr>
        <w:t xml:space="preserve">= Rd. 01 col. 02 din formularul </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anexa 29 „Situaţia plăţilor efectuate din buget şi nejustificate prin bunuri, lucrări, servicii la finele perioadei” (cod 31)</w:t>
      </w:r>
    </w:p>
    <w:p w:rsidR="000D00FD" w:rsidRPr="00DC0072" w:rsidRDefault="000D00FD" w:rsidP="000D00FD">
      <w:pPr>
        <w:spacing w:line="360" w:lineRule="auto"/>
        <w:ind w:right="3"/>
        <w:jc w:val="both"/>
        <w:rPr>
          <w:rFonts w:ascii="Arial" w:hAnsi="Arial" w:cs="Arial"/>
          <w:sz w:val="24"/>
          <w:szCs w:val="24"/>
          <w:lang w:val="it-IT"/>
        </w:rPr>
      </w:pPr>
    </w:p>
    <w:p w:rsidR="000D00FD" w:rsidRPr="00DC0072" w:rsidRDefault="000D00FD" w:rsidP="000D00FD">
      <w:pPr>
        <w:spacing w:line="360" w:lineRule="auto"/>
        <w:ind w:firstLine="567"/>
        <w:jc w:val="both"/>
        <w:rPr>
          <w:rFonts w:ascii="Arial" w:hAnsi="Arial" w:cs="Arial"/>
          <w:spacing w:val="-16"/>
          <w:sz w:val="24"/>
          <w:szCs w:val="24"/>
          <w:lang w:val="it-IT"/>
        </w:rPr>
      </w:pPr>
      <w:r w:rsidRPr="00DC0072">
        <w:rPr>
          <w:rFonts w:ascii="Arial" w:eastAsia="Arial (W1)" w:hAnsi="Arial" w:cs="Arial"/>
          <w:b/>
          <w:sz w:val="24"/>
          <w:szCs w:val="24"/>
          <w:lang w:val="it-IT"/>
        </w:rPr>
        <w:t>Corelaţii între formularul</w:t>
      </w:r>
      <w:r w:rsidRPr="00DC0072">
        <w:rPr>
          <w:rFonts w:ascii="Arial (W1)" w:eastAsia="Arial (W1)" w:hAnsi="Arial (W1)" w:cs="Arial (W1)"/>
          <w:b/>
          <w:sz w:val="24"/>
          <w:szCs w:val="24"/>
          <w:lang w:val="it-IT"/>
        </w:rPr>
        <w:t xml:space="preserve"> „</w:t>
      </w:r>
      <w:r w:rsidRPr="00DC0072">
        <w:rPr>
          <w:rFonts w:ascii="Arial (W1)" w:hAnsi="Arial (W1)" w:cs="Arial"/>
          <w:b/>
          <w:sz w:val="24"/>
          <w:szCs w:val="24"/>
          <w:lang w:val="it-IT"/>
        </w:rPr>
        <w:t>Bilanţ” (cod 01) şi anexa 40c „Situaţia activelor şi datoriilor financiare ale instituţiilor publice din domeniul asigurărilor sociale (de stat, şomaj, sănătate) la data de ...” (cod 19):</w:t>
      </w:r>
    </w:p>
    <w:p w:rsidR="000D00FD" w:rsidRPr="00DC0072" w:rsidRDefault="000D00FD" w:rsidP="000D00FD">
      <w:pPr>
        <w:spacing w:line="360" w:lineRule="auto"/>
        <w:ind w:right="3"/>
        <w:jc w:val="both"/>
        <w:rPr>
          <w:rFonts w:ascii="Arial" w:hAnsi="Arial" w:cs="Arial"/>
          <w:spacing w:val="-16"/>
          <w:sz w:val="24"/>
          <w:szCs w:val="24"/>
          <w:lang w:val="it-IT"/>
        </w:rPr>
      </w:pPr>
    </w:p>
    <w:p w:rsidR="000D00FD" w:rsidRPr="00DC0072" w:rsidRDefault="000D00FD" w:rsidP="000D00FD">
      <w:pPr>
        <w:spacing w:line="360" w:lineRule="auto"/>
        <w:ind w:firstLine="567"/>
        <w:jc w:val="both"/>
        <w:rPr>
          <w:rFonts w:ascii="Arial" w:hAnsi="Arial" w:cs="Arial"/>
          <w:sz w:val="24"/>
          <w:szCs w:val="24"/>
          <w:lang w:val="it-IT"/>
        </w:rPr>
      </w:pPr>
      <w:r w:rsidRPr="00DC0072">
        <w:rPr>
          <w:rFonts w:ascii="Arial" w:hAnsi="Arial" w:cs="Arial"/>
          <w:sz w:val="24"/>
          <w:szCs w:val="24"/>
          <w:lang w:val="it-IT"/>
        </w:rPr>
        <w:t>Titluri de participare:</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Rd. 08 col. 01 din formularul „Bilanţ” (cod 01) = (Rd. 136 + Rd. 144 + Rd. 152) col. 01 din formularul anexa 40c „Situaţia activelor şi datoriilor financiare ale instituţiilor publice din domeniul asigurărilor sociale (de stat, şomaj, sănătate) la data de ...” (cod 19).</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Rd. 08 col. 02 din formularul „Bilanţ” (cod 01) = (Rd. 136 + Rd. 144 + Rd. 152) col. 02 din formularul anexa 40c „Situaţia activelor şi datoriilor financiare ale instituţiilor publice din domeniul asigurărilor sociale (de stat, şomaj, sănătate) la data de ...” (cod 19).</w:t>
      </w:r>
    </w:p>
    <w:p w:rsidR="000D00FD" w:rsidRPr="00DC0072" w:rsidRDefault="000D00FD" w:rsidP="000D00FD">
      <w:pPr>
        <w:spacing w:line="360" w:lineRule="auto"/>
        <w:ind w:firstLine="567"/>
        <w:jc w:val="both"/>
        <w:rPr>
          <w:rFonts w:ascii="Arial" w:hAnsi="Arial" w:cs="Arial"/>
          <w:sz w:val="24"/>
          <w:szCs w:val="24"/>
          <w:lang w:val="it-IT"/>
        </w:rPr>
      </w:pPr>
      <w:r w:rsidRPr="00DC0072">
        <w:rPr>
          <w:rFonts w:ascii="Arial" w:hAnsi="Arial" w:cs="Arial"/>
          <w:sz w:val="24"/>
          <w:szCs w:val="24"/>
          <w:lang w:val="it-IT"/>
        </w:rPr>
        <w:t>Creanţe comerciale şi avansuri:</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Rd. 10 col. 01 din formularul „Bilanţ” (cod 01) = Rd. 162 col. 01 din formularul anexa 40c „Situaţia activelor şi datoriilor financiare ale instituţiilor publice din domeniul asigurărilor sociale (de stat, şomaj, sănătate) la data de ...” (cod 19).</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Rd. 10 col. 02 din formularul „Bilanţ” (cod 01) = Rd. 162 col. 02 din formularul anexa 40c „Situaţia activelor şi datoriilor financiare ale instituţiilor publice din domeniul asigurărilor sociale (de stat, şomaj, sănătate) la data de ...” (cod 19).</w:t>
      </w:r>
    </w:p>
    <w:p w:rsidR="000D00FD" w:rsidRPr="00DC0072" w:rsidRDefault="000D00FD" w:rsidP="000D00FD">
      <w:pPr>
        <w:spacing w:line="360" w:lineRule="auto"/>
        <w:ind w:right="3"/>
        <w:jc w:val="both"/>
        <w:rPr>
          <w:rFonts w:ascii="Arial" w:hAnsi="Arial" w:cs="Arial"/>
          <w:sz w:val="24"/>
          <w:szCs w:val="24"/>
          <w:lang w:val="it-IT"/>
        </w:rPr>
      </w:pP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Rd. 22 col. 01 din formularul „Bilanţ” (cod 01) = Rd. 170 col. 01 din formularul anexa 40c „Situaţia activelor şi datoriilor financiare ale instituţiilor publice din domeniul asigurărilor sociale (de stat, şomaj, sănătate) la data de ...” (cod 19).</w:t>
      </w:r>
    </w:p>
    <w:p w:rsidR="000D00FD" w:rsidRPr="00DC0072" w:rsidRDefault="000D00FD" w:rsidP="000D00FD">
      <w:pPr>
        <w:spacing w:line="360" w:lineRule="auto"/>
        <w:ind w:right="3"/>
        <w:jc w:val="both"/>
        <w:rPr>
          <w:rFonts w:ascii="Arial" w:hAnsi="Arial" w:cs="Arial"/>
          <w:spacing w:val="-16"/>
          <w:sz w:val="24"/>
          <w:szCs w:val="24"/>
          <w:lang w:val="it-IT"/>
        </w:rPr>
      </w:pPr>
      <w:r w:rsidRPr="00DC0072">
        <w:rPr>
          <w:rFonts w:ascii="Arial" w:hAnsi="Arial" w:cs="Arial"/>
          <w:sz w:val="24"/>
          <w:szCs w:val="24"/>
          <w:lang w:val="it-IT"/>
        </w:rPr>
        <w:lastRenderedPageBreak/>
        <w:t>Rd. 22 col. 02 din formularul „Bilanţ” (cod 01) = Rd. 170 col. 02 din formularul anexa 40c „Situaţia activelor ş</w:t>
      </w:r>
      <w:r w:rsidRPr="00DC0072">
        <w:rPr>
          <w:rFonts w:ascii="Arial" w:hAnsi="Arial" w:cs="Arial"/>
          <w:spacing w:val="-16"/>
          <w:sz w:val="24"/>
          <w:szCs w:val="24"/>
          <w:lang w:val="it-IT"/>
        </w:rPr>
        <w:t xml:space="preserve">i </w:t>
      </w:r>
      <w:r w:rsidRPr="00DC0072">
        <w:rPr>
          <w:rFonts w:ascii="Arial" w:hAnsi="Arial" w:cs="Arial"/>
          <w:sz w:val="24"/>
          <w:szCs w:val="24"/>
          <w:lang w:val="it-IT"/>
        </w:rPr>
        <w:t>datoriilor financiare ale instituţiilor publice din domeniul asigurărilor sociale (de stat, şomaj, sănătate) la data de ...”</w:t>
      </w:r>
      <w:r w:rsidRPr="00DC0072">
        <w:rPr>
          <w:rFonts w:ascii="Arial" w:hAnsi="Arial" w:cs="Arial"/>
          <w:spacing w:val="-16"/>
          <w:sz w:val="24"/>
          <w:szCs w:val="24"/>
          <w:lang w:val="it-IT"/>
        </w:rPr>
        <w:t xml:space="preserve"> (cod 19).</w:t>
      </w:r>
    </w:p>
    <w:p w:rsidR="000D00FD" w:rsidRPr="00DC0072" w:rsidRDefault="000D00FD" w:rsidP="000D00FD">
      <w:pPr>
        <w:spacing w:line="360" w:lineRule="auto"/>
        <w:ind w:firstLine="567"/>
        <w:jc w:val="both"/>
        <w:rPr>
          <w:rFonts w:ascii="Arial" w:hAnsi="Arial" w:cs="Arial"/>
          <w:sz w:val="24"/>
          <w:szCs w:val="24"/>
          <w:lang w:val="it-IT"/>
        </w:rPr>
      </w:pPr>
      <w:r w:rsidRPr="00DC0072">
        <w:rPr>
          <w:rFonts w:ascii="Arial" w:hAnsi="Arial" w:cs="Arial"/>
          <w:sz w:val="24"/>
          <w:szCs w:val="24"/>
          <w:lang w:val="it-IT"/>
        </w:rPr>
        <w:t>Creanţele bugetului general consolidat:</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Rd. 24 col. 01 din formularul „Bilanţ” (cod 01) = Rd. 181 col. 01 din formularul anexa 40c „Situaţia activelor şi datoriilor financiare ale instituţiilor publice din domeniul asigurărilor sociale (de stat, şomaj, sănătate) la data de ...” (cod 19).</w:t>
      </w:r>
    </w:p>
    <w:p w:rsidR="000D00FD" w:rsidRPr="00DC0072" w:rsidRDefault="000D00FD" w:rsidP="000D00FD">
      <w:pPr>
        <w:spacing w:line="360" w:lineRule="auto"/>
        <w:ind w:right="3"/>
        <w:jc w:val="both"/>
        <w:rPr>
          <w:rFonts w:ascii="Arial" w:hAnsi="Arial" w:cs="Arial"/>
          <w:spacing w:val="-16"/>
          <w:sz w:val="24"/>
          <w:szCs w:val="24"/>
          <w:lang w:val="it-IT"/>
        </w:rPr>
      </w:pPr>
      <w:r w:rsidRPr="00DC0072">
        <w:rPr>
          <w:rFonts w:ascii="Arial" w:hAnsi="Arial" w:cs="Arial"/>
          <w:sz w:val="24"/>
          <w:szCs w:val="24"/>
          <w:lang w:val="it-IT"/>
        </w:rPr>
        <w:t>Rd. 24 col. 02 din formularul „Bilanţ” (cod 01) = Rd. 181 col. 02 din formularul anexa 40c „Situaţia activelor şi datoriilor financiare ale instituţiilor publice din domeniul asigurărilor sociale (de stat, şomaj, sănătate) la data de ...” (cod 19).</w:t>
      </w:r>
    </w:p>
    <w:p w:rsidR="000D00FD" w:rsidRPr="00DC0072" w:rsidRDefault="000D00FD" w:rsidP="000D00FD">
      <w:pPr>
        <w:spacing w:line="360" w:lineRule="auto"/>
        <w:ind w:firstLine="567"/>
        <w:jc w:val="both"/>
        <w:rPr>
          <w:rFonts w:ascii="Arial" w:hAnsi="Arial" w:cs="Arial"/>
          <w:sz w:val="24"/>
          <w:szCs w:val="24"/>
          <w:lang w:val="it-IT"/>
        </w:rPr>
      </w:pPr>
      <w:r w:rsidRPr="00DC0072">
        <w:rPr>
          <w:rFonts w:ascii="Arial" w:hAnsi="Arial" w:cs="Arial"/>
          <w:sz w:val="24"/>
          <w:szCs w:val="24"/>
          <w:lang w:val="it-IT"/>
        </w:rPr>
        <w:t>Sume de primit de la Comisia Europeană:</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Rd. 26 col. 01 din formularul „Bilanţ” (cod 01) = Rd. 199 col. 01 din formularul anexa 40c „Situaţia activelor şi datoriilor financiare ale instituţiilor publice din domeniul asigurărilor sociale (de stat, şomaj, sănătate) la data de ...” (cod 19).</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Rd. 26 col. 02 din formularul „Bilanţ” (cod 01) = Rd. 199 col. 02 din formularul anexa 40c „Situaţia activelor şi datoriilor financiare ale instituţiilor publice din domeniul asigurărilor sociale (de stat, şomaj, sănătate) la data de ...” (cod 19).</w:t>
      </w:r>
    </w:p>
    <w:p w:rsidR="000D00FD" w:rsidRPr="00DC0072" w:rsidRDefault="000D00FD" w:rsidP="000D00FD">
      <w:pPr>
        <w:spacing w:line="360" w:lineRule="auto"/>
        <w:ind w:firstLine="567"/>
        <w:jc w:val="both"/>
        <w:rPr>
          <w:rFonts w:ascii="Arial" w:hAnsi="Arial" w:cs="Arial"/>
          <w:sz w:val="24"/>
          <w:szCs w:val="24"/>
          <w:lang w:val="it-IT"/>
        </w:rPr>
      </w:pPr>
      <w:r w:rsidRPr="00DC0072">
        <w:rPr>
          <w:rFonts w:ascii="Arial" w:hAnsi="Arial" w:cs="Arial"/>
          <w:sz w:val="24"/>
          <w:szCs w:val="24"/>
          <w:lang w:val="it-IT"/>
        </w:rPr>
        <w:t>Conturi la trezorerie, casa în lei:</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Rd. 33 col. 01 din formularul „Bilanţ” (cod 01) = (Rd. 8 + Rd. 14) col. 01 din formularul anexa 40c „Situaţia activelor şi datoriilor financiare ale instituţiilor publice din domeniul asigurărilor sociale (de stat, şomaj, sănătate) la data de ...” (cod 19).</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Rd. 33 col. 02 din formularul „Bilanţ” (cod 01) = (Rd. 8 + Rd. 14) col. 02 din formularul anexa 40c „Situaţia activelor şi datoriilor financiare ale instituţiilor publice din domeniul asigurărilor sociale (de stat, şomaj, sănătate) la data de ...” (cod 19).</w:t>
      </w:r>
    </w:p>
    <w:p w:rsidR="000D00FD" w:rsidRPr="00DC0072" w:rsidRDefault="000D00FD" w:rsidP="000D00FD">
      <w:pPr>
        <w:spacing w:line="360" w:lineRule="auto"/>
        <w:ind w:firstLine="567"/>
        <w:jc w:val="both"/>
        <w:rPr>
          <w:rFonts w:ascii="Arial" w:hAnsi="Arial" w:cs="Arial"/>
          <w:sz w:val="24"/>
          <w:szCs w:val="24"/>
          <w:lang w:val="it-IT"/>
        </w:rPr>
      </w:pPr>
      <w:r w:rsidRPr="00DC0072">
        <w:rPr>
          <w:rFonts w:ascii="Arial" w:hAnsi="Arial" w:cs="Arial"/>
          <w:sz w:val="24"/>
          <w:szCs w:val="24"/>
          <w:lang w:val="it-IT"/>
        </w:rPr>
        <w:t>Dobândă de încasat, alte valori, avansuri de trezorerie:</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Rd. 33.1 col. 01 din formularul „Bilanţ” (cod 01) = (Rd. 9 + Rd. 15 + Rd. 17 + Rd. 18) col. 01 din formularul anexa 40c „Situaţia activelor şi datoriilor financiare ale instituţiilor publice din domeniul asigurărilor sociale (de stat, şomaj, sănătate) la data de ...” (cod 19).</w:t>
      </w:r>
    </w:p>
    <w:p w:rsidR="000D00FD" w:rsidRPr="00DC0072" w:rsidRDefault="000D00FD" w:rsidP="000D00FD">
      <w:pPr>
        <w:spacing w:line="360" w:lineRule="auto"/>
        <w:ind w:right="3"/>
        <w:jc w:val="both"/>
        <w:rPr>
          <w:rFonts w:ascii="Arial" w:hAnsi="Arial" w:cs="Arial"/>
          <w:sz w:val="24"/>
          <w:szCs w:val="24"/>
          <w:lang w:val="it-IT"/>
        </w:rPr>
      </w:pP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lastRenderedPageBreak/>
        <w:t>Rd. 33.1 col. 02 din formularul „Bilanţ” (cod 01) = (Rd. 9 + Rd. 15 + Rd. 17 + Rd. 18) col. 02 din formularul anexa 40c „Situaţia activelor şi datoriilor financiare ale instituţiilor publice din domeniul asigurărilor sociale (de stat, şomaj, sănătate) la data de ...” (cod 19).</w:t>
      </w:r>
    </w:p>
    <w:p w:rsidR="000D00FD" w:rsidRPr="00DC0072" w:rsidRDefault="000D00FD" w:rsidP="000D00FD">
      <w:pPr>
        <w:spacing w:line="360" w:lineRule="auto"/>
        <w:ind w:firstLine="567"/>
        <w:jc w:val="both"/>
        <w:rPr>
          <w:rFonts w:ascii="Arial" w:hAnsi="Arial" w:cs="Arial"/>
          <w:sz w:val="24"/>
          <w:szCs w:val="24"/>
          <w:lang w:val="it-IT"/>
        </w:rPr>
      </w:pPr>
      <w:r w:rsidRPr="00DC0072">
        <w:rPr>
          <w:rFonts w:ascii="Arial" w:hAnsi="Arial" w:cs="Arial"/>
          <w:sz w:val="24"/>
          <w:szCs w:val="24"/>
          <w:lang w:val="it-IT"/>
        </w:rPr>
        <w:t>Conturi la instituţii de credit, BNR, casa în valută:</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Rd. 35 col. 01 din formularul „Bilanţ” (cod 01) = (Rd. 31 + Rd. 34 + Rd. 57 + rd. 61) col. 01 din formularul anexa 40c „Situaţia activelor şi datoriilor financiare ale instituţiilor publice din domeniul asigurărilor sociale (de stat, şomaj, sănătate) la data de ...” (cod 19).</w:t>
      </w:r>
    </w:p>
    <w:p w:rsidR="000D00FD" w:rsidRPr="00DC0072" w:rsidRDefault="000D00FD" w:rsidP="000D00FD">
      <w:pPr>
        <w:spacing w:line="360" w:lineRule="auto"/>
        <w:ind w:right="3"/>
        <w:jc w:val="both"/>
        <w:rPr>
          <w:rFonts w:ascii="Arial" w:hAnsi="Arial" w:cs="Arial"/>
          <w:sz w:val="24"/>
          <w:szCs w:val="24"/>
          <w:lang w:val="it-IT"/>
        </w:rPr>
      </w:pPr>
    </w:p>
    <w:p w:rsidR="000D00FD" w:rsidRPr="00DC0072" w:rsidRDefault="000D00FD" w:rsidP="000D00FD">
      <w:pPr>
        <w:spacing w:line="360" w:lineRule="auto"/>
        <w:ind w:right="3"/>
        <w:jc w:val="both"/>
        <w:rPr>
          <w:rFonts w:ascii="Arial" w:hAnsi="Arial" w:cs="Arial"/>
          <w:spacing w:val="-16"/>
          <w:sz w:val="24"/>
          <w:szCs w:val="24"/>
          <w:lang w:val="it-IT"/>
        </w:rPr>
      </w:pPr>
      <w:r w:rsidRPr="00DC0072">
        <w:rPr>
          <w:rFonts w:ascii="Arial" w:hAnsi="Arial" w:cs="Arial"/>
          <w:sz w:val="24"/>
          <w:szCs w:val="24"/>
          <w:lang w:val="it-IT"/>
        </w:rPr>
        <w:t>Rd. 35 col. 02 din formularul "Bilanţ" (cod 01) = (Rd. 31 + Rd. 34 + Rd. 57 + Rd. 61)  col. 02 din formularul anexa 40c "Situaţia activelor şi datoriilor financiare ale instituţiilor publice din domeniul asigurărilor sociale (de stat, şomaj, sănătate) la data de ..." (cod 19).</w:t>
      </w:r>
    </w:p>
    <w:p w:rsidR="000D00FD" w:rsidRPr="00DC0072" w:rsidRDefault="000D00FD" w:rsidP="000D00FD">
      <w:pPr>
        <w:spacing w:line="360" w:lineRule="auto"/>
        <w:ind w:firstLine="567"/>
        <w:jc w:val="both"/>
        <w:rPr>
          <w:rFonts w:ascii="Arial" w:hAnsi="Arial" w:cs="Arial"/>
          <w:sz w:val="24"/>
          <w:szCs w:val="24"/>
          <w:lang w:val="it-IT"/>
        </w:rPr>
      </w:pPr>
      <w:r w:rsidRPr="00DC0072">
        <w:rPr>
          <w:rFonts w:ascii="Arial" w:hAnsi="Arial" w:cs="Arial"/>
          <w:sz w:val="24"/>
          <w:szCs w:val="24"/>
          <w:lang w:val="it-IT"/>
        </w:rPr>
        <w:t>Dobândă de încasat, alte valori, avansuri de trezorerie:</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Rd. 35.1 col. 01 din formularul „Bilanţ” (cod 01) = (Rd. 32 + Rd. 35 + Rd. 58 + Rd. 60) col. 01 din formularul anexa 40c „Situaţia activelor şi datoriilor financiare ale instituţiilor publice din domeniul asigurărilor sociale (de stat, şomaj, sănătate) la data de ...” (cod 19).</w:t>
      </w:r>
    </w:p>
    <w:p w:rsidR="000D00FD" w:rsidRPr="00DC0072" w:rsidRDefault="000D00FD" w:rsidP="000D00FD">
      <w:pPr>
        <w:spacing w:line="360" w:lineRule="auto"/>
        <w:ind w:right="3"/>
        <w:jc w:val="both"/>
        <w:rPr>
          <w:rFonts w:ascii="Arial" w:hAnsi="Arial" w:cs="Arial"/>
          <w:sz w:val="24"/>
          <w:szCs w:val="24"/>
          <w:lang w:val="it-IT"/>
        </w:rPr>
      </w:pP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Rd. 35.1 col. 02 din formularul „Bilanţ” (cod 01) = (Rd. 32 + Rd. 35 + Rd. 58 + Rd. 60) col. 02 din formularul anexa 40c „Situaţia activelor şi datoriilor financiare ale instituţiilor publice din domeniul asigurărilor sociale (de stat, şomaj, sănătate) la data de ...” (cod 19).</w:t>
      </w:r>
    </w:p>
    <w:p w:rsidR="000D00FD" w:rsidRPr="00DC0072" w:rsidRDefault="000D00FD" w:rsidP="000D00FD">
      <w:pPr>
        <w:spacing w:line="360" w:lineRule="auto"/>
        <w:ind w:firstLine="567"/>
        <w:jc w:val="both"/>
        <w:rPr>
          <w:rFonts w:ascii="Arial" w:hAnsi="Arial" w:cs="Arial"/>
          <w:sz w:val="24"/>
          <w:szCs w:val="24"/>
          <w:lang w:val="it-IT"/>
        </w:rPr>
      </w:pPr>
      <w:r w:rsidRPr="00DC0072">
        <w:rPr>
          <w:rFonts w:ascii="Arial" w:hAnsi="Arial" w:cs="Arial"/>
          <w:sz w:val="24"/>
          <w:szCs w:val="24"/>
          <w:lang w:val="it-IT"/>
        </w:rPr>
        <w:t>Datorii comerciale şi avansuri:</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Rd. 53 col. 01 din formularul „Bilanţ” (cod 01) = Rd. 312 col. 01 din formularul anexa 40c „Situaţia activelor şi datoriilor financiare ale instituţiilor publice din domeniul asigurărilor sociale (de stat, şomaj, sănătate) la data de ...” (cod 19).</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Rd. 53 col. 02 din formularul „Bilanţ” (cod 01) = Rd. 312 col. 02 din formularul anexa 40c „Situaţia activelor şi datoriilor financiare ale instituţiilor publice din domeniul asigurărilor sociale (de stat, şomaj, sănătate) la data de ...” (cod 19).</w:t>
      </w:r>
    </w:p>
    <w:p w:rsidR="000D00FD" w:rsidRPr="00DC0072" w:rsidRDefault="000D00FD" w:rsidP="000D00FD">
      <w:pPr>
        <w:spacing w:line="360" w:lineRule="auto"/>
        <w:ind w:right="3"/>
        <w:jc w:val="both"/>
        <w:rPr>
          <w:rFonts w:ascii="Arial" w:hAnsi="Arial" w:cs="Arial"/>
          <w:sz w:val="24"/>
          <w:szCs w:val="24"/>
          <w:lang w:val="it-IT"/>
        </w:rPr>
      </w:pP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Rd. 61 col. 01 din formularul „Bilanţ” (cod 01) = Rd. 319.1 col. 01 din formularul anexa 40c „Situaţia activelor şi datoriilor financiare ale instituţiilor publice din domeniul asigurărilor sociale (de stat, şomaj, sănătate) la data de ...” (cod 19).</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lastRenderedPageBreak/>
        <w:t>Rd. 61 col. 02 din formularul „Bilanţ” (cod 01) = Rd. 319.1 col. 02 din formularul anexa 40c „Situaţia activelor şi datoriilor financiare ale instituţiilor publice din domeniul asigurărilor sociale (de stat, şomaj, sănătate) la data de ...” (cod 19).</w:t>
      </w:r>
    </w:p>
    <w:p w:rsidR="000D00FD" w:rsidRPr="00DC0072" w:rsidRDefault="000D00FD" w:rsidP="000D00FD">
      <w:pPr>
        <w:spacing w:line="360" w:lineRule="auto"/>
        <w:ind w:firstLine="567"/>
        <w:jc w:val="both"/>
        <w:rPr>
          <w:rFonts w:ascii="Arial" w:hAnsi="Arial" w:cs="Arial"/>
          <w:sz w:val="24"/>
          <w:szCs w:val="24"/>
          <w:lang w:val="it-IT"/>
        </w:rPr>
      </w:pPr>
      <w:r w:rsidRPr="00DC0072">
        <w:rPr>
          <w:rFonts w:ascii="Arial" w:hAnsi="Arial" w:cs="Arial"/>
          <w:sz w:val="24"/>
          <w:szCs w:val="24"/>
          <w:lang w:val="it-IT"/>
        </w:rPr>
        <w:t>Împrumuturi pe termen lung:</w:t>
      </w:r>
    </w:p>
    <w:p w:rsidR="000D00FD" w:rsidRPr="00DC0072" w:rsidRDefault="000D00FD" w:rsidP="000D00FD">
      <w:pPr>
        <w:spacing w:line="360" w:lineRule="auto"/>
        <w:ind w:right="3"/>
        <w:jc w:val="both"/>
        <w:rPr>
          <w:rFonts w:ascii="Arial" w:hAnsi="Arial" w:cs="Arial"/>
          <w:spacing w:val="-16"/>
          <w:sz w:val="24"/>
          <w:szCs w:val="24"/>
          <w:lang w:val="it-IT"/>
        </w:rPr>
      </w:pPr>
      <w:r w:rsidRPr="00DC0072">
        <w:rPr>
          <w:rFonts w:ascii="Arial" w:hAnsi="Arial" w:cs="Arial"/>
          <w:sz w:val="24"/>
          <w:szCs w:val="24"/>
          <w:lang w:val="it-IT"/>
        </w:rPr>
        <w:t>Rd. 54 col. 01 din formularul „Bilanţ” (cod 01) = (Rd. 246 + Rd. 291 + Rd. 300) col. 01 din formularul anexa 40c „Situaţia activelor şi datoriilor financiare ale instituţiilor publice din domeniul asigurărilor sociale (de stat, şomaj, sănătate) la data de ...” (cod 19).</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pacing w:val="-16"/>
          <w:sz w:val="24"/>
          <w:szCs w:val="24"/>
          <w:lang w:val="it-IT"/>
        </w:rPr>
        <w:t>R</w:t>
      </w:r>
      <w:r w:rsidRPr="00DC0072">
        <w:rPr>
          <w:rFonts w:ascii="Arial" w:hAnsi="Arial" w:cs="Arial"/>
          <w:sz w:val="24"/>
          <w:szCs w:val="24"/>
          <w:lang w:val="it-IT"/>
        </w:rPr>
        <w:t>d. 54 col. 02 din formularul „Bilanţ” (cod 01) = (Rd. 246+ Rd. 291 + Rd. 300)  col. 02 din formularul anexa 40c „Situaţia activelor şi datoriilor financiare ale instituţiilor publice din domeniul asigurărilor sociale (de stat, şomaj, sănătate) la data de ...” (cod 19).</w:t>
      </w:r>
    </w:p>
    <w:p w:rsidR="000D00FD" w:rsidRPr="00DC0072" w:rsidRDefault="000D00FD" w:rsidP="000D00FD">
      <w:pPr>
        <w:spacing w:line="360" w:lineRule="auto"/>
        <w:ind w:firstLine="567"/>
        <w:jc w:val="both"/>
        <w:rPr>
          <w:rFonts w:ascii="Arial" w:hAnsi="Arial" w:cs="Arial"/>
          <w:sz w:val="24"/>
          <w:szCs w:val="24"/>
          <w:lang w:val="it-IT"/>
        </w:rPr>
      </w:pPr>
      <w:r w:rsidRPr="00DC0072">
        <w:rPr>
          <w:rFonts w:ascii="Arial" w:hAnsi="Arial" w:cs="Arial"/>
          <w:sz w:val="24"/>
          <w:szCs w:val="24"/>
          <w:lang w:val="it-IT"/>
        </w:rPr>
        <w:t>Provizioane pe termen lung:</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Rd. 55 col. 01 din formularul „Bilanţ” (cod 01) = Rd. 332.1 col. 01 din formularul anexa 40c „Situaţia activelor şi datoriilor financiare ale instituţiilor publice din domeniul asigurărilor sociale (de stat, şomaj, sănătate) la data de ...” (cod 19).</w:t>
      </w:r>
    </w:p>
    <w:p w:rsidR="000D00FD" w:rsidRPr="00DC0072" w:rsidRDefault="000D00FD" w:rsidP="000D00FD">
      <w:pPr>
        <w:spacing w:line="360" w:lineRule="auto"/>
        <w:ind w:right="3"/>
        <w:jc w:val="both"/>
        <w:rPr>
          <w:rFonts w:ascii="Arial" w:hAnsi="Arial" w:cs="Arial"/>
          <w:spacing w:val="-16"/>
          <w:sz w:val="24"/>
          <w:szCs w:val="24"/>
          <w:lang w:val="it-IT"/>
        </w:rPr>
      </w:pPr>
      <w:r w:rsidRPr="00DC0072">
        <w:rPr>
          <w:rFonts w:ascii="Arial" w:hAnsi="Arial" w:cs="Arial"/>
          <w:sz w:val="24"/>
          <w:szCs w:val="24"/>
          <w:lang w:val="it-IT"/>
        </w:rPr>
        <w:t>Rd. 55 col. 02 din formularul „Bilanţ” (cod 01) = Rd. 332.1 col. 02 din formularul anexa 40c „Situaţia activelor şi datoriilor financiare ale instituţiilor publice din domeniul asigurărilor sociale (de stat, şomaj, sănătate) la data de ...” (cod 19).</w:t>
      </w:r>
    </w:p>
    <w:p w:rsidR="000D00FD" w:rsidRPr="00DC0072" w:rsidRDefault="000D00FD" w:rsidP="000D00FD">
      <w:pPr>
        <w:spacing w:line="360" w:lineRule="auto"/>
        <w:ind w:firstLine="567"/>
        <w:jc w:val="both"/>
        <w:rPr>
          <w:rFonts w:ascii="Arial" w:hAnsi="Arial" w:cs="Arial"/>
          <w:sz w:val="24"/>
          <w:szCs w:val="24"/>
          <w:lang w:val="it-IT"/>
        </w:rPr>
      </w:pPr>
      <w:r w:rsidRPr="00DC0072">
        <w:rPr>
          <w:rFonts w:ascii="Arial" w:hAnsi="Arial" w:cs="Arial"/>
          <w:sz w:val="24"/>
          <w:szCs w:val="24"/>
          <w:lang w:val="it-IT"/>
        </w:rPr>
        <w:t>Împrumuturi pe termen scurt:</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(Rd. 70 + rd. 71) col. 01 din formularul „Bilanţ” (cod 01) = (Rd. 229 + Rd. 275 + Rd. 277 + Rd. 282) col. 01 din formularul anexa 40c „Situaţia activelor şi datoriilor financiare ale instituţiilor publice din domeniul asigurărilor sociale (de stat, şomaj, sănătate) la data de ...” (cod 19).</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(Rd. 70 + rd. 71) col. 02 din formularul „Bilanţ” (cod 01) = (Rd. 229 + Rd. 275 + Rd. 277 + Rd. 282) col. 02 din formularul anexa 40c „Situaţia activelor şi datoriilor financiare ale instituţiilor publice din domeniul asigurărilor sociale (de stat, şomaj, sănătate) la data de ...” (cod 19).</w:t>
      </w:r>
    </w:p>
    <w:p w:rsidR="000D00FD" w:rsidRPr="00DC0072" w:rsidRDefault="000D00FD" w:rsidP="000D00FD">
      <w:pPr>
        <w:spacing w:line="360" w:lineRule="auto"/>
        <w:ind w:firstLine="567"/>
        <w:jc w:val="both"/>
        <w:rPr>
          <w:rFonts w:ascii="Arial" w:hAnsi="Arial" w:cs="Arial"/>
          <w:sz w:val="24"/>
          <w:szCs w:val="24"/>
          <w:lang w:val="it-IT"/>
        </w:rPr>
      </w:pPr>
      <w:r w:rsidRPr="00DC0072">
        <w:rPr>
          <w:rFonts w:ascii="Arial" w:hAnsi="Arial" w:cs="Arial"/>
          <w:sz w:val="24"/>
          <w:szCs w:val="24"/>
          <w:lang w:val="it-IT"/>
        </w:rPr>
        <w:t>Salariile angajaţilor:</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Rd. 72 col. 01 din formularul „Bilanţ” (cod 01) = Rd. 322 col. 01 din formularul anexa 40c „Situaţia activelor şi datoriilor financiare ale instituţiilor publice din domeniul asigurărilor sociale (de stat, şomaj, sănătate) la data de ...” (cod 19).</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lastRenderedPageBreak/>
        <w:t>Rd. 72 col. 02 din formularul „Bilanţ” (cod 01) = Rd. 322 col. 02 din formularul anexa 40c „Situaţia activelor şi datoriilor financiare ale instituţiilor publice din domeniul asigurărilor sociale (de stat, şomaj, sănătate) la data de ...” (cod 19).</w:t>
      </w:r>
    </w:p>
    <w:p w:rsidR="000D00FD" w:rsidRPr="00DC0072" w:rsidRDefault="000D00FD" w:rsidP="000D00FD">
      <w:pPr>
        <w:spacing w:line="360" w:lineRule="auto"/>
        <w:ind w:firstLine="567"/>
        <w:jc w:val="both"/>
        <w:rPr>
          <w:rFonts w:ascii="Arial" w:hAnsi="Arial" w:cs="Arial"/>
          <w:sz w:val="24"/>
          <w:szCs w:val="24"/>
          <w:lang w:val="it-IT"/>
        </w:rPr>
      </w:pPr>
      <w:r w:rsidRPr="00DC0072">
        <w:rPr>
          <w:rFonts w:ascii="Arial" w:hAnsi="Arial" w:cs="Arial"/>
          <w:sz w:val="24"/>
          <w:szCs w:val="24"/>
          <w:lang w:val="it-IT"/>
        </w:rPr>
        <w:t>Alte drepturi cuvenite altor categorii de persoane:</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Rd. 73 col. 01 din formularul „Bilanţ” (cod 01) = Rd. 323 col. 01 din formularul anexa 40c „Situaţia activelor şi datoriilor financiare ale instituţiilor publice din domeniul asigurărilor sociale (de stat, şomaj, sănătate) la data de ...” (cod 19).</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Rd. 73 col. 02 din formularul „Bilanţ” (cod 01) = Rd. 323 col. 02 din formularul anexa 40c „Situaţia activelor şi datoriilor financiare ale instituţiilor publice din domeniul asigurărilor sociale (de stat, şomaj, sănătate) la data de ...” (cod 19).</w:t>
      </w:r>
    </w:p>
    <w:p w:rsidR="000D00FD" w:rsidRPr="00DC0072" w:rsidRDefault="000D00FD" w:rsidP="000D00FD">
      <w:pPr>
        <w:spacing w:line="360" w:lineRule="auto"/>
        <w:ind w:firstLine="567"/>
        <w:jc w:val="both"/>
        <w:rPr>
          <w:rFonts w:ascii="Arial" w:hAnsi="Arial" w:cs="Arial"/>
          <w:sz w:val="24"/>
          <w:szCs w:val="24"/>
          <w:lang w:val="it-IT"/>
        </w:rPr>
      </w:pPr>
      <w:r w:rsidRPr="00DC0072">
        <w:rPr>
          <w:rFonts w:ascii="Arial" w:hAnsi="Arial" w:cs="Arial"/>
          <w:sz w:val="24"/>
          <w:szCs w:val="24"/>
          <w:lang w:val="it-IT"/>
        </w:rPr>
        <w:t>Provizioane pe termen scurt:</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Rd. 75 col. 01 din formularul „Bilanţ” (cod 01) = Rd. 333 col. 01 din formularul anexa 40c „Situaţia activelor şi datoriilor financiare ale instituţiilor publice din domeniul asigurărilor sociale (de stat, şomaj, sănătate) la data de ...” (cod 19).</w:t>
      </w:r>
    </w:p>
    <w:p w:rsidR="000D00FD" w:rsidRPr="00DC0072" w:rsidRDefault="000D00FD" w:rsidP="000D00FD">
      <w:pPr>
        <w:spacing w:line="360" w:lineRule="auto"/>
        <w:ind w:right="3"/>
        <w:jc w:val="both"/>
        <w:rPr>
          <w:rFonts w:ascii="Arial" w:hAnsi="Arial" w:cs="Arial"/>
          <w:spacing w:val="-16"/>
          <w:sz w:val="24"/>
          <w:szCs w:val="24"/>
          <w:lang w:val="it-IT"/>
        </w:rPr>
      </w:pPr>
      <w:r w:rsidRPr="00DC0072">
        <w:rPr>
          <w:rFonts w:ascii="Arial" w:hAnsi="Arial" w:cs="Arial"/>
          <w:sz w:val="24"/>
          <w:szCs w:val="24"/>
          <w:lang w:val="it-IT"/>
        </w:rPr>
        <w:t>Rd. 75 col. 02 din formularul „Bilanţ” (cod 01) = Rd. 333 col. 02 din formularul anexa 40c „Situaţia activelor şi datoriilor financiare ale instituţiilor publice din domeniul asigurărilor sociale (de stat, şomaj, sănătate) la data de ...” (cod 19).</w:t>
      </w:r>
    </w:p>
    <w:p w:rsidR="000D00FD" w:rsidRPr="00DC0072" w:rsidRDefault="000D00FD" w:rsidP="000D00FD">
      <w:pPr>
        <w:spacing w:line="360" w:lineRule="auto"/>
        <w:ind w:right="3"/>
        <w:jc w:val="both"/>
        <w:rPr>
          <w:rFonts w:ascii="Arial" w:hAnsi="Arial" w:cs="Arial"/>
          <w:spacing w:val="-16"/>
          <w:sz w:val="24"/>
          <w:szCs w:val="24"/>
          <w:lang w:val="it-IT"/>
        </w:rPr>
      </w:pPr>
    </w:p>
    <w:p w:rsidR="000D00FD" w:rsidRPr="00DC0072" w:rsidRDefault="000D00FD" w:rsidP="000D00FD">
      <w:pPr>
        <w:spacing w:line="360" w:lineRule="auto"/>
        <w:ind w:firstLine="567"/>
        <w:jc w:val="both"/>
        <w:rPr>
          <w:rFonts w:ascii="Arial" w:hAnsi="Arial" w:cs="Arial"/>
          <w:b/>
          <w:sz w:val="24"/>
          <w:szCs w:val="24"/>
          <w:lang w:val="it-IT"/>
        </w:rPr>
      </w:pPr>
      <w:r w:rsidRPr="00DC0072">
        <w:rPr>
          <w:rFonts w:ascii="Arial" w:hAnsi="Arial" w:cs="Arial"/>
          <w:b/>
          <w:sz w:val="24"/>
          <w:szCs w:val="24"/>
          <w:lang w:val="it-IT"/>
        </w:rPr>
        <w:t>Corelaţii între formularul Anexa 3 „Situaţia fluxurilor de trezorerie la data de ....” (cod 03) şi anexa 40c „Situaţia activelor şi datoriilor financiare ale instituţiilor publice din domeniul asigurărilor sociale (de stat, şomaj, sănătate) la data de ...” (cod 19):</w:t>
      </w:r>
    </w:p>
    <w:p w:rsidR="000D00FD" w:rsidRPr="00DC0072" w:rsidRDefault="000D00FD" w:rsidP="000D00FD">
      <w:pPr>
        <w:spacing w:line="360" w:lineRule="auto"/>
        <w:ind w:right="3"/>
        <w:jc w:val="both"/>
        <w:rPr>
          <w:rFonts w:ascii="Arial" w:hAnsi="Arial" w:cs="Arial"/>
          <w:b/>
          <w:sz w:val="24"/>
          <w:szCs w:val="24"/>
          <w:lang w:val="it-IT"/>
        </w:rPr>
      </w:pP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Rd. 14 col. 01 din formularul anexa 3 „Situaţia fluxurilor de trezorerie la data de ....” (cod 03) = (Rd. 04 + Rd. 05 + Rd. 14) col. 01 din formularul anexa 40c „Situaţia activelor şi datoriilor financiare ale instituţiilor publice din domeniul asigurărilor sociale (de stat, şomaj, sănătate) la data de ...” (cod 19).</w:t>
      </w:r>
    </w:p>
    <w:p w:rsidR="000D00FD" w:rsidRPr="00DC0072" w:rsidRDefault="000D00FD" w:rsidP="000D00FD">
      <w:pPr>
        <w:spacing w:line="360" w:lineRule="auto"/>
        <w:ind w:right="3"/>
        <w:jc w:val="both"/>
        <w:rPr>
          <w:rFonts w:ascii="Arial" w:hAnsi="Arial" w:cs="Arial"/>
          <w:sz w:val="24"/>
          <w:szCs w:val="24"/>
          <w:lang w:val="it-IT"/>
        </w:rPr>
      </w:pP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 xml:space="preserve">Rd. 15 col. 01 din formularul anexa 3 "Situaţia fluxurilor de trezorerie la data de ...." (cod 03) = (Rd. 04 + Rd. 05 + Rd. 14) col. 02 din formularul anexa 40c "Situaţia activelor şi datoriilor </w:t>
      </w:r>
      <w:r w:rsidRPr="00DC0072">
        <w:rPr>
          <w:rFonts w:ascii="Arial" w:hAnsi="Arial" w:cs="Arial"/>
          <w:sz w:val="24"/>
          <w:szCs w:val="24"/>
          <w:lang w:val="it-IT"/>
        </w:rPr>
        <w:lastRenderedPageBreak/>
        <w:t>financiare ale instituţiilor publice din domeniul asigurărilor sociale (de stat, şomaj, sănătate) la data de ..." (cod 19).</w:t>
      </w:r>
    </w:p>
    <w:p w:rsidR="000D00FD" w:rsidRPr="00DC0072" w:rsidRDefault="000D00FD" w:rsidP="000D00FD">
      <w:pPr>
        <w:autoSpaceDE w:val="0"/>
        <w:autoSpaceDN w:val="0"/>
        <w:adjustRightInd w:val="0"/>
        <w:spacing w:line="360" w:lineRule="auto"/>
        <w:jc w:val="both"/>
        <w:rPr>
          <w:rFonts w:ascii="Arial" w:hAnsi="Arial" w:cs="Arial"/>
          <w:sz w:val="24"/>
          <w:szCs w:val="24"/>
          <w:lang w:val="it-IT"/>
        </w:rPr>
      </w:pPr>
      <w:r w:rsidRPr="00DC0072">
        <w:rPr>
          <w:rFonts w:ascii="Arial" w:hAnsi="Arial" w:cs="Arial"/>
          <w:sz w:val="24"/>
          <w:szCs w:val="24"/>
          <w:lang w:val="it-IT"/>
        </w:rPr>
        <w:t>Rd.14 col.2 din formularul anexa 3 "Situaţia fluxurilor de trezorerie la data de ...." (cod 03) = rd. 4 col.1 din formularul anexa 40c "Situaţia activelor şi datoriilor financiare ale instituţiilor publice din domeniul asigurărilor sociale</w:t>
      </w:r>
      <w:r w:rsidRPr="00DC0072">
        <w:rPr>
          <w:rFonts w:ascii="Arial" w:hAnsi="Arial" w:cs="Arial"/>
          <w:b/>
          <w:sz w:val="24"/>
          <w:szCs w:val="24"/>
          <w:lang w:val="it-IT"/>
        </w:rPr>
        <w:t xml:space="preserve"> </w:t>
      </w:r>
      <w:r w:rsidRPr="00DC0072">
        <w:rPr>
          <w:rFonts w:ascii="Arial" w:hAnsi="Arial" w:cs="Arial"/>
          <w:sz w:val="24"/>
          <w:szCs w:val="24"/>
          <w:lang w:val="it-IT"/>
        </w:rPr>
        <w:t>(de stat, şomaj, sănătate) la data de ..." (cod 19)</w:t>
      </w:r>
    </w:p>
    <w:p w:rsidR="000D00FD" w:rsidRPr="00DC0072" w:rsidRDefault="000D00FD" w:rsidP="000D00FD">
      <w:pPr>
        <w:autoSpaceDE w:val="0"/>
        <w:autoSpaceDN w:val="0"/>
        <w:adjustRightInd w:val="0"/>
        <w:spacing w:line="360" w:lineRule="auto"/>
        <w:jc w:val="both"/>
        <w:rPr>
          <w:rFonts w:ascii="Arial" w:hAnsi="Arial" w:cs="Arial"/>
          <w:sz w:val="24"/>
          <w:szCs w:val="24"/>
          <w:lang w:val="it-IT"/>
        </w:rPr>
      </w:pPr>
    </w:p>
    <w:p w:rsidR="000D00FD" w:rsidRPr="00DC0072" w:rsidRDefault="000D00FD" w:rsidP="000D00FD">
      <w:pPr>
        <w:autoSpaceDE w:val="0"/>
        <w:autoSpaceDN w:val="0"/>
        <w:adjustRightInd w:val="0"/>
        <w:spacing w:line="360" w:lineRule="auto"/>
        <w:jc w:val="both"/>
        <w:rPr>
          <w:rFonts w:ascii="Arial" w:eastAsia="Calibri" w:hAnsi="Arial" w:cs="Arial"/>
          <w:sz w:val="24"/>
          <w:szCs w:val="24"/>
        </w:rPr>
      </w:pPr>
      <w:r w:rsidRPr="00DC0072">
        <w:rPr>
          <w:rFonts w:ascii="Arial" w:hAnsi="Arial" w:cs="Arial"/>
          <w:sz w:val="24"/>
          <w:szCs w:val="24"/>
          <w:lang w:val="it-IT"/>
        </w:rPr>
        <w:t>Rd.15 col.2 din formularul anexa 3 "Situaţia fluxurilor de trezorerie la data de ...." (cod 03) = rd. 04 col.2 din formularul anexa 40c "Situaţia activelor şi datoriilor financiare ale instituţiilor publice din domeniul asigurărilor sociale (de stat, şomaj, sănătate) la data de ..." (cod 19)</w:t>
      </w:r>
    </w:p>
    <w:p w:rsidR="000D00FD" w:rsidRPr="00DC0072" w:rsidRDefault="000D00FD" w:rsidP="000D00FD">
      <w:pPr>
        <w:spacing w:line="360" w:lineRule="auto"/>
        <w:ind w:right="3"/>
        <w:jc w:val="both"/>
        <w:rPr>
          <w:rFonts w:ascii="Arial" w:hAnsi="Arial" w:cs="Arial"/>
          <w:sz w:val="24"/>
          <w:szCs w:val="24"/>
          <w:lang w:val="it-IT"/>
        </w:rPr>
      </w:pPr>
    </w:p>
    <w:p w:rsidR="000D00FD" w:rsidRPr="00DC0072" w:rsidRDefault="000D00FD" w:rsidP="000D00FD">
      <w:pPr>
        <w:spacing w:line="360" w:lineRule="auto"/>
        <w:ind w:firstLine="567"/>
        <w:jc w:val="both"/>
        <w:rPr>
          <w:rFonts w:ascii="Arial" w:hAnsi="Arial" w:cs="Arial"/>
          <w:b/>
          <w:sz w:val="24"/>
          <w:szCs w:val="24"/>
          <w:lang w:val="it-IT"/>
        </w:rPr>
      </w:pPr>
      <w:r w:rsidRPr="00DC0072">
        <w:rPr>
          <w:rFonts w:ascii="Arial" w:hAnsi="Arial" w:cs="Arial"/>
          <w:b/>
          <w:sz w:val="24"/>
          <w:szCs w:val="24"/>
          <w:lang w:val="it-IT"/>
        </w:rPr>
        <w:t>Corelaţii între formularul Anexa 4 „Situaţia fluxurilor de trezorerie la data ...” (cod 04) şi anexa 40c „Situaţia activelor şi datoriilor financiare ale instituţiilor publice din domeniul asigurărilor sociale (de stat, şomaj, sănătate) la data de ...” (cod 19):</w:t>
      </w:r>
    </w:p>
    <w:p w:rsidR="000D00FD" w:rsidRPr="00DC0072" w:rsidRDefault="000D00FD" w:rsidP="000D00FD">
      <w:pPr>
        <w:spacing w:line="360" w:lineRule="auto"/>
        <w:ind w:right="3"/>
        <w:jc w:val="both"/>
        <w:rPr>
          <w:rFonts w:ascii="Arial" w:hAnsi="Arial" w:cs="Arial"/>
          <w:b/>
          <w:sz w:val="24"/>
          <w:szCs w:val="24"/>
          <w:lang w:val="it-IT"/>
        </w:rPr>
      </w:pP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Rd. 14 col. 01 din formularul anexa 4 „Situaţia fluxurilor de trezorerie la data ...” (cod 04) = (Rd. 31 + Rd. 34 + Rd. 57 + Rd. 61) col. 01 din formularul anexa 40c „Situaţia activelor şi datoriilor financiare ale instituţiilor publice din domeniul asigurărilor sociale (de stat, şomaj, sănătate) la data de ...” (cod 19).</w:t>
      </w:r>
    </w:p>
    <w:p w:rsidR="000D00FD" w:rsidRPr="00DC0072" w:rsidRDefault="000D00FD" w:rsidP="000D00FD">
      <w:pPr>
        <w:spacing w:line="360" w:lineRule="auto"/>
        <w:ind w:right="3"/>
        <w:jc w:val="both"/>
        <w:rPr>
          <w:rFonts w:ascii="Arial" w:hAnsi="Arial" w:cs="Arial"/>
          <w:sz w:val="24"/>
          <w:szCs w:val="24"/>
          <w:lang w:val="it-IT"/>
        </w:rPr>
      </w:pP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Rd. 17 col. 01 din formularul anexa 4 „Situaţia fluxurilor de trezorerie la data ...” (cod 04) = (Rd. 31 + Rd. 34 + Rd. 57 + Rd.61) col. 02 din formularul anexa 40c „Situaţia activelor şi datoriilor financiare ale instituţiilor publice din domeniul asigurărilor sociale (de stat, şomaj, sănătate) la data de ...” (cod 19).</w:t>
      </w:r>
    </w:p>
    <w:p w:rsidR="000D00FD" w:rsidRPr="00DC0072" w:rsidRDefault="000D00FD" w:rsidP="000D00FD">
      <w:pPr>
        <w:spacing w:line="360" w:lineRule="auto"/>
        <w:ind w:right="3"/>
        <w:jc w:val="both"/>
        <w:rPr>
          <w:rFonts w:ascii="Arial" w:hAnsi="Arial" w:cs="Arial"/>
          <w:sz w:val="24"/>
          <w:szCs w:val="24"/>
          <w:lang w:val="it-IT"/>
        </w:rPr>
      </w:pP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Rd. 14 col. 02 din formularul anexa 4 „Situaţia fluxurilor de trezorerie la data ...” (cod 04) = Rd. 30 col. 01 din formularul anexa 40c „Situaţia activelor şi datoriilor financiare ale instituţiilor publice din domeniul asigurărilor sociale (de stat, şomaj, sănătate) la data de ...” (cod 19).</w:t>
      </w:r>
    </w:p>
    <w:p w:rsidR="000D00FD" w:rsidRPr="00DC0072" w:rsidRDefault="000D00FD" w:rsidP="000D00FD">
      <w:pPr>
        <w:spacing w:line="360" w:lineRule="auto"/>
        <w:ind w:right="3"/>
        <w:jc w:val="both"/>
        <w:rPr>
          <w:rFonts w:ascii="Arial" w:hAnsi="Arial" w:cs="Arial"/>
          <w:sz w:val="24"/>
          <w:szCs w:val="24"/>
          <w:lang w:val="it-IT"/>
        </w:rPr>
      </w:pP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lastRenderedPageBreak/>
        <w:t>Rd. 17 col. 02 din formularul anexa 4 „Situaţia fluxurilor de trezorerie la data ...” (cod 04) = Rd. 30 col. 02 din formularul anexa 40c „Situaţia activelor şi datoriilor financiare ale instituţiilor publice din domeniul asigurărilor sociale (de stat, şomaj, sănătate) la data de ...” (cod 19).</w:t>
      </w:r>
    </w:p>
    <w:p w:rsidR="000D00FD" w:rsidRPr="00DC0072" w:rsidRDefault="000D00FD" w:rsidP="000D00FD">
      <w:pPr>
        <w:spacing w:line="360" w:lineRule="auto"/>
        <w:ind w:right="3"/>
        <w:jc w:val="both"/>
        <w:rPr>
          <w:rFonts w:ascii="Arial" w:hAnsi="Arial" w:cs="Arial"/>
          <w:sz w:val="24"/>
          <w:szCs w:val="24"/>
          <w:lang w:val="it-IT"/>
        </w:rPr>
      </w:pPr>
    </w:p>
    <w:p w:rsidR="000D00FD" w:rsidRPr="00DC0072" w:rsidRDefault="000D00FD" w:rsidP="000D00FD">
      <w:pPr>
        <w:spacing w:line="360" w:lineRule="auto"/>
        <w:ind w:firstLine="567"/>
        <w:jc w:val="both"/>
        <w:rPr>
          <w:rFonts w:ascii="Arial" w:hAnsi="Arial" w:cs="Arial"/>
          <w:b/>
          <w:spacing w:val="-16"/>
          <w:sz w:val="24"/>
          <w:szCs w:val="24"/>
          <w:lang w:val="it-IT"/>
        </w:rPr>
      </w:pPr>
      <w:r w:rsidRPr="00DC0072">
        <w:rPr>
          <w:rFonts w:ascii="Arial" w:hAnsi="Arial" w:cs="Arial"/>
          <w:b/>
          <w:sz w:val="24"/>
          <w:szCs w:val="24"/>
          <w:lang w:val="it-IT"/>
        </w:rPr>
        <w:t>Corelaţii între formularul</w:t>
      </w:r>
      <w:r w:rsidRPr="00DC0072">
        <w:rPr>
          <w:rFonts w:ascii="Arial (W1)" w:hAnsi="Arial (W1)" w:cs="Arial"/>
          <w:b/>
          <w:sz w:val="24"/>
          <w:szCs w:val="24"/>
          <w:lang w:val="it-IT"/>
        </w:rPr>
        <w:t xml:space="preserve"> Anexa 29 „Situaţia plăţilor efectuate din buget şi nejustificate prin bunuri, lucrări, servicii la finele perioadei” (cod 31) şi anexa 40c „Situaţia activelor şi datoriilor financiare ale instituţiilor publice din domeniul asigurărilor sociale (de stat, şomaj, sănătate) la data de ...” (cod 19):</w:t>
      </w:r>
    </w:p>
    <w:p w:rsidR="000D00FD" w:rsidRPr="00DC0072" w:rsidRDefault="000D00FD" w:rsidP="000D00FD">
      <w:pPr>
        <w:spacing w:line="360" w:lineRule="auto"/>
        <w:ind w:right="3"/>
        <w:jc w:val="both"/>
        <w:rPr>
          <w:rFonts w:ascii="Arial" w:hAnsi="Arial" w:cs="Arial"/>
          <w:b/>
          <w:spacing w:val="-16"/>
          <w:sz w:val="24"/>
          <w:szCs w:val="24"/>
          <w:lang w:val="it-IT"/>
        </w:rPr>
      </w:pP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Rd. 04 col. 01 din formularul anexa 29 „Situaţia plăţilor efectuate din buget şi nejustificate prin bunuri, lucrări, servicii la finele perioadei” (cod 31) = Rd. 61 col. 01 din formularul anexa 40c „Situaţia activelor şi datoriilor financiare ale instituţiilor publice din domeniul asigurărilor sociale (de stat, şomaj, sănătate) la data de ...” (cod 19).</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Rd. 04 col. 02 din formularul anexa 29 „Situaţia plăţilor efectuate din buget şi nejustificate prin bunuri, lucrări, servicii la finele perioadei” (cod 31) = Rd. 61 col. 02 din formularul anexa 40c „Situaţia activelor şi datoriilor financiare ale instituţiilor publice din domeniul asigurărilor sociale (de stat, şomaj, sănătate) la data de ...” (cod 19).</w:t>
      </w:r>
    </w:p>
    <w:p w:rsidR="000D00FD" w:rsidRPr="00DC0072" w:rsidRDefault="000D00FD" w:rsidP="000D00FD">
      <w:pPr>
        <w:spacing w:line="360" w:lineRule="auto"/>
        <w:ind w:right="3"/>
        <w:jc w:val="both"/>
        <w:rPr>
          <w:rFonts w:ascii="Arial" w:hAnsi="Arial" w:cs="Arial"/>
          <w:sz w:val="24"/>
          <w:szCs w:val="24"/>
          <w:lang w:val="it-IT"/>
        </w:rPr>
      </w:pP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Rd. 07 col. 01 din formularul anexa 29 „Situaţia plăţilor efectuate din buget şi nejustificate prin bunuri, lucrări, servicii la finele perioadei” (cod 31) = Rd. 47 col. 01 din formularul anexa 40c „Situaţia activelor şi datoriilor financiare ale instituţiilor publice din domeniul asigurărilor sociale (de stat, şomaj, sănătate) la data de ...” (cod 19).</w:t>
      </w:r>
    </w:p>
    <w:p w:rsidR="000D00FD" w:rsidRPr="00DC0072" w:rsidRDefault="000D00FD" w:rsidP="000D00FD">
      <w:pPr>
        <w:spacing w:line="360" w:lineRule="auto"/>
        <w:ind w:right="3"/>
        <w:jc w:val="both"/>
        <w:rPr>
          <w:rFonts w:ascii="Arial" w:hAnsi="Arial" w:cs="Arial"/>
          <w:spacing w:val="-16"/>
          <w:sz w:val="24"/>
          <w:szCs w:val="24"/>
          <w:lang w:val="it-IT"/>
        </w:rPr>
      </w:pPr>
      <w:r w:rsidRPr="00DC0072">
        <w:rPr>
          <w:rFonts w:ascii="Arial" w:hAnsi="Arial" w:cs="Arial"/>
          <w:sz w:val="24"/>
          <w:szCs w:val="24"/>
          <w:lang w:val="it-IT"/>
        </w:rPr>
        <w:t>Rd. 07 col. 02 din formularul anexa 29 „Situaţia plăţilor efectuate din buget şi nejustificate prin bunuri, lucrări, servicii la finele perioadei” (cod 31) = Rd. 47 col. 02 din formularul anexa 40c „Situaţia activelor şi datoriilor financiare ale instituţiilor publice din domeniul asigurărilor sociale (de stat, şomaj, sănătate) la data de ...” (cod 19).</w:t>
      </w:r>
    </w:p>
    <w:p w:rsidR="000D00FD" w:rsidRPr="00DC0072" w:rsidRDefault="000D00FD" w:rsidP="000D00FD">
      <w:pPr>
        <w:spacing w:line="360" w:lineRule="auto"/>
        <w:ind w:right="3"/>
        <w:jc w:val="both"/>
        <w:rPr>
          <w:rFonts w:ascii="Arial" w:hAnsi="Arial" w:cs="Arial"/>
          <w:spacing w:val="-16"/>
          <w:sz w:val="24"/>
          <w:szCs w:val="24"/>
          <w:lang w:val="it-IT"/>
        </w:rPr>
      </w:pP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 xml:space="preserve">Rd. 10 col. 01 din formularul anexa 29 „Situaţia plăţilor efectuate din buget şi nejustificate prin bunuri, lucrări, servicii la finele perioadei” (cod 31) = Rd. 57 col. 01 din formularul anexa </w:t>
      </w:r>
      <w:r w:rsidRPr="00DC0072">
        <w:rPr>
          <w:rFonts w:ascii="Arial" w:hAnsi="Arial" w:cs="Arial"/>
          <w:sz w:val="24"/>
          <w:szCs w:val="24"/>
          <w:lang w:val="it-IT"/>
        </w:rPr>
        <w:lastRenderedPageBreak/>
        <w:t>40c „Situaţia activelor şi datoriilor financiare ale instituţiilor publice din domeniul asigurărilor sociale (de stat, şomaj, sănătate) la data de ...” (cod 19).</w:t>
      </w: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Rd. 10 col. 02 din formularul anexa 29 „Situaţia plăţilor efectuate din buget şi nejustificate prin bunuri, lucrări, servicii la finele perioadei” (cod 31) = Rd. 57 col. 02 din formularul anexa 40c „Situaţia activelor şi datoriilor financiare ale instituţiilor publice din domeniul asigurărilor sociale (de stat, şomaj, sănătate) la data de ...” (cod 19).</w:t>
      </w:r>
    </w:p>
    <w:p w:rsidR="000D00FD" w:rsidRPr="00DC0072" w:rsidRDefault="000D00FD" w:rsidP="000D00FD">
      <w:pPr>
        <w:spacing w:line="360" w:lineRule="auto"/>
        <w:ind w:right="3"/>
        <w:jc w:val="both"/>
        <w:rPr>
          <w:rFonts w:ascii="Arial" w:hAnsi="Arial" w:cs="Arial"/>
          <w:sz w:val="24"/>
          <w:szCs w:val="24"/>
          <w:lang w:val="it-IT"/>
        </w:rPr>
      </w:pPr>
    </w:p>
    <w:p w:rsidR="000D00FD" w:rsidRPr="00DC0072" w:rsidRDefault="000D00FD" w:rsidP="000D00FD">
      <w:pPr>
        <w:spacing w:line="360" w:lineRule="auto"/>
        <w:ind w:right="3"/>
        <w:jc w:val="both"/>
        <w:rPr>
          <w:rFonts w:ascii="Arial" w:hAnsi="Arial" w:cs="Arial"/>
          <w:sz w:val="24"/>
          <w:szCs w:val="24"/>
          <w:lang w:val="it-IT"/>
        </w:rPr>
      </w:pPr>
      <w:r w:rsidRPr="00DC0072">
        <w:rPr>
          <w:rFonts w:ascii="Arial" w:hAnsi="Arial" w:cs="Arial"/>
          <w:sz w:val="24"/>
          <w:szCs w:val="24"/>
          <w:lang w:val="it-IT"/>
        </w:rPr>
        <w:t>Rd. 13 col. 01 din formularul anexa 29 „Situaţia plăţilor efectuate din buget şi nejustificate prin bunuri, lucrări, servicii la finele perioadei” (cod 31) = Rd. 60 col. 01 din formularul anexa 40c „Situaţia activelor şi datoriilor financiare ale instituţiilor publice din domeniul asigurărilor sociale (de stat, şomaj, sănătate) la data de ...” (cod 19).</w:t>
      </w:r>
    </w:p>
    <w:p w:rsidR="000D00FD" w:rsidRPr="00DC0072" w:rsidRDefault="000D00FD" w:rsidP="000D00FD">
      <w:pPr>
        <w:spacing w:line="360" w:lineRule="auto"/>
        <w:ind w:right="3"/>
        <w:jc w:val="both"/>
        <w:rPr>
          <w:rFonts w:ascii="Arial" w:hAnsi="Arial" w:cs="Arial"/>
          <w:spacing w:val="-16"/>
          <w:sz w:val="24"/>
          <w:szCs w:val="24"/>
          <w:lang w:val="it-IT"/>
        </w:rPr>
      </w:pPr>
      <w:r w:rsidRPr="00DC0072">
        <w:rPr>
          <w:rFonts w:ascii="Arial" w:hAnsi="Arial" w:cs="Arial"/>
          <w:sz w:val="24"/>
          <w:szCs w:val="24"/>
          <w:lang w:val="it-IT"/>
        </w:rPr>
        <w:t>Rd. 13 col. 02 din formularul anexa 29 „Situaţia plăţilor efectuate din buget şi nejustificate prin bunuri, lucrări, servicii la finele perioadei” (cod 31) = Rd. 60 col. 02 din formularul anexa 40c „Situaţia activelor şi datoriilor financiare ale instituţiilor publice din domeniul asigurărilor sociale (de stat, şomaj, sănătate) la data de ...” (cod 19).</w:t>
      </w:r>
    </w:p>
    <w:sectPr w:rsidR="000D00FD" w:rsidRPr="00DC0072" w:rsidSect="00357E5B">
      <w:footerReference w:type="default" r:id="rId7"/>
      <w:pgSz w:w="11906" w:h="16838"/>
      <w:pgMar w:top="993" w:right="849"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AAF" w:rsidRDefault="00EC6AAF" w:rsidP="00134183">
      <w:pPr>
        <w:spacing w:after="0" w:line="240" w:lineRule="auto"/>
      </w:pPr>
      <w:r>
        <w:separator/>
      </w:r>
    </w:p>
  </w:endnote>
  <w:endnote w:type="continuationSeparator" w:id="0">
    <w:p w:rsidR="00EC6AAF" w:rsidRDefault="00EC6AAF" w:rsidP="00134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4977931"/>
      <w:docPartObj>
        <w:docPartGallery w:val="Page Numbers (Bottom of Page)"/>
        <w:docPartUnique/>
      </w:docPartObj>
    </w:sdtPr>
    <w:sdtEndPr>
      <w:rPr>
        <w:noProof/>
      </w:rPr>
    </w:sdtEndPr>
    <w:sdtContent>
      <w:p w:rsidR="00CF22A1" w:rsidRDefault="00CF22A1">
        <w:pPr>
          <w:pStyle w:val="Footer"/>
          <w:jc w:val="center"/>
        </w:pPr>
        <w:r>
          <w:fldChar w:fldCharType="begin"/>
        </w:r>
        <w:r>
          <w:instrText xml:space="preserve"> PAGE   \* MERGEFORMAT </w:instrText>
        </w:r>
        <w:r>
          <w:fldChar w:fldCharType="separate"/>
        </w:r>
        <w:r w:rsidR="007A4F22">
          <w:rPr>
            <w:noProof/>
          </w:rPr>
          <w:t>21</w:t>
        </w:r>
        <w:r>
          <w:rPr>
            <w:noProof/>
          </w:rPr>
          <w:fldChar w:fldCharType="end"/>
        </w:r>
      </w:p>
    </w:sdtContent>
  </w:sdt>
  <w:p w:rsidR="00CF22A1" w:rsidRDefault="00CF22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AAF" w:rsidRDefault="00EC6AAF" w:rsidP="00134183">
      <w:pPr>
        <w:spacing w:after="0" w:line="240" w:lineRule="auto"/>
      </w:pPr>
      <w:r>
        <w:separator/>
      </w:r>
    </w:p>
  </w:footnote>
  <w:footnote w:type="continuationSeparator" w:id="0">
    <w:p w:rsidR="00EC6AAF" w:rsidRDefault="00EC6AAF" w:rsidP="001341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52FF9"/>
    <w:multiLevelType w:val="hybridMultilevel"/>
    <w:tmpl w:val="2C06649C"/>
    <w:lvl w:ilvl="0" w:tplc="6D1E712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89827E6"/>
    <w:multiLevelType w:val="hybridMultilevel"/>
    <w:tmpl w:val="1E9462B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28771D6F"/>
    <w:multiLevelType w:val="hybridMultilevel"/>
    <w:tmpl w:val="E9D0951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30DC2656"/>
    <w:multiLevelType w:val="hybridMultilevel"/>
    <w:tmpl w:val="D68C741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4BB9378A"/>
    <w:multiLevelType w:val="hybridMultilevel"/>
    <w:tmpl w:val="DFD6952A"/>
    <w:lvl w:ilvl="0" w:tplc="DBFE2A3E">
      <w:start w:val="4"/>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52BE18FD"/>
    <w:multiLevelType w:val="hybridMultilevel"/>
    <w:tmpl w:val="BE24EFE8"/>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578A062C"/>
    <w:multiLevelType w:val="hybridMultilevel"/>
    <w:tmpl w:val="EADC83D8"/>
    <w:lvl w:ilvl="0" w:tplc="669868A4">
      <w:start w:val="1"/>
      <w:numFmt w:val="bullet"/>
      <w:lvlText w:val="-"/>
      <w:lvlJc w:val="left"/>
      <w:pPr>
        <w:ind w:left="1080" w:hanging="360"/>
      </w:pPr>
      <w:rPr>
        <w:rFonts w:ascii="Arial" w:eastAsiaTheme="minorHAns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nsid w:val="624825F2"/>
    <w:multiLevelType w:val="hybridMultilevel"/>
    <w:tmpl w:val="B300B07A"/>
    <w:lvl w:ilvl="0" w:tplc="BA642062">
      <w:start w:val="4"/>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7C5E7144"/>
    <w:multiLevelType w:val="hybridMultilevel"/>
    <w:tmpl w:val="32B4702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105"/>
    <w:rsid w:val="00004A60"/>
    <w:rsid w:val="00010DA1"/>
    <w:rsid w:val="00022013"/>
    <w:rsid w:val="00032931"/>
    <w:rsid w:val="0004218E"/>
    <w:rsid w:val="000556A1"/>
    <w:rsid w:val="00057F59"/>
    <w:rsid w:val="00061D80"/>
    <w:rsid w:val="0007665A"/>
    <w:rsid w:val="00086F4D"/>
    <w:rsid w:val="0008709D"/>
    <w:rsid w:val="00096437"/>
    <w:rsid w:val="000A07C1"/>
    <w:rsid w:val="000A25D5"/>
    <w:rsid w:val="000B2EF1"/>
    <w:rsid w:val="000B6039"/>
    <w:rsid w:val="000B686E"/>
    <w:rsid w:val="000B6AC9"/>
    <w:rsid w:val="000C5DD9"/>
    <w:rsid w:val="000D00FD"/>
    <w:rsid w:val="000F2827"/>
    <w:rsid w:val="0010449C"/>
    <w:rsid w:val="0011439B"/>
    <w:rsid w:val="0012164E"/>
    <w:rsid w:val="00133E1F"/>
    <w:rsid w:val="00134183"/>
    <w:rsid w:val="001414A1"/>
    <w:rsid w:val="001478E9"/>
    <w:rsid w:val="00152EFD"/>
    <w:rsid w:val="001614D7"/>
    <w:rsid w:val="00171D71"/>
    <w:rsid w:val="00173323"/>
    <w:rsid w:val="00177CEC"/>
    <w:rsid w:val="00185030"/>
    <w:rsid w:val="001A11F8"/>
    <w:rsid w:val="001B397A"/>
    <w:rsid w:val="001C349F"/>
    <w:rsid w:val="001C43DC"/>
    <w:rsid w:val="001C5105"/>
    <w:rsid w:val="001D7213"/>
    <w:rsid w:val="00216A21"/>
    <w:rsid w:val="00223EC5"/>
    <w:rsid w:val="00236BBC"/>
    <w:rsid w:val="00244A4C"/>
    <w:rsid w:val="00270679"/>
    <w:rsid w:val="00272C14"/>
    <w:rsid w:val="00282C93"/>
    <w:rsid w:val="002857D0"/>
    <w:rsid w:val="0028583B"/>
    <w:rsid w:val="002A1148"/>
    <w:rsid w:val="002A71A7"/>
    <w:rsid w:val="002B14CD"/>
    <w:rsid w:val="002D3668"/>
    <w:rsid w:val="00314599"/>
    <w:rsid w:val="00326631"/>
    <w:rsid w:val="003321AF"/>
    <w:rsid w:val="00340C20"/>
    <w:rsid w:val="00340C68"/>
    <w:rsid w:val="00357E5B"/>
    <w:rsid w:val="0036469F"/>
    <w:rsid w:val="00376223"/>
    <w:rsid w:val="00397854"/>
    <w:rsid w:val="003A35BF"/>
    <w:rsid w:val="003A5B15"/>
    <w:rsid w:val="003C1686"/>
    <w:rsid w:val="003C6F4F"/>
    <w:rsid w:val="003C73E5"/>
    <w:rsid w:val="003D1BFA"/>
    <w:rsid w:val="003D2F19"/>
    <w:rsid w:val="003E2448"/>
    <w:rsid w:val="003F08E3"/>
    <w:rsid w:val="004006FF"/>
    <w:rsid w:val="004125B2"/>
    <w:rsid w:val="00417491"/>
    <w:rsid w:val="0042632D"/>
    <w:rsid w:val="004263F6"/>
    <w:rsid w:val="00441351"/>
    <w:rsid w:val="00470088"/>
    <w:rsid w:val="004B0648"/>
    <w:rsid w:val="004D7D69"/>
    <w:rsid w:val="004E1A27"/>
    <w:rsid w:val="004E5AA5"/>
    <w:rsid w:val="004F25F9"/>
    <w:rsid w:val="004F317A"/>
    <w:rsid w:val="004F6DB7"/>
    <w:rsid w:val="00503A47"/>
    <w:rsid w:val="00515C33"/>
    <w:rsid w:val="00520C33"/>
    <w:rsid w:val="00542265"/>
    <w:rsid w:val="00542477"/>
    <w:rsid w:val="005503DC"/>
    <w:rsid w:val="00551572"/>
    <w:rsid w:val="00557FB5"/>
    <w:rsid w:val="00573F06"/>
    <w:rsid w:val="00581FDE"/>
    <w:rsid w:val="0059238A"/>
    <w:rsid w:val="005968A9"/>
    <w:rsid w:val="005A5C06"/>
    <w:rsid w:val="005B353B"/>
    <w:rsid w:val="005D3B2E"/>
    <w:rsid w:val="005E476E"/>
    <w:rsid w:val="005F581C"/>
    <w:rsid w:val="00600F47"/>
    <w:rsid w:val="00605394"/>
    <w:rsid w:val="0061197A"/>
    <w:rsid w:val="00613231"/>
    <w:rsid w:val="00631024"/>
    <w:rsid w:val="006373C1"/>
    <w:rsid w:val="00642BBE"/>
    <w:rsid w:val="006579CC"/>
    <w:rsid w:val="00662A4F"/>
    <w:rsid w:val="0067411A"/>
    <w:rsid w:val="00692A8C"/>
    <w:rsid w:val="0069319E"/>
    <w:rsid w:val="006936AD"/>
    <w:rsid w:val="006A5039"/>
    <w:rsid w:val="006C3332"/>
    <w:rsid w:val="006E2252"/>
    <w:rsid w:val="006E56A7"/>
    <w:rsid w:val="006F48E7"/>
    <w:rsid w:val="00703E7A"/>
    <w:rsid w:val="00712D22"/>
    <w:rsid w:val="0073333B"/>
    <w:rsid w:val="00750FF5"/>
    <w:rsid w:val="0076432D"/>
    <w:rsid w:val="00772C37"/>
    <w:rsid w:val="00787ECB"/>
    <w:rsid w:val="007973B8"/>
    <w:rsid w:val="007A28D8"/>
    <w:rsid w:val="007A4F22"/>
    <w:rsid w:val="007B6098"/>
    <w:rsid w:val="007B69E6"/>
    <w:rsid w:val="007B6D6B"/>
    <w:rsid w:val="007B79B8"/>
    <w:rsid w:val="007C3958"/>
    <w:rsid w:val="007D5BD9"/>
    <w:rsid w:val="007D5FC4"/>
    <w:rsid w:val="007D72BB"/>
    <w:rsid w:val="007F2D93"/>
    <w:rsid w:val="0081458D"/>
    <w:rsid w:val="008341FA"/>
    <w:rsid w:val="00835B43"/>
    <w:rsid w:val="0085641E"/>
    <w:rsid w:val="008743B1"/>
    <w:rsid w:val="00880198"/>
    <w:rsid w:val="00883E61"/>
    <w:rsid w:val="00885091"/>
    <w:rsid w:val="00891C88"/>
    <w:rsid w:val="00894E44"/>
    <w:rsid w:val="00896C73"/>
    <w:rsid w:val="008B242E"/>
    <w:rsid w:val="008C3251"/>
    <w:rsid w:val="008D73BE"/>
    <w:rsid w:val="008E208F"/>
    <w:rsid w:val="008F0042"/>
    <w:rsid w:val="0091435A"/>
    <w:rsid w:val="009150D8"/>
    <w:rsid w:val="00915B41"/>
    <w:rsid w:val="00927AAD"/>
    <w:rsid w:val="009427A7"/>
    <w:rsid w:val="009470B3"/>
    <w:rsid w:val="00952678"/>
    <w:rsid w:val="009537DC"/>
    <w:rsid w:val="00962FCD"/>
    <w:rsid w:val="00970768"/>
    <w:rsid w:val="00977582"/>
    <w:rsid w:val="0098190D"/>
    <w:rsid w:val="00987CBE"/>
    <w:rsid w:val="009A03DB"/>
    <w:rsid w:val="009A32D0"/>
    <w:rsid w:val="009B5767"/>
    <w:rsid w:val="009C28AB"/>
    <w:rsid w:val="009C3599"/>
    <w:rsid w:val="009D04AC"/>
    <w:rsid w:val="009D4518"/>
    <w:rsid w:val="009E30FA"/>
    <w:rsid w:val="009E7916"/>
    <w:rsid w:val="009E7C34"/>
    <w:rsid w:val="009F2E3A"/>
    <w:rsid w:val="00A05553"/>
    <w:rsid w:val="00A06E80"/>
    <w:rsid w:val="00A1579C"/>
    <w:rsid w:val="00A21453"/>
    <w:rsid w:val="00A31FD5"/>
    <w:rsid w:val="00A3593F"/>
    <w:rsid w:val="00A4441A"/>
    <w:rsid w:val="00A44876"/>
    <w:rsid w:val="00A5060E"/>
    <w:rsid w:val="00A60B0C"/>
    <w:rsid w:val="00A61D2A"/>
    <w:rsid w:val="00A66F87"/>
    <w:rsid w:val="00A72B62"/>
    <w:rsid w:val="00A7369C"/>
    <w:rsid w:val="00A92E93"/>
    <w:rsid w:val="00AB102D"/>
    <w:rsid w:val="00AC1F3A"/>
    <w:rsid w:val="00AC50BF"/>
    <w:rsid w:val="00AD1AC4"/>
    <w:rsid w:val="00AD45C0"/>
    <w:rsid w:val="00AF79F6"/>
    <w:rsid w:val="00B021C4"/>
    <w:rsid w:val="00B07976"/>
    <w:rsid w:val="00B37849"/>
    <w:rsid w:val="00B40AE8"/>
    <w:rsid w:val="00B41A69"/>
    <w:rsid w:val="00B479E4"/>
    <w:rsid w:val="00B52B32"/>
    <w:rsid w:val="00B72338"/>
    <w:rsid w:val="00B92E46"/>
    <w:rsid w:val="00B934B4"/>
    <w:rsid w:val="00B94577"/>
    <w:rsid w:val="00BA2984"/>
    <w:rsid w:val="00BA3079"/>
    <w:rsid w:val="00BA689D"/>
    <w:rsid w:val="00BB007A"/>
    <w:rsid w:val="00BB23E8"/>
    <w:rsid w:val="00BB4422"/>
    <w:rsid w:val="00BB4770"/>
    <w:rsid w:val="00BB6BF5"/>
    <w:rsid w:val="00BC2AD7"/>
    <w:rsid w:val="00BD65BA"/>
    <w:rsid w:val="00BE6183"/>
    <w:rsid w:val="00BF33A7"/>
    <w:rsid w:val="00C03B42"/>
    <w:rsid w:val="00C04C2D"/>
    <w:rsid w:val="00C077E6"/>
    <w:rsid w:val="00C237E0"/>
    <w:rsid w:val="00C24BEA"/>
    <w:rsid w:val="00C25479"/>
    <w:rsid w:val="00C342CD"/>
    <w:rsid w:val="00C42507"/>
    <w:rsid w:val="00C53766"/>
    <w:rsid w:val="00C63ED4"/>
    <w:rsid w:val="00C7306A"/>
    <w:rsid w:val="00C73838"/>
    <w:rsid w:val="00C771E1"/>
    <w:rsid w:val="00C80D70"/>
    <w:rsid w:val="00C931D2"/>
    <w:rsid w:val="00CA07E5"/>
    <w:rsid w:val="00CC1013"/>
    <w:rsid w:val="00CC25E6"/>
    <w:rsid w:val="00CE094B"/>
    <w:rsid w:val="00CF22A1"/>
    <w:rsid w:val="00D00F84"/>
    <w:rsid w:val="00D07393"/>
    <w:rsid w:val="00D1265E"/>
    <w:rsid w:val="00D13A84"/>
    <w:rsid w:val="00D17B90"/>
    <w:rsid w:val="00D22F60"/>
    <w:rsid w:val="00D30842"/>
    <w:rsid w:val="00D36949"/>
    <w:rsid w:val="00D47B97"/>
    <w:rsid w:val="00D647D9"/>
    <w:rsid w:val="00D97042"/>
    <w:rsid w:val="00DA2FD0"/>
    <w:rsid w:val="00DB497B"/>
    <w:rsid w:val="00DC0072"/>
    <w:rsid w:val="00DC0ABE"/>
    <w:rsid w:val="00DC62CF"/>
    <w:rsid w:val="00DD3734"/>
    <w:rsid w:val="00E01AF1"/>
    <w:rsid w:val="00E05434"/>
    <w:rsid w:val="00E06FAD"/>
    <w:rsid w:val="00E124A5"/>
    <w:rsid w:val="00E13802"/>
    <w:rsid w:val="00E26AB3"/>
    <w:rsid w:val="00E44B19"/>
    <w:rsid w:val="00E554F5"/>
    <w:rsid w:val="00E55A81"/>
    <w:rsid w:val="00E56D4B"/>
    <w:rsid w:val="00E73A6C"/>
    <w:rsid w:val="00EC333A"/>
    <w:rsid w:val="00EC6AAF"/>
    <w:rsid w:val="00ED3F1E"/>
    <w:rsid w:val="00ED5B49"/>
    <w:rsid w:val="00EE2060"/>
    <w:rsid w:val="00EE423C"/>
    <w:rsid w:val="00EE45F1"/>
    <w:rsid w:val="00F11967"/>
    <w:rsid w:val="00F138A7"/>
    <w:rsid w:val="00F257A2"/>
    <w:rsid w:val="00F25AD3"/>
    <w:rsid w:val="00F4348F"/>
    <w:rsid w:val="00F43E6E"/>
    <w:rsid w:val="00F45FC4"/>
    <w:rsid w:val="00F462D8"/>
    <w:rsid w:val="00F678BB"/>
    <w:rsid w:val="00F76A8A"/>
    <w:rsid w:val="00F87EAE"/>
    <w:rsid w:val="00FA0197"/>
    <w:rsid w:val="00FA7078"/>
    <w:rsid w:val="00FB35E0"/>
    <w:rsid w:val="00FC030B"/>
    <w:rsid w:val="00FC135E"/>
    <w:rsid w:val="00FC1A6C"/>
    <w:rsid w:val="00FE0447"/>
    <w:rsid w:val="00FE0B27"/>
    <w:rsid w:val="00FE626A"/>
    <w:rsid w:val="00FE6354"/>
    <w:rsid w:val="00FF757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D8571B-B302-4BB7-83C9-09ABD23C1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D72BB"/>
    <w:pPr>
      <w:suppressAutoHyphens/>
      <w:spacing w:after="0" w:line="240" w:lineRule="auto"/>
    </w:pPr>
    <w:rPr>
      <w:rFonts w:ascii="Times New Roman" w:eastAsia="Times New Roman" w:hAnsi="Times New Roman" w:cs="Times New Roman"/>
      <w:sz w:val="24"/>
      <w:szCs w:val="20"/>
      <w:lang w:val="en-US" w:eastAsia="zh-CN"/>
    </w:rPr>
  </w:style>
  <w:style w:type="paragraph" w:styleId="ListParagraph">
    <w:name w:val="List Paragraph"/>
    <w:basedOn w:val="Normal"/>
    <w:uiPriority w:val="34"/>
    <w:qFormat/>
    <w:rsid w:val="00244A4C"/>
    <w:pPr>
      <w:ind w:left="720"/>
      <w:contextualSpacing/>
    </w:pPr>
  </w:style>
  <w:style w:type="paragraph" w:customStyle="1" w:styleId="CaracterCaracter">
    <w:name w:val="Caracter Caracter"/>
    <w:basedOn w:val="Normal"/>
    <w:rsid w:val="00BA3079"/>
    <w:pPr>
      <w:spacing w:after="0" w:line="240" w:lineRule="auto"/>
    </w:pPr>
    <w:rPr>
      <w:rFonts w:ascii="Times New Roman" w:eastAsia="Times New Roman" w:hAnsi="Times New Roman" w:cs="Times New Roman"/>
      <w:sz w:val="24"/>
      <w:szCs w:val="24"/>
      <w:lang w:val="pl-PL" w:eastAsia="pl-PL"/>
    </w:rPr>
  </w:style>
  <w:style w:type="paragraph" w:customStyle="1" w:styleId="CaracterCaracter0">
    <w:name w:val="Caracter Caracter"/>
    <w:basedOn w:val="Normal"/>
    <w:rsid w:val="003C6F4F"/>
    <w:pPr>
      <w:spacing w:after="0" w:line="240" w:lineRule="auto"/>
    </w:pPr>
    <w:rPr>
      <w:rFonts w:ascii="Times New Roman" w:eastAsia="Times New Roman" w:hAnsi="Times New Roman" w:cs="Times New Roman"/>
      <w:sz w:val="24"/>
      <w:szCs w:val="24"/>
      <w:lang w:val="pl-PL" w:eastAsia="pl-PL"/>
    </w:rPr>
  </w:style>
  <w:style w:type="paragraph" w:customStyle="1" w:styleId="CaracterCaracter1">
    <w:name w:val="Caracter Caracter"/>
    <w:basedOn w:val="Normal"/>
    <w:rsid w:val="007C3958"/>
    <w:pPr>
      <w:spacing w:after="0" w:line="240" w:lineRule="auto"/>
    </w:pPr>
    <w:rPr>
      <w:rFonts w:ascii="Times New Roman" w:eastAsia="Times New Roman" w:hAnsi="Times New Roman" w:cs="Times New Roman"/>
      <w:sz w:val="24"/>
      <w:szCs w:val="24"/>
      <w:lang w:val="pl-PL" w:eastAsia="pl-PL"/>
    </w:rPr>
  </w:style>
  <w:style w:type="paragraph" w:styleId="Header">
    <w:name w:val="header"/>
    <w:basedOn w:val="Normal"/>
    <w:link w:val="HeaderChar"/>
    <w:uiPriority w:val="99"/>
    <w:unhideWhenUsed/>
    <w:rsid w:val="00134183"/>
    <w:pPr>
      <w:tabs>
        <w:tab w:val="center" w:pos="4536"/>
        <w:tab w:val="right" w:pos="9072"/>
      </w:tabs>
      <w:spacing w:after="0" w:line="240" w:lineRule="auto"/>
    </w:pPr>
  </w:style>
  <w:style w:type="character" w:customStyle="1" w:styleId="HeaderChar">
    <w:name w:val="Header Char"/>
    <w:basedOn w:val="DefaultParagraphFont"/>
    <w:link w:val="Header"/>
    <w:uiPriority w:val="99"/>
    <w:rsid w:val="00134183"/>
  </w:style>
  <w:style w:type="paragraph" w:styleId="Footer">
    <w:name w:val="footer"/>
    <w:basedOn w:val="Normal"/>
    <w:link w:val="FooterChar"/>
    <w:uiPriority w:val="99"/>
    <w:unhideWhenUsed/>
    <w:rsid w:val="00134183"/>
    <w:pPr>
      <w:tabs>
        <w:tab w:val="center" w:pos="4536"/>
        <w:tab w:val="right" w:pos="9072"/>
      </w:tabs>
      <w:spacing w:after="0" w:line="240" w:lineRule="auto"/>
    </w:pPr>
  </w:style>
  <w:style w:type="character" w:customStyle="1" w:styleId="FooterChar">
    <w:name w:val="Footer Char"/>
    <w:basedOn w:val="DefaultParagraphFont"/>
    <w:link w:val="Footer"/>
    <w:uiPriority w:val="99"/>
    <w:rsid w:val="00134183"/>
  </w:style>
  <w:style w:type="paragraph" w:styleId="BalloonText">
    <w:name w:val="Balloon Text"/>
    <w:basedOn w:val="Normal"/>
    <w:link w:val="BalloonTextChar"/>
    <w:uiPriority w:val="99"/>
    <w:semiHidden/>
    <w:unhideWhenUsed/>
    <w:rsid w:val="00A736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69C"/>
    <w:rPr>
      <w:rFonts w:ascii="Segoe UI" w:hAnsi="Segoe UI" w:cs="Segoe UI"/>
      <w:sz w:val="18"/>
      <w:szCs w:val="18"/>
    </w:rPr>
  </w:style>
  <w:style w:type="paragraph" w:customStyle="1" w:styleId="CarCar1CarCar">
    <w:name w:val="Car Car1 Car Car"/>
    <w:basedOn w:val="Normal"/>
    <w:rsid w:val="007B79B8"/>
    <w:pPr>
      <w:spacing w:after="0" w:line="240" w:lineRule="auto"/>
    </w:pPr>
    <w:rPr>
      <w:rFonts w:ascii="Times New Roman" w:eastAsia="Times New Roman" w:hAnsi="Times New Roman" w:cs="Times New Roman"/>
      <w:sz w:val="24"/>
      <w:szCs w:val="24"/>
      <w:lang w:val="pl-PL" w:eastAsia="pl-PL"/>
    </w:rPr>
  </w:style>
  <w:style w:type="paragraph" w:customStyle="1" w:styleId="CaracterCaracter2">
    <w:name w:val="Caracter Caracter"/>
    <w:basedOn w:val="Normal"/>
    <w:rsid w:val="00BC2AD7"/>
    <w:pPr>
      <w:spacing w:after="0"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54</Pages>
  <Words>16319</Words>
  <Characters>94652</Characters>
  <Application>Microsoft Office Word</Application>
  <DocSecurity>0</DocSecurity>
  <Lines>788</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GEORGETA ALECU</dc:creator>
  <cp:keywords/>
  <dc:description/>
  <cp:lastModifiedBy>GEORGETA ALECU</cp:lastModifiedBy>
  <cp:revision>63</cp:revision>
  <cp:lastPrinted>2016-04-11T08:48:00Z</cp:lastPrinted>
  <dcterms:created xsi:type="dcterms:W3CDTF">2016-04-11T07:05:00Z</dcterms:created>
  <dcterms:modified xsi:type="dcterms:W3CDTF">2016-04-15T06:16:00Z</dcterms:modified>
</cp:coreProperties>
</file>