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16A28" w14:textId="085CBE00" w:rsidR="00624543" w:rsidRPr="00617273" w:rsidRDefault="00624543" w:rsidP="00785C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HOTĂRÂRE  </w:t>
      </w:r>
      <w:r w:rsidR="00F36D31" w:rsidRPr="00617273">
        <w:rPr>
          <w:rFonts w:ascii="Times New Roman" w:hAnsi="Times New Roman" w:cs="Times New Roman"/>
          <w:color w:val="000000" w:themeColor="text1"/>
          <w:sz w:val="24"/>
          <w:szCs w:val="24"/>
        </w:rPr>
        <w:t>n</w:t>
      </w:r>
      <w:r w:rsidRPr="00617273">
        <w:rPr>
          <w:rFonts w:ascii="Times New Roman" w:hAnsi="Times New Roman" w:cs="Times New Roman"/>
          <w:color w:val="000000" w:themeColor="text1"/>
          <w:sz w:val="24"/>
          <w:szCs w:val="24"/>
        </w:rPr>
        <w:t xml:space="preserve">r. </w:t>
      </w:r>
      <w:r w:rsidR="00F36D31" w:rsidRPr="00617273">
        <w:rPr>
          <w:rFonts w:ascii="Times New Roman" w:hAnsi="Times New Roman" w:cs="Times New Roman"/>
          <w:color w:val="000000" w:themeColor="text1"/>
          <w:sz w:val="24"/>
          <w:szCs w:val="24"/>
        </w:rPr>
        <w:t>…….</w:t>
      </w:r>
    </w:p>
    <w:p w14:paraId="11B7D34A" w14:textId="1E3B76FC" w:rsidR="00FB2F75" w:rsidRPr="00617273" w:rsidRDefault="00624543" w:rsidP="00FB2F75">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pentru aprobarea Normelor metodologice de aplicare a Ordonanţei de urgenţă a Guvernului nr.</w:t>
      </w:r>
      <w:r w:rsidR="00C507D6" w:rsidRPr="00617273">
        <w:rPr>
          <w:rFonts w:ascii="Times New Roman" w:hAnsi="Times New Roman" w:cs="Times New Roman"/>
          <w:color w:val="000000" w:themeColor="text1"/>
          <w:sz w:val="24"/>
          <w:szCs w:val="24"/>
        </w:rPr>
        <w:t>118/2020</w:t>
      </w:r>
      <w:r w:rsidRPr="00617273">
        <w:rPr>
          <w:rFonts w:ascii="Times New Roman" w:hAnsi="Times New Roman" w:cs="Times New Roman"/>
          <w:color w:val="000000" w:themeColor="text1"/>
          <w:sz w:val="24"/>
          <w:szCs w:val="24"/>
        </w:rPr>
        <w:t xml:space="preserve"> privind Programul </w:t>
      </w:r>
      <w:r w:rsidR="00F36D31" w:rsidRPr="00617273">
        <w:rPr>
          <w:rFonts w:ascii="Times New Roman" w:hAnsi="Times New Roman" w:cs="Times New Roman"/>
          <w:color w:val="000000" w:themeColor="text1"/>
          <w:sz w:val="24"/>
          <w:szCs w:val="24"/>
        </w:rPr>
        <w:t>de susținere a întreprinderilor mici și mijlocii – “IMM LEASING DE ECHIPAMENTE ȘI UTILAJE”</w:t>
      </w:r>
      <w:r w:rsidR="00131D7C">
        <w:rPr>
          <w:rFonts w:ascii="Times New Roman" w:hAnsi="Times New Roman" w:cs="Times New Roman"/>
          <w:color w:val="000000" w:themeColor="text1"/>
          <w:sz w:val="24"/>
          <w:szCs w:val="24"/>
        </w:rPr>
        <w:t>,</w:t>
      </w:r>
      <w:r w:rsidR="00FB2F75">
        <w:rPr>
          <w:rFonts w:ascii="Times New Roman" w:hAnsi="Times New Roman" w:cs="Times New Roman"/>
          <w:color w:val="000000" w:themeColor="text1"/>
          <w:sz w:val="24"/>
          <w:szCs w:val="24"/>
        </w:rPr>
        <w:t xml:space="preserve"> precum și pentru aprobarea Schemei de ajutor </w:t>
      </w:r>
      <w:r w:rsidR="00FB2F75" w:rsidRPr="00617273">
        <w:rPr>
          <w:rFonts w:ascii="Times New Roman" w:hAnsi="Times New Roman" w:cs="Times New Roman"/>
          <w:color w:val="000000" w:themeColor="text1"/>
          <w:sz w:val="24"/>
          <w:szCs w:val="24"/>
        </w:rPr>
        <w:t xml:space="preserve">de </w:t>
      </w:r>
      <w:r w:rsidR="0066441A">
        <w:rPr>
          <w:rFonts w:ascii="Times New Roman" w:hAnsi="Times New Roman" w:cs="Times New Roman"/>
          <w:color w:val="000000" w:themeColor="text1"/>
          <w:sz w:val="24"/>
          <w:szCs w:val="24"/>
        </w:rPr>
        <w:t>minimis</w:t>
      </w:r>
      <w:r w:rsidR="00FB2F75" w:rsidRPr="00617273">
        <w:rPr>
          <w:rFonts w:ascii="Times New Roman" w:hAnsi="Times New Roman" w:cs="Times New Roman"/>
          <w:color w:val="000000" w:themeColor="text1"/>
          <w:sz w:val="24"/>
          <w:szCs w:val="24"/>
        </w:rPr>
        <w:t xml:space="preserve"> aferentă Programului de susţinere</w:t>
      </w:r>
      <w:r w:rsidR="00FB2F75">
        <w:rPr>
          <w:rFonts w:ascii="Times New Roman" w:hAnsi="Times New Roman" w:cs="Times New Roman"/>
          <w:color w:val="000000" w:themeColor="text1"/>
          <w:sz w:val="24"/>
          <w:szCs w:val="24"/>
        </w:rPr>
        <w:t xml:space="preserve"> </w:t>
      </w:r>
      <w:r w:rsidR="00FB2F75" w:rsidRPr="00617273">
        <w:rPr>
          <w:rFonts w:ascii="Times New Roman" w:hAnsi="Times New Roman" w:cs="Times New Roman"/>
          <w:color w:val="000000" w:themeColor="text1"/>
          <w:sz w:val="24"/>
          <w:szCs w:val="24"/>
        </w:rPr>
        <w:t>a întreprinderilor mici şi mijlocii "IMM LEASING DE ECHIPAMENTE ŞI UTILAJE"</w:t>
      </w:r>
    </w:p>
    <w:p w14:paraId="5BE58734" w14:textId="52B60938" w:rsidR="00F36D31" w:rsidRPr="00617273" w:rsidRDefault="00F36D31" w:rsidP="00785C70">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0A682E80" w14:textId="77777777"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717B8B4" w14:textId="7D637839"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În temeiul art.108 din Constituţia României, republicată, şi al art. 1</w:t>
      </w:r>
      <w:r w:rsidR="008141B0"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 xml:space="preserve"> din Ordonanţa de urgenţă a Guvernului nr. </w:t>
      </w:r>
      <w:r w:rsidR="00637BD3" w:rsidRPr="00617273">
        <w:rPr>
          <w:rFonts w:ascii="Times New Roman" w:hAnsi="Times New Roman" w:cs="Times New Roman"/>
          <w:color w:val="000000" w:themeColor="text1"/>
          <w:sz w:val="24"/>
          <w:szCs w:val="24"/>
        </w:rPr>
        <w:t>118/2020</w:t>
      </w:r>
      <w:r w:rsidRPr="00617273">
        <w:rPr>
          <w:rFonts w:ascii="Times New Roman" w:hAnsi="Times New Roman" w:cs="Times New Roman"/>
          <w:color w:val="000000" w:themeColor="text1"/>
          <w:sz w:val="24"/>
          <w:szCs w:val="24"/>
        </w:rPr>
        <w:t xml:space="preserve"> privind Programul de susţinere a întreprinderilor mici şi mijlocii - </w:t>
      </w:r>
      <w:r w:rsidR="00F36D31" w:rsidRPr="00617273">
        <w:rPr>
          <w:rFonts w:ascii="Times New Roman" w:hAnsi="Times New Roman" w:cs="Times New Roman"/>
          <w:color w:val="000000" w:themeColor="text1"/>
          <w:sz w:val="24"/>
          <w:szCs w:val="24"/>
        </w:rPr>
        <w:t>“IMM LEASING DE ECHIPAMENTE ȘI UTILAJE”</w:t>
      </w:r>
      <w:r w:rsidR="00785C70" w:rsidRPr="00617273">
        <w:rPr>
          <w:rFonts w:ascii="Times New Roman" w:hAnsi="Times New Roman" w:cs="Times New Roman"/>
          <w:color w:val="000000" w:themeColor="text1"/>
          <w:sz w:val="24"/>
          <w:szCs w:val="24"/>
        </w:rPr>
        <w:t>.</w:t>
      </w:r>
    </w:p>
    <w:p w14:paraId="04159C19" w14:textId="77777777"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12223B" w14:textId="3364DC41" w:rsidR="0062454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Guvernul României</w:t>
      </w:r>
      <w:r w:rsidRPr="00617273">
        <w:rPr>
          <w:rFonts w:ascii="Times New Roman" w:hAnsi="Times New Roman" w:cs="Times New Roman"/>
          <w:color w:val="000000" w:themeColor="text1"/>
          <w:sz w:val="24"/>
          <w:szCs w:val="24"/>
        </w:rPr>
        <w:t xml:space="preserve"> adoptă prezenta hotărâre.</w:t>
      </w:r>
    </w:p>
    <w:p w14:paraId="3F627298" w14:textId="77777777" w:rsidR="00BB4D76" w:rsidRPr="00617273" w:rsidRDefault="00BB4D76"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3C962CC" w14:textId="2A1F1338"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2C615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p>
    <w:p w14:paraId="7FDFE67A" w14:textId="47DCBFB9"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Se aprobă Normele metodologice de aplicare a Ordonanţei de urgenţă a Guvernului nr. </w:t>
      </w:r>
      <w:r w:rsidR="00D504ED" w:rsidRPr="00617273">
        <w:rPr>
          <w:rFonts w:ascii="Times New Roman" w:hAnsi="Times New Roman" w:cs="Times New Roman"/>
          <w:color w:val="000000" w:themeColor="text1"/>
          <w:sz w:val="24"/>
          <w:szCs w:val="24"/>
        </w:rPr>
        <w:t>118/2020</w:t>
      </w:r>
      <w:r w:rsidRPr="00617273">
        <w:rPr>
          <w:rFonts w:ascii="Times New Roman" w:hAnsi="Times New Roman" w:cs="Times New Roman"/>
          <w:color w:val="000000" w:themeColor="text1"/>
          <w:sz w:val="24"/>
          <w:szCs w:val="24"/>
        </w:rPr>
        <w:t xml:space="preserve"> privind Programul de susţinere a întreprinderilor mici şi mijlocii - </w:t>
      </w:r>
      <w:r w:rsidR="00F36D31" w:rsidRPr="00617273">
        <w:rPr>
          <w:rFonts w:ascii="Times New Roman" w:hAnsi="Times New Roman" w:cs="Times New Roman"/>
          <w:color w:val="000000" w:themeColor="text1"/>
          <w:sz w:val="24"/>
          <w:szCs w:val="24"/>
        </w:rPr>
        <w:t>“IMM LEASING DE ECHIPAMENTE ȘI UTILAJE</w:t>
      </w:r>
      <w:r w:rsidR="00785C70" w:rsidRPr="00617273">
        <w:rPr>
          <w:rFonts w:ascii="Times New Roman" w:hAnsi="Times New Roman" w:cs="Times New Roman"/>
          <w:color w:val="000000" w:themeColor="text1"/>
          <w:sz w:val="24"/>
          <w:szCs w:val="24"/>
        </w:rPr>
        <w:t xml:space="preserve">, </w:t>
      </w:r>
      <w:r w:rsidR="002C6158">
        <w:rPr>
          <w:rFonts w:ascii="Times New Roman" w:hAnsi="Times New Roman" w:cs="Times New Roman"/>
          <w:color w:val="000000" w:themeColor="text1"/>
          <w:sz w:val="24"/>
          <w:szCs w:val="24"/>
        </w:rPr>
        <w:t xml:space="preserve">cu modificările și completările ulterioare, </w:t>
      </w:r>
      <w:r w:rsidRPr="00617273">
        <w:rPr>
          <w:rFonts w:ascii="Times New Roman" w:hAnsi="Times New Roman" w:cs="Times New Roman"/>
          <w:color w:val="000000" w:themeColor="text1"/>
          <w:sz w:val="24"/>
          <w:szCs w:val="24"/>
        </w:rPr>
        <w:t xml:space="preserve">prevăzute în </w:t>
      </w:r>
      <w:r w:rsidR="00D352AD">
        <w:rPr>
          <w:rFonts w:ascii="Times New Roman" w:hAnsi="Times New Roman" w:cs="Times New Roman"/>
          <w:color w:val="000000" w:themeColor="text1"/>
          <w:sz w:val="24"/>
          <w:szCs w:val="24"/>
        </w:rPr>
        <w:t>A</w:t>
      </w:r>
      <w:r w:rsidRPr="00617273">
        <w:rPr>
          <w:rFonts w:ascii="Times New Roman" w:hAnsi="Times New Roman" w:cs="Times New Roman"/>
          <w:color w:val="000000" w:themeColor="text1"/>
          <w:sz w:val="24"/>
          <w:szCs w:val="24"/>
        </w:rPr>
        <w:t xml:space="preserve">nexa </w:t>
      </w:r>
      <w:r w:rsidR="00833A09" w:rsidRPr="00617273">
        <w:rPr>
          <w:rFonts w:ascii="Times New Roman" w:hAnsi="Times New Roman" w:cs="Times New Roman"/>
          <w:color w:val="000000" w:themeColor="text1"/>
          <w:sz w:val="24"/>
          <w:szCs w:val="24"/>
        </w:rPr>
        <w:t xml:space="preserve">nr.1 </w:t>
      </w:r>
      <w:r w:rsidRPr="00617273">
        <w:rPr>
          <w:rFonts w:ascii="Times New Roman" w:hAnsi="Times New Roman" w:cs="Times New Roman"/>
          <w:color w:val="000000" w:themeColor="text1"/>
          <w:sz w:val="24"/>
          <w:szCs w:val="24"/>
        </w:rPr>
        <w:t>care face parte integrantă din prezenta hotărâre.</w:t>
      </w:r>
    </w:p>
    <w:p w14:paraId="06D3124E" w14:textId="78EA3C59" w:rsidR="00833A09" w:rsidRPr="00617273" w:rsidRDefault="00833A09" w:rsidP="0007162B">
      <w:pPr>
        <w:spacing w:after="0" w:line="240" w:lineRule="auto"/>
        <w:jc w:val="both"/>
        <w:rPr>
          <w:rFonts w:ascii="Times New Roman" w:hAnsi="Times New Roman" w:cs="Times New Roman"/>
          <w:color w:val="000000" w:themeColor="text1"/>
          <w:sz w:val="24"/>
          <w:szCs w:val="24"/>
        </w:rPr>
      </w:pPr>
    </w:p>
    <w:p w14:paraId="4DC28D33" w14:textId="647D2155" w:rsidR="002C6158" w:rsidRDefault="002C6158" w:rsidP="000716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3A09"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rticolul  </w:t>
      </w:r>
      <w:r w:rsidR="00833A09" w:rsidRPr="00617273">
        <w:rPr>
          <w:rFonts w:ascii="Times New Roman" w:hAnsi="Times New Roman" w:cs="Times New Roman"/>
          <w:color w:val="000000" w:themeColor="text1"/>
          <w:sz w:val="24"/>
          <w:szCs w:val="24"/>
        </w:rPr>
        <w:t xml:space="preserve">2 </w:t>
      </w:r>
    </w:p>
    <w:p w14:paraId="6983537D" w14:textId="7B42EE41" w:rsidR="00833A09" w:rsidRPr="00617273" w:rsidRDefault="002C6158" w:rsidP="0007162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833A09" w:rsidRPr="00617273">
        <w:rPr>
          <w:rFonts w:ascii="Times New Roman" w:hAnsi="Times New Roman" w:cs="Times New Roman"/>
          <w:color w:val="000000" w:themeColor="text1"/>
          <w:sz w:val="24"/>
          <w:szCs w:val="24"/>
        </w:rPr>
        <w:t xml:space="preserve">În aplicarea prevederilor Ordonanţei de urgenţă a Guvernului nr. 118/2020 privind Programul de susţinere a întreprinderilor mici şi mijlocii - “IMM LEASING DE ECHIPAMENTE ȘI UTILAJE , publicată în Monitorul Oficial al României, Partea I, nr. 655 din 24 iulie 2020, </w:t>
      </w:r>
      <w:r w:rsidR="008141B0" w:rsidRPr="006172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cu modificările și completările ulterioare</w:t>
      </w:r>
      <w:r w:rsidR="008141B0" w:rsidRPr="00617273">
        <w:rPr>
          <w:rFonts w:ascii="Times New Roman" w:hAnsi="Times New Roman" w:cs="Times New Roman"/>
          <w:color w:val="000000" w:themeColor="text1"/>
          <w:sz w:val="24"/>
          <w:szCs w:val="24"/>
        </w:rPr>
        <w:t xml:space="preserve">, </w:t>
      </w:r>
      <w:r w:rsidR="00833A09" w:rsidRPr="00617273">
        <w:rPr>
          <w:rFonts w:ascii="Times New Roman" w:hAnsi="Times New Roman" w:cs="Times New Roman"/>
          <w:color w:val="000000" w:themeColor="text1"/>
          <w:sz w:val="24"/>
          <w:szCs w:val="24"/>
        </w:rPr>
        <w:t xml:space="preserve">se aprobă Schema de ajutor de </w:t>
      </w:r>
      <w:r w:rsidR="0066441A">
        <w:rPr>
          <w:rFonts w:ascii="Times New Roman" w:hAnsi="Times New Roman" w:cs="Times New Roman"/>
          <w:color w:val="000000" w:themeColor="text1"/>
          <w:sz w:val="24"/>
          <w:szCs w:val="24"/>
        </w:rPr>
        <w:t>minimis</w:t>
      </w:r>
      <w:r w:rsidR="00833A09" w:rsidRPr="00617273">
        <w:rPr>
          <w:rFonts w:ascii="Times New Roman" w:hAnsi="Times New Roman" w:cs="Times New Roman"/>
          <w:color w:val="000000" w:themeColor="text1"/>
          <w:sz w:val="24"/>
          <w:szCs w:val="24"/>
        </w:rPr>
        <w:t xml:space="preserve"> pentru susţinerea accesului beneficiarilor la Programul de susţinere a întreprinderilor mici şi mijlocii - “IMM LEASING DE ECHIPAMENTE ȘI UTILAJE</w:t>
      </w:r>
      <w:r w:rsidR="00E23DEB">
        <w:rPr>
          <w:rFonts w:ascii="Times New Roman" w:hAnsi="Times New Roman" w:cs="Times New Roman"/>
          <w:color w:val="000000" w:themeColor="text1"/>
          <w:sz w:val="24"/>
          <w:szCs w:val="24"/>
        </w:rPr>
        <w:t>”</w:t>
      </w:r>
      <w:r w:rsidR="00833A09" w:rsidRPr="00617273">
        <w:rPr>
          <w:rFonts w:ascii="Times New Roman" w:hAnsi="Times New Roman" w:cs="Times New Roman"/>
          <w:color w:val="000000" w:themeColor="text1"/>
          <w:sz w:val="24"/>
          <w:szCs w:val="24"/>
        </w:rPr>
        <w:t>, prevăzută în Anexa nr.2, care face parte integrantă din prezenta hotărâre.</w:t>
      </w:r>
    </w:p>
    <w:p w14:paraId="2B34609C" w14:textId="5FBF6832" w:rsidR="008444DB" w:rsidRPr="00617273" w:rsidRDefault="008444DB" w:rsidP="00441AAB">
      <w:pPr>
        <w:autoSpaceDE w:val="0"/>
        <w:autoSpaceDN w:val="0"/>
        <w:adjustRightInd w:val="0"/>
        <w:spacing w:after="0" w:line="240" w:lineRule="auto"/>
        <w:rPr>
          <w:rFonts w:ascii="Times New Roman" w:hAnsi="Times New Roman" w:cs="Times New Roman"/>
          <w:b/>
          <w:bCs/>
          <w:color w:val="000000" w:themeColor="text1"/>
          <w:sz w:val="24"/>
          <w:szCs w:val="24"/>
        </w:rPr>
      </w:pPr>
    </w:p>
    <w:p w14:paraId="44145390" w14:textId="1321816A" w:rsidR="008444DB" w:rsidRDefault="008444DB" w:rsidP="008444DB">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rticolul </w:t>
      </w:r>
      <w:r w:rsidRPr="00617273">
        <w:rPr>
          <w:rFonts w:ascii="Times New Roman" w:hAnsi="Times New Roman" w:cs="Times New Roman"/>
          <w:color w:val="000000" w:themeColor="text1"/>
          <w:sz w:val="24"/>
          <w:szCs w:val="24"/>
        </w:rPr>
        <w:t xml:space="preserve"> </w:t>
      </w:r>
      <w:r w:rsidR="009E399F">
        <w:rPr>
          <w:rFonts w:ascii="Times New Roman" w:hAnsi="Times New Roman" w:cs="Times New Roman"/>
          <w:color w:val="000000" w:themeColor="text1"/>
          <w:sz w:val="24"/>
          <w:szCs w:val="24"/>
        </w:rPr>
        <w:t>3</w:t>
      </w:r>
    </w:p>
    <w:p w14:paraId="1B7D1A13" w14:textId="01CE8854" w:rsidR="008444DB" w:rsidRPr="00617273" w:rsidRDefault="008444DB"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4E4E5BC" w14:textId="1D9944DB" w:rsidR="00624543" w:rsidRPr="00617273" w:rsidRDefault="00624543" w:rsidP="00785C7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În termen de </w:t>
      </w:r>
      <w:r w:rsidR="00D759A5">
        <w:rPr>
          <w:rFonts w:ascii="Times New Roman" w:hAnsi="Times New Roman" w:cs="Times New Roman"/>
          <w:color w:val="000000" w:themeColor="text1"/>
          <w:sz w:val="24"/>
          <w:szCs w:val="24"/>
        </w:rPr>
        <w:t>10</w:t>
      </w:r>
      <w:r w:rsidRPr="00617273">
        <w:rPr>
          <w:rFonts w:ascii="Times New Roman" w:hAnsi="Times New Roman" w:cs="Times New Roman"/>
          <w:color w:val="000000" w:themeColor="text1"/>
          <w:sz w:val="24"/>
          <w:szCs w:val="24"/>
        </w:rPr>
        <w:t xml:space="preserve"> zile calendaristice de la data intrării în vigoare a prezentei hotărâri, instituţiile </w:t>
      </w:r>
      <w:r w:rsidR="00785C70" w:rsidRPr="00617273">
        <w:rPr>
          <w:rFonts w:ascii="Times New Roman" w:hAnsi="Times New Roman" w:cs="Times New Roman"/>
          <w:color w:val="000000" w:themeColor="text1"/>
          <w:sz w:val="24"/>
          <w:szCs w:val="24"/>
        </w:rPr>
        <w:t>financiare nebancare</w:t>
      </w:r>
      <w:r w:rsidRPr="00617273">
        <w:rPr>
          <w:rFonts w:ascii="Times New Roman" w:hAnsi="Times New Roman" w:cs="Times New Roman"/>
          <w:color w:val="000000" w:themeColor="text1"/>
          <w:sz w:val="24"/>
          <w:szCs w:val="24"/>
        </w:rPr>
        <w:t xml:space="preserve"> transmit FNGCIMM cererile de înscriere în </w:t>
      </w:r>
      <w:r w:rsidR="000A78B4">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rogram, precum şi solicitările de alocare de plafoane de garantare în funcţie de nivelul estimat al finanţărilor pe care le vor acorda în anul 2020 în cadrul Programului </w:t>
      </w:r>
      <w:r w:rsidR="00785C70" w:rsidRPr="00617273">
        <w:rPr>
          <w:rFonts w:ascii="Times New Roman" w:hAnsi="Times New Roman" w:cs="Times New Roman"/>
          <w:color w:val="000000" w:themeColor="text1"/>
          <w:sz w:val="24"/>
          <w:szCs w:val="24"/>
        </w:rPr>
        <w:t>de susținere a întreprinderilor mici și mijlocii – “IMM LEASING DE ECHIPAMENTE ȘI UTILAJE”</w:t>
      </w:r>
      <w:r w:rsidRPr="00617273">
        <w:rPr>
          <w:rFonts w:ascii="Times New Roman" w:hAnsi="Times New Roman" w:cs="Times New Roman"/>
          <w:color w:val="000000" w:themeColor="text1"/>
          <w:sz w:val="24"/>
          <w:szCs w:val="24"/>
        </w:rPr>
        <w:t xml:space="preserve">, precum şi nivelul costurilor totale pe care le vor aplica finanţărilor în cadrul </w:t>
      </w:r>
      <w:r w:rsidR="000A78B4">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rogramului, cu încadrarea în limitele prevăzute la art. 1 alin. (</w:t>
      </w:r>
      <w:r w:rsidR="007A02F9" w:rsidRPr="00617273">
        <w:rPr>
          <w:rFonts w:ascii="Times New Roman" w:hAnsi="Times New Roman" w:cs="Times New Roman"/>
          <w:color w:val="000000" w:themeColor="text1"/>
          <w:sz w:val="24"/>
          <w:szCs w:val="24"/>
        </w:rPr>
        <w:t>4</w:t>
      </w:r>
      <w:r w:rsidRPr="00617273">
        <w:rPr>
          <w:rFonts w:ascii="Times New Roman" w:hAnsi="Times New Roman" w:cs="Times New Roman"/>
          <w:color w:val="000000" w:themeColor="text1"/>
          <w:sz w:val="24"/>
          <w:szCs w:val="24"/>
        </w:rPr>
        <w:t>) din Normele metodologice de aplicare a Ordonanţei de urgenţă a Guvernului prevăzute în anexa la prezenta hotărâre.</w:t>
      </w:r>
    </w:p>
    <w:p w14:paraId="11FE81DD" w14:textId="77777777" w:rsidR="00617273" w:rsidRPr="00617273" w:rsidRDefault="00624543" w:rsidP="00441AAB">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3EF795E4" w14:textId="77777777" w:rsidR="009E399F" w:rsidRDefault="009E399F" w:rsidP="009E39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Articolul 4</w:t>
      </w:r>
    </w:p>
    <w:p w14:paraId="1ECCFCA5" w14:textId="7C20C00F" w:rsidR="009E399F" w:rsidRDefault="009E399F" w:rsidP="009E399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Anexele nr.1 și 2 fac parte integrantă din prezenta hotărâre.</w:t>
      </w:r>
    </w:p>
    <w:p w14:paraId="0F74EFC5" w14:textId="77777777" w:rsidR="00EF79D3" w:rsidRPr="001B30EF" w:rsidRDefault="00EF79D3" w:rsidP="009E399F">
      <w:pPr>
        <w:autoSpaceDE w:val="0"/>
        <w:autoSpaceDN w:val="0"/>
        <w:adjustRightInd w:val="0"/>
        <w:spacing w:after="0" w:line="240" w:lineRule="auto"/>
        <w:jc w:val="both"/>
        <w:rPr>
          <w:rFonts w:ascii="Times New Roman" w:hAnsi="Times New Roman" w:cs="Times New Roman"/>
          <w:sz w:val="24"/>
          <w:szCs w:val="24"/>
        </w:rPr>
      </w:pPr>
    </w:p>
    <w:p w14:paraId="07CA3AEA" w14:textId="77777777" w:rsidR="00EF79D3" w:rsidRDefault="00EF79D3" w:rsidP="00EF79D3">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PRIM-MINISTRU</w:t>
      </w:r>
    </w:p>
    <w:p w14:paraId="7442E82A" w14:textId="77777777" w:rsidR="00EF79D3" w:rsidRDefault="00EF79D3" w:rsidP="00EF79D3">
      <w:pPr>
        <w:autoSpaceDE w:val="0"/>
        <w:autoSpaceDN w:val="0"/>
        <w:adjustRightInd w:val="0"/>
        <w:spacing w:after="0" w:line="240" w:lineRule="auto"/>
        <w:jc w:val="center"/>
        <w:rPr>
          <w:rFonts w:ascii="Times New Roman" w:hAnsi="Times New Roman" w:cs="Times New Roman"/>
          <w:color w:val="000000" w:themeColor="text1"/>
          <w:sz w:val="28"/>
          <w:szCs w:val="28"/>
        </w:rPr>
      </w:pPr>
    </w:p>
    <w:p w14:paraId="45D18633" w14:textId="77777777" w:rsidR="00EF79D3" w:rsidRDefault="00EF79D3" w:rsidP="00EF79D3">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LUDOVIC ORBAN</w:t>
      </w:r>
    </w:p>
    <w:p w14:paraId="7318C7C9" w14:textId="77777777" w:rsidR="00617273" w:rsidRPr="00617273" w:rsidRDefault="00617273" w:rsidP="0007162B">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B5E3631" w14:textId="4E9886F3" w:rsidR="00624543" w:rsidRPr="00617273" w:rsidRDefault="00624543" w:rsidP="0007162B">
      <w:pPr>
        <w:autoSpaceDE w:val="0"/>
        <w:autoSpaceDN w:val="0"/>
        <w:adjustRightInd w:val="0"/>
        <w:spacing w:after="0" w:line="240" w:lineRule="auto"/>
        <w:jc w:val="right"/>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sidR="0085296A">
        <w:rPr>
          <w:rFonts w:ascii="Times New Roman" w:hAnsi="Times New Roman" w:cs="Times New Roman"/>
          <w:color w:val="000000" w:themeColor="text1"/>
          <w:sz w:val="24"/>
          <w:szCs w:val="24"/>
        </w:rPr>
        <w:t xml:space="preserve">nexa </w:t>
      </w:r>
      <w:r w:rsidR="00833A09" w:rsidRPr="00617273">
        <w:rPr>
          <w:rFonts w:ascii="Times New Roman" w:hAnsi="Times New Roman" w:cs="Times New Roman"/>
          <w:color w:val="000000" w:themeColor="text1"/>
          <w:sz w:val="24"/>
          <w:szCs w:val="24"/>
        </w:rPr>
        <w:t xml:space="preserve"> </w:t>
      </w:r>
      <w:r w:rsidR="0085296A">
        <w:rPr>
          <w:rFonts w:ascii="Times New Roman" w:hAnsi="Times New Roman" w:cs="Times New Roman"/>
          <w:color w:val="000000" w:themeColor="text1"/>
          <w:sz w:val="24"/>
          <w:szCs w:val="24"/>
        </w:rPr>
        <w:t xml:space="preserve"> nr.</w:t>
      </w:r>
      <w:r w:rsidR="00833A09" w:rsidRPr="00617273">
        <w:rPr>
          <w:rFonts w:ascii="Times New Roman" w:hAnsi="Times New Roman" w:cs="Times New Roman"/>
          <w:color w:val="000000" w:themeColor="text1"/>
          <w:sz w:val="24"/>
          <w:szCs w:val="24"/>
        </w:rPr>
        <w:t xml:space="preserve">1 </w:t>
      </w:r>
    </w:p>
    <w:p w14:paraId="4851D748"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06BCCB10" w14:textId="4E138D17" w:rsidR="00624543" w:rsidRPr="00617273" w:rsidRDefault="00624543" w:rsidP="00617273">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17273">
        <w:rPr>
          <w:rFonts w:ascii="Times New Roman" w:hAnsi="Times New Roman" w:cs="Times New Roman"/>
          <w:b/>
          <w:bCs/>
          <w:color w:val="000000" w:themeColor="text1"/>
          <w:sz w:val="24"/>
          <w:szCs w:val="24"/>
        </w:rPr>
        <w:t>NORME METODOLOGICE</w:t>
      </w:r>
    </w:p>
    <w:p w14:paraId="7636649F" w14:textId="4E3A05A4" w:rsidR="00C65AFB" w:rsidRPr="00617273" w:rsidRDefault="00624543" w:rsidP="00C65AFB">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273">
        <w:rPr>
          <w:rFonts w:ascii="Times New Roman" w:hAnsi="Times New Roman" w:cs="Times New Roman"/>
          <w:b/>
          <w:bCs/>
          <w:color w:val="000000" w:themeColor="text1"/>
          <w:sz w:val="24"/>
          <w:szCs w:val="24"/>
        </w:rPr>
        <w:t xml:space="preserve">de aplicare a Ordonanţei de urgenţă a Guvernului nr. </w:t>
      </w:r>
      <w:r w:rsidR="00D504ED" w:rsidRPr="00617273">
        <w:rPr>
          <w:rFonts w:ascii="Times New Roman" w:hAnsi="Times New Roman" w:cs="Times New Roman"/>
          <w:b/>
          <w:bCs/>
          <w:color w:val="000000" w:themeColor="text1"/>
          <w:sz w:val="24"/>
          <w:szCs w:val="24"/>
        </w:rPr>
        <w:t xml:space="preserve">118/2020 </w:t>
      </w:r>
      <w:r w:rsidRPr="00617273">
        <w:rPr>
          <w:rFonts w:ascii="Times New Roman" w:hAnsi="Times New Roman" w:cs="Times New Roman"/>
          <w:b/>
          <w:bCs/>
          <w:color w:val="000000" w:themeColor="text1"/>
          <w:sz w:val="24"/>
          <w:szCs w:val="24"/>
        </w:rPr>
        <w:t xml:space="preserve">privind </w:t>
      </w:r>
      <w:r w:rsidR="003D428D">
        <w:rPr>
          <w:rFonts w:ascii="Times New Roman" w:hAnsi="Times New Roman" w:cs="Times New Roman"/>
          <w:b/>
          <w:bCs/>
          <w:color w:val="000000" w:themeColor="text1"/>
          <w:sz w:val="24"/>
          <w:szCs w:val="24"/>
        </w:rPr>
        <w:t>aprobarea</w:t>
      </w:r>
      <w:r w:rsidR="003D428D" w:rsidRPr="00617273">
        <w:rPr>
          <w:rFonts w:ascii="Times New Roman" w:hAnsi="Times New Roman" w:cs="Times New Roman"/>
          <w:b/>
          <w:bCs/>
          <w:color w:val="000000" w:themeColor="text1"/>
          <w:sz w:val="24"/>
          <w:szCs w:val="24"/>
        </w:rPr>
        <w:t xml:space="preserve"> </w:t>
      </w:r>
      <w:r w:rsidRPr="00617273">
        <w:rPr>
          <w:rFonts w:ascii="Times New Roman" w:hAnsi="Times New Roman" w:cs="Times New Roman"/>
          <w:b/>
          <w:bCs/>
          <w:color w:val="000000" w:themeColor="text1"/>
          <w:sz w:val="24"/>
          <w:szCs w:val="24"/>
        </w:rPr>
        <w:t>Programul</w:t>
      </w:r>
      <w:r w:rsidR="003D428D">
        <w:rPr>
          <w:rFonts w:ascii="Times New Roman" w:hAnsi="Times New Roman" w:cs="Times New Roman"/>
          <w:b/>
          <w:bCs/>
          <w:color w:val="000000" w:themeColor="text1"/>
          <w:sz w:val="24"/>
          <w:szCs w:val="24"/>
        </w:rPr>
        <w:t>ui</w:t>
      </w:r>
      <w:r w:rsidRPr="00617273">
        <w:rPr>
          <w:rFonts w:ascii="Times New Roman" w:hAnsi="Times New Roman" w:cs="Times New Roman"/>
          <w:b/>
          <w:bCs/>
          <w:color w:val="000000" w:themeColor="text1"/>
          <w:sz w:val="24"/>
          <w:szCs w:val="24"/>
        </w:rPr>
        <w:t xml:space="preserve"> de susţinere a întreprinderilor mici şi mijlocii - </w:t>
      </w:r>
      <w:r w:rsidR="007E495B" w:rsidRPr="00617273">
        <w:rPr>
          <w:rFonts w:ascii="Times New Roman" w:hAnsi="Times New Roman" w:cs="Times New Roman"/>
          <w:b/>
          <w:bCs/>
          <w:color w:val="000000" w:themeColor="text1"/>
          <w:sz w:val="24"/>
          <w:szCs w:val="24"/>
        </w:rPr>
        <w:t>“IMM LEASING DE ECHIPAMENTE ȘI UTILAJE”</w:t>
      </w:r>
      <w:r w:rsidR="007A02F9" w:rsidRPr="00617273">
        <w:rPr>
          <w:rFonts w:ascii="Times New Roman" w:hAnsi="Times New Roman" w:cs="Times New Roman"/>
          <w:b/>
          <w:bCs/>
          <w:color w:val="000000" w:themeColor="text1"/>
          <w:sz w:val="24"/>
          <w:szCs w:val="24"/>
        </w:rPr>
        <w:t xml:space="preserve"> </w:t>
      </w:r>
    </w:p>
    <w:p w14:paraId="4E925E7C" w14:textId="1A4D7194" w:rsidR="00624543" w:rsidRPr="00617273" w:rsidRDefault="00624543" w:rsidP="00617273">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0BFEA43" w14:textId="77777777" w:rsidR="004117A7" w:rsidRPr="00617273" w:rsidRDefault="004117A7" w:rsidP="007E495B">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3F9F39" w14:textId="77777777" w:rsidR="00624543" w:rsidRPr="00617273" w:rsidRDefault="00624543" w:rsidP="007E495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I</w:t>
      </w:r>
    </w:p>
    <w:p w14:paraId="03CC484B" w14:textId="77777777" w:rsidR="00624543" w:rsidRPr="00617273" w:rsidRDefault="00624543" w:rsidP="007E495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Dispoziţii generale</w:t>
      </w:r>
    </w:p>
    <w:p w14:paraId="4EFE1F04"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05F8B805" w14:textId="4603B677"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136071">
        <w:rPr>
          <w:rFonts w:ascii="Times New Roman" w:hAnsi="Times New Roman" w:cs="Times New Roman"/>
          <w:color w:val="000000" w:themeColor="text1"/>
          <w:sz w:val="24"/>
          <w:szCs w:val="24"/>
        </w:rPr>
        <w:t xml:space="preserve">rticolul </w:t>
      </w:r>
      <w:r w:rsidRPr="00617273">
        <w:rPr>
          <w:rFonts w:ascii="Times New Roman" w:hAnsi="Times New Roman" w:cs="Times New Roman"/>
          <w:color w:val="000000" w:themeColor="text1"/>
          <w:sz w:val="24"/>
          <w:szCs w:val="24"/>
        </w:rPr>
        <w:t xml:space="preserve"> 1</w:t>
      </w:r>
    </w:p>
    <w:p w14:paraId="01E58DA9" w14:textId="73C603A3" w:rsidR="005B6E57" w:rsidRPr="00617273" w:rsidRDefault="00624543" w:rsidP="00617273">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Prezentele norme metodologice reglementează modalitatea şi condiţiile de acordare</w:t>
      </w:r>
      <w:r w:rsidR="00F50BAA"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monitorizare </w:t>
      </w:r>
      <w:r w:rsidR="009E399F">
        <w:rPr>
          <w:rFonts w:ascii="Times New Roman" w:hAnsi="Times New Roman" w:cs="Times New Roman"/>
          <w:sz w:val="24"/>
          <w:szCs w:val="24"/>
        </w:rPr>
        <w:t xml:space="preserve">și plată a ajutoarelor de minimis </w:t>
      </w:r>
      <w:r w:rsidR="009E399F" w:rsidRPr="001B30EF">
        <w:rPr>
          <w:rFonts w:ascii="Times New Roman" w:hAnsi="Times New Roman" w:cs="Times New Roman"/>
          <w:sz w:val="24"/>
          <w:szCs w:val="24"/>
        </w:rPr>
        <w:t xml:space="preserve">prevăzute la art. </w:t>
      </w:r>
      <w:r w:rsidR="009E399F">
        <w:rPr>
          <w:rFonts w:ascii="Times New Roman" w:hAnsi="Times New Roman" w:cs="Times New Roman"/>
          <w:sz w:val="24"/>
          <w:szCs w:val="24"/>
        </w:rPr>
        <w:t xml:space="preserve">6 </w:t>
      </w:r>
      <w:r w:rsidR="009E399F" w:rsidRPr="001B30EF">
        <w:rPr>
          <w:rFonts w:ascii="Times New Roman" w:hAnsi="Times New Roman" w:cs="Times New Roman"/>
          <w:sz w:val="24"/>
          <w:szCs w:val="24"/>
        </w:rPr>
        <w:t>din Anexa nr.2 - Schema de ajutor de minimis,  de către Fondul Naţional de Garantare a Creditelor pentru Întreprinderile Mici şi Mijlocii - S.A. - IFN, denumit în continuare FNGCIMM, în calitate de mandatar al statului, prin Ministerul Finanţelor Publice, denumit în continuare MFP</w:t>
      </w:r>
      <w:r w:rsidR="009E399F">
        <w:rPr>
          <w:rFonts w:ascii="Times New Roman" w:hAnsi="Times New Roman" w:cs="Times New Roman"/>
          <w:sz w:val="24"/>
          <w:szCs w:val="24"/>
        </w:rPr>
        <w:t xml:space="preserve">. </w:t>
      </w:r>
      <w:r w:rsidRPr="00617273">
        <w:rPr>
          <w:rFonts w:ascii="Times New Roman" w:hAnsi="Times New Roman" w:cs="Times New Roman"/>
          <w:color w:val="000000" w:themeColor="text1"/>
          <w:sz w:val="24"/>
          <w:szCs w:val="24"/>
        </w:rPr>
        <w:t xml:space="preserve"> </w:t>
      </w:r>
      <w:r w:rsidR="009E399F">
        <w:rPr>
          <w:rFonts w:ascii="Times New Roman" w:hAnsi="Times New Roman" w:cs="Times New Roman"/>
          <w:color w:val="000000" w:themeColor="text1"/>
          <w:sz w:val="24"/>
          <w:szCs w:val="24"/>
        </w:rPr>
        <w:t>G</w:t>
      </w:r>
      <w:r w:rsidRPr="00617273">
        <w:rPr>
          <w:rFonts w:ascii="Times New Roman" w:hAnsi="Times New Roman" w:cs="Times New Roman"/>
          <w:color w:val="000000" w:themeColor="text1"/>
          <w:sz w:val="24"/>
          <w:szCs w:val="24"/>
        </w:rPr>
        <w:t>aranţiil</w:t>
      </w:r>
      <w:r w:rsidR="009E399F">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de stat prevăzute la art. </w:t>
      </w:r>
      <w:r w:rsidR="00F50BAA" w:rsidRPr="00617273">
        <w:rPr>
          <w:rFonts w:ascii="Times New Roman" w:hAnsi="Times New Roman" w:cs="Times New Roman"/>
          <w:color w:val="000000" w:themeColor="text1"/>
          <w:sz w:val="24"/>
          <w:szCs w:val="24"/>
        </w:rPr>
        <w:t>1, alin</w:t>
      </w:r>
      <w:r w:rsidR="009932D3">
        <w:rPr>
          <w:rFonts w:ascii="Times New Roman" w:hAnsi="Times New Roman" w:cs="Times New Roman"/>
          <w:color w:val="000000" w:themeColor="text1"/>
          <w:sz w:val="24"/>
          <w:szCs w:val="24"/>
        </w:rPr>
        <w:t>.</w:t>
      </w:r>
      <w:r w:rsidR="00F50BAA" w:rsidRPr="00617273">
        <w:rPr>
          <w:rFonts w:ascii="Times New Roman" w:hAnsi="Times New Roman" w:cs="Times New Roman"/>
          <w:color w:val="000000" w:themeColor="text1"/>
          <w:sz w:val="24"/>
          <w:szCs w:val="24"/>
        </w:rPr>
        <w:t xml:space="preserve"> (3) </w:t>
      </w:r>
      <w:r w:rsidRPr="00617273">
        <w:rPr>
          <w:rFonts w:ascii="Times New Roman" w:hAnsi="Times New Roman" w:cs="Times New Roman"/>
          <w:color w:val="000000" w:themeColor="text1"/>
          <w:sz w:val="24"/>
          <w:szCs w:val="24"/>
        </w:rPr>
        <w:t xml:space="preserve">din </w:t>
      </w:r>
      <w:r w:rsidR="00F50BAA" w:rsidRPr="00617273">
        <w:rPr>
          <w:rFonts w:ascii="Times New Roman" w:hAnsi="Times New Roman" w:cs="Times New Roman"/>
          <w:color w:val="000000" w:themeColor="text1"/>
          <w:sz w:val="24"/>
          <w:szCs w:val="24"/>
        </w:rPr>
        <w:t>Ordonanța de urgență</w:t>
      </w:r>
      <w:r w:rsidR="009932D3">
        <w:rPr>
          <w:rFonts w:ascii="Times New Roman" w:hAnsi="Times New Roman" w:cs="Times New Roman"/>
          <w:color w:val="000000" w:themeColor="text1"/>
          <w:sz w:val="24"/>
          <w:szCs w:val="24"/>
        </w:rPr>
        <w:t xml:space="preserve"> nr.118/2020</w:t>
      </w:r>
      <w:r w:rsidR="00F50BAA" w:rsidRPr="00617273">
        <w:rPr>
          <w:rFonts w:ascii="Times New Roman" w:hAnsi="Times New Roman" w:cs="Times New Roman"/>
          <w:color w:val="000000" w:themeColor="text1"/>
          <w:sz w:val="24"/>
          <w:szCs w:val="24"/>
        </w:rPr>
        <w:t xml:space="preserve"> privind aprobarea Programului de susținere a întreprinderilor mici și mijlocii – “IMM LEASING DE ECHIPAMENTE ȘI UTILAJE”</w:t>
      </w:r>
      <w:r w:rsidR="0038531B" w:rsidRPr="00617273">
        <w:rPr>
          <w:rFonts w:ascii="Times New Roman" w:hAnsi="Times New Roman" w:cs="Times New Roman"/>
          <w:color w:val="000000" w:themeColor="text1"/>
          <w:sz w:val="24"/>
          <w:szCs w:val="24"/>
        </w:rPr>
        <w:t>, cu modificările si complet</w:t>
      </w:r>
      <w:r w:rsidR="000A78B4">
        <w:rPr>
          <w:rFonts w:ascii="Times New Roman" w:hAnsi="Times New Roman" w:cs="Times New Roman"/>
          <w:color w:val="000000" w:themeColor="text1"/>
          <w:sz w:val="24"/>
          <w:szCs w:val="24"/>
        </w:rPr>
        <w:t>ă</w:t>
      </w:r>
      <w:r w:rsidR="0038531B" w:rsidRPr="00617273">
        <w:rPr>
          <w:rFonts w:ascii="Times New Roman" w:hAnsi="Times New Roman" w:cs="Times New Roman"/>
          <w:color w:val="000000" w:themeColor="text1"/>
          <w:sz w:val="24"/>
          <w:szCs w:val="24"/>
        </w:rPr>
        <w:t>rile ulterioare</w:t>
      </w:r>
      <w:r w:rsidR="009E399F">
        <w:rPr>
          <w:rFonts w:ascii="Times New Roman" w:hAnsi="Times New Roman" w:cs="Times New Roman"/>
          <w:color w:val="000000" w:themeColor="text1"/>
          <w:sz w:val="24"/>
          <w:szCs w:val="24"/>
        </w:rPr>
        <w:t xml:space="preserve"> </w:t>
      </w:r>
      <w:r w:rsidR="009E399F">
        <w:rPr>
          <w:rFonts w:ascii="Times New Roman" w:hAnsi="Times New Roman" w:cs="Times New Roman"/>
          <w:sz w:val="24"/>
          <w:szCs w:val="24"/>
        </w:rPr>
        <w:t xml:space="preserve">se acordă </w:t>
      </w:r>
      <w:r w:rsidR="009E399F" w:rsidRPr="001B30EF">
        <w:rPr>
          <w:rFonts w:ascii="Times New Roman" w:hAnsi="Times New Roman" w:cs="Times New Roman"/>
          <w:sz w:val="24"/>
          <w:szCs w:val="24"/>
        </w:rPr>
        <w:t xml:space="preserve"> </w:t>
      </w:r>
      <w:r w:rsidR="007A02F9"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în favoarea fiecărui beneficiar participant </w:t>
      </w:r>
      <w:r w:rsidR="00F50BAA" w:rsidRPr="00617273">
        <w:rPr>
          <w:rFonts w:ascii="Times New Roman" w:hAnsi="Times New Roman" w:cs="Times New Roman"/>
          <w:color w:val="000000" w:themeColor="text1"/>
          <w:sz w:val="24"/>
          <w:szCs w:val="24"/>
        </w:rPr>
        <w:t xml:space="preserve">în </w:t>
      </w:r>
      <w:r w:rsidR="0038531B" w:rsidRPr="00617273">
        <w:rPr>
          <w:rFonts w:ascii="Times New Roman" w:hAnsi="Times New Roman" w:cs="Times New Roman"/>
          <w:color w:val="000000" w:themeColor="text1"/>
          <w:sz w:val="24"/>
          <w:szCs w:val="24"/>
        </w:rPr>
        <w:t xml:space="preserve">cadrul </w:t>
      </w:r>
      <w:r w:rsidR="00F50BAA" w:rsidRPr="00617273">
        <w:rPr>
          <w:rFonts w:ascii="Times New Roman" w:hAnsi="Times New Roman" w:cs="Times New Roman"/>
          <w:color w:val="000000" w:themeColor="text1"/>
          <w:sz w:val="24"/>
          <w:szCs w:val="24"/>
        </w:rPr>
        <w:t>Programul</w:t>
      </w:r>
      <w:r w:rsidR="0038531B" w:rsidRPr="00617273">
        <w:rPr>
          <w:rFonts w:ascii="Times New Roman" w:hAnsi="Times New Roman" w:cs="Times New Roman"/>
          <w:color w:val="000000" w:themeColor="text1"/>
          <w:sz w:val="24"/>
          <w:szCs w:val="24"/>
        </w:rPr>
        <w:t>ui</w:t>
      </w:r>
      <w:r w:rsidRPr="00617273">
        <w:rPr>
          <w:rFonts w:ascii="Times New Roman" w:hAnsi="Times New Roman" w:cs="Times New Roman"/>
          <w:color w:val="000000" w:themeColor="text1"/>
          <w:sz w:val="24"/>
          <w:szCs w:val="24"/>
        </w:rPr>
        <w:t xml:space="preserve"> </w:t>
      </w:r>
      <w:r w:rsidR="00F50BAA" w:rsidRPr="00617273">
        <w:rPr>
          <w:rFonts w:ascii="Times New Roman" w:hAnsi="Times New Roman" w:cs="Times New Roman"/>
          <w:color w:val="000000" w:themeColor="text1"/>
          <w:sz w:val="24"/>
          <w:szCs w:val="24"/>
        </w:rPr>
        <w:t xml:space="preserve">de susținere a întreprinderilor mici și mijlocii – “IMM LEASING DE ECHIPAMENTE ȘI UTILAJE”,  </w:t>
      </w:r>
      <w:r w:rsidRPr="00617273">
        <w:rPr>
          <w:rFonts w:ascii="Times New Roman" w:hAnsi="Times New Roman" w:cs="Times New Roman"/>
          <w:color w:val="000000" w:themeColor="text1"/>
          <w:sz w:val="24"/>
          <w:szCs w:val="24"/>
        </w:rPr>
        <w:t>denumit în continuare Programul, pentru</w:t>
      </w:r>
      <w:r w:rsidR="005B6E57" w:rsidRPr="00617273">
        <w:rPr>
          <w:rFonts w:ascii="Times New Roman" w:hAnsi="Times New Roman" w:cs="Times New Roman"/>
          <w:color w:val="000000" w:themeColor="text1"/>
          <w:sz w:val="24"/>
          <w:szCs w:val="24"/>
        </w:rPr>
        <w:t xml:space="preserve"> finanțările de tip leasing financiar destinate achiziționării</w:t>
      </w:r>
      <w:r w:rsidR="0038531B" w:rsidRPr="00617273">
        <w:rPr>
          <w:rFonts w:ascii="Times New Roman" w:hAnsi="Times New Roman" w:cs="Times New Roman"/>
          <w:color w:val="000000" w:themeColor="text1"/>
          <w:sz w:val="24"/>
          <w:szCs w:val="24"/>
        </w:rPr>
        <w:t xml:space="preserve"> de bunuri mobile noi și/sau second hand</w:t>
      </w:r>
      <w:r w:rsidR="007D7891" w:rsidRPr="00617273">
        <w:rPr>
          <w:rFonts w:ascii="Times New Roman" w:hAnsi="Times New Roman" w:cs="Times New Roman"/>
          <w:color w:val="000000" w:themeColor="text1"/>
          <w:sz w:val="24"/>
          <w:szCs w:val="24"/>
        </w:rPr>
        <w:t xml:space="preserve"> prin intermediul </w:t>
      </w:r>
      <w:r w:rsidR="00D504ED" w:rsidRPr="00617273">
        <w:rPr>
          <w:rFonts w:ascii="Times New Roman" w:hAnsi="Times New Roman" w:cs="Times New Roman"/>
          <w:color w:val="000000" w:themeColor="text1"/>
          <w:sz w:val="24"/>
          <w:szCs w:val="24"/>
        </w:rPr>
        <w:t>finanțări</w:t>
      </w:r>
      <w:r w:rsidR="007D7891" w:rsidRPr="00617273">
        <w:rPr>
          <w:rFonts w:ascii="Times New Roman" w:hAnsi="Times New Roman" w:cs="Times New Roman"/>
          <w:color w:val="000000" w:themeColor="text1"/>
          <w:sz w:val="24"/>
          <w:szCs w:val="24"/>
        </w:rPr>
        <w:t>lor</w:t>
      </w:r>
      <w:r w:rsidR="00D504ED" w:rsidRPr="00617273">
        <w:rPr>
          <w:rFonts w:ascii="Times New Roman" w:hAnsi="Times New Roman" w:cs="Times New Roman"/>
          <w:color w:val="000000" w:themeColor="text1"/>
          <w:sz w:val="24"/>
          <w:szCs w:val="24"/>
        </w:rPr>
        <w:t xml:space="preserve"> de tip leasing</w:t>
      </w:r>
      <w:r w:rsidR="0038531B" w:rsidRPr="00617273">
        <w:rPr>
          <w:rFonts w:ascii="Times New Roman" w:hAnsi="Times New Roman" w:cs="Times New Roman"/>
          <w:color w:val="000000" w:themeColor="text1"/>
          <w:sz w:val="24"/>
          <w:szCs w:val="24"/>
        </w:rPr>
        <w:t xml:space="preserve"> financiar,</w:t>
      </w:r>
      <w:r w:rsidR="00D504ED" w:rsidRPr="00617273">
        <w:rPr>
          <w:rFonts w:ascii="Times New Roman" w:hAnsi="Times New Roman" w:cs="Times New Roman"/>
          <w:color w:val="000000" w:themeColor="text1"/>
          <w:sz w:val="24"/>
          <w:szCs w:val="24"/>
        </w:rPr>
        <w:t xml:space="preserve"> </w:t>
      </w:r>
      <w:r w:rsidR="005B6E57" w:rsidRPr="00617273">
        <w:rPr>
          <w:rFonts w:ascii="Times New Roman" w:hAnsi="Times New Roman" w:cs="Times New Roman"/>
          <w:color w:val="000000" w:themeColor="text1"/>
          <w:sz w:val="24"/>
          <w:szCs w:val="24"/>
        </w:rPr>
        <w:t xml:space="preserve"> prin Ministerul Finanţelor Publice, astfel:</w:t>
      </w:r>
    </w:p>
    <w:p w14:paraId="5E7847A9" w14:textId="77777777" w:rsidR="005B6E57" w:rsidRPr="00617273" w:rsidRDefault="005B6E57" w:rsidP="00EB217B">
      <w:pPr>
        <w:pStyle w:val="ListParagraph"/>
        <w:spacing w:after="0" w:line="240" w:lineRule="auto"/>
        <w:jc w:val="both"/>
        <w:rPr>
          <w:rFonts w:ascii="Times New Roman" w:hAnsi="Times New Roman" w:cs="Times New Roman"/>
          <w:color w:val="000000" w:themeColor="text1"/>
          <w:sz w:val="24"/>
          <w:szCs w:val="24"/>
        </w:rPr>
      </w:pPr>
    </w:p>
    <w:p w14:paraId="4762123C" w14:textId="0B1E62B3" w:rsidR="005B6E57" w:rsidRDefault="005B6E57" w:rsidP="00EB217B">
      <w:pPr>
        <w:pStyle w:val="ListParagraph"/>
        <w:numPr>
          <w:ilvl w:val="0"/>
          <w:numId w:val="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în procent de maximum 80% din valoarea finanţării, exclusiv dobânzile, comisioanele şi alte cheltuieli aferente finanțării garantate, pentru achiziția de echipamente IT și tehnologia informației</w:t>
      </w:r>
      <w:r w:rsidR="00C92A33" w:rsidRPr="00617273">
        <w:rPr>
          <w:rFonts w:ascii="Times New Roman" w:hAnsi="Times New Roman" w:cs="Times New Roman"/>
          <w:color w:val="000000" w:themeColor="text1"/>
          <w:sz w:val="24"/>
          <w:szCs w:val="24"/>
        </w:rPr>
        <w:t xml:space="preserve"> definite conform prevederilor art.3 alin.(1) lit.e)</w:t>
      </w:r>
      <w:r w:rsidRPr="00617273">
        <w:rPr>
          <w:rFonts w:ascii="Times New Roman" w:hAnsi="Times New Roman" w:cs="Times New Roman"/>
          <w:color w:val="000000" w:themeColor="text1"/>
          <w:sz w:val="24"/>
          <w:szCs w:val="24"/>
        </w:rPr>
        <w:t>;</w:t>
      </w:r>
    </w:p>
    <w:p w14:paraId="27BD1AE3" w14:textId="77777777" w:rsidR="00617273" w:rsidRPr="00617273" w:rsidRDefault="00617273" w:rsidP="00617273">
      <w:pPr>
        <w:pStyle w:val="ListParagraph"/>
        <w:autoSpaceDE w:val="0"/>
        <w:autoSpaceDN w:val="0"/>
        <w:adjustRightInd w:val="0"/>
        <w:spacing w:after="0" w:line="240" w:lineRule="auto"/>
        <w:ind w:left="1440"/>
        <w:jc w:val="both"/>
        <w:rPr>
          <w:rFonts w:ascii="Times New Roman" w:hAnsi="Times New Roman" w:cs="Times New Roman"/>
          <w:color w:val="000000" w:themeColor="text1"/>
          <w:sz w:val="24"/>
          <w:szCs w:val="24"/>
        </w:rPr>
      </w:pPr>
    </w:p>
    <w:p w14:paraId="2B246F44" w14:textId="05E87531" w:rsidR="00EB217B" w:rsidRPr="00617273" w:rsidRDefault="005B6E57" w:rsidP="0007162B">
      <w:pPr>
        <w:pStyle w:val="ListParagraph"/>
        <w:numPr>
          <w:ilvl w:val="0"/>
          <w:numId w:val="2"/>
        </w:numPr>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în procent de maximum 60% din valoarea finanţării, exclusiv dobânzile, comisioanele şi alte cheltuieli aferente finanțării garantate, pentru achiziția de utilaje și echipamente tehnologice, vehicule pentru transport mărfuri și persoane utilizate în scop </w:t>
      </w:r>
      <w:r w:rsidR="00EB217B" w:rsidRPr="00617273">
        <w:rPr>
          <w:rFonts w:ascii="Times New Roman" w:hAnsi="Times New Roman" w:cs="Times New Roman"/>
          <w:color w:val="000000" w:themeColor="text1"/>
          <w:sz w:val="24"/>
          <w:szCs w:val="24"/>
        </w:rPr>
        <w:t>comercial, care se încadrează în prevederile art.3 alin.(1) lit.a)-d).</w:t>
      </w:r>
    </w:p>
    <w:p w14:paraId="6A8C1C86" w14:textId="77777777" w:rsidR="00AC2C4D" w:rsidRPr="00617273" w:rsidRDefault="00AC2C4D" w:rsidP="00AC2C4D">
      <w:pPr>
        <w:pStyle w:val="ListParagraph"/>
        <w:autoSpaceDE w:val="0"/>
        <w:autoSpaceDN w:val="0"/>
        <w:adjustRightInd w:val="0"/>
        <w:spacing w:after="0" w:line="240" w:lineRule="auto"/>
        <w:ind w:left="1440"/>
        <w:jc w:val="both"/>
        <w:rPr>
          <w:rFonts w:ascii="Times New Roman" w:hAnsi="Times New Roman" w:cs="Times New Roman"/>
          <w:color w:val="000000" w:themeColor="text1"/>
          <w:sz w:val="24"/>
          <w:szCs w:val="24"/>
        </w:rPr>
      </w:pPr>
    </w:p>
    <w:p w14:paraId="5FC6CC40" w14:textId="6A622437" w:rsidR="00617273" w:rsidRDefault="00CA08DB" w:rsidP="00617273">
      <w:pPr>
        <w:pStyle w:val="ListParagraph"/>
        <w:numPr>
          <w:ilvl w:val="0"/>
          <w:numId w:val="2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Beneficiarul poate solicita finanțarea </w:t>
      </w:r>
      <w:r w:rsidR="00381629" w:rsidRPr="00617273">
        <w:rPr>
          <w:rFonts w:ascii="Times New Roman" w:hAnsi="Times New Roman" w:cs="Times New Roman"/>
          <w:color w:val="000000" w:themeColor="text1"/>
          <w:sz w:val="24"/>
          <w:szCs w:val="24"/>
        </w:rPr>
        <w:t xml:space="preserve">de tip leasing </w:t>
      </w:r>
      <w:r w:rsidR="00B62565">
        <w:rPr>
          <w:rFonts w:ascii="Times New Roman" w:hAnsi="Times New Roman" w:cs="Times New Roman"/>
          <w:color w:val="000000" w:themeColor="text1"/>
          <w:sz w:val="24"/>
          <w:szCs w:val="24"/>
        </w:rPr>
        <w:t xml:space="preserve">financiar </w:t>
      </w:r>
      <w:r w:rsidR="00381629" w:rsidRPr="00617273">
        <w:rPr>
          <w:rFonts w:ascii="Times New Roman" w:hAnsi="Times New Roman" w:cs="Times New Roman"/>
          <w:color w:val="000000" w:themeColor="text1"/>
          <w:sz w:val="24"/>
          <w:szCs w:val="24"/>
        </w:rPr>
        <w:t xml:space="preserve">pentru </w:t>
      </w:r>
      <w:r w:rsidRPr="00617273">
        <w:rPr>
          <w:rFonts w:ascii="Times New Roman" w:hAnsi="Times New Roman" w:cs="Times New Roman"/>
          <w:color w:val="000000" w:themeColor="text1"/>
          <w:sz w:val="24"/>
          <w:szCs w:val="24"/>
        </w:rPr>
        <w:t>unul sau mai multe bunuri mobile în cadrul Programului în v</w:t>
      </w:r>
      <w:r w:rsidR="00624543" w:rsidRPr="00617273">
        <w:rPr>
          <w:rFonts w:ascii="Times New Roman" w:hAnsi="Times New Roman" w:cs="Times New Roman"/>
          <w:color w:val="000000" w:themeColor="text1"/>
          <w:sz w:val="24"/>
          <w:szCs w:val="24"/>
        </w:rPr>
        <w:t xml:space="preserve">aloare maximă cumulată de </w:t>
      </w:r>
      <w:r w:rsidR="00CA7286" w:rsidRPr="00617273">
        <w:rPr>
          <w:rFonts w:ascii="Times New Roman" w:hAnsi="Times New Roman" w:cs="Times New Roman"/>
          <w:color w:val="000000" w:themeColor="text1"/>
          <w:sz w:val="24"/>
          <w:szCs w:val="24"/>
        </w:rPr>
        <w:t>5</w:t>
      </w:r>
      <w:r w:rsidR="00624543" w:rsidRPr="00617273">
        <w:rPr>
          <w:rFonts w:ascii="Times New Roman" w:hAnsi="Times New Roman" w:cs="Times New Roman"/>
          <w:color w:val="000000" w:themeColor="text1"/>
          <w:sz w:val="24"/>
          <w:szCs w:val="24"/>
        </w:rPr>
        <w:t>.000.000 lei.</w:t>
      </w:r>
    </w:p>
    <w:p w14:paraId="7325655C" w14:textId="77777777" w:rsidR="00617273" w:rsidRDefault="00617273" w:rsidP="00617273">
      <w:pPr>
        <w:pStyle w:val="ListParagraph"/>
        <w:autoSpaceDE w:val="0"/>
        <w:autoSpaceDN w:val="0"/>
        <w:adjustRightInd w:val="0"/>
        <w:spacing w:after="0" w:line="240" w:lineRule="auto"/>
        <w:jc w:val="both"/>
        <w:rPr>
          <w:rFonts w:ascii="Times New Roman" w:hAnsi="Times New Roman" w:cs="Times New Roman"/>
          <w:color w:val="000000" w:themeColor="text1"/>
          <w:sz w:val="24"/>
          <w:szCs w:val="24"/>
        </w:rPr>
      </w:pPr>
    </w:p>
    <w:p w14:paraId="09147304" w14:textId="77777777" w:rsidR="00617273" w:rsidRDefault="00937979" w:rsidP="00617273">
      <w:pPr>
        <w:pStyle w:val="ListParagraph"/>
        <w:numPr>
          <w:ilvl w:val="0"/>
          <w:numId w:val="2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Finanțările de tip leasing financiar prevăzute </w:t>
      </w:r>
      <w:r w:rsidR="00624543" w:rsidRPr="00617273">
        <w:rPr>
          <w:rFonts w:ascii="Times New Roman" w:hAnsi="Times New Roman" w:cs="Times New Roman"/>
          <w:color w:val="000000" w:themeColor="text1"/>
          <w:sz w:val="24"/>
          <w:szCs w:val="24"/>
        </w:rPr>
        <w:t xml:space="preserve">la alin. (1) se acordă în funcţie de criteriile specifice prevăzute în </w:t>
      </w:r>
      <w:r w:rsidR="00DB0528" w:rsidRPr="00617273">
        <w:rPr>
          <w:rFonts w:ascii="Times New Roman" w:hAnsi="Times New Roman" w:cs="Times New Roman"/>
          <w:color w:val="000000" w:themeColor="text1"/>
          <w:sz w:val="24"/>
          <w:szCs w:val="24"/>
        </w:rPr>
        <w:t xml:space="preserve">normele interne </w:t>
      </w:r>
      <w:r w:rsidR="00CD2023" w:rsidRPr="00617273">
        <w:rPr>
          <w:rFonts w:ascii="Times New Roman" w:hAnsi="Times New Roman" w:cs="Times New Roman"/>
          <w:color w:val="000000" w:themeColor="text1"/>
          <w:sz w:val="24"/>
          <w:szCs w:val="24"/>
        </w:rPr>
        <w:t>ale finanțatorului</w:t>
      </w:r>
      <w:r w:rsidR="00624543" w:rsidRPr="00617273">
        <w:rPr>
          <w:rFonts w:ascii="Times New Roman" w:hAnsi="Times New Roman" w:cs="Times New Roman"/>
          <w:color w:val="000000" w:themeColor="text1"/>
          <w:sz w:val="24"/>
          <w:szCs w:val="24"/>
        </w:rPr>
        <w:t xml:space="preserve">, cu încadrarea </w:t>
      </w:r>
      <w:r w:rsidR="00C962CD" w:rsidRPr="00617273">
        <w:rPr>
          <w:rFonts w:ascii="Times New Roman" w:hAnsi="Times New Roman" w:cs="Times New Roman"/>
          <w:color w:val="000000" w:themeColor="text1"/>
          <w:sz w:val="24"/>
          <w:szCs w:val="24"/>
        </w:rPr>
        <w:t xml:space="preserve">în prezentele norme metodologice, </w:t>
      </w:r>
      <w:r w:rsidR="00C507D6" w:rsidRPr="00617273">
        <w:rPr>
          <w:rFonts w:ascii="Times New Roman" w:hAnsi="Times New Roman" w:cs="Times New Roman"/>
          <w:color w:val="000000" w:themeColor="text1"/>
          <w:sz w:val="24"/>
          <w:szCs w:val="24"/>
          <w:lang w:val="ro-RO"/>
        </w:rPr>
        <w:t>în</w:t>
      </w:r>
      <w:r w:rsidR="00C962CD" w:rsidRPr="00617273">
        <w:rPr>
          <w:rFonts w:ascii="Times New Roman" w:hAnsi="Times New Roman" w:cs="Times New Roman"/>
          <w:color w:val="000000" w:themeColor="text1"/>
          <w:sz w:val="24"/>
          <w:szCs w:val="24"/>
        </w:rPr>
        <w:t xml:space="preserve"> reglementăril</w:t>
      </w:r>
      <w:r w:rsidR="00C507D6" w:rsidRPr="00617273">
        <w:rPr>
          <w:rFonts w:ascii="Times New Roman" w:hAnsi="Times New Roman" w:cs="Times New Roman"/>
          <w:color w:val="000000" w:themeColor="text1"/>
          <w:sz w:val="24"/>
          <w:szCs w:val="24"/>
        </w:rPr>
        <w:t>e</w:t>
      </w:r>
      <w:r w:rsidR="00C962CD" w:rsidRPr="00617273">
        <w:rPr>
          <w:rFonts w:ascii="Times New Roman" w:hAnsi="Times New Roman" w:cs="Times New Roman"/>
          <w:color w:val="000000" w:themeColor="text1"/>
          <w:sz w:val="24"/>
          <w:szCs w:val="24"/>
        </w:rPr>
        <w:t xml:space="preserve"> interne </w:t>
      </w:r>
      <w:r w:rsidR="00624543" w:rsidRPr="00617273">
        <w:rPr>
          <w:rFonts w:ascii="Times New Roman" w:hAnsi="Times New Roman" w:cs="Times New Roman"/>
          <w:color w:val="000000" w:themeColor="text1"/>
          <w:sz w:val="24"/>
          <w:szCs w:val="24"/>
        </w:rPr>
        <w:t>de garantare ale FNGCIMM</w:t>
      </w:r>
      <w:r w:rsidR="00CA08DB" w:rsidRPr="00617273">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şi cu respectarea regulilor de gestionare a plafoanelor anuale.</w:t>
      </w:r>
    </w:p>
    <w:p w14:paraId="708D26F5" w14:textId="77777777" w:rsidR="00617273" w:rsidRPr="00617273" w:rsidRDefault="00617273" w:rsidP="00617273">
      <w:pPr>
        <w:pStyle w:val="ListParagraph"/>
        <w:spacing w:after="0" w:line="240" w:lineRule="auto"/>
        <w:rPr>
          <w:rFonts w:ascii="Times New Roman" w:hAnsi="Times New Roman" w:cs="Times New Roman"/>
          <w:color w:val="000000" w:themeColor="text1"/>
          <w:sz w:val="24"/>
          <w:szCs w:val="24"/>
        </w:rPr>
      </w:pPr>
    </w:p>
    <w:p w14:paraId="2FCFD887" w14:textId="521442E6" w:rsidR="00617273" w:rsidRDefault="00624543" w:rsidP="00617273">
      <w:pPr>
        <w:pStyle w:val="ListParagraph"/>
        <w:numPr>
          <w:ilvl w:val="0"/>
          <w:numId w:val="2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Costul total al </w:t>
      </w:r>
      <w:r w:rsidR="00CD2023" w:rsidRPr="00617273">
        <w:rPr>
          <w:rFonts w:ascii="Times New Roman" w:hAnsi="Times New Roman" w:cs="Times New Roman"/>
          <w:color w:val="000000" w:themeColor="text1"/>
          <w:sz w:val="24"/>
          <w:szCs w:val="24"/>
        </w:rPr>
        <w:t>finanțărilor de tip leasing financiar</w:t>
      </w:r>
      <w:r w:rsidR="00C962CD" w:rsidRPr="00617273">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acordate în cadrul </w:t>
      </w:r>
      <w:r w:rsidR="00CD2023" w:rsidRPr="00617273">
        <w:rPr>
          <w:rFonts w:ascii="Times New Roman" w:hAnsi="Times New Roman" w:cs="Times New Roman"/>
          <w:color w:val="000000" w:themeColor="text1"/>
          <w:sz w:val="24"/>
          <w:szCs w:val="24"/>
        </w:rPr>
        <w:t>Programului</w:t>
      </w:r>
      <w:r w:rsidR="00C962CD" w:rsidRPr="00617273">
        <w:rPr>
          <w:rFonts w:ascii="Times New Roman" w:hAnsi="Times New Roman" w:cs="Times New Roman"/>
          <w:color w:val="000000" w:themeColor="text1"/>
          <w:sz w:val="24"/>
          <w:szCs w:val="24"/>
        </w:rPr>
        <w:t>,</w:t>
      </w:r>
      <w:r w:rsidR="00CA08DB" w:rsidRPr="00617273">
        <w:rPr>
          <w:rFonts w:ascii="Times New Roman" w:hAnsi="Times New Roman" w:cs="Times New Roman"/>
          <w:color w:val="000000" w:themeColor="text1"/>
          <w:sz w:val="24"/>
          <w:szCs w:val="24"/>
        </w:rPr>
        <w:t xml:space="preserve"> este reprezentat de</w:t>
      </w:r>
      <w:r w:rsidRPr="00617273">
        <w:rPr>
          <w:rFonts w:ascii="Times New Roman" w:hAnsi="Times New Roman" w:cs="Times New Roman"/>
          <w:color w:val="000000" w:themeColor="text1"/>
          <w:sz w:val="24"/>
          <w:szCs w:val="24"/>
        </w:rPr>
        <w:t xml:space="preserve"> rata dobânzii ROBOR la 3 luni plus o marjă fixă</w:t>
      </w:r>
      <w:r w:rsidR="00D504ED" w:rsidRPr="00617273">
        <w:rPr>
          <w:rFonts w:ascii="Times New Roman" w:hAnsi="Times New Roman" w:cs="Times New Roman"/>
          <w:color w:val="000000" w:themeColor="text1"/>
          <w:sz w:val="24"/>
          <w:szCs w:val="24"/>
        </w:rPr>
        <w:t xml:space="preserve"> </w:t>
      </w:r>
      <w:r w:rsidR="00C962CD" w:rsidRPr="00617273">
        <w:rPr>
          <w:rFonts w:ascii="Times New Roman" w:hAnsi="Times New Roman" w:cs="Times New Roman"/>
          <w:color w:val="000000" w:themeColor="text1"/>
          <w:sz w:val="24"/>
          <w:szCs w:val="24"/>
        </w:rPr>
        <w:t xml:space="preserve">de </w:t>
      </w:r>
      <w:r w:rsidR="00C962CD" w:rsidRPr="00441AAB">
        <w:rPr>
          <w:rFonts w:ascii="Times New Roman" w:hAnsi="Times New Roman" w:cs="Times New Roman"/>
          <w:sz w:val="24"/>
          <w:szCs w:val="24"/>
        </w:rPr>
        <w:t xml:space="preserve">maximum </w:t>
      </w:r>
      <w:r w:rsidR="00EC1998" w:rsidRPr="00441AAB">
        <w:rPr>
          <w:rFonts w:ascii="Times New Roman" w:hAnsi="Times New Roman" w:cs="Times New Roman"/>
          <w:sz w:val="24"/>
          <w:szCs w:val="24"/>
        </w:rPr>
        <w:t xml:space="preserve"> 3,</w:t>
      </w:r>
      <w:r w:rsidR="00FF2603" w:rsidRPr="00441AAB">
        <w:rPr>
          <w:rFonts w:ascii="Times New Roman" w:hAnsi="Times New Roman" w:cs="Times New Roman"/>
          <w:sz w:val="24"/>
          <w:szCs w:val="24"/>
        </w:rPr>
        <w:t>5</w:t>
      </w:r>
      <w:r w:rsidR="00EC1998" w:rsidRPr="00441AAB">
        <w:rPr>
          <w:rFonts w:ascii="Times New Roman" w:hAnsi="Times New Roman" w:cs="Times New Roman"/>
          <w:sz w:val="24"/>
          <w:szCs w:val="24"/>
        </w:rPr>
        <w:t xml:space="preserve">% </w:t>
      </w:r>
      <w:r w:rsidR="00C962CD" w:rsidRPr="00441AAB">
        <w:rPr>
          <w:rFonts w:ascii="Times New Roman" w:hAnsi="Times New Roman" w:cs="Times New Roman"/>
          <w:sz w:val="24"/>
          <w:szCs w:val="24"/>
        </w:rPr>
        <w:t xml:space="preserve"> pe </w:t>
      </w:r>
      <w:r w:rsidR="00C962CD" w:rsidRPr="00617273">
        <w:rPr>
          <w:rFonts w:ascii="Times New Roman" w:hAnsi="Times New Roman" w:cs="Times New Roman"/>
          <w:color w:val="000000" w:themeColor="text1"/>
          <w:sz w:val="24"/>
          <w:szCs w:val="24"/>
        </w:rPr>
        <w:t xml:space="preserve">an </w:t>
      </w:r>
      <w:r w:rsidRPr="00617273">
        <w:rPr>
          <w:rFonts w:ascii="Times New Roman" w:hAnsi="Times New Roman" w:cs="Times New Roman"/>
          <w:color w:val="000000" w:themeColor="text1"/>
          <w:sz w:val="24"/>
          <w:szCs w:val="24"/>
        </w:rPr>
        <w:t xml:space="preserve">pentru </w:t>
      </w:r>
      <w:r w:rsidR="00DB0528" w:rsidRPr="00617273">
        <w:rPr>
          <w:rFonts w:ascii="Times New Roman" w:hAnsi="Times New Roman" w:cs="Times New Roman"/>
          <w:color w:val="000000" w:themeColor="text1"/>
          <w:sz w:val="24"/>
          <w:szCs w:val="24"/>
        </w:rPr>
        <w:t>finanțăril</w:t>
      </w:r>
      <w:r w:rsidR="00D504ED" w:rsidRPr="00617273">
        <w:rPr>
          <w:rFonts w:ascii="Times New Roman" w:hAnsi="Times New Roman" w:cs="Times New Roman"/>
          <w:color w:val="000000" w:themeColor="text1"/>
          <w:sz w:val="24"/>
          <w:szCs w:val="24"/>
        </w:rPr>
        <w:t>e</w:t>
      </w:r>
      <w:r w:rsidR="00DB0528" w:rsidRPr="00617273">
        <w:rPr>
          <w:rFonts w:ascii="Times New Roman" w:hAnsi="Times New Roman" w:cs="Times New Roman"/>
          <w:color w:val="000000" w:themeColor="text1"/>
          <w:sz w:val="24"/>
          <w:szCs w:val="24"/>
        </w:rPr>
        <w:t xml:space="preserve"> de tip leasing financiar </w:t>
      </w:r>
      <w:r w:rsidRPr="00617273">
        <w:rPr>
          <w:rFonts w:ascii="Times New Roman" w:hAnsi="Times New Roman" w:cs="Times New Roman"/>
          <w:color w:val="000000" w:themeColor="text1"/>
          <w:sz w:val="24"/>
          <w:szCs w:val="24"/>
        </w:rPr>
        <w:t xml:space="preserve">acordate în condiţiile prevăzute la alin. (1) </w:t>
      </w:r>
      <w:r w:rsidR="00F73638" w:rsidRPr="00617273">
        <w:rPr>
          <w:rFonts w:ascii="Times New Roman" w:hAnsi="Times New Roman" w:cs="Times New Roman"/>
          <w:color w:val="000000" w:themeColor="text1"/>
          <w:sz w:val="24"/>
          <w:szCs w:val="24"/>
        </w:rPr>
        <w:t>și (2)</w:t>
      </w:r>
      <w:r w:rsidR="000A78B4">
        <w:rPr>
          <w:rFonts w:ascii="Times New Roman" w:hAnsi="Times New Roman" w:cs="Times New Roman"/>
          <w:color w:val="000000" w:themeColor="text1"/>
          <w:sz w:val="24"/>
          <w:szCs w:val="24"/>
        </w:rPr>
        <w:t>.</w:t>
      </w:r>
      <w:r w:rsidR="00F7363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Marja include şi nivelul total al comisioanelor percepute de către </w:t>
      </w:r>
      <w:r w:rsidR="00DB0528"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în toate etapele </w:t>
      </w:r>
      <w:r w:rsidR="00CA08DB" w:rsidRPr="00617273">
        <w:rPr>
          <w:rFonts w:ascii="Times New Roman" w:hAnsi="Times New Roman" w:cs="Times New Roman"/>
          <w:color w:val="000000" w:themeColor="text1"/>
          <w:sz w:val="24"/>
          <w:szCs w:val="24"/>
        </w:rPr>
        <w:t>finanț</w:t>
      </w:r>
      <w:r w:rsidRPr="00617273">
        <w:rPr>
          <w:rFonts w:ascii="Times New Roman" w:hAnsi="Times New Roman" w:cs="Times New Roman"/>
          <w:color w:val="000000" w:themeColor="text1"/>
          <w:sz w:val="24"/>
          <w:szCs w:val="24"/>
        </w:rPr>
        <w:t xml:space="preserve">ării. Marja nu include comisionul de administrare, comisionul de risc, precum şi taxele aferente operaţiunilor conexe activităţii de </w:t>
      </w:r>
      <w:r w:rsidR="006147DE" w:rsidRPr="00617273">
        <w:rPr>
          <w:rFonts w:ascii="Times New Roman" w:hAnsi="Times New Roman" w:cs="Times New Roman"/>
          <w:color w:val="000000" w:themeColor="text1"/>
          <w:sz w:val="24"/>
          <w:szCs w:val="24"/>
        </w:rPr>
        <w:t>finantare</w:t>
      </w:r>
      <w:r w:rsidRPr="00617273">
        <w:rPr>
          <w:rFonts w:ascii="Times New Roman" w:hAnsi="Times New Roman" w:cs="Times New Roman"/>
          <w:color w:val="000000" w:themeColor="text1"/>
          <w:sz w:val="24"/>
          <w:szCs w:val="24"/>
        </w:rPr>
        <w:t xml:space="preserve"> (de exemplu: taxe notariale, costurile legate de evaluare şi înregistrarea</w:t>
      </w:r>
      <w:r w:rsidR="00C962CD" w:rsidRPr="00617273">
        <w:rPr>
          <w:rFonts w:ascii="Times New Roman" w:hAnsi="Times New Roman" w:cs="Times New Roman"/>
          <w:color w:val="000000" w:themeColor="text1"/>
          <w:sz w:val="24"/>
          <w:szCs w:val="24"/>
        </w:rPr>
        <w:t xml:space="preserve"> si publicitatea</w:t>
      </w:r>
      <w:r w:rsidRPr="00617273">
        <w:rPr>
          <w:rFonts w:ascii="Times New Roman" w:hAnsi="Times New Roman" w:cs="Times New Roman"/>
          <w:color w:val="000000" w:themeColor="text1"/>
          <w:sz w:val="24"/>
          <w:szCs w:val="24"/>
        </w:rPr>
        <w:t xml:space="preserve"> garanţiilor etc.);</w:t>
      </w:r>
    </w:p>
    <w:p w14:paraId="53B28996" w14:textId="77777777" w:rsidR="00617273" w:rsidRPr="00617273" w:rsidRDefault="00617273" w:rsidP="00617273">
      <w:pPr>
        <w:pStyle w:val="ListParagraph"/>
        <w:spacing w:after="0" w:line="240" w:lineRule="auto"/>
        <w:rPr>
          <w:rFonts w:ascii="Times New Roman" w:hAnsi="Times New Roman" w:cs="Times New Roman"/>
          <w:color w:val="000000" w:themeColor="text1"/>
          <w:sz w:val="24"/>
          <w:szCs w:val="24"/>
        </w:rPr>
      </w:pPr>
    </w:p>
    <w:p w14:paraId="7CC25F22" w14:textId="0AD1DB1F" w:rsidR="00CA08DB" w:rsidRPr="00617273" w:rsidRDefault="00CA08DB" w:rsidP="00617273">
      <w:pPr>
        <w:pStyle w:val="ListParagraph"/>
        <w:numPr>
          <w:ilvl w:val="0"/>
          <w:numId w:val="24"/>
        </w:num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Costurile de garantare pentru finanțările de tip leasing financiar acordate în cadrul Programului se compun din:</w:t>
      </w:r>
    </w:p>
    <w:p w14:paraId="47C89FAD" w14:textId="77777777" w:rsidR="00CA08DB" w:rsidRPr="00617273" w:rsidRDefault="00CA08DB" w:rsidP="00CA08DB">
      <w:pPr>
        <w:pStyle w:val="ListParagraph"/>
        <w:spacing w:after="0" w:line="240" w:lineRule="auto"/>
        <w:rPr>
          <w:rFonts w:ascii="Times New Roman" w:hAnsi="Times New Roman" w:cs="Times New Roman"/>
          <w:color w:val="000000" w:themeColor="text1"/>
          <w:sz w:val="24"/>
          <w:szCs w:val="24"/>
        </w:rPr>
      </w:pPr>
    </w:p>
    <w:p w14:paraId="6714E430" w14:textId="246A6515" w:rsidR="00C608A0" w:rsidRPr="00617273" w:rsidRDefault="006147DE" w:rsidP="00CA08DB">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comision de administrare - sumă datorată F.N.G.C.I.M.M.</w:t>
      </w:r>
      <w:r w:rsidR="00D6125E" w:rsidRPr="00617273">
        <w:rPr>
          <w:rFonts w:ascii="Times New Roman" w:hAnsi="Times New Roman" w:cs="Times New Roman"/>
          <w:color w:val="000000" w:themeColor="text1"/>
          <w:sz w:val="24"/>
          <w:szCs w:val="24"/>
        </w:rPr>
        <w:t xml:space="preserve"> de către beneficiarul </w:t>
      </w:r>
      <w:r w:rsidR="000A78B4">
        <w:rPr>
          <w:rFonts w:ascii="Times New Roman" w:hAnsi="Times New Roman" w:cs="Times New Roman"/>
          <w:color w:val="000000" w:themeColor="text1"/>
          <w:sz w:val="24"/>
          <w:szCs w:val="24"/>
        </w:rPr>
        <w:t>P</w:t>
      </w:r>
      <w:r w:rsidR="00D6125E" w:rsidRPr="00617273">
        <w:rPr>
          <w:rFonts w:ascii="Times New Roman" w:hAnsi="Times New Roman" w:cs="Times New Roman"/>
          <w:color w:val="000000" w:themeColor="text1"/>
          <w:sz w:val="24"/>
          <w:szCs w:val="24"/>
        </w:rPr>
        <w:t>rogramului</w:t>
      </w:r>
      <w:r w:rsidR="00462A1C" w:rsidRPr="00617273">
        <w:rPr>
          <w:rFonts w:ascii="Times New Roman" w:hAnsi="Times New Roman" w:cs="Times New Roman"/>
          <w:color w:val="000000" w:themeColor="text1"/>
          <w:sz w:val="24"/>
          <w:szCs w:val="24"/>
        </w:rPr>
        <w:t xml:space="preserve"> </w:t>
      </w:r>
      <w:r w:rsidR="00D6125E" w:rsidRPr="00617273">
        <w:rPr>
          <w:rFonts w:ascii="Times New Roman" w:hAnsi="Times New Roman" w:cs="Times New Roman"/>
          <w:color w:val="000000" w:themeColor="text1"/>
          <w:sz w:val="24"/>
          <w:szCs w:val="24"/>
        </w:rPr>
        <w:t xml:space="preserve">pentru remunerarea activităţii de analiză, acordare, monitorizare şi administrare a garanţiilor, </w:t>
      </w:r>
      <w:r w:rsidR="00462A1C" w:rsidRPr="00617273">
        <w:rPr>
          <w:rFonts w:ascii="Times New Roman" w:hAnsi="Times New Roman" w:cs="Times New Roman"/>
          <w:color w:val="000000" w:themeColor="text1"/>
          <w:sz w:val="24"/>
          <w:szCs w:val="24"/>
        </w:rPr>
        <w:t xml:space="preserve">pentru întreaga perioadă de </w:t>
      </w:r>
      <w:r w:rsidR="00093072" w:rsidRPr="00617273">
        <w:rPr>
          <w:rFonts w:ascii="Times New Roman" w:hAnsi="Times New Roman" w:cs="Times New Roman"/>
          <w:color w:val="000000" w:themeColor="text1"/>
          <w:sz w:val="24"/>
          <w:szCs w:val="24"/>
        </w:rPr>
        <w:t>valabilitate a garanției</w:t>
      </w:r>
      <w:r w:rsidR="00C608A0" w:rsidRPr="00617273">
        <w:rPr>
          <w:rFonts w:ascii="Times New Roman" w:hAnsi="Times New Roman" w:cs="Times New Roman"/>
          <w:color w:val="000000" w:themeColor="text1"/>
          <w:sz w:val="24"/>
          <w:szCs w:val="24"/>
        </w:rPr>
        <w:t xml:space="preserve"> sau, după caz până la data înregistrării la FNGCIMM a cererii de plată şi este calculat la valoarea</w:t>
      </w:r>
      <w:r w:rsidR="002D6490" w:rsidRPr="002D6490">
        <w:rPr>
          <w:rFonts w:ascii="Times New Roman" w:hAnsi="Times New Roman" w:cs="Times New Roman"/>
          <w:color w:val="000000" w:themeColor="text1"/>
          <w:sz w:val="24"/>
          <w:szCs w:val="24"/>
        </w:rPr>
        <w:t xml:space="preserve"> </w:t>
      </w:r>
      <w:r w:rsidR="002D6490">
        <w:rPr>
          <w:rFonts w:ascii="Times New Roman" w:hAnsi="Times New Roman" w:cs="Times New Roman"/>
          <w:color w:val="000000" w:themeColor="text1"/>
          <w:sz w:val="24"/>
          <w:szCs w:val="24"/>
        </w:rPr>
        <w:t xml:space="preserve">maximă a garantiei la acordare, respectiv la </w:t>
      </w:r>
      <w:r w:rsidR="00C608A0" w:rsidRPr="00617273">
        <w:rPr>
          <w:rFonts w:ascii="Times New Roman" w:hAnsi="Times New Roman" w:cs="Times New Roman"/>
          <w:color w:val="000000" w:themeColor="text1"/>
          <w:sz w:val="24"/>
          <w:szCs w:val="24"/>
        </w:rPr>
        <w:t>soldul garanţiei la sfârşitul anului/anilor de derulare a garanţiei. Nivelul comisionului de administrare se stabileşte prin ordin al ministrului finanţelor publice.</w:t>
      </w:r>
      <w:r w:rsidR="007F6A6D" w:rsidRPr="00617273">
        <w:rPr>
          <w:rFonts w:ascii="Times New Roman" w:hAnsi="Times New Roman" w:cs="Times New Roman"/>
          <w:color w:val="000000" w:themeColor="text1"/>
          <w:sz w:val="24"/>
          <w:szCs w:val="24"/>
        </w:rPr>
        <w:t xml:space="preserve"> Obligaţia de plată a comisionului de administrare este acoperită din ajutorul de minimis primit de</w:t>
      </w:r>
      <w:r w:rsidR="0044578B">
        <w:rPr>
          <w:rFonts w:ascii="Times New Roman" w:hAnsi="Times New Roman" w:cs="Times New Roman"/>
          <w:color w:val="000000" w:themeColor="text1"/>
          <w:sz w:val="24"/>
          <w:szCs w:val="24"/>
        </w:rPr>
        <w:t xml:space="preserve"> către</w:t>
      </w:r>
      <w:r w:rsidR="007F6A6D" w:rsidRPr="00617273">
        <w:rPr>
          <w:rFonts w:ascii="Times New Roman" w:hAnsi="Times New Roman" w:cs="Times New Roman"/>
          <w:color w:val="000000" w:themeColor="text1"/>
          <w:sz w:val="24"/>
          <w:szCs w:val="24"/>
        </w:rPr>
        <w:t xml:space="preserve"> beneficiar pe toată durata de valabilitate a garanţiei în cadrul Schemei de ajutor de minimis.</w:t>
      </w:r>
    </w:p>
    <w:p w14:paraId="47CDC6E6" w14:textId="0B9B0004" w:rsidR="00845439" w:rsidRDefault="00845439" w:rsidP="0038058E">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Comisionul de administrare se regularizează la scadenţa finală a </w:t>
      </w:r>
      <w:r w:rsidR="00EA0BD5"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în funcţie de soldul efectiv al </w:t>
      </w:r>
      <w:r w:rsidR="00EA0BD5" w:rsidRPr="00617273">
        <w:rPr>
          <w:rFonts w:ascii="Times New Roman" w:hAnsi="Times New Roman" w:cs="Times New Roman"/>
          <w:color w:val="000000" w:themeColor="text1"/>
          <w:sz w:val="24"/>
          <w:szCs w:val="24"/>
        </w:rPr>
        <w:t>finan</w:t>
      </w:r>
      <w:r w:rsidR="00C735B9">
        <w:rPr>
          <w:rFonts w:ascii="Times New Roman" w:hAnsi="Times New Roman" w:cs="Times New Roman"/>
          <w:color w:val="000000" w:themeColor="text1"/>
          <w:sz w:val="24"/>
          <w:szCs w:val="24"/>
          <w:lang w:val="ro-RO"/>
        </w:rPr>
        <w:t>ț</w:t>
      </w:r>
      <w:r w:rsidR="00EA0BD5" w:rsidRPr="00617273">
        <w:rPr>
          <w:rFonts w:ascii="Times New Roman" w:hAnsi="Times New Roman" w:cs="Times New Roman"/>
          <w:color w:val="000000" w:themeColor="text1"/>
          <w:sz w:val="24"/>
          <w:szCs w:val="24"/>
        </w:rPr>
        <w:t>ării</w:t>
      </w:r>
      <w:r w:rsidRPr="00617273">
        <w:rPr>
          <w:rFonts w:ascii="Times New Roman" w:hAnsi="Times New Roman" w:cs="Times New Roman"/>
          <w:color w:val="000000" w:themeColor="text1"/>
          <w:sz w:val="24"/>
          <w:szCs w:val="24"/>
        </w:rPr>
        <w:t xml:space="preserve">, pentru întreaga perioadă de derulare a </w:t>
      </w:r>
      <w:r w:rsidR="00EA0BD5"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prin plata diferenţei de către beneficiar sau FNGCIMM, după caz.</w:t>
      </w:r>
    </w:p>
    <w:p w14:paraId="545C595E" w14:textId="77777777" w:rsidR="00E91198" w:rsidRDefault="00E91198" w:rsidP="0038058E">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08E1E1FD" w14:textId="77777777" w:rsidR="00617273" w:rsidRPr="00617273" w:rsidRDefault="00617273" w:rsidP="0038058E">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2782EF3D" w14:textId="51D9925A" w:rsidR="00C608A0" w:rsidRPr="00617273" w:rsidRDefault="00C608A0" w:rsidP="00C507E8">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C507E8" w:rsidRPr="00617273">
        <w:rPr>
          <w:rFonts w:ascii="Times New Roman" w:hAnsi="Times New Roman" w:cs="Times New Roman"/>
          <w:color w:val="000000" w:themeColor="text1"/>
          <w:sz w:val="24"/>
          <w:szCs w:val="24"/>
        </w:rPr>
        <w:tab/>
        <w:t xml:space="preserve">     </w:t>
      </w:r>
      <w:r w:rsidRPr="00617273">
        <w:rPr>
          <w:rFonts w:ascii="Times New Roman" w:hAnsi="Times New Roman" w:cs="Times New Roman"/>
          <w:color w:val="000000" w:themeColor="text1"/>
          <w:sz w:val="24"/>
          <w:szCs w:val="24"/>
        </w:rPr>
        <w:t>Formula de calcul a comisionului de administrare este următoarea:</w:t>
      </w:r>
    </w:p>
    <w:p w14:paraId="6520BCEB" w14:textId="77777777" w:rsidR="00C608A0" w:rsidRPr="00617273" w:rsidRDefault="00C608A0" w:rsidP="00C507E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FC6155" w14:textId="22D0766A" w:rsidR="00C608A0" w:rsidRPr="00617273" w:rsidRDefault="00C608A0" w:rsidP="00C507E8">
      <w:pPr>
        <w:autoSpaceDE w:val="0"/>
        <w:autoSpaceDN w:val="0"/>
        <w:adjustRightInd w:val="0"/>
        <w:spacing w:after="0" w:line="240" w:lineRule="auto"/>
        <w:ind w:left="1065"/>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Comision de administrare = </w:t>
      </w:r>
      <w:r w:rsidR="00CE1B05">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valoarea/soldul</w:t>
      </w:r>
      <w:r w:rsidR="00C507E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garanţiei la 31</w:t>
      </w:r>
      <w:r w:rsidR="00C507E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decembrie al anului anterior</w:t>
      </w:r>
      <w:r w:rsidR="00375E94" w:rsidRPr="00617273">
        <w:rPr>
          <w:rStyle w:val="FootnoteReference"/>
          <w:rFonts w:ascii="Times New Roman" w:hAnsi="Times New Roman" w:cs="Times New Roman"/>
          <w:color w:val="000000" w:themeColor="text1"/>
          <w:sz w:val="24"/>
          <w:szCs w:val="24"/>
        </w:rPr>
        <w:footnoteReference w:id="1"/>
      </w:r>
      <w:r w:rsidRPr="00617273">
        <w:rPr>
          <w:rFonts w:ascii="Times New Roman" w:hAnsi="Times New Roman" w:cs="Times New Roman"/>
          <w:color w:val="000000" w:themeColor="text1"/>
          <w:sz w:val="24"/>
          <w:szCs w:val="24"/>
        </w:rPr>
        <w:t xml:space="preserve"> * procent comision anual * nr. luni de garantare din anul respectiv</w:t>
      </w:r>
      <w:r w:rsidR="00BE5E38" w:rsidRPr="00617273">
        <w:rPr>
          <w:rStyle w:val="FootnoteReference"/>
          <w:rFonts w:ascii="Times New Roman" w:hAnsi="Times New Roman" w:cs="Times New Roman"/>
          <w:color w:val="000000" w:themeColor="text1"/>
          <w:sz w:val="24"/>
          <w:szCs w:val="24"/>
        </w:rPr>
        <w:footnoteReference w:id="2"/>
      </w:r>
      <w:r w:rsidR="00CE1B05">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/12</w:t>
      </w:r>
    </w:p>
    <w:p w14:paraId="4E8AFAD2" w14:textId="68B0120C" w:rsidR="005B1140" w:rsidRDefault="006147DE" w:rsidP="003105D1">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comision de risc - suma datorată M.F.P. de</w:t>
      </w:r>
      <w:r w:rsidR="0044578B">
        <w:rPr>
          <w:rFonts w:ascii="Times New Roman" w:hAnsi="Times New Roman" w:cs="Times New Roman"/>
          <w:color w:val="000000" w:themeColor="text1"/>
          <w:sz w:val="24"/>
          <w:szCs w:val="24"/>
        </w:rPr>
        <w:t xml:space="preserve"> către</w:t>
      </w:r>
      <w:r w:rsidRPr="00617273">
        <w:rPr>
          <w:rFonts w:ascii="Times New Roman" w:hAnsi="Times New Roman" w:cs="Times New Roman"/>
          <w:color w:val="000000" w:themeColor="text1"/>
          <w:sz w:val="24"/>
          <w:szCs w:val="24"/>
        </w:rPr>
        <w:t xml:space="preserve"> beneficiarul </w:t>
      </w:r>
      <w:r w:rsidR="0044578B">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rogramului</w:t>
      </w:r>
      <w:r w:rsidR="00A03072">
        <w:rPr>
          <w:rFonts w:ascii="Times New Roman" w:hAnsi="Times New Roman" w:cs="Times New Roman"/>
          <w:color w:val="000000" w:themeColor="text1"/>
          <w:sz w:val="24"/>
          <w:szCs w:val="24"/>
        </w:rPr>
        <w:t>.</w:t>
      </w:r>
    </w:p>
    <w:p w14:paraId="2D7CC1F7" w14:textId="7B6B2DD3" w:rsidR="003105D1" w:rsidRPr="00617273" w:rsidRDefault="006147DE" w:rsidP="00441AAB">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Comisionul de risc se calculează de către FNGCIMM, pentru întreaga perioadă de valabilitate a garanţiei, ca procent aplicat la valoarea</w:t>
      </w:r>
      <w:r w:rsidR="00E65BA1" w:rsidRPr="00E65BA1">
        <w:rPr>
          <w:rFonts w:ascii="Times New Roman" w:hAnsi="Times New Roman" w:cs="Times New Roman"/>
          <w:color w:val="000000" w:themeColor="text1"/>
          <w:sz w:val="24"/>
          <w:szCs w:val="24"/>
        </w:rPr>
        <w:t xml:space="preserve"> </w:t>
      </w:r>
      <w:r w:rsidR="00E65BA1">
        <w:rPr>
          <w:rFonts w:ascii="Times New Roman" w:hAnsi="Times New Roman" w:cs="Times New Roman"/>
          <w:color w:val="000000" w:themeColor="text1"/>
          <w:sz w:val="24"/>
          <w:szCs w:val="24"/>
        </w:rPr>
        <w:t xml:space="preserve">maximă a garantiei la acordare, respectiv la </w:t>
      </w:r>
      <w:r w:rsidR="00624543" w:rsidRPr="00617273">
        <w:rPr>
          <w:rFonts w:ascii="Times New Roman" w:hAnsi="Times New Roman" w:cs="Times New Roman"/>
          <w:color w:val="000000" w:themeColor="text1"/>
          <w:sz w:val="24"/>
          <w:szCs w:val="24"/>
        </w:rPr>
        <w:t>soldul garanţiei la sfârşitul anului/anilor de derulare a garanţiei.</w:t>
      </w:r>
      <w:r w:rsidR="00462A1C" w:rsidRPr="00617273">
        <w:rPr>
          <w:rFonts w:ascii="Times New Roman" w:hAnsi="Times New Roman" w:cs="Times New Roman"/>
          <w:color w:val="000000" w:themeColor="text1"/>
          <w:sz w:val="24"/>
          <w:szCs w:val="24"/>
        </w:rPr>
        <w:t xml:space="preserve"> </w:t>
      </w:r>
      <w:r w:rsidR="007527AD" w:rsidRPr="00617273">
        <w:rPr>
          <w:rFonts w:ascii="Times New Roman" w:hAnsi="Times New Roman" w:cs="Times New Roman"/>
          <w:color w:val="000000" w:themeColor="text1"/>
          <w:sz w:val="24"/>
          <w:szCs w:val="24"/>
        </w:rPr>
        <w:t>Obligaţia de plată a comisionului de risc este acoperită din ajutorul de minimis primit de beneficiar pe toată durata de valabilitate a garanţiei</w:t>
      </w:r>
      <w:r w:rsidR="007F6A6D" w:rsidRPr="00617273">
        <w:rPr>
          <w:rFonts w:ascii="Times New Roman" w:hAnsi="Times New Roman" w:cs="Times New Roman"/>
          <w:color w:val="000000" w:themeColor="text1"/>
          <w:sz w:val="24"/>
          <w:szCs w:val="24"/>
        </w:rPr>
        <w:t xml:space="preserve"> în cadrul Schemei de ajutor de minimis</w:t>
      </w:r>
      <w:r w:rsidR="007527AD" w:rsidRPr="00617273">
        <w:rPr>
          <w:rFonts w:ascii="Times New Roman" w:hAnsi="Times New Roman" w:cs="Times New Roman"/>
          <w:color w:val="000000" w:themeColor="text1"/>
          <w:sz w:val="24"/>
          <w:szCs w:val="24"/>
        </w:rPr>
        <w:t>.</w:t>
      </w:r>
      <w:r w:rsidR="003105D1" w:rsidRPr="00617273">
        <w:rPr>
          <w:rFonts w:ascii="Times New Roman" w:hAnsi="Times New Roman" w:cs="Times New Roman"/>
          <w:color w:val="000000" w:themeColor="text1"/>
          <w:sz w:val="24"/>
          <w:szCs w:val="24"/>
        </w:rPr>
        <w:t xml:space="preserve"> Nivelul comisionului de </w:t>
      </w:r>
      <w:r w:rsidR="003E05BB" w:rsidRPr="00617273">
        <w:rPr>
          <w:rFonts w:ascii="Times New Roman" w:hAnsi="Times New Roman" w:cs="Times New Roman"/>
          <w:color w:val="000000" w:themeColor="text1"/>
          <w:sz w:val="24"/>
          <w:szCs w:val="24"/>
        </w:rPr>
        <w:t>risc</w:t>
      </w:r>
      <w:r w:rsidR="003105D1" w:rsidRPr="00617273">
        <w:rPr>
          <w:rFonts w:ascii="Times New Roman" w:hAnsi="Times New Roman" w:cs="Times New Roman"/>
          <w:color w:val="000000" w:themeColor="text1"/>
          <w:sz w:val="24"/>
          <w:szCs w:val="24"/>
        </w:rPr>
        <w:t xml:space="preserve"> se stabileşte prin ordin al ministrului finanţelor publice.</w:t>
      </w:r>
    </w:p>
    <w:p w14:paraId="23BFEBD6" w14:textId="31E215B6" w:rsidR="00E91198" w:rsidRDefault="00E91198" w:rsidP="00707564">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1493AA7B" w14:textId="51862ED8" w:rsidR="00707564" w:rsidRPr="00617273" w:rsidRDefault="00707564" w:rsidP="00707564">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707564">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Comisionul de risc se regularizează la scadenţa finală a finanțării, în funcţie de soldul efectiv al garanţiei, pentru întreaga perioadă de derulare a garanţiei, prin plata diferenţei de către beneficiar, dacă este cazul.</w:t>
      </w:r>
    </w:p>
    <w:p w14:paraId="6CBDDA3E" w14:textId="3EE03AEB" w:rsidR="00D41D5A" w:rsidRPr="00617273" w:rsidRDefault="006504EF" w:rsidP="00617273">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14:paraId="5D7DD758" w14:textId="727E3A95" w:rsidR="00624543" w:rsidRPr="00617273" w:rsidRDefault="00624543" w:rsidP="00462A1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i/>
          <w:iCs/>
          <w:color w:val="000000" w:themeColor="text1"/>
          <w:sz w:val="24"/>
          <w:szCs w:val="24"/>
        </w:rPr>
        <w:t xml:space="preserve">    </w:t>
      </w:r>
      <w:r w:rsidR="00462A1C" w:rsidRPr="00617273">
        <w:rPr>
          <w:rFonts w:ascii="Times New Roman" w:hAnsi="Times New Roman" w:cs="Times New Roman"/>
          <w:i/>
          <w:iCs/>
          <w:color w:val="000000" w:themeColor="text1"/>
          <w:sz w:val="24"/>
          <w:szCs w:val="24"/>
        </w:rPr>
        <w:tab/>
      </w:r>
      <w:r w:rsidR="00462A1C"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Formula de calcul a comisionului de risc este următoarea:</w:t>
      </w:r>
    </w:p>
    <w:p w14:paraId="3FBB21E3" w14:textId="77777777" w:rsidR="00624543" w:rsidRPr="00617273" w:rsidRDefault="00624543" w:rsidP="00462A1C">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FC1876F" w14:textId="00256F02" w:rsidR="00F17068" w:rsidRPr="00617273" w:rsidRDefault="00624543" w:rsidP="00F17068">
      <w:p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Comision de risc = (valoarea/ soldul garanţiei la 31 decembrie al anului</w:t>
      </w:r>
      <w:r w:rsidR="00462A1C"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anterior</w:t>
      </w:r>
      <w:r w:rsidR="0001571D" w:rsidRPr="00617273">
        <w:rPr>
          <w:rStyle w:val="FootnoteReference"/>
          <w:rFonts w:ascii="Times New Roman" w:hAnsi="Times New Roman" w:cs="Times New Roman"/>
          <w:color w:val="000000" w:themeColor="text1"/>
          <w:sz w:val="24"/>
          <w:szCs w:val="24"/>
        </w:rPr>
        <w:footnoteReference w:id="3"/>
      </w:r>
      <w:r w:rsidRPr="00617273">
        <w:rPr>
          <w:rFonts w:ascii="Times New Roman" w:hAnsi="Times New Roman" w:cs="Times New Roman"/>
          <w:color w:val="000000" w:themeColor="text1"/>
          <w:sz w:val="24"/>
          <w:szCs w:val="24"/>
        </w:rPr>
        <w:t xml:space="preserve"> * procent comision anual * nr. luni de garantare din anul respectiv)</w:t>
      </w:r>
      <w:r w:rsidR="00EF46FC" w:rsidRPr="00617273">
        <w:rPr>
          <w:rStyle w:val="FootnoteReference"/>
          <w:rFonts w:ascii="Times New Roman" w:hAnsi="Times New Roman" w:cs="Times New Roman"/>
          <w:color w:val="000000" w:themeColor="text1"/>
          <w:sz w:val="24"/>
          <w:szCs w:val="24"/>
        </w:rPr>
        <w:footnoteReference w:id="4"/>
      </w:r>
      <w:r w:rsidRPr="00617273">
        <w:rPr>
          <w:rFonts w:ascii="Times New Roman" w:hAnsi="Times New Roman" w:cs="Times New Roman"/>
          <w:color w:val="000000" w:themeColor="text1"/>
          <w:sz w:val="24"/>
          <w:szCs w:val="24"/>
        </w:rPr>
        <w:t xml:space="preserve"> / 12</w:t>
      </w:r>
    </w:p>
    <w:p w14:paraId="7C96644E" w14:textId="2175BD6F" w:rsidR="00845439" w:rsidRPr="00617273" w:rsidRDefault="00845439" w:rsidP="00845439">
      <w:pPr>
        <w:autoSpaceDE w:val="0"/>
        <w:autoSpaceDN w:val="0"/>
        <w:adjustRightInd w:val="0"/>
        <w:spacing w:after="0" w:line="240" w:lineRule="auto"/>
        <w:rPr>
          <w:rFonts w:ascii="Times New Roman" w:hAnsi="Times New Roman" w:cs="Times New Roman"/>
          <w:color w:val="000000" w:themeColor="text1"/>
          <w:sz w:val="24"/>
          <w:szCs w:val="24"/>
        </w:rPr>
      </w:pPr>
    </w:p>
    <w:p w14:paraId="3092FE65" w14:textId="3EBC49C7" w:rsidR="00845439" w:rsidRPr="00617273" w:rsidRDefault="00845439" w:rsidP="0038058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059E1"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Finanţatorul va asuma şi va transmite FNGCIMM lunar, până pe data de 7 a lunii curente, documentele justificative necesare pentru plata dobânzii subvenționate. Formatul documentelor justificative, modalitatea de asumare a acestora, precum şi </w:t>
      </w:r>
      <w:r w:rsidR="00BE7F2B">
        <w:rPr>
          <w:rFonts w:ascii="Times New Roman" w:hAnsi="Times New Roman" w:cs="Times New Roman"/>
          <w:color w:val="000000" w:themeColor="text1"/>
          <w:sz w:val="24"/>
          <w:szCs w:val="24"/>
        </w:rPr>
        <w:t xml:space="preserve">modul </w:t>
      </w:r>
      <w:r w:rsidRPr="00617273">
        <w:rPr>
          <w:rFonts w:ascii="Times New Roman" w:hAnsi="Times New Roman" w:cs="Times New Roman"/>
          <w:color w:val="000000" w:themeColor="text1"/>
          <w:sz w:val="24"/>
          <w:szCs w:val="24"/>
        </w:rPr>
        <w:t xml:space="preserve">de transmitere către FNGCIMM sunt agreate şi detaliate în Convenţia de garantare şi plată a </w:t>
      </w:r>
      <w:r w:rsidR="009543C2" w:rsidRPr="00617273">
        <w:rPr>
          <w:rFonts w:ascii="Times New Roman" w:hAnsi="Times New Roman" w:cs="Times New Roman"/>
          <w:color w:val="000000" w:themeColor="text1"/>
          <w:sz w:val="24"/>
          <w:szCs w:val="24"/>
        </w:rPr>
        <w:t xml:space="preserve">ajutorului de minims </w:t>
      </w:r>
      <w:r w:rsidRPr="00617273">
        <w:rPr>
          <w:rFonts w:ascii="Times New Roman" w:hAnsi="Times New Roman" w:cs="Times New Roman"/>
          <w:color w:val="000000" w:themeColor="text1"/>
          <w:sz w:val="24"/>
          <w:szCs w:val="24"/>
        </w:rPr>
        <w:t>încheiată cu finanţatorii, respectiv în Convenţia privind implementarea Programului.</w:t>
      </w:r>
    </w:p>
    <w:p w14:paraId="12363E7D" w14:textId="21E3F959" w:rsidR="00845439" w:rsidRPr="00617273" w:rsidRDefault="00845439" w:rsidP="0038058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059E1" w:rsidRPr="00617273">
        <w:rPr>
          <w:rFonts w:ascii="Times New Roman" w:hAnsi="Times New Roman" w:cs="Times New Roman"/>
          <w:color w:val="000000" w:themeColor="text1"/>
          <w:sz w:val="24"/>
          <w:szCs w:val="24"/>
        </w:rPr>
        <w:t>7</w:t>
      </w:r>
      <w:r w:rsidRPr="00617273">
        <w:rPr>
          <w:rFonts w:ascii="Times New Roman" w:hAnsi="Times New Roman" w:cs="Times New Roman"/>
          <w:color w:val="000000" w:themeColor="text1"/>
          <w:sz w:val="24"/>
          <w:szCs w:val="24"/>
        </w:rPr>
        <w:t xml:space="preserve">) Plata ajutorului de minimis </w:t>
      </w:r>
      <w:r w:rsidR="005B55B6">
        <w:rPr>
          <w:rFonts w:ascii="Times New Roman" w:hAnsi="Times New Roman" w:cs="Times New Roman"/>
          <w:sz w:val="24"/>
          <w:szCs w:val="24"/>
        </w:rPr>
        <w:t xml:space="preserve">aferent </w:t>
      </w:r>
      <w:r w:rsidR="007A1859">
        <w:rPr>
          <w:rFonts w:ascii="Times New Roman" w:hAnsi="Times New Roman" w:cs="Times New Roman"/>
          <w:sz w:val="24"/>
          <w:szCs w:val="24"/>
        </w:rPr>
        <w:t>dobânzii subvenționate și</w:t>
      </w:r>
      <w:r w:rsidR="005B55B6" w:rsidRPr="001B30EF">
        <w:rPr>
          <w:rFonts w:ascii="Times New Roman" w:hAnsi="Times New Roman" w:cs="Times New Roman"/>
          <w:sz w:val="24"/>
          <w:szCs w:val="24"/>
        </w:rPr>
        <w:t xml:space="preserve"> a comisionului de admini</w:t>
      </w:r>
      <w:r w:rsidR="007A1859">
        <w:rPr>
          <w:rFonts w:ascii="Times New Roman" w:hAnsi="Times New Roman" w:cs="Times New Roman"/>
          <w:sz w:val="24"/>
          <w:szCs w:val="24"/>
        </w:rPr>
        <w:t xml:space="preserve">strare </w:t>
      </w:r>
      <w:r w:rsidR="005B55B6"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se efectuează </w:t>
      </w:r>
      <w:r w:rsidRPr="00441AAB">
        <w:rPr>
          <w:rFonts w:ascii="Times New Roman" w:hAnsi="Times New Roman" w:cs="Times New Roman"/>
          <w:color w:val="000000" w:themeColor="text1"/>
          <w:sz w:val="24"/>
          <w:szCs w:val="24"/>
        </w:rPr>
        <w:t xml:space="preserve">până la data de 31 </w:t>
      </w:r>
      <w:r w:rsidR="009543C2" w:rsidRPr="00441AAB">
        <w:rPr>
          <w:rFonts w:ascii="Times New Roman" w:hAnsi="Times New Roman" w:cs="Times New Roman"/>
          <w:color w:val="000000" w:themeColor="text1"/>
          <w:sz w:val="24"/>
          <w:szCs w:val="24"/>
        </w:rPr>
        <w:t xml:space="preserve">octombrie </w:t>
      </w:r>
      <w:r w:rsidRPr="00441AAB">
        <w:rPr>
          <w:rFonts w:ascii="Times New Roman" w:hAnsi="Times New Roman" w:cs="Times New Roman"/>
          <w:color w:val="000000" w:themeColor="text1"/>
          <w:sz w:val="24"/>
          <w:szCs w:val="24"/>
        </w:rPr>
        <w:t>2021</w:t>
      </w:r>
      <w:r w:rsidRPr="00271BDF">
        <w:rPr>
          <w:rFonts w:ascii="Times New Roman" w:hAnsi="Times New Roman" w:cs="Times New Roman"/>
          <w:color w:val="000000" w:themeColor="text1"/>
          <w:sz w:val="24"/>
          <w:szCs w:val="24"/>
        </w:rPr>
        <w:t>, cu posibilitatea</w:t>
      </w:r>
      <w:r w:rsidRPr="00617273">
        <w:rPr>
          <w:rFonts w:ascii="Times New Roman" w:hAnsi="Times New Roman" w:cs="Times New Roman"/>
          <w:color w:val="000000" w:themeColor="text1"/>
          <w:sz w:val="24"/>
          <w:szCs w:val="24"/>
        </w:rPr>
        <w:t xml:space="preserve"> prelungirii, în limita bugetului alocat schemei prin Programul "Transferuri în cadrul schemelor de ajutor de stat", conform angajamentului legal emis în baza unei Decizii de plată a sumelor de virat în contul FNGCIMM conform prevederilor Schemei de ajutor </w:t>
      </w:r>
      <w:r w:rsidR="0038058E" w:rsidRPr="00617273">
        <w:rPr>
          <w:rFonts w:ascii="Times New Roman" w:hAnsi="Times New Roman" w:cs="Times New Roman"/>
          <w:color w:val="000000" w:themeColor="text1"/>
          <w:sz w:val="24"/>
          <w:szCs w:val="24"/>
        </w:rPr>
        <w:t>de minimis aferentă Programului de susţinere a întreprinderilor mici şi mijlocii "IMM LEASING DE ECHIPAMENTE ŞI UTILAJE"</w:t>
      </w:r>
      <w:r w:rsidRPr="00617273">
        <w:rPr>
          <w:rFonts w:ascii="Times New Roman" w:hAnsi="Times New Roman" w:cs="Times New Roman"/>
          <w:color w:val="000000" w:themeColor="text1"/>
          <w:sz w:val="24"/>
          <w:szCs w:val="24"/>
        </w:rPr>
        <w:t xml:space="preserve">, emisă şi transmisă lunar de administratorul schemei. </w:t>
      </w:r>
      <w:r w:rsidR="001169EE">
        <w:rPr>
          <w:rFonts w:ascii="Times New Roman" w:hAnsi="Times New Roman" w:cs="Times New Roman"/>
          <w:color w:val="000000" w:themeColor="text1"/>
          <w:sz w:val="24"/>
          <w:szCs w:val="24"/>
        </w:rPr>
        <w:t xml:space="preserve">Modelul </w:t>
      </w:r>
      <w:r w:rsidRPr="00617273">
        <w:rPr>
          <w:rFonts w:ascii="Times New Roman" w:hAnsi="Times New Roman" w:cs="Times New Roman"/>
          <w:color w:val="000000" w:themeColor="text1"/>
          <w:sz w:val="24"/>
          <w:szCs w:val="24"/>
        </w:rPr>
        <w:t xml:space="preserve"> deciziei de plată este prezentat în anexa la prezent</w:t>
      </w:r>
      <w:r w:rsidR="001169EE">
        <w:rPr>
          <w:rFonts w:ascii="Times New Roman" w:hAnsi="Times New Roman" w:cs="Times New Roman"/>
          <w:color w:val="000000" w:themeColor="text1"/>
          <w:sz w:val="24"/>
          <w:szCs w:val="24"/>
        </w:rPr>
        <w:t>ele Norme metodologice.</w:t>
      </w:r>
    </w:p>
    <w:p w14:paraId="4607F410" w14:textId="4A898604" w:rsidR="00845439" w:rsidRPr="00617273" w:rsidRDefault="00845439" w:rsidP="0038058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059E1"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 Angajarea, lichidarea şi ordonanţarea cheltuielilor se realizează de către MFP, în calitate de ordonator principal de credite exclusiv în baza Deciziei de plată emise de către administratorul schemei, care constituie document justificativ prin care se atestă realitatea şi modul de determinare a cuantumului obligaţiei de plată.</w:t>
      </w:r>
    </w:p>
    <w:p w14:paraId="3A2ADB8F" w14:textId="00240674" w:rsidR="00845439" w:rsidRPr="00617273" w:rsidRDefault="00845439" w:rsidP="0038058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059E1" w:rsidRPr="00617273">
        <w:rPr>
          <w:rFonts w:ascii="Times New Roman" w:hAnsi="Times New Roman" w:cs="Times New Roman"/>
          <w:color w:val="000000" w:themeColor="text1"/>
          <w:sz w:val="24"/>
          <w:szCs w:val="24"/>
        </w:rPr>
        <w:t>9</w:t>
      </w:r>
      <w:r w:rsidRPr="00617273">
        <w:rPr>
          <w:rFonts w:ascii="Times New Roman" w:hAnsi="Times New Roman" w:cs="Times New Roman"/>
          <w:color w:val="000000" w:themeColor="text1"/>
          <w:sz w:val="24"/>
          <w:szCs w:val="24"/>
        </w:rPr>
        <w:t>) Plata se efectuează în lei, în termen de maximum 10 zile lucrătoare de la data înregistrării on-line a Deciziei de plată emise de către administratorul schemei, la Registratura generală a MFP, pe adresa registratura@mfinante.gov.ro.</w:t>
      </w:r>
    </w:p>
    <w:p w14:paraId="589ADF54" w14:textId="77777777" w:rsidR="00BE7F2B" w:rsidRDefault="00845439" w:rsidP="00C936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w:t>
      </w:r>
      <w:r w:rsidR="00E059E1" w:rsidRPr="00617273">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Prin ordin al ministrului finanţelor publice se stabileşte procedura de punere în aplicare a prevederilor alin. (</w:t>
      </w:r>
      <w:r w:rsidR="00E059E1"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 şi (</w:t>
      </w:r>
      <w:r w:rsidR="00E059E1" w:rsidRPr="00617273">
        <w:rPr>
          <w:rFonts w:ascii="Times New Roman" w:hAnsi="Times New Roman" w:cs="Times New Roman"/>
          <w:color w:val="000000" w:themeColor="text1"/>
          <w:sz w:val="24"/>
          <w:szCs w:val="24"/>
        </w:rPr>
        <w:t>9</w:t>
      </w:r>
      <w:r w:rsidRPr="00617273">
        <w:rPr>
          <w:rFonts w:ascii="Times New Roman" w:hAnsi="Times New Roman" w:cs="Times New Roman"/>
          <w:color w:val="000000" w:themeColor="text1"/>
          <w:sz w:val="24"/>
          <w:szCs w:val="24"/>
        </w:rPr>
        <w:t>).</w:t>
      </w:r>
    </w:p>
    <w:p w14:paraId="645A9518" w14:textId="2E4812BA" w:rsidR="00791AEF" w:rsidRDefault="00BE7F2B" w:rsidP="00617273">
      <w:pPr>
        <w:autoSpaceDE w:val="0"/>
        <w:autoSpaceDN w:val="0"/>
        <w:adjustRightInd w:val="0"/>
        <w:spacing w:after="0" w:line="240" w:lineRule="auto"/>
        <w:jc w:val="both"/>
        <w:rPr>
          <w:rFonts w:ascii="Times New Roman" w:hAnsi="Times New Roman" w:cs="Times New Roman"/>
          <w:sz w:val="24"/>
          <w:szCs w:val="24"/>
        </w:rPr>
      </w:pPr>
      <w:r w:rsidRPr="00441AAB">
        <w:rPr>
          <w:rFonts w:ascii="Times New Roman" w:hAnsi="Times New Roman" w:cs="Times New Roman"/>
          <w:color w:val="000000" w:themeColor="text1"/>
          <w:sz w:val="24"/>
          <w:szCs w:val="24"/>
        </w:rPr>
        <w:t xml:space="preserve"> </w:t>
      </w:r>
      <w:r w:rsidR="009543C2" w:rsidRPr="00441AAB">
        <w:rPr>
          <w:rFonts w:ascii="Times New Roman" w:hAnsi="Times New Roman" w:cs="Times New Roman"/>
          <w:color w:val="000000" w:themeColor="text1"/>
          <w:sz w:val="24"/>
          <w:szCs w:val="24"/>
        </w:rPr>
        <w:t xml:space="preserve"> (11) </w:t>
      </w:r>
      <w:r w:rsidR="00BE4DAC" w:rsidRPr="00441AAB">
        <w:rPr>
          <w:rFonts w:ascii="Times New Roman" w:hAnsi="Times New Roman" w:cs="Times New Roman"/>
          <w:sz w:val="24"/>
          <w:szCs w:val="24"/>
        </w:rPr>
        <w:t xml:space="preserve">În cadrul schemei de ajutor de minimis asociate acestui Program, </w:t>
      </w:r>
      <w:r w:rsidR="00BE4DAC" w:rsidRPr="00441AAB">
        <w:rPr>
          <w:rFonts w:ascii="Times New Roman" w:hAnsi="Times New Roman" w:cs="Times New Roman"/>
          <w:color w:val="000000" w:themeColor="text1"/>
          <w:sz w:val="24"/>
          <w:szCs w:val="24"/>
        </w:rPr>
        <w:t>p</w:t>
      </w:r>
      <w:r w:rsidR="003B3367" w:rsidRPr="00441AAB">
        <w:rPr>
          <w:rFonts w:ascii="Times New Roman" w:hAnsi="Times New Roman" w:cs="Times New Roman"/>
          <w:color w:val="000000" w:themeColor="text1"/>
          <w:sz w:val="24"/>
          <w:szCs w:val="24"/>
        </w:rPr>
        <w:t>entru finanțările prevăzute la alin. (1), MFP plăteşte dobânzile aferente finanțărilor de tip leasing financiar</w:t>
      </w:r>
      <w:r w:rsidR="00585059" w:rsidRPr="00441AAB">
        <w:rPr>
          <w:rFonts w:ascii="Times New Roman" w:hAnsi="Times New Roman" w:cs="Times New Roman"/>
          <w:color w:val="000000" w:themeColor="text1"/>
          <w:sz w:val="24"/>
          <w:szCs w:val="24"/>
        </w:rPr>
        <w:t xml:space="preserve"> în procent de</w:t>
      </w:r>
      <w:r w:rsidRPr="00441AAB">
        <w:rPr>
          <w:rFonts w:ascii="Times New Roman" w:hAnsi="Times New Roman" w:cs="Times New Roman"/>
          <w:color w:val="000000" w:themeColor="text1"/>
          <w:sz w:val="24"/>
          <w:szCs w:val="24"/>
        </w:rPr>
        <w:t xml:space="preserve"> până la </w:t>
      </w:r>
      <w:r w:rsidR="00C507D6" w:rsidRPr="00441AAB">
        <w:rPr>
          <w:rFonts w:ascii="Times New Roman" w:hAnsi="Times New Roman" w:cs="Times New Roman"/>
          <w:color w:val="000000" w:themeColor="text1"/>
          <w:sz w:val="24"/>
          <w:szCs w:val="24"/>
        </w:rPr>
        <w:t xml:space="preserve"> </w:t>
      </w:r>
      <w:r w:rsidR="00585059" w:rsidRPr="00441AAB">
        <w:rPr>
          <w:rFonts w:ascii="Times New Roman" w:hAnsi="Times New Roman" w:cs="Times New Roman"/>
          <w:color w:val="000000" w:themeColor="text1"/>
          <w:sz w:val="24"/>
          <w:szCs w:val="24"/>
        </w:rPr>
        <w:t xml:space="preserve"> 50%</w:t>
      </w:r>
      <w:r w:rsidR="003B3367" w:rsidRPr="00441AAB">
        <w:rPr>
          <w:rFonts w:ascii="Times New Roman" w:hAnsi="Times New Roman" w:cs="Times New Roman"/>
          <w:color w:val="000000" w:themeColor="text1"/>
          <w:sz w:val="24"/>
          <w:szCs w:val="24"/>
        </w:rPr>
        <w:t>,</w:t>
      </w:r>
      <w:r w:rsidR="00D27408" w:rsidRPr="00441AAB">
        <w:rPr>
          <w:rFonts w:ascii="Times New Roman" w:hAnsi="Times New Roman" w:cs="Times New Roman"/>
          <w:sz w:val="24"/>
          <w:szCs w:val="24"/>
        </w:rPr>
        <w:t xml:space="preserve"> pe o perioada de 8 luni de la data acordării finanțării</w:t>
      </w:r>
      <w:r w:rsidR="00D27408" w:rsidRPr="00D27408">
        <w:rPr>
          <w:rFonts w:ascii="Times New Roman" w:hAnsi="Times New Roman" w:cs="Times New Roman"/>
          <w:sz w:val="24"/>
          <w:szCs w:val="24"/>
        </w:rPr>
        <w:t>,</w:t>
      </w:r>
      <w:r w:rsidR="003B3367" w:rsidRPr="00617273">
        <w:rPr>
          <w:rFonts w:ascii="Times New Roman" w:hAnsi="Times New Roman" w:cs="Times New Roman"/>
          <w:color w:val="000000" w:themeColor="text1"/>
          <w:sz w:val="24"/>
          <w:szCs w:val="24"/>
        </w:rPr>
        <w:t xml:space="preserve"> comisionul de administrare şi comisionul de risc în procent de 100%</w:t>
      </w:r>
      <w:r w:rsidR="000873D6" w:rsidRPr="00617273">
        <w:rPr>
          <w:rFonts w:ascii="Times New Roman" w:hAnsi="Times New Roman" w:cs="Times New Roman"/>
          <w:color w:val="000000" w:themeColor="text1"/>
          <w:sz w:val="24"/>
          <w:szCs w:val="24"/>
        </w:rPr>
        <w:t>,</w:t>
      </w:r>
      <w:r w:rsidR="003B3367" w:rsidRPr="00617273">
        <w:rPr>
          <w:rFonts w:ascii="Times New Roman" w:hAnsi="Times New Roman" w:cs="Times New Roman"/>
          <w:color w:val="000000" w:themeColor="text1"/>
          <w:sz w:val="24"/>
          <w:szCs w:val="24"/>
        </w:rPr>
        <w:t xml:space="preserve"> din bugetul MFP - Acţiuni generale, de la titlul 55 "Alte transferuri", alineatul 55.01.46 "Transferuri către întreprinderi în cadrul schemelor de ajutor de stat"</w:t>
      </w:r>
      <w:r w:rsidR="004530CA" w:rsidRPr="00617273">
        <w:rPr>
          <w:rFonts w:ascii="Times New Roman" w:hAnsi="Times New Roman" w:cs="Times New Roman"/>
          <w:color w:val="000000" w:themeColor="text1"/>
          <w:sz w:val="24"/>
          <w:szCs w:val="24"/>
        </w:rPr>
        <w:t>.</w:t>
      </w:r>
      <w:r w:rsidR="00585059" w:rsidRPr="00617273">
        <w:rPr>
          <w:rFonts w:ascii="Times New Roman" w:hAnsi="Times New Roman" w:cs="Times New Roman"/>
          <w:color w:val="000000" w:themeColor="text1"/>
          <w:sz w:val="24"/>
          <w:szCs w:val="24"/>
        </w:rPr>
        <w:t xml:space="preserve"> </w:t>
      </w:r>
      <w:r w:rsidR="00C93614" w:rsidRPr="00617273">
        <w:rPr>
          <w:rFonts w:ascii="Times New Roman" w:hAnsi="Times New Roman" w:cs="Times New Roman"/>
          <w:color w:val="000000" w:themeColor="text1"/>
          <w:sz w:val="24"/>
          <w:szCs w:val="24"/>
        </w:rPr>
        <w:t xml:space="preserve">Din ajutorul de </w:t>
      </w:r>
      <w:r w:rsidR="004530CA" w:rsidRPr="00617273">
        <w:rPr>
          <w:rFonts w:ascii="Times New Roman" w:hAnsi="Times New Roman" w:cs="Times New Roman"/>
          <w:color w:val="000000" w:themeColor="text1"/>
          <w:sz w:val="24"/>
          <w:szCs w:val="24"/>
        </w:rPr>
        <w:t>minimis</w:t>
      </w:r>
      <w:r w:rsidR="00C93614" w:rsidRPr="00617273">
        <w:rPr>
          <w:rFonts w:ascii="Times New Roman" w:hAnsi="Times New Roman" w:cs="Times New Roman"/>
          <w:color w:val="000000" w:themeColor="text1"/>
          <w:sz w:val="24"/>
          <w:szCs w:val="24"/>
        </w:rPr>
        <w:t xml:space="preserve"> se acoperă plata dobânzii datorate de beneficiarii Programului </w:t>
      </w:r>
      <w:r w:rsidR="004530CA" w:rsidRPr="00617273">
        <w:rPr>
          <w:rFonts w:ascii="Times New Roman" w:hAnsi="Times New Roman" w:cs="Times New Roman"/>
          <w:color w:val="000000" w:themeColor="text1"/>
          <w:sz w:val="24"/>
          <w:szCs w:val="24"/>
        </w:rPr>
        <w:t>pe o perioadă de 8 luni de la data acord</w:t>
      </w:r>
      <w:r>
        <w:rPr>
          <w:rFonts w:ascii="Times New Roman" w:hAnsi="Times New Roman" w:cs="Times New Roman"/>
          <w:color w:val="000000" w:themeColor="text1"/>
          <w:sz w:val="24"/>
          <w:szCs w:val="24"/>
        </w:rPr>
        <w:t>ă</w:t>
      </w:r>
      <w:r w:rsidR="004530CA" w:rsidRPr="00617273">
        <w:rPr>
          <w:rFonts w:ascii="Times New Roman" w:hAnsi="Times New Roman" w:cs="Times New Roman"/>
          <w:color w:val="000000" w:themeColor="text1"/>
          <w:sz w:val="24"/>
          <w:szCs w:val="24"/>
        </w:rPr>
        <w:t>rii finan</w:t>
      </w:r>
      <w:r>
        <w:rPr>
          <w:rFonts w:ascii="Times New Roman" w:hAnsi="Times New Roman" w:cs="Times New Roman"/>
          <w:color w:val="000000" w:themeColor="text1"/>
          <w:sz w:val="24"/>
          <w:szCs w:val="24"/>
        </w:rPr>
        <w:t>ț</w:t>
      </w:r>
      <w:r w:rsidR="004530CA" w:rsidRPr="00617273">
        <w:rPr>
          <w:rFonts w:ascii="Times New Roman" w:hAnsi="Times New Roman" w:cs="Times New Roman"/>
          <w:color w:val="000000" w:themeColor="text1"/>
          <w:sz w:val="24"/>
          <w:szCs w:val="24"/>
        </w:rPr>
        <w:t>ării</w:t>
      </w:r>
      <w:r w:rsidR="00C93614" w:rsidRPr="00617273">
        <w:rPr>
          <w:rFonts w:ascii="Times New Roman" w:hAnsi="Times New Roman" w:cs="Times New Roman"/>
          <w:color w:val="000000" w:themeColor="text1"/>
          <w:sz w:val="24"/>
          <w:szCs w:val="24"/>
        </w:rPr>
        <w:t>, precum şi valoarea integrală a comisionului de administrare şi a comisionului de risc datorat</w:t>
      </w:r>
      <w:r w:rsidR="004530CA" w:rsidRPr="00617273">
        <w:rPr>
          <w:rFonts w:ascii="Times New Roman" w:hAnsi="Times New Roman" w:cs="Times New Roman"/>
          <w:color w:val="000000" w:themeColor="text1"/>
          <w:sz w:val="24"/>
          <w:szCs w:val="24"/>
        </w:rPr>
        <w:t>e</w:t>
      </w:r>
      <w:r w:rsidR="00C93614" w:rsidRPr="00617273">
        <w:rPr>
          <w:rFonts w:ascii="Times New Roman" w:hAnsi="Times New Roman" w:cs="Times New Roman"/>
          <w:color w:val="000000" w:themeColor="text1"/>
          <w:sz w:val="24"/>
          <w:szCs w:val="24"/>
        </w:rPr>
        <w:t xml:space="preserve"> pe întreaga durată de </w:t>
      </w:r>
      <w:r w:rsidR="00480495">
        <w:rPr>
          <w:rFonts w:ascii="Times New Roman" w:hAnsi="Times New Roman" w:cs="Times New Roman"/>
          <w:sz w:val="24"/>
          <w:szCs w:val="24"/>
        </w:rPr>
        <w:t>valabilitate a contractului de garantare.</w:t>
      </w:r>
    </w:p>
    <w:p w14:paraId="19257CB9" w14:textId="77777777" w:rsidR="00791AEF" w:rsidRDefault="00791AEF" w:rsidP="00617273">
      <w:pPr>
        <w:autoSpaceDE w:val="0"/>
        <w:autoSpaceDN w:val="0"/>
        <w:adjustRightInd w:val="0"/>
        <w:spacing w:after="0" w:line="240" w:lineRule="auto"/>
        <w:jc w:val="both"/>
        <w:rPr>
          <w:rFonts w:ascii="Times New Roman" w:hAnsi="Times New Roman" w:cs="Times New Roman"/>
          <w:sz w:val="24"/>
          <w:szCs w:val="24"/>
        </w:rPr>
      </w:pPr>
    </w:p>
    <w:p w14:paraId="249AD426" w14:textId="77777777" w:rsidR="00605082" w:rsidRPr="0019363D" w:rsidRDefault="00791AEF" w:rsidP="00605082">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rPr>
        <w:t xml:space="preserve">  </w:t>
      </w:r>
    </w:p>
    <w:p w14:paraId="5526F377" w14:textId="77777777" w:rsidR="005C0B0C" w:rsidRPr="005C0B0C" w:rsidRDefault="005C0B0C" w:rsidP="005C0B0C">
      <w:pPr>
        <w:autoSpaceDE w:val="0"/>
        <w:autoSpaceDN w:val="0"/>
        <w:adjustRightInd w:val="0"/>
        <w:spacing w:after="0" w:line="240" w:lineRule="auto"/>
        <w:jc w:val="both"/>
        <w:rPr>
          <w:rFonts w:ascii="Times New Roman" w:hAnsi="Times New Roman" w:cs="Times New Roman"/>
          <w:sz w:val="24"/>
          <w:szCs w:val="24"/>
        </w:rPr>
      </w:pPr>
    </w:p>
    <w:p w14:paraId="624DA248" w14:textId="0E34C3E3" w:rsidR="00617273" w:rsidRDefault="005C0B0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Del="00605082">
        <w:rPr>
          <w:rFonts w:ascii="Times New Roman" w:hAnsi="Times New Roman" w:cs="Times New Roman"/>
          <w:sz w:val="24"/>
          <w:szCs w:val="24"/>
        </w:rPr>
        <w:t xml:space="preserve"> </w:t>
      </w:r>
      <w:r w:rsidR="009543C2" w:rsidRPr="00617273">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2</w:t>
      </w:r>
      <w:r w:rsidR="009543C2" w:rsidRPr="00617273">
        <w:rPr>
          <w:rFonts w:ascii="Times New Roman" w:hAnsi="Times New Roman" w:cs="Times New Roman"/>
          <w:color w:val="000000" w:themeColor="text1"/>
          <w:sz w:val="24"/>
          <w:szCs w:val="24"/>
        </w:rPr>
        <w:t xml:space="preserve">) </w:t>
      </w:r>
      <w:r w:rsidR="00585059" w:rsidRPr="00617273">
        <w:rPr>
          <w:rFonts w:ascii="Times New Roman" w:hAnsi="Times New Roman" w:cs="Times New Roman"/>
          <w:color w:val="000000" w:themeColor="text1"/>
          <w:sz w:val="24"/>
          <w:szCs w:val="24"/>
        </w:rPr>
        <w:t xml:space="preserve">Facilitățile prevăzute de </w:t>
      </w:r>
      <w:r w:rsidR="000873D6" w:rsidRPr="00617273">
        <w:rPr>
          <w:rFonts w:ascii="Times New Roman" w:hAnsi="Times New Roman" w:cs="Times New Roman"/>
          <w:color w:val="000000" w:themeColor="text1"/>
          <w:sz w:val="24"/>
          <w:szCs w:val="24"/>
        </w:rPr>
        <w:t>O</w:t>
      </w:r>
      <w:r w:rsidR="00585059" w:rsidRPr="00617273">
        <w:rPr>
          <w:rFonts w:ascii="Times New Roman" w:hAnsi="Times New Roman" w:cs="Times New Roman"/>
          <w:color w:val="000000" w:themeColor="text1"/>
          <w:sz w:val="24"/>
          <w:szCs w:val="24"/>
        </w:rPr>
        <w:t>rdonanț</w:t>
      </w:r>
      <w:r w:rsidR="000873D6" w:rsidRPr="00617273">
        <w:rPr>
          <w:rFonts w:ascii="Times New Roman" w:hAnsi="Times New Roman" w:cs="Times New Roman"/>
          <w:color w:val="000000" w:themeColor="text1"/>
          <w:sz w:val="24"/>
          <w:szCs w:val="24"/>
        </w:rPr>
        <w:t>a</w:t>
      </w:r>
      <w:r w:rsidR="00585059" w:rsidRPr="00617273">
        <w:rPr>
          <w:rFonts w:ascii="Times New Roman" w:hAnsi="Times New Roman" w:cs="Times New Roman"/>
          <w:color w:val="000000" w:themeColor="text1"/>
          <w:sz w:val="24"/>
          <w:szCs w:val="24"/>
        </w:rPr>
        <w:t xml:space="preserve"> de urgență </w:t>
      </w:r>
      <w:r w:rsidR="000873D6" w:rsidRPr="00617273">
        <w:rPr>
          <w:rFonts w:ascii="Times New Roman" w:hAnsi="Times New Roman" w:cs="Times New Roman"/>
          <w:color w:val="000000" w:themeColor="text1"/>
          <w:sz w:val="24"/>
          <w:szCs w:val="24"/>
        </w:rPr>
        <w:t>nr</w:t>
      </w:r>
      <w:r w:rsidR="00CA08DB" w:rsidRPr="00617273">
        <w:rPr>
          <w:rFonts w:ascii="Times New Roman" w:hAnsi="Times New Roman" w:cs="Times New Roman"/>
          <w:color w:val="000000" w:themeColor="text1"/>
          <w:sz w:val="24"/>
          <w:szCs w:val="24"/>
        </w:rPr>
        <w:t>.118</w:t>
      </w:r>
      <w:r w:rsidR="000873D6" w:rsidRPr="00617273">
        <w:rPr>
          <w:rFonts w:ascii="Times New Roman" w:hAnsi="Times New Roman" w:cs="Times New Roman"/>
          <w:color w:val="000000" w:themeColor="text1"/>
          <w:sz w:val="24"/>
          <w:szCs w:val="24"/>
        </w:rPr>
        <w:t>/</w:t>
      </w:r>
      <w:r w:rsidR="00CA08DB" w:rsidRPr="00617273">
        <w:rPr>
          <w:rFonts w:ascii="Times New Roman" w:hAnsi="Times New Roman" w:cs="Times New Roman"/>
          <w:color w:val="000000" w:themeColor="text1"/>
          <w:sz w:val="24"/>
          <w:szCs w:val="24"/>
        </w:rPr>
        <w:t>2020</w:t>
      </w:r>
      <w:r w:rsidR="000537F6" w:rsidRPr="00617273">
        <w:rPr>
          <w:rFonts w:ascii="Times New Roman" w:hAnsi="Times New Roman" w:cs="Times New Roman"/>
          <w:color w:val="000000" w:themeColor="text1"/>
          <w:sz w:val="24"/>
          <w:szCs w:val="24"/>
        </w:rPr>
        <w:t>, cu modificările și completările ulterioare,</w:t>
      </w:r>
      <w:r w:rsidR="00CA08DB" w:rsidRPr="00617273">
        <w:rPr>
          <w:rFonts w:ascii="Times New Roman" w:hAnsi="Times New Roman" w:cs="Times New Roman"/>
          <w:color w:val="000000" w:themeColor="text1"/>
          <w:sz w:val="24"/>
          <w:szCs w:val="24"/>
        </w:rPr>
        <w:t xml:space="preserve"> </w:t>
      </w:r>
      <w:r w:rsidR="00585059" w:rsidRPr="00617273">
        <w:rPr>
          <w:rFonts w:ascii="Times New Roman" w:hAnsi="Times New Roman" w:cs="Times New Roman"/>
          <w:color w:val="000000" w:themeColor="text1"/>
          <w:sz w:val="24"/>
          <w:szCs w:val="24"/>
        </w:rPr>
        <w:t xml:space="preserve">se acordă în baza unei scheme de ajutor de </w:t>
      </w:r>
      <w:r w:rsidR="00367ACB">
        <w:rPr>
          <w:rFonts w:ascii="Times New Roman" w:hAnsi="Times New Roman" w:cs="Times New Roman"/>
          <w:color w:val="000000" w:themeColor="text1"/>
          <w:sz w:val="24"/>
          <w:szCs w:val="24"/>
        </w:rPr>
        <w:t>minimis</w:t>
      </w:r>
      <w:r w:rsidR="00AA39AE">
        <w:rPr>
          <w:rFonts w:ascii="Times New Roman" w:hAnsi="Times New Roman" w:cs="Times New Roman"/>
          <w:color w:val="000000" w:themeColor="text1"/>
          <w:sz w:val="24"/>
          <w:szCs w:val="24"/>
        </w:rPr>
        <w:t xml:space="preserve"> </w:t>
      </w:r>
      <w:r w:rsidR="00F42BF7">
        <w:rPr>
          <w:rFonts w:ascii="Times New Roman" w:hAnsi="Times New Roman" w:cs="Times New Roman"/>
          <w:color w:val="000000" w:themeColor="text1"/>
          <w:sz w:val="24"/>
          <w:szCs w:val="24"/>
        </w:rPr>
        <w:t>prevăzută în Anexa nr. 2</w:t>
      </w:r>
      <w:r w:rsidR="00585059" w:rsidRPr="00617273">
        <w:rPr>
          <w:rFonts w:ascii="Times New Roman" w:hAnsi="Times New Roman" w:cs="Times New Roman"/>
          <w:color w:val="000000" w:themeColor="text1"/>
          <w:sz w:val="24"/>
          <w:szCs w:val="24"/>
        </w:rPr>
        <w:t xml:space="preserve">, aprobată prin </w:t>
      </w:r>
      <w:r w:rsidR="000537F6" w:rsidRPr="00617273">
        <w:rPr>
          <w:rFonts w:ascii="Times New Roman" w:hAnsi="Times New Roman" w:cs="Times New Roman"/>
          <w:color w:val="000000" w:themeColor="text1"/>
          <w:sz w:val="24"/>
          <w:szCs w:val="24"/>
        </w:rPr>
        <w:t xml:space="preserve">prezenta </w:t>
      </w:r>
      <w:r w:rsidR="00585059" w:rsidRPr="00617273">
        <w:rPr>
          <w:rFonts w:ascii="Times New Roman" w:hAnsi="Times New Roman" w:cs="Times New Roman"/>
          <w:color w:val="000000" w:themeColor="text1"/>
          <w:sz w:val="24"/>
          <w:szCs w:val="24"/>
        </w:rPr>
        <w:t>Hotărâre, cu respectarea prevederilor Ordonanței de urgență a Guvernului nr. 77/2014 privind procedurile naționale în domeniul ajutorului de stat, precum și pentru modificarea și completarea Legii concurenței nr. 21/1996, cu modificările și completările ulterioare, precum și a prevederilor comunitare relevante în domeniul ajutorului de stat.</w:t>
      </w:r>
    </w:p>
    <w:p w14:paraId="18E8B1BD" w14:textId="03BD1975" w:rsidR="000873D6" w:rsidRPr="00617273" w:rsidRDefault="0061727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w:t>
      </w:r>
      <w:r w:rsidR="0091630F" w:rsidRPr="00617273">
        <w:rPr>
          <w:rFonts w:ascii="Times New Roman" w:hAnsi="Times New Roman" w:cs="Times New Roman"/>
          <w:color w:val="000000" w:themeColor="text1"/>
          <w:sz w:val="24"/>
          <w:szCs w:val="24"/>
        </w:rPr>
        <w:t>Schema de ajutor de minimis este elaborată în conformitate cu prevederile Regulamentului (UE) nr. 1.407/2013 al Comisiei din 18 decembrie 2013 privind aplicarea art. 107 şi 108 din Tratatul privind funcţionarea Uniunii Europene ajutoarelor de minimis, publicat în Jurnalul Oficial al Uniunii Europene (JOUE), seria L, nr. 352 din 24 decembrie 2013, denumit în continuare Regulamentul (UE) nr. 1.407/2013.</w:t>
      </w:r>
    </w:p>
    <w:p w14:paraId="336EFBE6" w14:textId="0F401B7D" w:rsidR="0007162B" w:rsidRPr="00617273" w:rsidRDefault="0061727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t xml:space="preserve">) </w:t>
      </w:r>
      <w:r w:rsidR="003B3367" w:rsidRPr="00617273">
        <w:rPr>
          <w:rFonts w:ascii="Times New Roman" w:hAnsi="Times New Roman" w:cs="Times New Roman"/>
          <w:color w:val="000000" w:themeColor="text1"/>
          <w:sz w:val="24"/>
          <w:szCs w:val="24"/>
        </w:rPr>
        <w:t xml:space="preserve">Schema de ajutor de </w:t>
      </w:r>
      <w:r w:rsidR="000873D6" w:rsidRPr="00617273">
        <w:rPr>
          <w:rFonts w:ascii="Times New Roman" w:hAnsi="Times New Roman" w:cs="Times New Roman"/>
          <w:color w:val="000000" w:themeColor="text1"/>
          <w:sz w:val="24"/>
          <w:szCs w:val="24"/>
        </w:rPr>
        <w:t>minimis</w:t>
      </w:r>
      <w:r w:rsidR="003B3367" w:rsidRPr="00617273">
        <w:rPr>
          <w:rFonts w:ascii="Times New Roman" w:hAnsi="Times New Roman" w:cs="Times New Roman"/>
          <w:color w:val="000000" w:themeColor="text1"/>
          <w:sz w:val="24"/>
          <w:szCs w:val="24"/>
        </w:rPr>
        <w:t xml:space="preserve"> prevăzută </w:t>
      </w:r>
      <w:r w:rsidR="00637720">
        <w:rPr>
          <w:rFonts w:ascii="Times New Roman" w:hAnsi="Times New Roman" w:cs="Times New Roman"/>
          <w:sz w:val="24"/>
          <w:szCs w:val="24"/>
        </w:rPr>
        <w:t xml:space="preserve">Anexa nr.2 </w:t>
      </w:r>
      <w:r w:rsidR="00EC1998">
        <w:rPr>
          <w:rFonts w:ascii="Times New Roman" w:hAnsi="Times New Roman" w:cs="Times New Roman"/>
          <w:color w:val="000000" w:themeColor="text1"/>
          <w:sz w:val="24"/>
          <w:szCs w:val="24"/>
        </w:rPr>
        <w:t xml:space="preserve"> </w:t>
      </w:r>
      <w:r w:rsidR="003B3367" w:rsidRPr="00617273">
        <w:rPr>
          <w:rFonts w:ascii="Times New Roman" w:hAnsi="Times New Roman" w:cs="Times New Roman"/>
          <w:color w:val="000000" w:themeColor="text1"/>
          <w:sz w:val="24"/>
          <w:szCs w:val="24"/>
        </w:rPr>
        <w:t xml:space="preserve">este implementată de către MFP, prin FNGCIMM, în conformitate cu atribuţiile ce îi revin prin Hotărârea Guvernului nr. 34/2009 privind organizarea şi funcţionarea Ministerului Finanţelor Publice, cu modificările şi completările ulterioare, precum şi în conformitate cu legislaţia în materie de ajutor de </w:t>
      </w:r>
      <w:r w:rsidR="000873D6" w:rsidRPr="00617273">
        <w:rPr>
          <w:rFonts w:ascii="Times New Roman" w:hAnsi="Times New Roman" w:cs="Times New Roman"/>
          <w:color w:val="000000" w:themeColor="text1"/>
          <w:sz w:val="24"/>
          <w:szCs w:val="24"/>
        </w:rPr>
        <w:t>minimis</w:t>
      </w:r>
      <w:r w:rsidR="003B3367" w:rsidRPr="00617273">
        <w:rPr>
          <w:rFonts w:ascii="Times New Roman" w:hAnsi="Times New Roman" w:cs="Times New Roman"/>
          <w:color w:val="000000" w:themeColor="text1"/>
          <w:sz w:val="24"/>
          <w:szCs w:val="24"/>
        </w:rPr>
        <w:t>. MFP are calitatea de furnizor</w:t>
      </w:r>
      <w:r w:rsidR="00F42BF7">
        <w:rPr>
          <w:rFonts w:ascii="Times New Roman" w:hAnsi="Times New Roman" w:cs="Times New Roman"/>
          <w:color w:val="000000" w:themeColor="text1"/>
          <w:sz w:val="24"/>
          <w:szCs w:val="24"/>
        </w:rPr>
        <w:t xml:space="preserve"> al ajutorului de minimis</w:t>
      </w:r>
      <w:r w:rsidR="003B3367" w:rsidRPr="00617273">
        <w:rPr>
          <w:rFonts w:ascii="Times New Roman" w:hAnsi="Times New Roman" w:cs="Times New Roman"/>
          <w:color w:val="000000" w:themeColor="text1"/>
          <w:sz w:val="24"/>
          <w:szCs w:val="24"/>
        </w:rPr>
        <w:t>, iar calitatea de administrator al acestei scheme</w:t>
      </w:r>
      <w:r w:rsidR="00F42BF7">
        <w:rPr>
          <w:rFonts w:ascii="Times New Roman" w:hAnsi="Times New Roman" w:cs="Times New Roman"/>
          <w:color w:val="000000" w:themeColor="text1"/>
          <w:sz w:val="24"/>
          <w:szCs w:val="24"/>
        </w:rPr>
        <w:t xml:space="preserve"> de </w:t>
      </w:r>
      <w:r w:rsidR="00EF1B61">
        <w:rPr>
          <w:rFonts w:ascii="Times New Roman" w:hAnsi="Times New Roman" w:cs="Times New Roman"/>
          <w:color w:val="000000" w:themeColor="text1"/>
          <w:sz w:val="24"/>
          <w:szCs w:val="24"/>
        </w:rPr>
        <w:t xml:space="preserve"> </w:t>
      </w:r>
      <w:r w:rsidR="00F42BF7">
        <w:rPr>
          <w:rFonts w:ascii="Times New Roman" w:hAnsi="Times New Roman" w:cs="Times New Roman"/>
          <w:color w:val="000000" w:themeColor="text1"/>
          <w:sz w:val="24"/>
          <w:szCs w:val="24"/>
        </w:rPr>
        <w:t>ajutor de minimis</w:t>
      </w:r>
      <w:r w:rsidR="003B3367" w:rsidRPr="00617273">
        <w:rPr>
          <w:rFonts w:ascii="Times New Roman" w:hAnsi="Times New Roman" w:cs="Times New Roman"/>
          <w:color w:val="000000" w:themeColor="text1"/>
          <w:sz w:val="24"/>
          <w:szCs w:val="24"/>
        </w:rPr>
        <w:t xml:space="preserve"> este delegată FNGCIMM prin efectul legii.</w:t>
      </w:r>
    </w:p>
    <w:p w14:paraId="6EAEF525" w14:textId="114C097C" w:rsidR="00F17068" w:rsidRPr="00617273" w:rsidRDefault="0061727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 xml:space="preserve">Pentru toate categoriile de </w:t>
      </w:r>
      <w:r w:rsidR="00F17068" w:rsidRPr="00617273">
        <w:rPr>
          <w:rFonts w:ascii="Times New Roman" w:hAnsi="Times New Roman" w:cs="Times New Roman"/>
          <w:color w:val="000000" w:themeColor="text1"/>
          <w:sz w:val="24"/>
          <w:szCs w:val="24"/>
        </w:rPr>
        <w:t>finanțări</w:t>
      </w:r>
      <w:r w:rsidR="00624543" w:rsidRPr="00617273">
        <w:rPr>
          <w:rFonts w:ascii="Times New Roman" w:hAnsi="Times New Roman" w:cs="Times New Roman"/>
          <w:color w:val="000000" w:themeColor="text1"/>
          <w:sz w:val="24"/>
          <w:szCs w:val="24"/>
        </w:rPr>
        <w:t xml:space="preserve"> prevăzute la art. 1 alin. (1) nu se percepe comision de rambursare anticipată, iar contractul de</w:t>
      </w:r>
      <w:r w:rsidR="00F17068" w:rsidRPr="00617273">
        <w:rPr>
          <w:rFonts w:ascii="Times New Roman" w:hAnsi="Times New Roman" w:cs="Times New Roman"/>
          <w:color w:val="000000" w:themeColor="text1"/>
          <w:sz w:val="24"/>
          <w:szCs w:val="24"/>
        </w:rPr>
        <w:t xml:space="preserve"> leasing financiar</w:t>
      </w:r>
      <w:r w:rsidR="00624543" w:rsidRPr="00617273">
        <w:rPr>
          <w:rFonts w:ascii="Times New Roman" w:hAnsi="Times New Roman" w:cs="Times New Roman"/>
          <w:color w:val="000000" w:themeColor="text1"/>
          <w:sz w:val="24"/>
          <w:szCs w:val="24"/>
        </w:rPr>
        <w:t xml:space="preserve"> nu poate conţine clauze care să permită modificarea unilaterală a acestuia de către </w:t>
      </w:r>
      <w:r w:rsidR="00F17068" w:rsidRPr="00617273">
        <w:rPr>
          <w:rFonts w:ascii="Times New Roman" w:hAnsi="Times New Roman" w:cs="Times New Roman"/>
          <w:color w:val="000000" w:themeColor="text1"/>
          <w:sz w:val="24"/>
          <w:szCs w:val="24"/>
        </w:rPr>
        <w:t>finanțator</w:t>
      </w:r>
      <w:r w:rsidR="00624543" w:rsidRPr="00617273">
        <w:rPr>
          <w:rFonts w:ascii="Times New Roman" w:hAnsi="Times New Roman" w:cs="Times New Roman"/>
          <w:color w:val="000000" w:themeColor="text1"/>
          <w:sz w:val="24"/>
          <w:szCs w:val="24"/>
        </w:rPr>
        <w:t>.</w:t>
      </w:r>
    </w:p>
    <w:p w14:paraId="33927298" w14:textId="77777777" w:rsidR="00F64264" w:rsidRPr="00617273" w:rsidRDefault="00F64264" w:rsidP="00C31385">
      <w:pPr>
        <w:pStyle w:val="ListParagraph"/>
        <w:autoSpaceDE w:val="0"/>
        <w:autoSpaceDN w:val="0"/>
        <w:adjustRightInd w:val="0"/>
        <w:spacing w:after="0" w:line="240" w:lineRule="auto"/>
        <w:ind w:left="450" w:hanging="450"/>
        <w:jc w:val="both"/>
        <w:rPr>
          <w:rFonts w:ascii="Times New Roman" w:hAnsi="Times New Roman" w:cs="Times New Roman"/>
          <w:color w:val="000000" w:themeColor="text1"/>
          <w:sz w:val="24"/>
          <w:szCs w:val="24"/>
        </w:rPr>
      </w:pPr>
    </w:p>
    <w:p w14:paraId="4B19316F" w14:textId="2D14A3DA" w:rsidR="009F2E1F" w:rsidRPr="00617273" w:rsidRDefault="0061727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D91F2A">
        <w:rPr>
          <w:rFonts w:ascii="Times New Roman" w:hAnsi="Times New Roman" w:cs="Times New Roman"/>
          <w:color w:val="000000" w:themeColor="text1"/>
          <w:sz w:val="24"/>
          <w:szCs w:val="24"/>
        </w:rPr>
        <w:t>(1</w:t>
      </w:r>
      <w:r w:rsidR="005A0D6D" w:rsidRPr="005A0D6D">
        <w:rPr>
          <w:rFonts w:ascii="Times New Roman" w:hAnsi="Times New Roman" w:cs="Times New Roman"/>
          <w:color w:val="000000" w:themeColor="text1"/>
          <w:sz w:val="24"/>
          <w:szCs w:val="24"/>
        </w:rPr>
        <w:t>6</w:t>
      </w:r>
      <w:r w:rsidRPr="00D91F2A">
        <w:rPr>
          <w:rFonts w:ascii="Times New Roman" w:hAnsi="Times New Roman" w:cs="Times New Roman"/>
          <w:color w:val="000000" w:themeColor="text1"/>
          <w:sz w:val="24"/>
          <w:szCs w:val="24"/>
        </w:rPr>
        <w:t xml:space="preserve">) </w:t>
      </w:r>
      <w:r w:rsidR="00624543" w:rsidRPr="00D91F2A">
        <w:rPr>
          <w:rFonts w:ascii="Times New Roman" w:hAnsi="Times New Roman" w:cs="Times New Roman"/>
          <w:color w:val="000000" w:themeColor="text1"/>
          <w:sz w:val="24"/>
          <w:szCs w:val="24"/>
        </w:rPr>
        <w:t xml:space="preserve">Pentru </w:t>
      </w:r>
      <w:r w:rsidR="00F17068" w:rsidRPr="00D91F2A">
        <w:rPr>
          <w:rFonts w:ascii="Times New Roman" w:hAnsi="Times New Roman" w:cs="Times New Roman"/>
          <w:color w:val="000000" w:themeColor="text1"/>
          <w:sz w:val="24"/>
          <w:szCs w:val="24"/>
        </w:rPr>
        <w:t>finanțările de tip leasing financiar</w:t>
      </w:r>
      <w:r w:rsidR="00624543" w:rsidRPr="00D91F2A">
        <w:rPr>
          <w:rFonts w:ascii="Times New Roman" w:hAnsi="Times New Roman" w:cs="Times New Roman"/>
          <w:color w:val="000000" w:themeColor="text1"/>
          <w:sz w:val="24"/>
          <w:szCs w:val="24"/>
        </w:rPr>
        <w:t xml:space="preserve">, </w:t>
      </w:r>
      <w:r w:rsidR="00F17068" w:rsidRPr="00D91F2A">
        <w:rPr>
          <w:rFonts w:ascii="Times New Roman" w:hAnsi="Times New Roman" w:cs="Times New Roman"/>
          <w:color w:val="000000" w:themeColor="text1"/>
          <w:sz w:val="24"/>
          <w:szCs w:val="24"/>
        </w:rPr>
        <w:t>finanțatorii</w:t>
      </w:r>
      <w:r w:rsidR="00624543" w:rsidRPr="00D91F2A">
        <w:rPr>
          <w:rFonts w:ascii="Times New Roman" w:hAnsi="Times New Roman" w:cs="Times New Roman"/>
          <w:color w:val="000000" w:themeColor="text1"/>
          <w:sz w:val="24"/>
          <w:szCs w:val="24"/>
        </w:rPr>
        <w:t xml:space="preserve"> pot acorda, la solicitarea beneficiarilor, o perioadă de graţie </w:t>
      </w:r>
      <w:r w:rsidR="00F17068" w:rsidRPr="00D91F2A">
        <w:rPr>
          <w:rFonts w:ascii="Times New Roman" w:hAnsi="Times New Roman" w:cs="Times New Roman"/>
          <w:color w:val="000000" w:themeColor="text1"/>
          <w:sz w:val="24"/>
          <w:szCs w:val="24"/>
        </w:rPr>
        <w:t>cu durata cuprinsă între 3 și 12 luni.</w:t>
      </w:r>
    </w:p>
    <w:p w14:paraId="208A4E7C" w14:textId="77777777" w:rsidR="009F2E1F" w:rsidRPr="00617273" w:rsidRDefault="009F2E1F" w:rsidP="00C31385">
      <w:pPr>
        <w:pStyle w:val="ListParagraph"/>
        <w:spacing w:after="0" w:line="240" w:lineRule="auto"/>
        <w:ind w:left="450" w:hanging="450"/>
        <w:rPr>
          <w:rFonts w:ascii="Times New Roman" w:hAnsi="Times New Roman" w:cs="Times New Roman"/>
          <w:color w:val="000000" w:themeColor="text1"/>
          <w:sz w:val="24"/>
          <w:szCs w:val="24"/>
        </w:rPr>
      </w:pPr>
    </w:p>
    <w:p w14:paraId="406242CD" w14:textId="6E077734" w:rsidR="00624543" w:rsidRPr="00500B40" w:rsidRDefault="00500B40" w:rsidP="00500B4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w:t>
      </w:r>
      <w:r w:rsidR="00F17068" w:rsidRPr="00500B40">
        <w:rPr>
          <w:rFonts w:ascii="Times New Roman" w:hAnsi="Times New Roman" w:cs="Times New Roman"/>
          <w:color w:val="000000" w:themeColor="text1"/>
          <w:sz w:val="24"/>
          <w:szCs w:val="24"/>
        </w:rPr>
        <w:t>Finanțatorii</w:t>
      </w:r>
      <w:r w:rsidR="00624543" w:rsidRPr="00500B40">
        <w:rPr>
          <w:rFonts w:ascii="Times New Roman" w:hAnsi="Times New Roman" w:cs="Times New Roman"/>
          <w:color w:val="000000" w:themeColor="text1"/>
          <w:sz w:val="24"/>
          <w:szCs w:val="24"/>
        </w:rPr>
        <w:t xml:space="preserve"> sunt obliga</w:t>
      </w:r>
      <w:r w:rsidR="00F17068" w:rsidRPr="00500B40">
        <w:rPr>
          <w:rFonts w:ascii="Times New Roman" w:hAnsi="Times New Roman" w:cs="Times New Roman"/>
          <w:color w:val="000000" w:themeColor="text1"/>
          <w:sz w:val="24"/>
          <w:szCs w:val="24"/>
        </w:rPr>
        <w:t>ți</w:t>
      </w:r>
      <w:r w:rsidR="00624543" w:rsidRPr="00500B40">
        <w:rPr>
          <w:rFonts w:ascii="Times New Roman" w:hAnsi="Times New Roman" w:cs="Times New Roman"/>
          <w:color w:val="000000" w:themeColor="text1"/>
          <w:sz w:val="24"/>
          <w:szCs w:val="24"/>
        </w:rPr>
        <w:t xml:space="preserve"> să menţină condiţiile prevăzute la alin. (</w:t>
      </w:r>
      <w:r>
        <w:rPr>
          <w:rFonts w:ascii="Times New Roman" w:hAnsi="Times New Roman" w:cs="Times New Roman"/>
          <w:color w:val="000000" w:themeColor="text1"/>
          <w:sz w:val="24"/>
          <w:szCs w:val="24"/>
        </w:rPr>
        <w:t>4</w:t>
      </w:r>
      <w:r w:rsidR="00624543" w:rsidRPr="00500B40">
        <w:rPr>
          <w:rFonts w:ascii="Times New Roman" w:hAnsi="Times New Roman" w:cs="Times New Roman"/>
          <w:color w:val="000000" w:themeColor="text1"/>
          <w:sz w:val="24"/>
          <w:szCs w:val="24"/>
        </w:rPr>
        <w:t>) şi alin. (</w:t>
      </w:r>
      <w:r w:rsidR="0091630F" w:rsidRPr="00500B40">
        <w:rPr>
          <w:rFonts w:ascii="Times New Roman" w:hAnsi="Times New Roman" w:cs="Times New Roman"/>
          <w:color w:val="000000" w:themeColor="text1"/>
          <w:sz w:val="24"/>
          <w:szCs w:val="24"/>
        </w:rPr>
        <w:t>1</w:t>
      </w:r>
      <w:r w:rsidR="00A85696">
        <w:rPr>
          <w:rFonts w:ascii="Times New Roman" w:hAnsi="Times New Roman" w:cs="Times New Roman"/>
          <w:color w:val="000000" w:themeColor="text1"/>
          <w:sz w:val="24"/>
          <w:szCs w:val="24"/>
        </w:rPr>
        <w:t>5</w:t>
      </w:r>
      <w:r w:rsidR="00624543" w:rsidRPr="00500B40">
        <w:rPr>
          <w:rFonts w:ascii="Times New Roman" w:hAnsi="Times New Roman" w:cs="Times New Roman"/>
          <w:color w:val="000000" w:themeColor="text1"/>
          <w:sz w:val="24"/>
          <w:szCs w:val="24"/>
        </w:rPr>
        <w:t>) pe întreaga durată de derulare a contractelor de finanţare încheiate în condiţiile Programului.</w:t>
      </w:r>
    </w:p>
    <w:p w14:paraId="298C24FB" w14:textId="77777777" w:rsidR="00F64264" w:rsidRPr="00617273" w:rsidRDefault="00F64264" w:rsidP="00C31385">
      <w:pPr>
        <w:pStyle w:val="ListParagraph"/>
        <w:spacing w:after="0" w:line="240" w:lineRule="auto"/>
        <w:ind w:left="450" w:hanging="450"/>
        <w:rPr>
          <w:rFonts w:ascii="Times New Roman" w:hAnsi="Times New Roman" w:cs="Times New Roman"/>
          <w:color w:val="000000" w:themeColor="text1"/>
          <w:sz w:val="24"/>
          <w:szCs w:val="24"/>
        </w:rPr>
      </w:pPr>
    </w:p>
    <w:p w14:paraId="667B4661" w14:textId="7EF0F035" w:rsidR="00C530AE" w:rsidRPr="00500B40" w:rsidRDefault="00500B40" w:rsidP="00500B4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5A0D6D">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624543" w:rsidRPr="00500B40">
        <w:rPr>
          <w:rFonts w:ascii="Times New Roman" w:hAnsi="Times New Roman" w:cs="Times New Roman"/>
          <w:color w:val="000000" w:themeColor="text1"/>
          <w:sz w:val="24"/>
          <w:szCs w:val="24"/>
        </w:rPr>
        <w:t>În cazul garanţiilor de stat acordate în cadrul programului, FNGCIMM mandatează finanţato</w:t>
      </w:r>
      <w:r w:rsidR="00F64264" w:rsidRPr="00500B40">
        <w:rPr>
          <w:rFonts w:ascii="Times New Roman" w:hAnsi="Times New Roman" w:cs="Times New Roman"/>
          <w:color w:val="000000" w:themeColor="text1"/>
          <w:sz w:val="24"/>
          <w:szCs w:val="24"/>
        </w:rPr>
        <w:t>rii</w:t>
      </w:r>
      <w:r w:rsidR="00624543" w:rsidRPr="00500B40">
        <w:rPr>
          <w:rFonts w:ascii="Times New Roman" w:hAnsi="Times New Roman" w:cs="Times New Roman"/>
          <w:color w:val="000000" w:themeColor="text1"/>
          <w:sz w:val="24"/>
          <w:szCs w:val="24"/>
        </w:rPr>
        <w:t xml:space="preserve"> să </w:t>
      </w:r>
      <w:r w:rsidR="00C530AE" w:rsidRPr="00500B40">
        <w:rPr>
          <w:rFonts w:ascii="Times New Roman" w:hAnsi="Times New Roman" w:cs="Times New Roman"/>
          <w:color w:val="000000" w:themeColor="text1"/>
          <w:sz w:val="24"/>
          <w:szCs w:val="24"/>
        </w:rPr>
        <w:t>instituie</w:t>
      </w:r>
      <w:r w:rsidR="00EF1B61" w:rsidRPr="00EF1B61">
        <w:rPr>
          <w:rFonts w:ascii="Times New Roman" w:hAnsi="Times New Roman" w:cs="Times New Roman"/>
          <w:color w:val="000000" w:themeColor="text1"/>
          <w:sz w:val="24"/>
          <w:szCs w:val="24"/>
        </w:rPr>
        <w:t xml:space="preserve"> </w:t>
      </w:r>
      <w:r w:rsidR="00EF1B61" w:rsidRPr="00500B40">
        <w:rPr>
          <w:rFonts w:ascii="Times New Roman" w:hAnsi="Times New Roman" w:cs="Times New Roman"/>
          <w:color w:val="000000" w:themeColor="text1"/>
          <w:sz w:val="24"/>
          <w:szCs w:val="24"/>
        </w:rPr>
        <w:t>în baza contractului de garantare</w:t>
      </w:r>
      <w:r w:rsidR="00EF1B61">
        <w:rPr>
          <w:rFonts w:ascii="Times New Roman" w:hAnsi="Times New Roman" w:cs="Times New Roman"/>
          <w:color w:val="000000" w:themeColor="text1"/>
          <w:sz w:val="24"/>
          <w:szCs w:val="24"/>
        </w:rPr>
        <w:t xml:space="preserve"> o</w:t>
      </w:r>
      <w:r w:rsidR="00C530AE" w:rsidRPr="00500B40">
        <w:rPr>
          <w:rFonts w:ascii="Times New Roman" w:hAnsi="Times New Roman" w:cs="Times New Roman"/>
          <w:color w:val="000000" w:themeColor="text1"/>
          <w:sz w:val="24"/>
          <w:szCs w:val="24"/>
        </w:rPr>
        <w:t xml:space="preserve"> ipotecă legală mobiliară asupra </w:t>
      </w:r>
      <w:r w:rsidR="00EF1B61">
        <w:rPr>
          <w:rFonts w:ascii="Times New Roman" w:hAnsi="Times New Roman" w:cs="Times New Roman"/>
          <w:color w:val="000000" w:themeColor="text1"/>
          <w:sz w:val="24"/>
          <w:szCs w:val="24"/>
        </w:rPr>
        <w:t xml:space="preserve">activului finanțat </w:t>
      </w:r>
      <w:r w:rsidR="00C530AE" w:rsidRPr="00500B40">
        <w:rPr>
          <w:rFonts w:ascii="Times New Roman" w:hAnsi="Times New Roman" w:cs="Times New Roman"/>
          <w:color w:val="000000" w:themeColor="text1"/>
          <w:sz w:val="24"/>
          <w:szCs w:val="24"/>
        </w:rPr>
        <w:t xml:space="preserve"> </w:t>
      </w:r>
      <w:r w:rsidR="00EF1B61">
        <w:rPr>
          <w:rFonts w:ascii="Times New Roman" w:hAnsi="Times New Roman" w:cs="Times New Roman"/>
          <w:color w:val="000000" w:themeColor="text1"/>
          <w:sz w:val="24"/>
          <w:szCs w:val="24"/>
        </w:rPr>
        <w:t>prin contractul de leasing financiar</w:t>
      </w:r>
      <w:r w:rsidR="00F64264" w:rsidRPr="00500B40">
        <w:rPr>
          <w:rFonts w:ascii="Times New Roman" w:hAnsi="Times New Roman" w:cs="Times New Roman"/>
          <w:color w:val="000000" w:themeColor="text1"/>
          <w:sz w:val="24"/>
          <w:szCs w:val="24"/>
        </w:rPr>
        <w:t xml:space="preserve">, </w:t>
      </w:r>
      <w:r w:rsidR="004530A7">
        <w:rPr>
          <w:rFonts w:ascii="Times New Roman" w:hAnsi="Times New Roman" w:cs="Times New Roman"/>
          <w:color w:val="000000" w:themeColor="text1"/>
          <w:sz w:val="24"/>
          <w:szCs w:val="24"/>
        </w:rPr>
        <w:t>î</w:t>
      </w:r>
      <w:r w:rsidR="00F64264" w:rsidRPr="00500B40">
        <w:rPr>
          <w:rFonts w:ascii="Times New Roman" w:hAnsi="Times New Roman" w:cs="Times New Roman"/>
          <w:color w:val="000000" w:themeColor="text1"/>
          <w:sz w:val="24"/>
          <w:szCs w:val="24"/>
        </w:rPr>
        <w:t>n favoarea statului român, prin Ministerul Finanțelor Publice, proporțional cu procentul de garantare</w:t>
      </w:r>
      <w:r w:rsidR="00624543" w:rsidRPr="00500B40">
        <w:rPr>
          <w:rFonts w:ascii="Times New Roman" w:hAnsi="Times New Roman" w:cs="Times New Roman"/>
          <w:color w:val="000000" w:themeColor="text1"/>
          <w:sz w:val="24"/>
          <w:szCs w:val="24"/>
        </w:rPr>
        <w:t xml:space="preserve">, precum şi să efectueze formalităţile legale de publicitate ale </w:t>
      </w:r>
      <w:r w:rsidR="00C530AE" w:rsidRPr="00500B40">
        <w:rPr>
          <w:rFonts w:ascii="Times New Roman" w:hAnsi="Times New Roman" w:cs="Times New Roman"/>
          <w:color w:val="000000" w:themeColor="text1"/>
          <w:sz w:val="24"/>
          <w:szCs w:val="24"/>
        </w:rPr>
        <w:t>garanțiilor</w:t>
      </w:r>
      <w:r w:rsidR="00624543" w:rsidRPr="00500B40">
        <w:rPr>
          <w:rFonts w:ascii="Times New Roman" w:hAnsi="Times New Roman" w:cs="Times New Roman"/>
          <w:color w:val="000000" w:themeColor="text1"/>
          <w:sz w:val="24"/>
          <w:szCs w:val="24"/>
        </w:rPr>
        <w:t>, în cazul în care legea prevede efectuarea unor astfel de formalităţi</w:t>
      </w:r>
      <w:r>
        <w:rPr>
          <w:rFonts w:ascii="Times New Roman" w:hAnsi="Times New Roman" w:cs="Times New Roman"/>
          <w:color w:val="000000" w:themeColor="text1"/>
          <w:sz w:val="24"/>
          <w:szCs w:val="24"/>
        </w:rPr>
        <w:t>, în condițiile prev</w:t>
      </w:r>
      <w:r w:rsidR="00136863">
        <w:rPr>
          <w:rFonts w:ascii="Times New Roman" w:hAnsi="Times New Roman" w:cs="Times New Roman"/>
          <w:color w:val="000000" w:themeColor="text1"/>
          <w:sz w:val="24"/>
          <w:szCs w:val="24"/>
        </w:rPr>
        <w:t>ă</w:t>
      </w:r>
      <w:r w:rsidR="005F1673">
        <w:rPr>
          <w:rFonts w:ascii="Times New Roman" w:hAnsi="Times New Roman" w:cs="Times New Roman"/>
          <w:color w:val="000000" w:themeColor="text1"/>
          <w:sz w:val="24"/>
          <w:szCs w:val="24"/>
        </w:rPr>
        <w:t>zute la art.6</w:t>
      </w:r>
      <w:r>
        <w:rPr>
          <w:rFonts w:ascii="Times New Roman" w:hAnsi="Times New Roman" w:cs="Times New Roman"/>
          <w:color w:val="000000" w:themeColor="text1"/>
          <w:sz w:val="24"/>
          <w:szCs w:val="24"/>
        </w:rPr>
        <w:t xml:space="preserve"> alin</w:t>
      </w:r>
      <w:r w:rsidR="0013686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 din OUG nr.118/2020, cu modificările și completările ulterioare</w:t>
      </w:r>
      <w:r w:rsidR="00624543" w:rsidRPr="00500B40">
        <w:rPr>
          <w:rFonts w:ascii="Times New Roman" w:hAnsi="Times New Roman" w:cs="Times New Roman"/>
          <w:color w:val="000000" w:themeColor="text1"/>
          <w:sz w:val="24"/>
          <w:szCs w:val="24"/>
        </w:rPr>
        <w:t>.</w:t>
      </w:r>
    </w:p>
    <w:p w14:paraId="2247F558" w14:textId="77777777" w:rsidR="00C530AE" w:rsidRPr="00617273" w:rsidRDefault="00C530AE" w:rsidP="00C31385">
      <w:pPr>
        <w:pStyle w:val="ListParagraph"/>
        <w:spacing w:after="0" w:line="240" w:lineRule="auto"/>
        <w:ind w:left="450" w:hanging="450"/>
        <w:rPr>
          <w:rFonts w:ascii="Times New Roman" w:hAnsi="Times New Roman" w:cs="Times New Roman"/>
          <w:i/>
          <w:iCs/>
          <w:color w:val="000000" w:themeColor="text1"/>
          <w:sz w:val="24"/>
          <w:szCs w:val="24"/>
        </w:rPr>
      </w:pPr>
    </w:p>
    <w:p w14:paraId="42C0760F" w14:textId="532853AC" w:rsidR="00EC2A77" w:rsidRDefault="00500B40" w:rsidP="00500B4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5A0D6D">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w:t>
      </w:r>
      <w:r w:rsidR="00624543" w:rsidRPr="00500B40">
        <w:rPr>
          <w:rFonts w:ascii="Times New Roman" w:hAnsi="Times New Roman" w:cs="Times New Roman"/>
          <w:color w:val="000000" w:themeColor="text1"/>
          <w:sz w:val="24"/>
          <w:szCs w:val="24"/>
        </w:rPr>
        <w:t xml:space="preserve">Formalităţile de înscriere, modificare, reînnoire şi radiere a ipotecilor legale mobiliare instituite conform prevederilor art. </w:t>
      </w:r>
      <w:r w:rsidR="009F2E1F" w:rsidRPr="00500B40">
        <w:rPr>
          <w:rFonts w:ascii="Times New Roman" w:hAnsi="Times New Roman" w:cs="Times New Roman"/>
          <w:color w:val="000000" w:themeColor="text1"/>
          <w:sz w:val="24"/>
          <w:szCs w:val="24"/>
        </w:rPr>
        <w:t>6</w:t>
      </w:r>
      <w:r w:rsidR="00624543" w:rsidRPr="00500B40">
        <w:rPr>
          <w:rFonts w:ascii="Times New Roman" w:hAnsi="Times New Roman" w:cs="Times New Roman"/>
          <w:color w:val="000000" w:themeColor="text1"/>
          <w:sz w:val="24"/>
          <w:szCs w:val="24"/>
        </w:rPr>
        <w:t xml:space="preserve"> alin. (2) din Ordonanţa de urgenţă a Guvernului nr. </w:t>
      </w:r>
      <w:r w:rsidR="0091630F" w:rsidRPr="00500B40">
        <w:rPr>
          <w:rFonts w:ascii="Times New Roman" w:hAnsi="Times New Roman" w:cs="Times New Roman"/>
          <w:color w:val="000000" w:themeColor="text1"/>
          <w:sz w:val="24"/>
          <w:szCs w:val="24"/>
        </w:rPr>
        <w:t>118/2020</w:t>
      </w:r>
      <w:r w:rsidR="00624543" w:rsidRPr="00500B40">
        <w:rPr>
          <w:rFonts w:ascii="Times New Roman" w:hAnsi="Times New Roman" w:cs="Times New Roman"/>
          <w:color w:val="000000" w:themeColor="text1"/>
          <w:sz w:val="24"/>
          <w:szCs w:val="24"/>
        </w:rPr>
        <w:t xml:space="preserve">, </w:t>
      </w:r>
      <w:r w:rsidR="000537F6" w:rsidRPr="00500B40">
        <w:rPr>
          <w:rFonts w:ascii="Times New Roman" w:hAnsi="Times New Roman" w:cs="Times New Roman"/>
          <w:color w:val="000000" w:themeColor="text1"/>
          <w:sz w:val="24"/>
          <w:szCs w:val="24"/>
        </w:rPr>
        <w:t xml:space="preserve">cu modificările și completările ulterioare, </w:t>
      </w:r>
      <w:r w:rsidR="00624543" w:rsidRPr="00500B40">
        <w:rPr>
          <w:rFonts w:ascii="Times New Roman" w:hAnsi="Times New Roman" w:cs="Times New Roman"/>
          <w:color w:val="000000" w:themeColor="text1"/>
          <w:sz w:val="24"/>
          <w:szCs w:val="24"/>
        </w:rPr>
        <w:t xml:space="preserve">se efectuează de către </w:t>
      </w:r>
      <w:r w:rsidR="009F2E1F" w:rsidRPr="00500B40">
        <w:rPr>
          <w:rFonts w:ascii="Times New Roman" w:hAnsi="Times New Roman" w:cs="Times New Roman"/>
          <w:color w:val="000000" w:themeColor="text1"/>
          <w:sz w:val="24"/>
          <w:szCs w:val="24"/>
        </w:rPr>
        <w:t>finanțator</w:t>
      </w:r>
      <w:r w:rsidR="00624543" w:rsidRPr="00500B40">
        <w:rPr>
          <w:rFonts w:ascii="Times New Roman" w:hAnsi="Times New Roman" w:cs="Times New Roman"/>
          <w:color w:val="000000" w:themeColor="text1"/>
          <w:sz w:val="24"/>
          <w:szCs w:val="24"/>
        </w:rPr>
        <w:t xml:space="preserve"> în/din Registrul Naţional de Publicitate Mobiliară, respectiv în/din registrele de evidenţă şi publicitate asimilate, după caz, în baza contractului de garantare</w:t>
      </w:r>
      <w:r w:rsidR="008000F1" w:rsidRPr="00500B40">
        <w:rPr>
          <w:rFonts w:ascii="Times New Roman" w:hAnsi="Times New Roman" w:cs="Times New Roman"/>
          <w:color w:val="000000" w:themeColor="text1"/>
          <w:sz w:val="24"/>
          <w:szCs w:val="24"/>
        </w:rPr>
        <w:t>.</w:t>
      </w:r>
      <w:r w:rsidR="00624543" w:rsidRPr="00500B40">
        <w:rPr>
          <w:rFonts w:ascii="Times New Roman" w:hAnsi="Times New Roman" w:cs="Times New Roman"/>
          <w:color w:val="000000" w:themeColor="text1"/>
          <w:sz w:val="24"/>
          <w:szCs w:val="24"/>
        </w:rPr>
        <w:t xml:space="preserve"> Pentru formalităţile de modificare/radiere a ipotecilor legale mobiliare </w:t>
      </w:r>
      <w:r w:rsidR="008000F1" w:rsidRPr="00500B40">
        <w:rPr>
          <w:rFonts w:ascii="Times New Roman" w:hAnsi="Times New Roman" w:cs="Times New Roman"/>
          <w:color w:val="000000" w:themeColor="text1"/>
          <w:sz w:val="24"/>
          <w:szCs w:val="24"/>
        </w:rPr>
        <w:t>finanțatorul</w:t>
      </w:r>
      <w:r w:rsidR="00624543" w:rsidRPr="00500B40">
        <w:rPr>
          <w:rFonts w:ascii="Times New Roman" w:hAnsi="Times New Roman" w:cs="Times New Roman"/>
          <w:color w:val="000000" w:themeColor="text1"/>
          <w:sz w:val="24"/>
          <w:szCs w:val="24"/>
        </w:rPr>
        <w:t xml:space="preserve"> trebuie să obţină acordul expres al FNGCIMM. Ipotecile legale mobiliare asupra activelor finanţate prin </w:t>
      </w:r>
      <w:r w:rsidR="008000F1" w:rsidRPr="00500B40">
        <w:rPr>
          <w:rFonts w:ascii="Times New Roman" w:hAnsi="Times New Roman" w:cs="Times New Roman"/>
          <w:color w:val="000000" w:themeColor="text1"/>
          <w:sz w:val="24"/>
          <w:szCs w:val="24"/>
        </w:rPr>
        <w:t>contractul de leasing financiar</w:t>
      </w:r>
      <w:r w:rsidR="00624543" w:rsidRPr="00500B40">
        <w:rPr>
          <w:rFonts w:ascii="Times New Roman" w:hAnsi="Times New Roman" w:cs="Times New Roman"/>
          <w:color w:val="000000" w:themeColor="text1"/>
          <w:sz w:val="24"/>
          <w:szCs w:val="24"/>
        </w:rPr>
        <w:t>, instituite în favoarea statului român, reprezentat de MFP</w:t>
      </w:r>
      <w:r w:rsidR="00150577" w:rsidRPr="00500B40">
        <w:rPr>
          <w:rFonts w:ascii="Times New Roman" w:hAnsi="Times New Roman" w:cs="Times New Roman"/>
          <w:color w:val="000000" w:themeColor="text1"/>
          <w:sz w:val="24"/>
          <w:szCs w:val="24"/>
        </w:rPr>
        <w:t xml:space="preserve"> </w:t>
      </w:r>
      <w:r w:rsidR="00624543" w:rsidRPr="00500B40">
        <w:rPr>
          <w:rFonts w:ascii="Times New Roman" w:hAnsi="Times New Roman" w:cs="Times New Roman"/>
          <w:color w:val="000000" w:themeColor="text1"/>
          <w:sz w:val="24"/>
          <w:szCs w:val="24"/>
        </w:rPr>
        <w:t xml:space="preserve">vor avea rangul I pe toată perioada de valabilitate a garanţiei, respectiv până la momentul formulării cererii de plată a garanţiei de către </w:t>
      </w:r>
      <w:r w:rsidR="008000F1" w:rsidRPr="00500B40">
        <w:rPr>
          <w:rFonts w:ascii="Times New Roman" w:hAnsi="Times New Roman" w:cs="Times New Roman"/>
          <w:color w:val="000000" w:themeColor="text1"/>
          <w:sz w:val="24"/>
          <w:szCs w:val="24"/>
        </w:rPr>
        <w:t>finanțator</w:t>
      </w:r>
      <w:r w:rsidR="00624543" w:rsidRPr="00500B40">
        <w:rPr>
          <w:rFonts w:ascii="Times New Roman" w:hAnsi="Times New Roman" w:cs="Times New Roman"/>
          <w:color w:val="000000" w:themeColor="text1"/>
          <w:sz w:val="24"/>
          <w:szCs w:val="24"/>
        </w:rPr>
        <w:t>.</w:t>
      </w:r>
    </w:p>
    <w:p w14:paraId="7D2320CD" w14:textId="32DB291E" w:rsidR="00F14F8A" w:rsidRPr="00746C57" w:rsidRDefault="00746C57" w:rsidP="00441AAB">
      <w:pPr>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441AAB">
        <w:rPr>
          <w:rFonts w:ascii="Times New Roman" w:hAnsi="Times New Roman" w:cs="Times New Roman"/>
          <w:iCs/>
          <w:color w:val="000000"/>
          <w:sz w:val="24"/>
          <w:szCs w:val="24"/>
        </w:rPr>
        <w:t xml:space="preserve">În cazul primirii de către </w:t>
      </w:r>
      <w:r>
        <w:rPr>
          <w:rFonts w:ascii="Times New Roman" w:hAnsi="Times New Roman" w:cs="Times New Roman"/>
          <w:iCs/>
          <w:color w:val="000000"/>
          <w:sz w:val="24"/>
          <w:szCs w:val="24"/>
        </w:rPr>
        <w:t xml:space="preserve">finanțator </w:t>
      </w:r>
      <w:r w:rsidRPr="00441AAB">
        <w:rPr>
          <w:rFonts w:ascii="Times New Roman" w:hAnsi="Times New Roman" w:cs="Times New Roman"/>
          <w:iCs/>
          <w:color w:val="000000"/>
          <w:sz w:val="24"/>
          <w:szCs w:val="24"/>
        </w:rPr>
        <w:t>a comunicării respingerii cererii de plată a garanţiei de la Fondul Naţional de Garantare a Creditelor pentru Întreprinderile Mici şi Mijlocii - S.A. - I.F.N., în teme</w:t>
      </w:r>
      <w:r w:rsidRPr="00746C57">
        <w:rPr>
          <w:rFonts w:ascii="Times New Roman" w:hAnsi="Times New Roman" w:cs="Times New Roman"/>
          <w:iCs/>
          <w:color w:val="000000"/>
          <w:sz w:val="24"/>
          <w:szCs w:val="24"/>
        </w:rPr>
        <w:t xml:space="preserve">iul contractului de garantare, </w:t>
      </w:r>
      <w:r>
        <w:rPr>
          <w:rFonts w:ascii="Times New Roman" w:hAnsi="Times New Roman" w:cs="Times New Roman"/>
          <w:iCs/>
          <w:color w:val="000000"/>
          <w:sz w:val="24"/>
          <w:szCs w:val="24"/>
        </w:rPr>
        <w:t>finanțatorul</w:t>
      </w:r>
      <w:r w:rsidRPr="00441AAB">
        <w:rPr>
          <w:rFonts w:ascii="Times New Roman" w:hAnsi="Times New Roman" w:cs="Times New Roman"/>
          <w:iCs/>
          <w:color w:val="000000"/>
          <w:sz w:val="24"/>
          <w:szCs w:val="24"/>
        </w:rPr>
        <w:t xml:space="preserve"> are dreptul să înscrie în cartea funciară ipoteca legală prevăzută la art. 2.386 pct. 3 din Legea nr. 287/2009 privind Codul civil, republicată, cu modificările ulterioare, concomitent cu radierea din cartea funciară a ipotecii legale instituite în favoarea statului român</w:t>
      </w:r>
      <w:r w:rsidRPr="00441AAB">
        <w:rPr>
          <w:rFonts w:ascii="Times New Roman" w:hAnsi="Times New Roman" w:cs="Times New Roman"/>
          <w:i/>
          <w:iCs/>
          <w:color w:val="000000"/>
          <w:sz w:val="24"/>
          <w:szCs w:val="24"/>
        </w:rPr>
        <w:t>.</w:t>
      </w:r>
    </w:p>
    <w:p w14:paraId="6C7E0659" w14:textId="77777777" w:rsidR="00EC2A77" w:rsidRPr="00617273" w:rsidRDefault="00EC2A77" w:rsidP="00C31385">
      <w:pPr>
        <w:pStyle w:val="ListParagraph"/>
        <w:spacing w:after="0" w:line="240" w:lineRule="auto"/>
        <w:ind w:left="450" w:hanging="450"/>
        <w:rPr>
          <w:rFonts w:ascii="Times New Roman" w:hAnsi="Times New Roman" w:cs="Times New Roman"/>
          <w:color w:val="000000" w:themeColor="text1"/>
          <w:sz w:val="24"/>
          <w:szCs w:val="24"/>
        </w:rPr>
      </w:pPr>
    </w:p>
    <w:p w14:paraId="6A74E7FC" w14:textId="4D1EE1EC" w:rsidR="00624543" w:rsidRPr="00500B40" w:rsidRDefault="00500B40" w:rsidP="00500B40">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DB1E27">
        <w:rPr>
          <w:rFonts w:ascii="Times New Roman" w:hAnsi="Times New Roman" w:cs="Times New Roman"/>
          <w:color w:val="000000" w:themeColor="text1"/>
          <w:sz w:val="24"/>
          <w:szCs w:val="24"/>
        </w:rPr>
        <w:t>2</w:t>
      </w:r>
      <w:r w:rsidR="005A0D6D">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xml:space="preserve">) </w:t>
      </w:r>
      <w:r w:rsidR="00624543" w:rsidRPr="00500B40">
        <w:rPr>
          <w:rFonts w:ascii="Times New Roman" w:hAnsi="Times New Roman" w:cs="Times New Roman"/>
          <w:color w:val="000000" w:themeColor="text1"/>
          <w:sz w:val="24"/>
          <w:szCs w:val="24"/>
        </w:rPr>
        <w:t xml:space="preserve">Între MFP şi FNGCIMM se încheie o Convenţie privind implementarea Programului, iar între FNGCIMM şi </w:t>
      </w:r>
      <w:r w:rsidR="00150577" w:rsidRPr="00500B40">
        <w:rPr>
          <w:rFonts w:ascii="Times New Roman" w:hAnsi="Times New Roman" w:cs="Times New Roman"/>
          <w:color w:val="000000" w:themeColor="text1"/>
          <w:sz w:val="24"/>
          <w:szCs w:val="24"/>
        </w:rPr>
        <w:t>finanțatorii</w:t>
      </w:r>
      <w:r w:rsidR="00624543" w:rsidRPr="00500B40">
        <w:rPr>
          <w:rFonts w:ascii="Times New Roman" w:hAnsi="Times New Roman" w:cs="Times New Roman"/>
          <w:color w:val="000000" w:themeColor="text1"/>
          <w:sz w:val="24"/>
          <w:szCs w:val="24"/>
        </w:rPr>
        <w:t xml:space="preserve"> participan</w:t>
      </w:r>
      <w:r w:rsidR="00150577" w:rsidRPr="00500B40">
        <w:rPr>
          <w:rFonts w:ascii="Times New Roman" w:hAnsi="Times New Roman" w:cs="Times New Roman"/>
          <w:color w:val="000000" w:themeColor="text1"/>
          <w:sz w:val="24"/>
          <w:szCs w:val="24"/>
        </w:rPr>
        <w:t>ți</w:t>
      </w:r>
      <w:r w:rsidR="00624543" w:rsidRPr="00500B40">
        <w:rPr>
          <w:rFonts w:ascii="Times New Roman" w:hAnsi="Times New Roman" w:cs="Times New Roman"/>
          <w:color w:val="000000" w:themeColor="text1"/>
          <w:sz w:val="24"/>
          <w:szCs w:val="24"/>
        </w:rPr>
        <w:t xml:space="preserve"> în program se încheie convenţii de garantare şi plată a</w:t>
      </w:r>
      <w:r w:rsidR="009965F2" w:rsidRPr="00500B40">
        <w:rPr>
          <w:rFonts w:ascii="Times New Roman" w:hAnsi="Times New Roman" w:cs="Times New Roman"/>
          <w:color w:val="000000" w:themeColor="text1"/>
          <w:sz w:val="24"/>
          <w:szCs w:val="24"/>
        </w:rPr>
        <w:t xml:space="preserve"> </w:t>
      </w:r>
      <w:r w:rsidR="00150577" w:rsidRPr="00500B40">
        <w:rPr>
          <w:rFonts w:ascii="Times New Roman" w:hAnsi="Times New Roman" w:cs="Times New Roman"/>
          <w:color w:val="000000" w:themeColor="text1"/>
          <w:sz w:val="24"/>
          <w:szCs w:val="24"/>
        </w:rPr>
        <w:t>ajutorului de minimis</w:t>
      </w:r>
      <w:r w:rsidR="00AD7373" w:rsidRPr="00500B40">
        <w:rPr>
          <w:rFonts w:ascii="Times New Roman" w:hAnsi="Times New Roman" w:cs="Times New Roman"/>
          <w:color w:val="000000" w:themeColor="text1"/>
          <w:sz w:val="24"/>
          <w:szCs w:val="24"/>
        </w:rPr>
        <w:t xml:space="preserve">, </w:t>
      </w:r>
      <w:r w:rsidR="00624543" w:rsidRPr="00500B40">
        <w:rPr>
          <w:rFonts w:ascii="Times New Roman" w:hAnsi="Times New Roman" w:cs="Times New Roman"/>
          <w:color w:val="000000" w:themeColor="text1"/>
          <w:sz w:val="24"/>
          <w:szCs w:val="24"/>
        </w:rPr>
        <w:t xml:space="preserve">prin care se stabilesc drepturile şi obligaţiile părţilor în derularea finanţării </w:t>
      </w:r>
      <w:r w:rsidR="00EC2A77" w:rsidRPr="00500B40">
        <w:rPr>
          <w:rFonts w:ascii="Times New Roman" w:hAnsi="Times New Roman" w:cs="Times New Roman"/>
          <w:color w:val="000000" w:themeColor="text1"/>
          <w:sz w:val="24"/>
          <w:szCs w:val="24"/>
        </w:rPr>
        <w:t>de tip leasing financiar</w:t>
      </w:r>
      <w:r w:rsidR="00624543" w:rsidRPr="00500B40">
        <w:rPr>
          <w:rFonts w:ascii="Times New Roman" w:hAnsi="Times New Roman" w:cs="Times New Roman"/>
          <w:color w:val="000000" w:themeColor="text1"/>
          <w:sz w:val="24"/>
          <w:szCs w:val="24"/>
        </w:rPr>
        <w:t xml:space="preserve"> cu garanţie de stat.</w:t>
      </w:r>
    </w:p>
    <w:p w14:paraId="223DD814" w14:textId="456A4F82" w:rsidR="00624543" w:rsidRPr="00617273" w:rsidRDefault="00624543" w:rsidP="0007162B">
      <w:p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617273">
        <w:rPr>
          <w:rFonts w:ascii="Times New Roman" w:hAnsi="Times New Roman" w:cs="Times New Roman"/>
          <w:i/>
          <w:iCs/>
          <w:color w:val="000000" w:themeColor="text1"/>
          <w:sz w:val="24"/>
          <w:szCs w:val="24"/>
        </w:rPr>
        <w:t xml:space="preserve">    </w:t>
      </w:r>
    </w:p>
    <w:p w14:paraId="78AE3CEA" w14:textId="34CDFEEA" w:rsidR="00624543" w:rsidRPr="00617273" w:rsidRDefault="00624543" w:rsidP="00EC2A7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136071">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p>
    <w:p w14:paraId="4F63D8B7" w14:textId="77777777" w:rsidR="00624543" w:rsidRPr="00617273" w:rsidRDefault="00624543" w:rsidP="00EC2A7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În sensul prezentelor norme metodologice, termenii şi expresiile de mai jos au următoarele semnificaţii:</w:t>
      </w:r>
    </w:p>
    <w:p w14:paraId="447DBA20" w14:textId="5DB92B3A" w:rsidR="00624543" w:rsidRPr="00617273" w:rsidRDefault="00624543"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convenţie privind implementarea Programului - document-cadru, prevăzut la art. </w:t>
      </w:r>
      <w:r w:rsidR="00EC2A77"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(1) din Ordonanţa de urgenţă a Guvernului nr. 11</w:t>
      </w:r>
      <w:r w:rsidR="00EC2A77"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EC2A77"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w:t>
      </w:r>
      <w:r w:rsidR="00150577" w:rsidRPr="00617273">
        <w:rPr>
          <w:rFonts w:ascii="Times New Roman" w:hAnsi="Times New Roman" w:cs="Times New Roman"/>
          <w:color w:val="000000" w:themeColor="text1"/>
          <w:sz w:val="24"/>
          <w:szCs w:val="24"/>
        </w:rPr>
        <w:t xml:space="preserve"> cu modificările și completările ulterioare,</w:t>
      </w:r>
      <w:r w:rsidRPr="00617273">
        <w:rPr>
          <w:rFonts w:ascii="Times New Roman" w:hAnsi="Times New Roman" w:cs="Times New Roman"/>
          <w:color w:val="000000" w:themeColor="text1"/>
          <w:sz w:val="24"/>
          <w:szCs w:val="24"/>
        </w:rPr>
        <w:t xml:space="preserve"> încheiat între MFP şi FNGCIMM, care cuprinde, în principal, termenii şi condiţiile mandatului acordat FNGCIMM şi clauze privind drepturile şi obligaţiile acestora privind acordarea, monitorizarea, raportarea şi executarea garanţiilor acordate în cadrul Programului. Modelul Convenţiei privind implementarea Programului se aprobă prin ordin al ministrului finanţelor publice;</w:t>
      </w:r>
    </w:p>
    <w:p w14:paraId="265A28B4" w14:textId="05921675" w:rsidR="00624543" w:rsidRPr="00617273" w:rsidRDefault="00624543"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convenţie de garantare şi plată a </w:t>
      </w:r>
      <w:r w:rsidR="00150577" w:rsidRPr="00617273">
        <w:rPr>
          <w:rFonts w:ascii="Times New Roman" w:hAnsi="Times New Roman" w:cs="Times New Roman"/>
          <w:color w:val="000000" w:themeColor="text1"/>
          <w:sz w:val="24"/>
          <w:szCs w:val="24"/>
        </w:rPr>
        <w:t>ajutorului de minimis</w:t>
      </w:r>
      <w:r w:rsidRPr="00617273">
        <w:rPr>
          <w:rFonts w:ascii="Times New Roman" w:hAnsi="Times New Roman" w:cs="Times New Roman"/>
          <w:color w:val="000000" w:themeColor="text1"/>
          <w:sz w:val="24"/>
          <w:szCs w:val="24"/>
        </w:rPr>
        <w:t xml:space="preserve"> - document semnat între FNGCIMM, în calitate de mandatar al MFP</w:t>
      </w:r>
      <w:r w:rsidR="00A063CC">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şi finanţator, prin care se stabilesc termenii şi condiţiile aplicabile garanţiilor de stat</w:t>
      </w:r>
      <w:r w:rsidR="00150577" w:rsidRPr="00617273">
        <w:rPr>
          <w:rFonts w:ascii="Times New Roman" w:hAnsi="Times New Roman" w:cs="Times New Roman"/>
          <w:color w:val="000000" w:themeColor="text1"/>
          <w:sz w:val="24"/>
          <w:szCs w:val="24"/>
        </w:rPr>
        <w:t xml:space="preserve"> și ajutorului de minimis</w:t>
      </w:r>
      <w:r w:rsidR="00836C39">
        <w:rPr>
          <w:rFonts w:ascii="Times New Roman" w:hAnsi="Times New Roman" w:cs="Times New Roman"/>
          <w:color w:val="000000" w:themeColor="text1"/>
          <w:sz w:val="24"/>
          <w:szCs w:val="24"/>
        </w:rPr>
        <w:t>.</w:t>
      </w:r>
      <w:r w:rsidR="00836C39" w:rsidRPr="00836C39">
        <w:rPr>
          <w:rFonts w:ascii="Times New Roman" w:hAnsi="Times New Roman" w:cs="Times New Roman"/>
          <w:sz w:val="24"/>
          <w:szCs w:val="24"/>
        </w:rPr>
        <w:t xml:space="preserve"> </w:t>
      </w:r>
      <w:r w:rsidR="00836C39" w:rsidRPr="001B30EF">
        <w:rPr>
          <w:rFonts w:ascii="Times New Roman" w:hAnsi="Times New Roman" w:cs="Times New Roman"/>
          <w:sz w:val="24"/>
          <w:szCs w:val="24"/>
        </w:rPr>
        <w:t>Modelul Convenţiei de garantare şi plată a ajutorului de minimis se aprobă prin ordin al ministrului finanţelor publice;</w:t>
      </w:r>
    </w:p>
    <w:p w14:paraId="6BD85B61" w14:textId="1A933606" w:rsidR="00624543" w:rsidRPr="00617273" w:rsidRDefault="00624543"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soldul finanţării garantate - valoarea actualizată a </w:t>
      </w:r>
      <w:r w:rsidR="00EC2A77"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garantat</w:t>
      </w:r>
      <w:r w:rsidR="00EC2A77"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rezultată în urma diminuării cu ratele de </w:t>
      </w:r>
      <w:r w:rsidR="00AD7373" w:rsidRPr="00617273">
        <w:rPr>
          <w:rFonts w:ascii="Times New Roman" w:hAnsi="Times New Roman" w:cs="Times New Roman"/>
          <w:color w:val="000000" w:themeColor="text1"/>
          <w:sz w:val="24"/>
          <w:szCs w:val="24"/>
        </w:rPr>
        <w:t>leasing</w:t>
      </w:r>
      <w:r w:rsidRPr="00617273">
        <w:rPr>
          <w:rFonts w:ascii="Times New Roman" w:hAnsi="Times New Roman" w:cs="Times New Roman"/>
          <w:color w:val="000000" w:themeColor="text1"/>
          <w:sz w:val="24"/>
          <w:szCs w:val="24"/>
        </w:rPr>
        <w:t xml:space="preserve"> rambursate de către beneficiar, exclusiv dobânzile</w:t>
      </w:r>
      <w:r w:rsidR="00FA79B0"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comisioanele şi </w:t>
      </w:r>
      <w:r w:rsidR="00FA79B0" w:rsidRPr="00617273">
        <w:rPr>
          <w:rFonts w:ascii="Times New Roman" w:hAnsi="Times New Roman" w:cs="Times New Roman"/>
          <w:color w:val="000000" w:themeColor="text1"/>
          <w:sz w:val="24"/>
          <w:szCs w:val="24"/>
        </w:rPr>
        <w:t xml:space="preserve">orice </w:t>
      </w:r>
      <w:r w:rsidRPr="00617273">
        <w:rPr>
          <w:rFonts w:ascii="Times New Roman" w:hAnsi="Times New Roman" w:cs="Times New Roman"/>
          <w:color w:val="000000" w:themeColor="text1"/>
          <w:sz w:val="24"/>
          <w:szCs w:val="24"/>
        </w:rPr>
        <w:t xml:space="preserve">alte sume datorate de </w:t>
      </w:r>
      <w:r w:rsidR="00834C67">
        <w:rPr>
          <w:rFonts w:ascii="Times New Roman" w:hAnsi="Times New Roman" w:cs="Times New Roman"/>
          <w:color w:val="000000" w:themeColor="text1"/>
          <w:sz w:val="24"/>
          <w:szCs w:val="24"/>
        </w:rPr>
        <w:t xml:space="preserve">către </w:t>
      </w:r>
      <w:r w:rsidRPr="00617273">
        <w:rPr>
          <w:rFonts w:ascii="Times New Roman" w:hAnsi="Times New Roman" w:cs="Times New Roman"/>
          <w:color w:val="000000" w:themeColor="text1"/>
          <w:sz w:val="24"/>
          <w:szCs w:val="24"/>
        </w:rPr>
        <w:t xml:space="preserve">beneficiar în baza contractului de </w:t>
      </w:r>
      <w:r w:rsidR="00FA79B0" w:rsidRPr="00617273">
        <w:rPr>
          <w:rFonts w:ascii="Times New Roman" w:hAnsi="Times New Roman" w:cs="Times New Roman"/>
          <w:color w:val="000000" w:themeColor="text1"/>
          <w:sz w:val="24"/>
          <w:szCs w:val="24"/>
        </w:rPr>
        <w:t>leasing financiar</w:t>
      </w:r>
      <w:r w:rsidRPr="00617273">
        <w:rPr>
          <w:rFonts w:ascii="Times New Roman" w:hAnsi="Times New Roman" w:cs="Times New Roman"/>
          <w:color w:val="000000" w:themeColor="text1"/>
          <w:sz w:val="24"/>
          <w:szCs w:val="24"/>
        </w:rPr>
        <w:t>;</w:t>
      </w:r>
    </w:p>
    <w:p w14:paraId="663677D8" w14:textId="7D5CDBB4" w:rsidR="00624543" w:rsidRPr="00617273" w:rsidRDefault="00624543"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declararea exigibilităţii finanţării garantate - trecerea integrală la restanţă a finanţării garantate nerambursate în conformitate cu normele interne ale </w:t>
      </w:r>
      <w:r w:rsidR="00FA79B0"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ca urmare a producerii riscului de credit şi desfiinţarea beneficiului rambursării </w:t>
      </w:r>
      <w:r w:rsidR="00FA79B0"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conform graficului de rambursare convenit </w:t>
      </w:r>
      <w:r w:rsidR="00FA79B0" w:rsidRPr="00617273">
        <w:rPr>
          <w:rFonts w:ascii="Times New Roman" w:hAnsi="Times New Roman" w:cs="Times New Roman"/>
          <w:color w:val="000000" w:themeColor="text1"/>
          <w:sz w:val="24"/>
          <w:szCs w:val="24"/>
        </w:rPr>
        <w:t>cu finanțatorul</w:t>
      </w:r>
      <w:r w:rsidRPr="00617273">
        <w:rPr>
          <w:rFonts w:ascii="Times New Roman" w:hAnsi="Times New Roman" w:cs="Times New Roman"/>
          <w:color w:val="000000" w:themeColor="text1"/>
          <w:sz w:val="24"/>
          <w:szCs w:val="24"/>
        </w:rPr>
        <w:t>;</w:t>
      </w:r>
    </w:p>
    <w:p w14:paraId="4F36E597" w14:textId="4B529807" w:rsidR="00FA79B0" w:rsidRPr="00617273" w:rsidRDefault="00624543"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perioada de valabilitate a garanţiei - perioada cuprinsă între data intrării în vigoare a garanţiei şi data încetării răspunderii FNGCIMM în baza garanţiei acordate de stat prin mandatul încredinţat FNGCIMM</w:t>
      </w:r>
      <w:r w:rsidR="00FA79B0" w:rsidRPr="00617273">
        <w:rPr>
          <w:rFonts w:ascii="Times New Roman" w:hAnsi="Times New Roman" w:cs="Times New Roman"/>
          <w:color w:val="000000" w:themeColor="text1"/>
          <w:sz w:val="24"/>
          <w:szCs w:val="24"/>
        </w:rPr>
        <w:t>;</w:t>
      </w:r>
    </w:p>
    <w:p w14:paraId="3A9F1338" w14:textId="507438A1" w:rsidR="00FA79B0" w:rsidRPr="00617273" w:rsidRDefault="00FA79B0" w:rsidP="00C507D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 întreprinderi afiliate</w:t>
      </w:r>
      <w:r w:rsidR="00C507D6" w:rsidRPr="00617273">
        <w:rPr>
          <w:rFonts w:ascii="Times New Roman" w:hAnsi="Times New Roman" w:cs="Times New Roman"/>
          <w:color w:val="000000" w:themeColor="text1"/>
          <w:sz w:val="24"/>
          <w:szCs w:val="24"/>
        </w:rPr>
        <w:t xml:space="preserve">  - o persoană juridică este afiliată cu o altă/alte persoane juridice dacă  deţine în mod direct sau indirect, minimum 25% din valoarea/numărul titlurilor de participare sau al drepturilor de vot la cealaltă persoană juridică ori dacă controlează în mod efectiv acea persoană juridică</w:t>
      </w:r>
      <w:r w:rsidR="00F05620" w:rsidRPr="00617273">
        <w:rPr>
          <w:rFonts w:ascii="Times New Roman" w:hAnsi="Times New Roman" w:cs="Times New Roman"/>
          <w:color w:val="000000" w:themeColor="text1"/>
          <w:sz w:val="24"/>
          <w:szCs w:val="24"/>
        </w:rPr>
        <w:t xml:space="preserve"> sau</w:t>
      </w:r>
      <w:r w:rsidR="00C507D6" w:rsidRPr="00617273">
        <w:rPr>
          <w:rFonts w:ascii="Times New Roman" w:hAnsi="Times New Roman" w:cs="Times New Roman"/>
          <w:color w:val="000000" w:themeColor="text1"/>
          <w:sz w:val="24"/>
          <w:szCs w:val="24"/>
        </w:rPr>
        <w:t xml:space="preserve"> dacă o persoană deţine, în mod direct sau indirect, inclusiv deţinerile persoanelor afiliate, minimum 25% din valoarea/numărul titlurilor de participare sau al drepturilor de vot la cealaltă persoană juridică ori dacă controlează în mod efectiv acea persoană juridică</w:t>
      </w:r>
      <w:r w:rsidR="009F7FF4">
        <w:rPr>
          <w:rFonts w:ascii="Times New Roman" w:hAnsi="Times New Roman" w:cs="Times New Roman"/>
          <w:color w:val="000000" w:themeColor="text1"/>
          <w:sz w:val="24"/>
          <w:szCs w:val="24"/>
        </w:rPr>
        <w:t>.</w:t>
      </w:r>
    </w:p>
    <w:p w14:paraId="51FAC5B7" w14:textId="3835EFEB" w:rsidR="006E54B3" w:rsidRPr="00441AAB" w:rsidRDefault="006E54B3" w:rsidP="00E71D35">
      <w:pPr>
        <w:autoSpaceDE w:val="0"/>
        <w:autoSpaceDN w:val="0"/>
        <w:adjustRightInd w:val="0"/>
        <w:spacing w:after="0" w:line="240" w:lineRule="auto"/>
        <w:ind w:firstLine="450"/>
        <w:jc w:val="both"/>
        <w:rPr>
          <w:rFonts w:ascii="Times New Roman" w:hAnsi="Times New Roman" w:cs="Times New Roman"/>
          <w:sz w:val="24"/>
          <w:szCs w:val="24"/>
        </w:rPr>
      </w:pPr>
      <w:r w:rsidRPr="00C34E61">
        <w:rPr>
          <w:rFonts w:ascii="Times New Roman" w:hAnsi="Times New Roman" w:cs="Times New Roman"/>
          <w:color w:val="000000" w:themeColor="text1"/>
          <w:sz w:val="24"/>
          <w:szCs w:val="24"/>
        </w:rPr>
        <w:t xml:space="preserve">g) </w:t>
      </w:r>
      <w:r w:rsidRPr="00441AAB">
        <w:rPr>
          <w:rFonts w:ascii="Times New Roman" w:hAnsi="Times New Roman" w:cs="Times New Roman"/>
          <w:sz w:val="24"/>
          <w:szCs w:val="24"/>
        </w:rPr>
        <w:t xml:space="preserve"> întreprindere unică</w:t>
      </w:r>
      <w:r w:rsidR="00A063CC">
        <w:rPr>
          <w:rFonts w:ascii="Times New Roman" w:hAnsi="Times New Roman" w:cs="Times New Roman"/>
          <w:sz w:val="24"/>
          <w:szCs w:val="24"/>
        </w:rPr>
        <w:t xml:space="preserve"> -</w:t>
      </w:r>
      <w:r w:rsidRPr="00441AAB">
        <w:rPr>
          <w:rFonts w:ascii="Times New Roman" w:hAnsi="Times New Roman" w:cs="Times New Roman"/>
          <w:sz w:val="24"/>
          <w:szCs w:val="24"/>
        </w:rPr>
        <w:t xml:space="preserve"> include toate întreprinderile între care există cel puțin una dintre relațiile următoare: </w:t>
      </w:r>
    </w:p>
    <w:p w14:paraId="1C7FD5D3" w14:textId="601C7CF9" w:rsidR="006E54B3" w:rsidRPr="00441AAB" w:rsidRDefault="00604429" w:rsidP="006E5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4B3" w:rsidRPr="00441AAB">
        <w:rPr>
          <w:rFonts w:ascii="Times New Roman" w:hAnsi="Times New Roman" w:cs="Times New Roman"/>
          <w:sz w:val="24"/>
          <w:szCs w:val="24"/>
        </w:rPr>
        <w:t>(</w:t>
      </w:r>
      <w:r>
        <w:rPr>
          <w:rFonts w:ascii="Times New Roman" w:hAnsi="Times New Roman" w:cs="Times New Roman"/>
          <w:sz w:val="24"/>
          <w:szCs w:val="24"/>
        </w:rPr>
        <w:t>i</w:t>
      </w:r>
      <w:r w:rsidR="006E54B3" w:rsidRPr="00441AAB">
        <w:rPr>
          <w:rFonts w:ascii="Times New Roman" w:hAnsi="Times New Roman" w:cs="Times New Roman"/>
          <w:sz w:val="24"/>
          <w:szCs w:val="24"/>
        </w:rPr>
        <w:t xml:space="preserve">) o întreprindere deține majoritatea drepturilor de vot ale acționarilor sau ale asociaților unei alte întreprinderi; </w:t>
      </w:r>
    </w:p>
    <w:p w14:paraId="6F3AB90B" w14:textId="723A1EF9" w:rsidR="006E54B3" w:rsidRPr="00441AAB" w:rsidRDefault="00604429" w:rsidP="006E5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4B3" w:rsidRPr="00441AAB">
        <w:rPr>
          <w:rFonts w:ascii="Times New Roman" w:hAnsi="Times New Roman" w:cs="Times New Roman"/>
          <w:sz w:val="24"/>
          <w:szCs w:val="24"/>
        </w:rPr>
        <w:t>(</w:t>
      </w:r>
      <w:r>
        <w:rPr>
          <w:rFonts w:ascii="Times New Roman" w:hAnsi="Times New Roman" w:cs="Times New Roman"/>
          <w:sz w:val="24"/>
          <w:szCs w:val="24"/>
        </w:rPr>
        <w:t>ii</w:t>
      </w:r>
      <w:r w:rsidR="006E54B3" w:rsidRPr="00441AAB">
        <w:rPr>
          <w:rFonts w:ascii="Times New Roman" w:hAnsi="Times New Roman" w:cs="Times New Roman"/>
          <w:sz w:val="24"/>
          <w:szCs w:val="24"/>
        </w:rPr>
        <w:t xml:space="preserve">) o întreprindere are dreptul de a numi sau revoca majoritatea membrilor organelor de administrare, de conducere sau de supraveghere ale unei alte întreprinderi; </w:t>
      </w:r>
    </w:p>
    <w:p w14:paraId="4C36E57C" w14:textId="6EC9DB11" w:rsidR="00A063CC" w:rsidRDefault="00604429" w:rsidP="006E5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4B3" w:rsidRPr="00441AAB">
        <w:rPr>
          <w:rFonts w:ascii="Times New Roman" w:hAnsi="Times New Roman" w:cs="Times New Roman"/>
          <w:sz w:val="24"/>
          <w:szCs w:val="24"/>
        </w:rPr>
        <w:t>(</w:t>
      </w:r>
      <w:r>
        <w:rPr>
          <w:rFonts w:ascii="Times New Roman" w:hAnsi="Times New Roman" w:cs="Times New Roman"/>
          <w:sz w:val="24"/>
          <w:szCs w:val="24"/>
        </w:rPr>
        <w:t>iii</w:t>
      </w:r>
      <w:r w:rsidR="006E54B3" w:rsidRPr="00441AAB">
        <w:rPr>
          <w:rFonts w:ascii="Times New Roman" w:hAnsi="Times New Roman" w:cs="Times New Roman"/>
          <w:sz w:val="24"/>
          <w:szCs w:val="24"/>
        </w:rPr>
        <w:t xml:space="preserve">) o întreprindere are dreptul de a exercita o influență dominantă asupra altei întreprinderi în temeiul unui contract încheiat cu întreprinderea în cauză sau în temeiul unei prevederi din contractul de societate sau din statutul acesteia; </w:t>
      </w:r>
    </w:p>
    <w:p w14:paraId="3AD9E072" w14:textId="2450E59C" w:rsidR="006E54B3" w:rsidRPr="00441AAB" w:rsidRDefault="00604429" w:rsidP="006E54B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54B3" w:rsidRPr="00441AAB">
        <w:rPr>
          <w:rFonts w:ascii="Times New Roman" w:hAnsi="Times New Roman" w:cs="Times New Roman"/>
          <w:sz w:val="24"/>
          <w:szCs w:val="24"/>
        </w:rPr>
        <w:t>(</w:t>
      </w:r>
      <w:r>
        <w:rPr>
          <w:rFonts w:ascii="Times New Roman" w:hAnsi="Times New Roman" w:cs="Times New Roman"/>
          <w:sz w:val="24"/>
          <w:szCs w:val="24"/>
        </w:rPr>
        <w:t>iv</w:t>
      </w:r>
      <w:r w:rsidR="006E54B3" w:rsidRPr="00441AAB">
        <w:rPr>
          <w:rFonts w:ascii="Times New Roman" w:hAnsi="Times New Roman" w:cs="Times New Roman"/>
          <w:sz w:val="24"/>
          <w:szCs w:val="24"/>
        </w:rPr>
        <w:t>)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53843C38" w14:textId="4B988D79" w:rsidR="006E54B3" w:rsidRPr="00C34E61" w:rsidRDefault="006E54B3" w:rsidP="006E54B3">
      <w:pPr>
        <w:autoSpaceDE w:val="0"/>
        <w:autoSpaceDN w:val="0"/>
        <w:adjustRightInd w:val="0"/>
        <w:spacing w:after="0" w:line="240" w:lineRule="auto"/>
        <w:jc w:val="both"/>
        <w:rPr>
          <w:rFonts w:ascii="Times New Roman" w:hAnsi="Times New Roman" w:cs="Times New Roman"/>
          <w:color w:val="000000" w:themeColor="text1"/>
          <w:sz w:val="24"/>
          <w:szCs w:val="24"/>
        </w:rPr>
      </w:pPr>
      <w:r w:rsidRPr="00441AAB">
        <w:rPr>
          <w:rFonts w:ascii="Times New Roman" w:hAnsi="Times New Roman" w:cs="Times New Roman"/>
          <w:sz w:val="24"/>
          <w:szCs w:val="24"/>
        </w:rPr>
        <w:t xml:space="preserve">Întreprinderile care întrețin, cu una sau mai multe întreprinderi, relațiile la care se face referire la </w:t>
      </w:r>
      <w:r w:rsidR="009367BB">
        <w:rPr>
          <w:rFonts w:ascii="Times New Roman" w:hAnsi="Times New Roman" w:cs="Times New Roman"/>
          <w:sz w:val="24"/>
          <w:szCs w:val="24"/>
        </w:rPr>
        <w:t xml:space="preserve">punctele </w:t>
      </w:r>
      <w:r w:rsidRPr="00441AAB">
        <w:rPr>
          <w:rFonts w:ascii="Times New Roman" w:hAnsi="Times New Roman" w:cs="Times New Roman"/>
          <w:sz w:val="24"/>
          <w:szCs w:val="24"/>
        </w:rPr>
        <w:t>(</w:t>
      </w:r>
      <w:r w:rsidR="00604429">
        <w:rPr>
          <w:rFonts w:ascii="Times New Roman" w:hAnsi="Times New Roman" w:cs="Times New Roman"/>
          <w:sz w:val="24"/>
          <w:szCs w:val="24"/>
        </w:rPr>
        <w:t>i</w:t>
      </w:r>
      <w:r w:rsidRPr="00441AAB">
        <w:rPr>
          <w:rFonts w:ascii="Times New Roman" w:hAnsi="Times New Roman" w:cs="Times New Roman"/>
          <w:sz w:val="24"/>
          <w:szCs w:val="24"/>
        </w:rPr>
        <w:t>)-(</w:t>
      </w:r>
      <w:r w:rsidR="00604429">
        <w:rPr>
          <w:rFonts w:ascii="Times New Roman" w:hAnsi="Times New Roman" w:cs="Times New Roman"/>
          <w:sz w:val="24"/>
          <w:szCs w:val="24"/>
        </w:rPr>
        <w:t>iv</w:t>
      </w:r>
      <w:r w:rsidRPr="00441AAB">
        <w:rPr>
          <w:rFonts w:ascii="Times New Roman" w:hAnsi="Times New Roman" w:cs="Times New Roman"/>
          <w:sz w:val="24"/>
          <w:szCs w:val="24"/>
        </w:rPr>
        <w:t>) sunt considerate întreprinderi unice.</w:t>
      </w:r>
    </w:p>
    <w:p w14:paraId="52767920" w14:textId="091A886A" w:rsidR="00FA79B0" w:rsidRPr="00617273" w:rsidRDefault="00FA79B0"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58E4484" w14:textId="367829B5" w:rsidR="00624543" w:rsidRPr="00617273" w:rsidRDefault="006E54B3" w:rsidP="00E71D35">
      <w:pPr>
        <w:autoSpaceDE w:val="0"/>
        <w:autoSpaceDN w:val="0"/>
        <w:adjustRightInd w:val="0"/>
        <w:spacing w:after="0" w:line="240" w:lineRule="auto"/>
        <w:ind w:firstLine="4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624543" w:rsidRPr="00617273">
        <w:rPr>
          <w:rFonts w:ascii="Times New Roman" w:hAnsi="Times New Roman" w:cs="Times New Roman"/>
          <w:color w:val="000000" w:themeColor="text1"/>
          <w:sz w:val="24"/>
          <w:szCs w:val="24"/>
        </w:rPr>
        <w:t xml:space="preserve">) acordul de finanţare - actul juridic, încheiat între FNGCIMM în calitate de administrator al schemei, </w:t>
      </w:r>
      <w:r w:rsidR="00150577" w:rsidRPr="00617273">
        <w:rPr>
          <w:rFonts w:ascii="Times New Roman" w:hAnsi="Times New Roman" w:cs="Times New Roman"/>
          <w:color w:val="000000" w:themeColor="text1"/>
          <w:sz w:val="24"/>
          <w:szCs w:val="24"/>
        </w:rPr>
        <w:t>finanțator</w:t>
      </w:r>
      <w:r w:rsidR="00624543" w:rsidRPr="00617273">
        <w:rPr>
          <w:rFonts w:ascii="Times New Roman" w:hAnsi="Times New Roman" w:cs="Times New Roman"/>
          <w:color w:val="000000" w:themeColor="text1"/>
          <w:sz w:val="24"/>
          <w:szCs w:val="24"/>
        </w:rPr>
        <w:t xml:space="preserve"> şi beneficiarul ajutorului de </w:t>
      </w:r>
      <w:r w:rsidR="00150577" w:rsidRPr="00617273">
        <w:rPr>
          <w:rFonts w:ascii="Times New Roman" w:hAnsi="Times New Roman" w:cs="Times New Roman"/>
          <w:color w:val="000000" w:themeColor="text1"/>
          <w:sz w:val="24"/>
          <w:szCs w:val="24"/>
        </w:rPr>
        <w:t>minimis</w:t>
      </w:r>
      <w:r w:rsidR="00624543" w:rsidRPr="00617273">
        <w:rPr>
          <w:rFonts w:ascii="Times New Roman" w:hAnsi="Times New Roman" w:cs="Times New Roman"/>
          <w:color w:val="000000" w:themeColor="text1"/>
          <w:sz w:val="24"/>
          <w:szCs w:val="24"/>
        </w:rPr>
        <w:t xml:space="preserve">, prin care se acordă </w:t>
      </w:r>
      <w:r w:rsidR="00150577" w:rsidRPr="00617273">
        <w:rPr>
          <w:rFonts w:ascii="Times New Roman" w:hAnsi="Times New Roman" w:cs="Times New Roman"/>
          <w:color w:val="000000" w:themeColor="text1"/>
          <w:sz w:val="24"/>
          <w:szCs w:val="24"/>
        </w:rPr>
        <w:t xml:space="preserve">ajutoare de minimis </w:t>
      </w:r>
      <w:r w:rsidR="00624543" w:rsidRPr="00617273">
        <w:rPr>
          <w:rFonts w:ascii="Times New Roman" w:hAnsi="Times New Roman" w:cs="Times New Roman"/>
          <w:color w:val="000000" w:themeColor="text1"/>
          <w:sz w:val="24"/>
          <w:szCs w:val="24"/>
        </w:rPr>
        <w:t>în baza Schemei de ajutor</w:t>
      </w:r>
      <w:r w:rsidR="007E4C20" w:rsidRPr="00617273">
        <w:rPr>
          <w:rFonts w:ascii="Times New Roman" w:hAnsi="Times New Roman" w:cs="Times New Roman"/>
          <w:color w:val="000000" w:themeColor="text1"/>
          <w:sz w:val="24"/>
          <w:szCs w:val="24"/>
        </w:rPr>
        <w:t xml:space="preserve"> de minimis</w:t>
      </w:r>
      <w:r w:rsidR="00624543" w:rsidRPr="00617273">
        <w:rPr>
          <w:rFonts w:ascii="Times New Roman" w:hAnsi="Times New Roman" w:cs="Times New Roman"/>
          <w:color w:val="000000" w:themeColor="text1"/>
          <w:sz w:val="24"/>
          <w:szCs w:val="24"/>
        </w:rPr>
        <w:t>.</w:t>
      </w:r>
    </w:p>
    <w:p w14:paraId="27610F74" w14:textId="77777777" w:rsidR="00AF7F98" w:rsidRDefault="00AF7F98"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4EDF9F1" w14:textId="3AE4DAEC" w:rsidR="00240A18" w:rsidRPr="00617273" w:rsidRDefault="00A462E8" w:rsidP="00FA79B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3 </w:t>
      </w:r>
    </w:p>
    <w:p w14:paraId="048DCA52" w14:textId="7BCB4592" w:rsidR="00A462E8" w:rsidRPr="00617273" w:rsidRDefault="00A462E8" w:rsidP="00240A18">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Bunuril</w:t>
      </w:r>
      <w:r w:rsidR="007E4C20"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mobile care se pot achiziționa în cadrul </w:t>
      </w:r>
      <w:r w:rsidR="009F7FF4">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rogramului se pot încadra în următoarele categorii, în funcție de obiectul de activitate al beneficiarului, </w:t>
      </w:r>
      <w:r w:rsidRPr="00B77B68">
        <w:rPr>
          <w:rFonts w:ascii="Times New Roman" w:hAnsi="Times New Roman" w:cs="Times New Roman"/>
          <w:color w:val="000000" w:themeColor="text1"/>
          <w:sz w:val="24"/>
          <w:szCs w:val="24"/>
        </w:rPr>
        <w:t>fără a se limita la acestea</w:t>
      </w:r>
      <w:r w:rsidRPr="00617273">
        <w:rPr>
          <w:rFonts w:ascii="Times New Roman" w:hAnsi="Times New Roman" w:cs="Times New Roman"/>
          <w:color w:val="000000" w:themeColor="text1"/>
          <w:sz w:val="24"/>
          <w:szCs w:val="24"/>
        </w:rPr>
        <w:t>:</w:t>
      </w:r>
    </w:p>
    <w:p w14:paraId="003F8AE7" w14:textId="59210E65" w:rsidR="00A462E8" w:rsidRDefault="00A462E8" w:rsidP="00561ECA">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autoutilitară (autovehicul transport marfă) – autovehicul din categoria N1, N2 sau N3, cu cel puţin 4 roţi şi o viteză maximă constructivă mai mare de 25 km/h, conceput şi construit pentru transportul de mărfuri şi care poate tracta o remorcă.  </w:t>
      </w:r>
    </w:p>
    <w:p w14:paraId="6432203E" w14:textId="77777777" w:rsidR="00561ECA" w:rsidRPr="00617273" w:rsidRDefault="00561ECA" w:rsidP="00441AAB">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79EF6DFC" w14:textId="4038FAA2" w:rsidR="00F431FF" w:rsidRDefault="00EB217B" w:rsidP="00441AA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autocar - autobuz definit conform prevederilor art.3 pct.3 din Ordonanța Guvernului nr.27/2011 privind transporturile rutiere, cu modificările și completările ulterioare, cu mai mult de 22 de locuri pe scaune, destinat şi echipat numai pentru transportul de persoane aşezate pe scaune, având spaţii speciale pentru transportul bagajelor pe distanţe mari, amenajat şi dotat pentru a asigura confortul persoanelor transportate, având interdicţia de a transporta persoane în picioare;</w:t>
      </w:r>
    </w:p>
    <w:p w14:paraId="68663203" w14:textId="77777777" w:rsidR="00561ECA" w:rsidRPr="00441AAB" w:rsidRDefault="00561ECA" w:rsidP="00441AAB">
      <w:pPr>
        <w:pStyle w:val="ListParagraph"/>
        <w:spacing w:after="0" w:line="240" w:lineRule="auto"/>
        <w:rPr>
          <w:rFonts w:ascii="Times New Roman" w:hAnsi="Times New Roman" w:cs="Times New Roman"/>
          <w:color w:val="000000" w:themeColor="text1"/>
          <w:sz w:val="24"/>
          <w:szCs w:val="24"/>
        </w:rPr>
      </w:pPr>
    </w:p>
    <w:p w14:paraId="775BEAE3" w14:textId="64F3F7C9" w:rsidR="001A0B03" w:rsidRDefault="007E4C20" w:rsidP="00441AA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echipamente– totalitatea echipamentelor individuale sau asamblate (masini, utilaje si instalatii de lucru, etc.) destinate desfășurării de către beneficiarul eligibil a activităților economice conform codului CAEN finanțat;</w:t>
      </w:r>
    </w:p>
    <w:p w14:paraId="3479DD52" w14:textId="77777777" w:rsidR="00561ECA" w:rsidRPr="00617273" w:rsidRDefault="00561ECA" w:rsidP="00561ECA">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571C396D" w14:textId="054DE76A" w:rsidR="00F431FF" w:rsidRDefault="007E4C20" w:rsidP="00441AA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utilaje - totalitatea uneltelor, aparatelor, mașinilor etc</w:t>
      </w:r>
      <w:r w:rsidR="009F7FF4">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necesare pentru efectuarea de către beneficiar a unei anumite lucrări sau pentru asigurarea procesului de producție conform CAEN finanțat</w:t>
      </w:r>
      <w:r w:rsidR="00DA5BB6" w:rsidRPr="00617273">
        <w:rPr>
          <w:rFonts w:ascii="Times New Roman" w:hAnsi="Times New Roman" w:cs="Times New Roman"/>
          <w:color w:val="000000" w:themeColor="text1"/>
          <w:sz w:val="24"/>
          <w:szCs w:val="24"/>
        </w:rPr>
        <w:t>;</w:t>
      </w:r>
    </w:p>
    <w:p w14:paraId="720D6842" w14:textId="77777777" w:rsidR="00561ECA" w:rsidRPr="00441AAB" w:rsidRDefault="00561ECA" w:rsidP="00441AAB">
      <w:pPr>
        <w:pStyle w:val="ListParagraph"/>
        <w:spacing w:after="0" w:line="240" w:lineRule="auto"/>
        <w:rPr>
          <w:rFonts w:ascii="Times New Roman" w:hAnsi="Times New Roman" w:cs="Times New Roman"/>
          <w:color w:val="000000" w:themeColor="text1"/>
          <w:sz w:val="24"/>
          <w:szCs w:val="24"/>
        </w:rPr>
      </w:pPr>
    </w:p>
    <w:p w14:paraId="00C35BFA" w14:textId="77777777" w:rsidR="00561ECA" w:rsidRPr="00617273" w:rsidRDefault="00561ECA" w:rsidP="00561ECA">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23D954B7" w14:textId="28DB29C7" w:rsidR="00C26291" w:rsidRDefault="00C26291" w:rsidP="00441AAB">
      <w:pPr>
        <w:pStyle w:val="ListParagraph"/>
        <w:numPr>
          <w:ilvl w:val="0"/>
          <w:numId w:val="6"/>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echipamente IT și tehnologia informației – totalitatea echipamentelor individuale sau asamblate</w:t>
      </w:r>
      <w:r w:rsidR="00C035D6" w:rsidRPr="00617273">
        <w:rPr>
          <w:rFonts w:ascii="Times New Roman" w:hAnsi="Times New Roman" w:cs="Times New Roman"/>
          <w:color w:val="000000" w:themeColor="text1"/>
          <w:sz w:val="24"/>
          <w:szCs w:val="24"/>
        </w:rPr>
        <w:t xml:space="preserve">, </w:t>
      </w:r>
      <w:r w:rsidR="00A4727A" w:rsidRPr="00617273">
        <w:rPr>
          <w:rFonts w:ascii="Times New Roman" w:hAnsi="Times New Roman" w:cs="Times New Roman"/>
          <w:color w:val="000000" w:themeColor="text1"/>
          <w:sz w:val="24"/>
          <w:szCs w:val="24"/>
        </w:rPr>
        <w:t>sisteme</w:t>
      </w:r>
      <w:r w:rsidR="00C035D6" w:rsidRPr="00617273">
        <w:rPr>
          <w:rFonts w:ascii="Times New Roman" w:hAnsi="Times New Roman" w:cs="Times New Roman"/>
          <w:color w:val="000000" w:themeColor="text1"/>
          <w:sz w:val="24"/>
          <w:szCs w:val="24"/>
        </w:rPr>
        <w:t>le</w:t>
      </w:r>
      <w:r w:rsidR="00A4727A" w:rsidRPr="00617273">
        <w:rPr>
          <w:rFonts w:ascii="Times New Roman" w:hAnsi="Times New Roman" w:cs="Times New Roman"/>
          <w:color w:val="000000" w:themeColor="text1"/>
          <w:sz w:val="24"/>
          <w:szCs w:val="24"/>
        </w:rPr>
        <w:t xml:space="preserve"> hardware si software </w:t>
      </w:r>
      <w:r w:rsidRPr="00617273">
        <w:rPr>
          <w:rFonts w:ascii="Times New Roman" w:hAnsi="Times New Roman" w:cs="Times New Roman"/>
          <w:color w:val="000000" w:themeColor="text1"/>
          <w:sz w:val="24"/>
          <w:szCs w:val="24"/>
        </w:rPr>
        <w:t>și/sau tehnologia necesară pentru prelucrarea (procurarea, procesarea, stocarea, convertirea și transmiterea) informației prin folosirea computerelor (calculatoarelor electronice), tehnicii de calcul (tip PC, format din: unitate centrala, server, monitor, imprimanta /copiator /multifunctionala, inclusiv sisteme portabile, licen</w:t>
      </w:r>
      <w:r w:rsidR="009F7FF4">
        <w:rPr>
          <w:rFonts w:ascii="Times New Roman" w:hAnsi="Times New Roman" w:cs="Times New Roman"/>
          <w:color w:val="000000" w:themeColor="text1"/>
          <w:sz w:val="24"/>
          <w:szCs w:val="24"/>
        </w:rPr>
        <w:t>ț</w:t>
      </w:r>
      <w:r w:rsidRPr="00617273">
        <w:rPr>
          <w:rFonts w:ascii="Times New Roman" w:hAnsi="Times New Roman" w:cs="Times New Roman"/>
          <w:color w:val="000000" w:themeColor="text1"/>
          <w:sz w:val="24"/>
          <w:szCs w:val="24"/>
        </w:rPr>
        <w:t>e necesare desf</w:t>
      </w:r>
      <w:r w:rsidR="009F7FF4">
        <w:rPr>
          <w:rFonts w:ascii="Times New Roman" w:hAnsi="Times New Roman" w:cs="Times New Roman"/>
          <w:color w:val="000000" w:themeColor="text1"/>
          <w:sz w:val="24"/>
          <w:szCs w:val="24"/>
        </w:rPr>
        <w:t>ăș</w:t>
      </w:r>
      <w:r w:rsidRPr="00617273">
        <w:rPr>
          <w:rFonts w:ascii="Times New Roman" w:hAnsi="Times New Roman" w:cs="Times New Roman"/>
          <w:color w:val="000000" w:themeColor="text1"/>
          <w:sz w:val="24"/>
          <w:szCs w:val="24"/>
        </w:rPr>
        <w:t>urarii activit</w:t>
      </w:r>
      <w:r w:rsidR="009F7FF4">
        <w:rPr>
          <w:rFonts w:ascii="Times New Roman" w:hAnsi="Times New Roman" w:cs="Times New Roman"/>
          <w:color w:val="000000" w:themeColor="text1"/>
          <w:sz w:val="24"/>
          <w:szCs w:val="24"/>
        </w:rPr>
        <w:t>ăț</w:t>
      </w:r>
      <w:r w:rsidRPr="00617273">
        <w:rPr>
          <w:rFonts w:ascii="Times New Roman" w:hAnsi="Times New Roman" w:cs="Times New Roman"/>
          <w:color w:val="000000" w:themeColor="text1"/>
          <w:sz w:val="24"/>
          <w:szCs w:val="24"/>
        </w:rPr>
        <w:t>ii, sisteme audio-video,etc.).</w:t>
      </w:r>
    </w:p>
    <w:p w14:paraId="7A629B2B" w14:textId="77777777" w:rsidR="00561ECA" w:rsidRPr="00617273" w:rsidRDefault="00561ECA" w:rsidP="00561ECA">
      <w:pPr>
        <w:pStyle w:val="ListParagraph"/>
        <w:autoSpaceDE w:val="0"/>
        <w:autoSpaceDN w:val="0"/>
        <w:adjustRightInd w:val="0"/>
        <w:spacing w:after="0" w:line="240" w:lineRule="auto"/>
        <w:ind w:left="1080"/>
        <w:jc w:val="both"/>
        <w:rPr>
          <w:rFonts w:ascii="Times New Roman" w:hAnsi="Times New Roman" w:cs="Times New Roman"/>
          <w:color w:val="000000" w:themeColor="text1"/>
          <w:sz w:val="24"/>
          <w:szCs w:val="24"/>
        </w:rPr>
      </w:pPr>
    </w:p>
    <w:p w14:paraId="6F088451" w14:textId="68122D3B" w:rsidR="00BB48FF" w:rsidRPr="00617273" w:rsidRDefault="00BB48FF" w:rsidP="00BB48F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Achiziția bunurilor mobile second hand poate fi finanțată prin leasing garantat în cadrul Programului în cazul bunurilor înmatriculate și rulate mininimum 100 km</w:t>
      </w:r>
      <w:r w:rsidR="00F03FD8">
        <w:rPr>
          <w:rFonts w:ascii="Times New Roman" w:hAnsi="Times New Roman" w:cs="Times New Roman"/>
          <w:color w:val="000000" w:themeColor="text1"/>
          <w:sz w:val="24"/>
          <w:szCs w:val="24"/>
        </w:rPr>
        <w:t xml:space="preserve">, </w:t>
      </w:r>
      <w:r w:rsidRPr="00F03FD8">
        <w:rPr>
          <w:rFonts w:ascii="Times New Roman" w:hAnsi="Times New Roman" w:cs="Times New Roman"/>
          <w:color w:val="000000" w:themeColor="text1"/>
          <w:sz w:val="24"/>
          <w:szCs w:val="24"/>
        </w:rPr>
        <w:t>iar în cazul bunurilor neînmatriculabile da</w:t>
      </w:r>
      <w:r w:rsidRPr="00617273">
        <w:rPr>
          <w:rFonts w:ascii="Times New Roman" w:hAnsi="Times New Roman" w:cs="Times New Roman"/>
          <w:color w:val="000000" w:themeColor="text1"/>
          <w:sz w:val="24"/>
          <w:szCs w:val="24"/>
        </w:rPr>
        <w:t>că acestea au fost puse în func</w:t>
      </w:r>
      <w:r w:rsidR="009052D0">
        <w:rPr>
          <w:rFonts w:ascii="Times New Roman" w:hAnsi="Times New Roman" w:cs="Times New Roman"/>
          <w:color w:val="000000" w:themeColor="text1"/>
          <w:sz w:val="24"/>
          <w:szCs w:val="24"/>
        </w:rPr>
        <w:t>ț</w:t>
      </w:r>
      <w:r w:rsidRPr="00617273">
        <w:rPr>
          <w:rFonts w:ascii="Times New Roman" w:hAnsi="Times New Roman" w:cs="Times New Roman"/>
          <w:color w:val="000000" w:themeColor="text1"/>
          <w:sz w:val="24"/>
          <w:szCs w:val="24"/>
        </w:rPr>
        <w:t xml:space="preserve">iune și la data cererii de acordare a finanțării </w:t>
      </w:r>
      <w:r w:rsidR="009052D0">
        <w:rPr>
          <w:rFonts w:ascii="Times New Roman" w:hAnsi="Times New Roman" w:cs="Times New Roman"/>
          <w:color w:val="000000" w:themeColor="text1"/>
          <w:sz w:val="24"/>
          <w:szCs w:val="24"/>
        </w:rPr>
        <w:t>î</w:t>
      </w:r>
      <w:r w:rsidRPr="00617273">
        <w:rPr>
          <w:rFonts w:ascii="Times New Roman" w:hAnsi="Times New Roman" w:cs="Times New Roman"/>
          <w:color w:val="000000" w:themeColor="text1"/>
          <w:sz w:val="24"/>
          <w:szCs w:val="24"/>
        </w:rPr>
        <w:t>nregistrează un număr de ore de func</w:t>
      </w:r>
      <w:r w:rsidR="009052D0">
        <w:rPr>
          <w:rFonts w:ascii="Times New Roman" w:hAnsi="Times New Roman" w:cs="Times New Roman"/>
          <w:color w:val="000000" w:themeColor="text1"/>
          <w:sz w:val="24"/>
          <w:szCs w:val="24"/>
        </w:rPr>
        <w:t>ț</w:t>
      </w:r>
      <w:r w:rsidRPr="00617273">
        <w:rPr>
          <w:rFonts w:ascii="Times New Roman" w:hAnsi="Times New Roman" w:cs="Times New Roman"/>
          <w:color w:val="000000" w:themeColor="text1"/>
          <w:sz w:val="24"/>
          <w:szCs w:val="24"/>
        </w:rPr>
        <w:t xml:space="preserve">ionare. </w:t>
      </w:r>
      <w:r w:rsidR="007C4885" w:rsidRPr="00617273">
        <w:rPr>
          <w:rFonts w:ascii="Times New Roman" w:hAnsi="Times New Roman" w:cs="Times New Roman"/>
          <w:color w:val="000000" w:themeColor="text1"/>
          <w:sz w:val="24"/>
          <w:szCs w:val="24"/>
        </w:rPr>
        <w:t xml:space="preserve">Finanțatorul are obligația de a </w:t>
      </w:r>
      <w:r w:rsidR="00A17A87" w:rsidRPr="00617273">
        <w:rPr>
          <w:rFonts w:ascii="Times New Roman" w:hAnsi="Times New Roman" w:cs="Times New Roman"/>
          <w:color w:val="000000" w:themeColor="text1"/>
          <w:sz w:val="24"/>
          <w:szCs w:val="24"/>
        </w:rPr>
        <w:t>aproba</w:t>
      </w:r>
      <w:r w:rsidR="00303D87"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finanț</w:t>
      </w:r>
      <w:r w:rsidR="00F5436D" w:rsidRPr="00617273">
        <w:rPr>
          <w:rFonts w:ascii="Times New Roman" w:hAnsi="Times New Roman" w:cs="Times New Roman"/>
          <w:color w:val="000000" w:themeColor="text1"/>
          <w:sz w:val="24"/>
          <w:szCs w:val="24"/>
        </w:rPr>
        <w:t>area în condițiile în care</w:t>
      </w:r>
      <w:r w:rsidRPr="00617273">
        <w:rPr>
          <w:rFonts w:ascii="Times New Roman" w:hAnsi="Times New Roman" w:cs="Times New Roman"/>
          <w:color w:val="000000" w:themeColor="text1"/>
          <w:sz w:val="24"/>
          <w:szCs w:val="24"/>
        </w:rPr>
        <w:t xml:space="preserve"> durata maximă a finanțării </w:t>
      </w:r>
      <w:r w:rsidR="00F5436D" w:rsidRPr="00617273">
        <w:rPr>
          <w:rFonts w:ascii="Times New Roman" w:hAnsi="Times New Roman" w:cs="Times New Roman"/>
          <w:color w:val="000000" w:themeColor="text1"/>
          <w:sz w:val="24"/>
          <w:szCs w:val="24"/>
        </w:rPr>
        <w:t>este</w:t>
      </w:r>
      <w:r w:rsidRPr="00617273">
        <w:rPr>
          <w:rFonts w:ascii="Times New Roman" w:hAnsi="Times New Roman" w:cs="Times New Roman"/>
          <w:color w:val="000000" w:themeColor="text1"/>
          <w:sz w:val="24"/>
          <w:szCs w:val="24"/>
        </w:rPr>
        <w:t xml:space="preserve"> cel puțin egală cu perioada </w:t>
      </w:r>
      <w:r w:rsidR="00E13D68" w:rsidRPr="00617273">
        <w:rPr>
          <w:rFonts w:ascii="Times New Roman" w:hAnsi="Times New Roman" w:cs="Times New Roman"/>
          <w:color w:val="000000" w:themeColor="text1"/>
          <w:sz w:val="24"/>
          <w:szCs w:val="24"/>
        </w:rPr>
        <w:t xml:space="preserve">rămasă </w:t>
      </w:r>
      <w:r w:rsidRPr="00617273">
        <w:rPr>
          <w:rFonts w:ascii="Times New Roman" w:hAnsi="Times New Roman" w:cs="Times New Roman"/>
          <w:color w:val="000000" w:themeColor="text1"/>
          <w:sz w:val="24"/>
          <w:szCs w:val="24"/>
        </w:rPr>
        <w:t>din durata normată de funcționare a bunurilor mobile</w:t>
      </w:r>
      <w:r w:rsidR="00E13D68" w:rsidRPr="00617273">
        <w:rPr>
          <w:rFonts w:ascii="Times New Roman" w:hAnsi="Times New Roman" w:cs="Times New Roman"/>
          <w:color w:val="000000" w:themeColor="text1"/>
          <w:sz w:val="24"/>
          <w:szCs w:val="24"/>
        </w:rPr>
        <w:t xml:space="preserve"> care fac obiectul contractului de leasing</w:t>
      </w:r>
      <w:r w:rsidR="00BC544E">
        <w:rPr>
          <w:rFonts w:ascii="Times New Roman" w:hAnsi="Times New Roman" w:cs="Times New Roman"/>
          <w:color w:val="000000" w:themeColor="text1"/>
          <w:sz w:val="24"/>
          <w:szCs w:val="24"/>
        </w:rPr>
        <w:t xml:space="preserve"> financiar</w:t>
      </w:r>
      <w:r w:rsidR="00E13D68" w:rsidRPr="00617273">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w:t>
      </w:r>
    </w:p>
    <w:p w14:paraId="224BA546" w14:textId="65CA0B3A" w:rsidR="00BB48FF" w:rsidRPr="00617273" w:rsidRDefault="006052F8" w:rsidP="00BB48FF">
      <w:pPr>
        <w:pStyle w:val="ListParagraph"/>
        <w:numPr>
          <w:ilvl w:val="0"/>
          <w:numId w:val="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w:t>
      </w:r>
      <w:r w:rsidR="00BB48FF" w:rsidRPr="00617273">
        <w:rPr>
          <w:rFonts w:ascii="Times New Roman" w:hAnsi="Times New Roman" w:cs="Times New Roman"/>
          <w:color w:val="000000" w:themeColor="text1"/>
          <w:sz w:val="24"/>
          <w:szCs w:val="24"/>
        </w:rPr>
        <w:t xml:space="preserve">onform politicilor interne </w:t>
      </w:r>
      <w:r w:rsidR="00F431FF" w:rsidRPr="00617273">
        <w:rPr>
          <w:rFonts w:ascii="Times New Roman" w:hAnsi="Times New Roman" w:cs="Times New Roman"/>
          <w:color w:val="000000" w:themeColor="text1"/>
          <w:sz w:val="24"/>
          <w:szCs w:val="24"/>
        </w:rPr>
        <w:t>ale finanțatorului</w:t>
      </w:r>
      <w:r w:rsidR="004B461E">
        <w:rPr>
          <w:rFonts w:ascii="Times New Roman" w:hAnsi="Times New Roman" w:cs="Times New Roman"/>
          <w:color w:val="000000" w:themeColor="text1"/>
          <w:sz w:val="24"/>
          <w:szCs w:val="24"/>
        </w:rPr>
        <w:t>,</w:t>
      </w:r>
      <w:r w:rsidRPr="006052F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w:t>
      </w:r>
      <w:r w:rsidRPr="00617273">
        <w:rPr>
          <w:rFonts w:ascii="Times New Roman" w:hAnsi="Times New Roman" w:cs="Times New Roman"/>
          <w:color w:val="000000" w:themeColor="text1"/>
          <w:sz w:val="24"/>
          <w:szCs w:val="24"/>
        </w:rPr>
        <w:t>e stabileste</w:t>
      </w:r>
      <w:r w:rsidR="004B461E">
        <w:rPr>
          <w:rFonts w:ascii="Times New Roman" w:hAnsi="Times New Roman" w:cs="Times New Roman"/>
          <w:color w:val="000000" w:themeColor="text1"/>
          <w:sz w:val="24"/>
          <w:szCs w:val="24"/>
        </w:rPr>
        <w:t xml:space="preserve"> ca </w:t>
      </w:r>
      <w:r w:rsidR="00BB48FF" w:rsidRPr="00617273">
        <w:rPr>
          <w:rFonts w:ascii="Times New Roman" w:hAnsi="Times New Roman" w:cs="Times New Roman"/>
          <w:color w:val="000000" w:themeColor="text1"/>
          <w:sz w:val="24"/>
          <w:szCs w:val="24"/>
        </w:rPr>
        <w:t xml:space="preserve">vechimea bunului </w:t>
      </w:r>
      <w:r w:rsidR="004B461E">
        <w:rPr>
          <w:rFonts w:ascii="Times New Roman" w:hAnsi="Times New Roman" w:cs="Times New Roman"/>
          <w:color w:val="000000" w:themeColor="text1"/>
          <w:sz w:val="24"/>
          <w:szCs w:val="24"/>
        </w:rPr>
        <w:t xml:space="preserve">mobil </w:t>
      </w:r>
      <w:r w:rsidR="00BB48FF" w:rsidRPr="00617273">
        <w:rPr>
          <w:rFonts w:ascii="Times New Roman" w:hAnsi="Times New Roman" w:cs="Times New Roman"/>
          <w:color w:val="000000" w:themeColor="text1"/>
          <w:sz w:val="24"/>
          <w:szCs w:val="24"/>
        </w:rPr>
        <w:t>la momentul finan</w:t>
      </w:r>
      <w:r w:rsidR="004B461E">
        <w:rPr>
          <w:rFonts w:ascii="Times New Roman" w:hAnsi="Times New Roman" w:cs="Times New Roman"/>
          <w:color w:val="000000" w:themeColor="text1"/>
          <w:sz w:val="24"/>
          <w:szCs w:val="24"/>
        </w:rPr>
        <w:t>ță</w:t>
      </w:r>
      <w:r w:rsidR="00BB48FF" w:rsidRPr="00617273">
        <w:rPr>
          <w:rFonts w:ascii="Times New Roman" w:hAnsi="Times New Roman" w:cs="Times New Roman"/>
          <w:color w:val="000000" w:themeColor="text1"/>
          <w:sz w:val="24"/>
          <w:szCs w:val="24"/>
        </w:rPr>
        <w:t>rii plus perio</w:t>
      </w:r>
      <w:r w:rsidR="004B461E">
        <w:rPr>
          <w:rFonts w:ascii="Times New Roman" w:hAnsi="Times New Roman" w:cs="Times New Roman"/>
          <w:color w:val="000000" w:themeColor="text1"/>
          <w:sz w:val="24"/>
          <w:szCs w:val="24"/>
        </w:rPr>
        <w:t>a</w:t>
      </w:r>
      <w:r w:rsidR="00BB48FF" w:rsidRPr="00617273">
        <w:rPr>
          <w:rFonts w:ascii="Times New Roman" w:hAnsi="Times New Roman" w:cs="Times New Roman"/>
          <w:color w:val="000000" w:themeColor="text1"/>
          <w:sz w:val="24"/>
          <w:szCs w:val="24"/>
        </w:rPr>
        <w:t>da de finan</w:t>
      </w:r>
      <w:r w:rsidR="004B461E">
        <w:rPr>
          <w:rFonts w:ascii="Times New Roman" w:hAnsi="Times New Roman" w:cs="Times New Roman"/>
          <w:color w:val="000000" w:themeColor="text1"/>
          <w:sz w:val="24"/>
          <w:szCs w:val="24"/>
        </w:rPr>
        <w:t>ț</w:t>
      </w:r>
      <w:r w:rsidR="00BB48FF" w:rsidRPr="00617273">
        <w:rPr>
          <w:rFonts w:ascii="Times New Roman" w:hAnsi="Times New Roman" w:cs="Times New Roman"/>
          <w:color w:val="000000" w:themeColor="text1"/>
          <w:sz w:val="24"/>
          <w:szCs w:val="24"/>
        </w:rPr>
        <w:t>are</w:t>
      </w:r>
      <w:r w:rsidR="00A46D9E">
        <w:rPr>
          <w:rFonts w:ascii="Times New Roman" w:hAnsi="Times New Roman" w:cs="Times New Roman"/>
          <w:color w:val="000000" w:themeColor="text1"/>
          <w:sz w:val="24"/>
          <w:szCs w:val="24"/>
        </w:rPr>
        <w:t xml:space="preserve"> nu</w:t>
      </w:r>
      <w:r w:rsidR="00BB48FF" w:rsidRPr="00617273">
        <w:rPr>
          <w:rFonts w:ascii="Times New Roman" w:hAnsi="Times New Roman" w:cs="Times New Roman"/>
          <w:color w:val="000000" w:themeColor="text1"/>
          <w:sz w:val="24"/>
          <w:szCs w:val="24"/>
        </w:rPr>
        <w:t xml:space="preserve"> trebuie s</w:t>
      </w:r>
      <w:r w:rsidR="004B461E">
        <w:rPr>
          <w:rFonts w:ascii="Times New Roman" w:hAnsi="Times New Roman" w:cs="Times New Roman"/>
          <w:color w:val="000000" w:themeColor="text1"/>
          <w:sz w:val="24"/>
          <w:szCs w:val="24"/>
        </w:rPr>
        <w:t>ă</w:t>
      </w:r>
      <w:r w:rsidR="00DD3367">
        <w:rPr>
          <w:rFonts w:ascii="Times New Roman" w:hAnsi="Times New Roman" w:cs="Times New Roman"/>
          <w:color w:val="000000" w:themeColor="text1"/>
          <w:sz w:val="24"/>
          <w:szCs w:val="24"/>
        </w:rPr>
        <w:t xml:space="preserve"> </w:t>
      </w:r>
      <w:r w:rsidR="00BB48FF" w:rsidRPr="00617273">
        <w:rPr>
          <w:rFonts w:ascii="Times New Roman" w:hAnsi="Times New Roman" w:cs="Times New Roman"/>
          <w:color w:val="000000" w:themeColor="text1"/>
          <w:sz w:val="24"/>
          <w:szCs w:val="24"/>
        </w:rPr>
        <w:t>dep</w:t>
      </w:r>
      <w:r w:rsidR="004B461E">
        <w:rPr>
          <w:rFonts w:ascii="Times New Roman" w:hAnsi="Times New Roman" w:cs="Times New Roman"/>
          <w:color w:val="000000" w:themeColor="text1"/>
          <w:sz w:val="24"/>
          <w:szCs w:val="24"/>
        </w:rPr>
        <w:t>ăș</w:t>
      </w:r>
      <w:r w:rsidR="00BB48FF" w:rsidRPr="00617273">
        <w:rPr>
          <w:rFonts w:ascii="Times New Roman" w:hAnsi="Times New Roman" w:cs="Times New Roman"/>
          <w:color w:val="000000" w:themeColor="text1"/>
          <w:sz w:val="24"/>
          <w:szCs w:val="24"/>
        </w:rPr>
        <w:t>easc</w:t>
      </w:r>
      <w:r w:rsidR="004B461E">
        <w:rPr>
          <w:rFonts w:ascii="Times New Roman" w:hAnsi="Times New Roman" w:cs="Times New Roman"/>
          <w:color w:val="000000" w:themeColor="text1"/>
          <w:sz w:val="24"/>
          <w:szCs w:val="24"/>
        </w:rPr>
        <w:t>ă</w:t>
      </w:r>
      <w:r w:rsidR="00BB48FF" w:rsidRPr="00617273">
        <w:rPr>
          <w:rFonts w:ascii="Times New Roman" w:hAnsi="Times New Roman" w:cs="Times New Roman"/>
          <w:color w:val="000000" w:themeColor="text1"/>
          <w:sz w:val="24"/>
          <w:szCs w:val="24"/>
        </w:rPr>
        <w:t xml:space="preserve"> durata economic</w:t>
      </w:r>
      <w:r w:rsidR="004B461E">
        <w:rPr>
          <w:rFonts w:ascii="Times New Roman" w:hAnsi="Times New Roman" w:cs="Times New Roman"/>
          <w:color w:val="000000" w:themeColor="text1"/>
          <w:sz w:val="24"/>
          <w:szCs w:val="24"/>
        </w:rPr>
        <w:t>ă</w:t>
      </w:r>
      <w:r w:rsidR="00BB48FF" w:rsidRPr="00617273">
        <w:rPr>
          <w:rFonts w:ascii="Times New Roman" w:hAnsi="Times New Roman" w:cs="Times New Roman"/>
          <w:color w:val="000000" w:themeColor="text1"/>
          <w:sz w:val="24"/>
          <w:szCs w:val="24"/>
        </w:rPr>
        <w:t xml:space="preserve"> de via</w:t>
      </w:r>
      <w:r w:rsidR="004B461E">
        <w:rPr>
          <w:rFonts w:ascii="Times New Roman" w:hAnsi="Times New Roman" w:cs="Times New Roman"/>
          <w:color w:val="000000" w:themeColor="text1"/>
          <w:sz w:val="24"/>
          <w:szCs w:val="24"/>
        </w:rPr>
        <w:t>ț</w:t>
      </w:r>
      <w:r w:rsidR="00CE1B05">
        <w:rPr>
          <w:rFonts w:ascii="Times New Roman" w:hAnsi="Times New Roman" w:cs="Times New Roman"/>
          <w:color w:val="000000" w:themeColor="text1"/>
          <w:sz w:val="24"/>
          <w:szCs w:val="24"/>
        </w:rPr>
        <w:t>ă</w:t>
      </w:r>
      <w:r w:rsidR="004B461E">
        <w:rPr>
          <w:rFonts w:ascii="Times New Roman" w:hAnsi="Times New Roman" w:cs="Times New Roman"/>
          <w:color w:val="000000" w:themeColor="text1"/>
          <w:sz w:val="24"/>
          <w:szCs w:val="24"/>
        </w:rPr>
        <w:t xml:space="preserve"> a acestuia</w:t>
      </w:r>
      <w:r w:rsidR="00BB48FF" w:rsidRPr="00617273">
        <w:rPr>
          <w:rFonts w:ascii="Times New Roman" w:hAnsi="Times New Roman" w:cs="Times New Roman"/>
          <w:color w:val="000000" w:themeColor="text1"/>
          <w:sz w:val="24"/>
          <w:szCs w:val="24"/>
        </w:rPr>
        <w:t xml:space="preserve"> (</w:t>
      </w:r>
      <w:r w:rsidR="004B461E">
        <w:rPr>
          <w:rFonts w:ascii="Times New Roman" w:hAnsi="Times New Roman" w:cs="Times New Roman"/>
          <w:color w:val="000000" w:themeColor="text1"/>
          <w:sz w:val="24"/>
          <w:szCs w:val="24"/>
        </w:rPr>
        <w:t>î</w:t>
      </w:r>
      <w:r w:rsidR="00BB48FF" w:rsidRPr="00617273">
        <w:rPr>
          <w:rFonts w:ascii="Times New Roman" w:hAnsi="Times New Roman" w:cs="Times New Roman"/>
          <w:color w:val="000000" w:themeColor="text1"/>
          <w:sz w:val="24"/>
          <w:szCs w:val="24"/>
        </w:rPr>
        <w:t>n func</w:t>
      </w:r>
      <w:r w:rsidR="004B461E">
        <w:rPr>
          <w:rFonts w:ascii="Times New Roman" w:hAnsi="Times New Roman" w:cs="Times New Roman"/>
          <w:color w:val="000000" w:themeColor="text1"/>
          <w:sz w:val="24"/>
          <w:szCs w:val="24"/>
        </w:rPr>
        <w:t>ț</w:t>
      </w:r>
      <w:r w:rsidR="00BB48FF" w:rsidRPr="00617273">
        <w:rPr>
          <w:rFonts w:ascii="Times New Roman" w:hAnsi="Times New Roman" w:cs="Times New Roman"/>
          <w:color w:val="000000" w:themeColor="text1"/>
          <w:sz w:val="24"/>
          <w:szCs w:val="24"/>
        </w:rPr>
        <w:t xml:space="preserve">ie de tipul bunului </w:t>
      </w:r>
      <w:r w:rsidR="004B461E">
        <w:rPr>
          <w:rFonts w:ascii="Times New Roman" w:hAnsi="Times New Roman" w:cs="Times New Roman"/>
          <w:color w:val="000000" w:themeColor="text1"/>
          <w:sz w:val="24"/>
          <w:szCs w:val="24"/>
        </w:rPr>
        <w:t xml:space="preserve">mobil </w:t>
      </w:r>
      <w:r w:rsidR="00BB48FF" w:rsidRPr="00617273">
        <w:rPr>
          <w:rFonts w:ascii="Times New Roman" w:hAnsi="Times New Roman" w:cs="Times New Roman"/>
          <w:color w:val="000000" w:themeColor="text1"/>
          <w:sz w:val="24"/>
          <w:szCs w:val="24"/>
        </w:rPr>
        <w:t>perioada to</w:t>
      </w:r>
      <w:r w:rsidR="004B461E">
        <w:rPr>
          <w:rFonts w:ascii="Times New Roman" w:hAnsi="Times New Roman" w:cs="Times New Roman"/>
          <w:color w:val="000000" w:themeColor="text1"/>
          <w:sz w:val="24"/>
          <w:szCs w:val="24"/>
        </w:rPr>
        <w:t>tală</w:t>
      </w:r>
      <w:r w:rsidR="00BB48FF" w:rsidRPr="00617273">
        <w:rPr>
          <w:rFonts w:ascii="Times New Roman" w:hAnsi="Times New Roman" w:cs="Times New Roman"/>
          <w:color w:val="000000" w:themeColor="text1"/>
          <w:sz w:val="24"/>
          <w:szCs w:val="24"/>
        </w:rPr>
        <w:t xml:space="preserve"> nu va dep</w:t>
      </w:r>
      <w:r w:rsidR="004B461E">
        <w:rPr>
          <w:rFonts w:ascii="Times New Roman" w:hAnsi="Times New Roman" w:cs="Times New Roman"/>
          <w:color w:val="000000" w:themeColor="text1"/>
          <w:sz w:val="24"/>
          <w:szCs w:val="24"/>
        </w:rPr>
        <w:t>ăș</w:t>
      </w:r>
      <w:r w:rsidR="00BB48FF" w:rsidRPr="00617273">
        <w:rPr>
          <w:rFonts w:ascii="Times New Roman" w:hAnsi="Times New Roman" w:cs="Times New Roman"/>
          <w:color w:val="000000" w:themeColor="text1"/>
          <w:sz w:val="24"/>
          <w:szCs w:val="24"/>
        </w:rPr>
        <w:t>i 10 ani).</w:t>
      </w:r>
    </w:p>
    <w:p w14:paraId="0ABBC028" w14:textId="5E29216D" w:rsidR="007E4C20" w:rsidRDefault="007E4C20" w:rsidP="000C0AF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6AF435CD" w14:textId="5372B31E" w:rsidR="00CE1B05" w:rsidRDefault="00CE1B05" w:rsidP="000C0AF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724E5638" w14:textId="0EC05FE1" w:rsidR="00CE1B05" w:rsidRDefault="00CE1B05" w:rsidP="000C0AF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052AF749" w14:textId="77777777" w:rsidR="00CE1B05" w:rsidRPr="00617273" w:rsidRDefault="00CE1B05" w:rsidP="000C0AF4">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5DE7412F" w14:textId="131D9D65"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4</w:t>
      </w:r>
    </w:p>
    <w:p w14:paraId="1E1FF8D8" w14:textId="77777777" w:rsidR="0007162B" w:rsidRPr="00617273" w:rsidRDefault="0007162B"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BBCA1FC" w14:textId="77777777"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Data la care încetează răspunderea statului în baza garanţiei acordate prin intermediul FNGCIMM în numele şi în contul său este:</w:t>
      </w:r>
    </w:p>
    <w:p w14:paraId="5E9F0854" w14:textId="13A2C18F"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data rambursării integrale de către beneficiar a </w:t>
      </w:r>
      <w:r w:rsidR="002423E0"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garantat</w:t>
      </w:r>
      <w:r w:rsidR="002423E0"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la termen sau anticipată;</w:t>
      </w:r>
    </w:p>
    <w:p w14:paraId="160F58CF" w14:textId="326635DE"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data la care se stinge integral obligaţia de rambursare a </w:t>
      </w:r>
      <w:r w:rsidR="002423E0" w:rsidRPr="00617273">
        <w:rPr>
          <w:rFonts w:ascii="Times New Roman" w:hAnsi="Times New Roman" w:cs="Times New Roman"/>
          <w:color w:val="000000" w:themeColor="text1"/>
          <w:sz w:val="24"/>
          <w:szCs w:val="24"/>
        </w:rPr>
        <w:t xml:space="preserve">finanțării garantate </w:t>
      </w:r>
      <w:r w:rsidRPr="00617273">
        <w:rPr>
          <w:rFonts w:ascii="Times New Roman" w:hAnsi="Times New Roman" w:cs="Times New Roman"/>
          <w:color w:val="000000" w:themeColor="text1"/>
          <w:sz w:val="24"/>
          <w:szCs w:val="24"/>
        </w:rPr>
        <w:t>ca urmare a virării contravalorii despăgubirilor;</w:t>
      </w:r>
    </w:p>
    <w:p w14:paraId="65CEABF4" w14:textId="77777777"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data la care MFP plăteşte valoarea de executare a garanţiei;</w:t>
      </w:r>
    </w:p>
    <w:p w14:paraId="44A796AB" w14:textId="69C76CD2"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data comunicării respingerii cererii de plată a garanţiei în cazul nerespectării de către </w:t>
      </w:r>
      <w:r w:rsidR="002423E0"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a obligaţiilor referitoare la plata garanţiei;</w:t>
      </w:r>
    </w:p>
    <w:p w14:paraId="6C4BEE97" w14:textId="4B4440E9" w:rsidR="00624543" w:rsidRPr="00617273" w:rsidRDefault="00624543" w:rsidP="002423E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data înregistrării la FNGCIMM a comunicării </w:t>
      </w:r>
      <w:r w:rsidR="002423E0"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cu privire la renunţarea la garanţie.</w:t>
      </w:r>
    </w:p>
    <w:p w14:paraId="380D1A35"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69B326C3" w14:textId="77777777"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II</w:t>
      </w:r>
    </w:p>
    <w:p w14:paraId="18E2F9EF" w14:textId="77777777"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Durata Programului şi alocarea plafoanelor de garantare</w:t>
      </w:r>
    </w:p>
    <w:p w14:paraId="569AF94D" w14:textId="77777777"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25AD0A6" w14:textId="722BDFB0"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5</w:t>
      </w:r>
    </w:p>
    <w:p w14:paraId="41032355" w14:textId="39B7FBEF" w:rsidR="00624543" w:rsidRPr="00617273" w:rsidRDefault="00624543" w:rsidP="00D854D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Perioada de derulare a Programului este determinată de alocarea de către MFP a plafonului de garanţii de stat</w:t>
      </w:r>
      <w:r w:rsidR="00154C77">
        <w:rPr>
          <w:rFonts w:ascii="Times New Roman" w:hAnsi="Times New Roman" w:cs="Times New Roman"/>
          <w:color w:val="000000" w:themeColor="text1"/>
          <w:sz w:val="24"/>
          <w:szCs w:val="24"/>
        </w:rPr>
        <w:t xml:space="preserve"> </w:t>
      </w:r>
      <w:r w:rsidR="00154C77">
        <w:rPr>
          <w:rFonts w:ascii="Times New Roman" w:hAnsi="Times New Roman" w:cs="Times New Roman"/>
          <w:color w:val="000000" w:themeColor="text1"/>
          <w:sz w:val="24"/>
          <w:szCs w:val="24"/>
          <w:lang w:val="ro-RO"/>
        </w:rPr>
        <w:t xml:space="preserve">și de prelungirea perioadei de valabilitate a schemei de ajutor de </w:t>
      </w:r>
      <w:r w:rsidR="00AD3488">
        <w:rPr>
          <w:rFonts w:ascii="Times New Roman" w:hAnsi="Times New Roman" w:cs="Times New Roman"/>
          <w:color w:val="000000" w:themeColor="text1"/>
          <w:sz w:val="24"/>
          <w:szCs w:val="24"/>
          <w:lang w:val="ro-RO"/>
        </w:rPr>
        <w:t>minimis</w:t>
      </w:r>
      <w:r w:rsidRPr="00617273">
        <w:rPr>
          <w:rFonts w:ascii="Times New Roman" w:hAnsi="Times New Roman" w:cs="Times New Roman"/>
          <w:color w:val="000000" w:themeColor="text1"/>
          <w:sz w:val="24"/>
          <w:szCs w:val="24"/>
        </w:rPr>
        <w:t>.</w:t>
      </w:r>
    </w:p>
    <w:p w14:paraId="69EEF548" w14:textId="74345F46" w:rsidR="00D854DF" w:rsidRPr="001B30EF" w:rsidRDefault="00624543" w:rsidP="00441AAB">
      <w:pPr>
        <w:autoSpaceDE w:val="0"/>
        <w:autoSpaceDN w:val="0"/>
        <w:adjustRightInd w:val="0"/>
        <w:spacing w:after="0" w:line="240" w:lineRule="auto"/>
        <w:jc w:val="both"/>
        <w:rPr>
          <w:rFonts w:ascii="Times New Roman" w:hAnsi="Times New Roman" w:cs="Times New Roman"/>
          <w:sz w:val="24"/>
          <w:szCs w:val="24"/>
        </w:rPr>
      </w:pPr>
      <w:r w:rsidRPr="00617273">
        <w:rPr>
          <w:rFonts w:ascii="Times New Roman" w:hAnsi="Times New Roman" w:cs="Times New Roman"/>
          <w:color w:val="000000" w:themeColor="text1"/>
          <w:sz w:val="24"/>
          <w:szCs w:val="24"/>
        </w:rPr>
        <w:t xml:space="preserve">    (2) Pentru anul 2020, plafonul total al garanţiilor care pot fi acordate în cadrul Programului este de 1</w:t>
      </w:r>
      <w:r w:rsidR="002423E0" w:rsidRPr="00617273">
        <w:rPr>
          <w:rFonts w:ascii="Times New Roman" w:hAnsi="Times New Roman" w:cs="Times New Roman"/>
          <w:color w:val="000000" w:themeColor="text1"/>
          <w:sz w:val="24"/>
          <w:szCs w:val="24"/>
        </w:rPr>
        <w:t>.5</w:t>
      </w:r>
      <w:r w:rsidRPr="00617273">
        <w:rPr>
          <w:rFonts w:ascii="Times New Roman" w:hAnsi="Times New Roman" w:cs="Times New Roman"/>
          <w:color w:val="000000" w:themeColor="text1"/>
          <w:sz w:val="24"/>
          <w:szCs w:val="24"/>
        </w:rPr>
        <w:t>00.000.000 lei.</w:t>
      </w:r>
      <w:r w:rsidR="00D854DF" w:rsidRPr="00D854DF">
        <w:rPr>
          <w:rFonts w:ascii="Times New Roman" w:hAnsi="Times New Roman" w:cs="Times New Roman"/>
          <w:sz w:val="24"/>
          <w:szCs w:val="24"/>
        </w:rPr>
        <w:t xml:space="preserve"> </w:t>
      </w:r>
    </w:p>
    <w:p w14:paraId="0F44B02A" w14:textId="77777777" w:rsidR="00D854DF" w:rsidRPr="001B30EF" w:rsidRDefault="00D854DF" w:rsidP="00D854DF">
      <w:pPr>
        <w:autoSpaceDE w:val="0"/>
        <w:autoSpaceDN w:val="0"/>
        <w:adjustRightInd w:val="0"/>
        <w:spacing w:after="0" w:line="240" w:lineRule="auto"/>
        <w:jc w:val="both"/>
        <w:rPr>
          <w:rFonts w:ascii="Times New Roman" w:hAnsi="Times New Roman" w:cs="Times New Roman"/>
          <w:sz w:val="24"/>
          <w:szCs w:val="24"/>
        </w:rPr>
      </w:pPr>
      <w:r w:rsidRPr="001B30EF">
        <w:rPr>
          <w:rFonts w:ascii="Times New Roman" w:hAnsi="Times New Roman" w:cs="Times New Roman"/>
          <w:sz w:val="24"/>
          <w:szCs w:val="24"/>
        </w:rPr>
        <w:t xml:space="preserve">   </w:t>
      </w:r>
    </w:p>
    <w:p w14:paraId="306F421B" w14:textId="44BF9F90"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8BB8752" w14:textId="77777777" w:rsidR="00506203" w:rsidRPr="00617273" w:rsidRDefault="0050620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726320B8" w14:textId="220963BF" w:rsidR="0007162B"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3747D190" w14:textId="18316564"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6</w:t>
      </w:r>
    </w:p>
    <w:p w14:paraId="5943B0DF" w14:textId="77777777" w:rsidR="0007162B" w:rsidRPr="00617273" w:rsidRDefault="0007162B"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3F4D4A" w14:textId="1B36C83A"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După aprobarea plafonului total alocat pentru anul 2020, în vederea acordării de garanţii, FNGCIMM formulează propuneri de alocare pro-rata a plafonului de garantare </w:t>
      </w:r>
      <w:r w:rsidR="00506203" w:rsidRPr="00617273">
        <w:rPr>
          <w:rFonts w:ascii="Times New Roman" w:hAnsi="Times New Roman" w:cs="Times New Roman"/>
          <w:color w:val="000000" w:themeColor="text1"/>
          <w:sz w:val="24"/>
          <w:szCs w:val="24"/>
        </w:rPr>
        <w:t>finanțatorilor participanți în program</w:t>
      </w:r>
      <w:r w:rsidRPr="00617273">
        <w:rPr>
          <w:rFonts w:ascii="Times New Roman" w:hAnsi="Times New Roman" w:cs="Times New Roman"/>
          <w:color w:val="000000" w:themeColor="text1"/>
          <w:sz w:val="24"/>
          <w:szCs w:val="24"/>
        </w:rPr>
        <w:t>, în baza solicitărilor formulate de ace</w:t>
      </w:r>
      <w:r w:rsidR="00506203" w:rsidRPr="00617273">
        <w:rPr>
          <w:rFonts w:ascii="Times New Roman" w:hAnsi="Times New Roman" w:cs="Times New Roman"/>
          <w:color w:val="000000" w:themeColor="text1"/>
          <w:sz w:val="24"/>
          <w:szCs w:val="24"/>
        </w:rPr>
        <w:t>ști</w:t>
      </w:r>
      <w:r w:rsidRPr="00617273">
        <w:rPr>
          <w:rFonts w:ascii="Times New Roman" w:hAnsi="Times New Roman" w:cs="Times New Roman"/>
          <w:color w:val="000000" w:themeColor="text1"/>
          <w:sz w:val="24"/>
          <w:szCs w:val="24"/>
        </w:rPr>
        <w:t xml:space="preserve">a, pe care le transmite MFP în vederea aprobării. În cazul în care valoarea totală a garanţiilor care urmează să fie acordate de </w:t>
      </w:r>
      <w:r w:rsidR="00506203" w:rsidRPr="00617273">
        <w:rPr>
          <w:rFonts w:ascii="Times New Roman" w:hAnsi="Times New Roman" w:cs="Times New Roman"/>
          <w:color w:val="000000" w:themeColor="text1"/>
          <w:sz w:val="24"/>
          <w:szCs w:val="24"/>
        </w:rPr>
        <w:t xml:space="preserve">finanțatori </w:t>
      </w:r>
      <w:r w:rsidRPr="00617273">
        <w:rPr>
          <w:rFonts w:ascii="Times New Roman" w:hAnsi="Times New Roman" w:cs="Times New Roman"/>
          <w:color w:val="000000" w:themeColor="text1"/>
          <w:sz w:val="24"/>
          <w:szCs w:val="24"/>
        </w:rPr>
        <w:t>depăşeşte valoarea plafonului total anual, FNGCIMM este autorizat, cu acordul prealabil al MFP să efectueze alocări pro-rata în cadrul acestuia.</w:t>
      </w:r>
    </w:p>
    <w:p w14:paraId="6C84F0C3" w14:textId="7E3BC498"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Pentru anii următori, după aprobarea plafonului anual, acesta se alocă de către FNGCIMM, la solicitarea </w:t>
      </w:r>
      <w:r w:rsidR="00506203" w:rsidRPr="00617273">
        <w:rPr>
          <w:rFonts w:ascii="Times New Roman" w:hAnsi="Times New Roman" w:cs="Times New Roman"/>
          <w:color w:val="000000" w:themeColor="text1"/>
          <w:sz w:val="24"/>
          <w:szCs w:val="24"/>
        </w:rPr>
        <w:t xml:space="preserve">finanțatorilor </w:t>
      </w:r>
      <w:r w:rsidRPr="00617273">
        <w:rPr>
          <w:rFonts w:ascii="Times New Roman" w:hAnsi="Times New Roman" w:cs="Times New Roman"/>
          <w:color w:val="000000" w:themeColor="text1"/>
          <w:sz w:val="24"/>
          <w:szCs w:val="24"/>
        </w:rPr>
        <w:t>participan</w:t>
      </w:r>
      <w:r w:rsidR="00506203" w:rsidRPr="00617273">
        <w:rPr>
          <w:rFonts w:ascii="Times New Roman" w:hAnsi="Times New Roman" w:cs="Times New Roman"/>
          <w:color w:val="000000" w:themeColor="text1"/>
          <w:sz w:val="24"/>
          <w:szCs w:val="24"/>
        </w:rPr>
        <w:t>ți</w:t>
      </w:r>
      <w:r w:rsidRPr="00617273">
        <w:rPr>
          <w:rFonts w:ascii="Times New Roman" w:hAnsi="Times New Roman" w:cs="Times New Roman"/>
          <w:color w:val="000000" w:themeColor="text1"/>
          <w:sz w:val="24"/>
          <w:szCs w:val="24"/>
        </w:rPr>
        <w:t xml:space="preserve"> în Program, cu acordul prealabil al MFP, în funcţie de ponderea garanţiilor acordate de fiecare </w:t>
      </w:r>
      <w:r w:rsidR="00506203"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în totalul garanţiilor acordate în cadrul programului în anul precedent sau de la începutul anului în curs în cazul alocării de plafoane suplimentare şi/sau a rezervei nealocate din plafonul total anual.</w:t>
      </w:r>
    </w:p>
    <w:p w14:paraId="269F85DA" w14:textId="112A1180" w:rsidR="00624543" w:rsidRPr="00617273" w:rsidRDefault="00624543" w:rsidP="0050620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506203"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FNGCIMM este autorizat să evalueze, ori de câte ori este necesar, modul de utilizare de către </w:t>
      </w:r>
      <w:r w:rsidR="00506203" w:rsidRPr="00617273">
        <w:rPr>
          <w:rFonts w:ascii="Times New Roman" w:hAnsi="Times New Roman" w:cs="Times New Roman"/>
          <w:color w:val="000000" w:themeColor="text1"/>
          <w:sz w:val="24"/>
          <w:szCs w:val="24"/>
        </w:rPr>
        <w:t>finanțatori</w:t>
      </w:r>
      <w:r w:rsidRPr="00617273">
        <w:rPr>
          <w:rFonts w:ascii="Times New Roman" w:hAnsi="Times New Roman" w:cs="Times New Roman"/>
          <w:color w:val="000000" w:themeColor="text1"/>
          <w:sz w:val="24"/>
          <w:szCs w:val="24"/>
        </w:rPr>
        <w:t xml:space="preserve"> a plafonului alocat şi să efectueze realocări între </w:t>
      </w:r>
      <w:r w:rsidR="00506203" w:rsidRPr="00617273">
        <w:rPr>
          <w:rFonts w:ascii="Times New Roman" w:hAnsi="Times New Roman" w:cs="Times New Roman"/>
          <w:color w:val="000000" w:themeColor="text1"/>
          <w:sz w:val="24"/>
          <w:szCs w:val="24"/>
        </w:rPr>
        <w:t xml:space="preserve">finanțatori </w:t>
      </w:r>
      <w:r w:rsidRPr="00617273">
        <w:rPr>
          <w:rFonts w:ascii="Times New Roman" w:hAnsi="Times New Roman" w:cs="Times New Roman"/>
          <w:color w:val="000000" w:themeColor="text1"/>
          <w:sz w:val="24"/>
          <w:szCs w:val="24"/>
        </w:rPr>
        <w:t>în funcţie de gradul de utilizare a plafoanelor alocate şi de ritmul de acordare al garanţiilor, cu acordul prealabil al MFP.</w:t>
      </w:r>
    </w:p>
    <w:p w14:paraId="2B2C45CA" w14:textId="77777777" w:rsidR="00637BD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099F7433" w14:textId="77777777" w:rsidR="008E38AE" w:rsidRPr="00617273" w:rsidRDefault="008E38AE"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0D8FA26C" w14:textId="5C7E2295" w:rsidR="00624543" w:rsidRPr="00617273" w:rsidRDefault="00624543" w:rsidP="00637BD3">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CAPITOLUL III</w:t>
      </w:r>
    </w:p>
    <w:p w14:paraId="5A56C27A" w14:textId="5BFDFF5D"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 xml:space="preserve">Descrierea </w:t>
      </w:r>
      <w:r w:rsidR="00506203" w:rsidRPr="00617273">
        <w:rPr>
          <w:rFonts w:ascii="Times New Roman" w:hAnsi="Times New Roman" w:cs="Times New Roman"/>
          <w:b/>
          <w:bCs/>
          <w:color w:val="000000" w:themeColor="text1"/>
          <w:sz w:val="24"/>
          <w:szCs w:val="24"/>
        </w:rPr>
        <w:t>finanțărilor</w:t>
      </w:r>
      <w:r w:rsidRPr="00617273">
        <w:rPr>
          <w:rFonts w:ascii="Times New Roman" w:hAnsi="Times New Roman" w:cs="Times New Roman"/>
          <w:b/>
          <w:bCs/>
          <w:color w:val="000000" w:themeColor="text1"/>
          <w:sz w:val="24"/>
          <w:szCs w:val="24"/>
        </w:rPr>
        <w:t xml:space="preserve"> şi criteriile de eligibilitate pentru </w:t>
      </w:r>
      <w:r w:rsidR="00506203" w:rsidRPr="00617273">
        <w:rPr>
          <w:rFonts w:ascii="Times New Roman" w:hAnsi="Times New Roman" w:cs="Times New Roman"/>
          <w:b/>
          <w:bCs/>
          <w:color w:val="000000" w:themeColor="text1"/>
          <w:sz w:val="24"/>
          <w:szCs w:val="24"/>
        </w:rPr>
        <w:t>finanțatori</w:t>
      </w:r>
    </w:p>
    <w:p w14:paraId="4D6FB9D5"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5238EF5A" w14:textId="3A0B69F2" w:rsidR="00624543" w:rsidRPr="00617273" w:rsidRDefault="00624543" w:rsidP="00CA181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7</w:t>
      </w:r>
    </w:p>
    <w:p w14:paraId="6D433AC4" w14:textId="602F485C" w:rsidR="00624543" w:rsidRPr="00617273" w:rsidRDefault="00624543" w:rsidP="00CA181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Condiţiile de acordare a </w:t>
      </w:r>
      <w:r w:rsidR="00615F50" w:rsidRPr="00617273">
        <w:rPr>
          <w:rFonts w:ascii="Times New Roman" w:hAnsi="Times New Roman" w:cs="Times New Roman"/>
          <w:color w:val="000000" w:themeColor="text1"/>
          <w:sz w:val="24"/>
          <w:szCs w:val="24"/>
        </w:rPr>
        <w:t>finanț</w:t>
      </w:r>
      <w:r w:rsidR="008E38AE">
        <w:rPr>
          <w:rFonts w:ascii="Times New Roman" w:hAnsi="Times New Roman" w:cs="Times New Roman"/>
          <w:color w:val="000000" w:themeColor="text1"/>
          <w:sz w:val="24"/>
          <w:szCs w:val="24"/>
        </w:rPr>
        <w:t>ărilor</w:t>
      </w:r>
      <w:r w:rsidR="00615F50"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garantate prevăzute la art. </w:t>
      </w:r>
      <w:r w:rsidR="00CE6459">
        <w:rPr>
          <w:rFonts w:ascii="Times New Roman" w:hAnsi="Times New Roman" w:cs="Times New Roman"/>
          <w:color w:val="000000" w:themeColor="text1"/>
          <w:sz w:val="24"/>
          <w:szCs w:val="24"/>
        </w:rPr>
        <w:t>1</w:t>
      </w:r>
      <w:r w:rsidRPr="00617273">
        <w:rPr>
          <w:rFonts w:ascii="Times New Roman" w:hAnsi="Times New Roman" w:cs="Times New Roman"/>
          <w:color w:val="000000" w:themeColor="text1"/>
          <w:sz w:val="24"/>
          <w:szCs w:val="24"/>
        </w:rPr>
        <w:t xml:space="preserve"> alin. (</w:t>
      </w:r>
      <w:r w:rsidR="00CA1810" w:rsidRPr="00617273">
        <w:rPr>
          <w:rFonts w:ascii="Times New Roman" w:hAnsi="Times New Roman" w:cs="Times New Roman"/>
          <w:color w:val="000000" w:themeColor="text1"/>
          <w:sz w:val="24"/>
          <w:szCs w:val="24"/>
        </w:rPr>
        <w:t>1</w:t>
      </w:r>
      <w:r w:rsidRPr="00617273">
        <w:rPr>
          <w:rFonts w:ascii="Times New Roman" w:hAnsi="Times New Roman" w:cs="Times New Roman"/>
          <w:color w:val="000000" w:themeColor="text1"/>
          <w:sz w:val="24"/>
          <w:szCs w:val="24"/>
        </w:rPr>
        <w:t>)</w:t>
      </w:r>
      <w:r w:rsidR="00CA1810" w:rsidRPr="00617273">
        <w:rPr>
          <w:rFonts w:ascii="Times New Roman" w:hAnsi="Times New Roman" w:cs="Times New Roman"/>
          <w:color w:val="000000" w:themeColor="text1"/>
          <w:sz w:val="24"/>
          <w:szCs w:val="24"/>
        </w:rPr>
        <w:t xml:space="preserve"> și (2)</w:t>
      </w:r>
      <w:r w:rsidR="00CE6459">
        <w:rPr>
          <w:rFonts w:ascii="Times New Roman" w:hAnsi="Times New Roman" w:cs="Times New Roman"/>
          <w:color w:val="000000" w:themeColor="text1"/>
          <w:sz w:val="24"/>
          <w:szCs w:val="24"/>
        </w:rPr>
        <w:t xml:space="preserve"> din Anexa </w:t>
      </w:r>
      <w:r w:rsidR="001D4403">
        <w:rPr>
          <w:rFonts w:ascii="Times New Roman" w:hAnsi="Times New Roman" w:cs="Times New Roman"/>
          <w:color w:val="000000" w:themeColor="text1"/>
          <w:sz w:val="24"/>
          <w:szCs w:val="24"/>
        </w:rPr>
        <w:t xml:space="preserve">nr.1 </w:t>
      </w:r>
      <w:r w:rsidR="00CE6459">
        <w:rPr>
          <w:rFonts w:ascii="Times New Roman" w:hAnsi="Times New Roman" w:cs="Times New Roman"/>
          <w:color w:val="000000" w:themeColor="text1"/>
          <w:sz w:val="24"/>
          <w:szCs w:val="24"/>
        </w:rPr>
        <w:t>la prezenta Hotărâre</w:t>
      </w:r>
      <w:r w:rsidRPr="00617273">
        <w:rPr>
          <w:rFonts w:ascii="Times New Roman" w:hAnsi="Times New Roman" w:cs="Times New Roman"/>
          <w:color w:val="000000" w:themeColor="text1"/>
          <w:sz w:val="24"/>
          <w:szCs w:val="24"/>
        </w:rPr>
        <w:t xml:space="preserve"> se stabilesc de </w:t>
      </w:r>
      <w:r w:rsidR="00CA1810" w:rsidRPr="00617273">
        <w:rPr>
          <w:rFonts w:ascii="Times New Roman" w:hAnsi="Times New Roman" w:cs="Times New Roman"/>
          <w:color w:val="000000" w:themeColor="text1"/>
          <w:sz w:val="24"/>
          <w:szCs w:val="24"/>
        </w:rPr>
        <w:t xml:space="preserve">finanțatori </w:t>
      </w:r>
      <w:r w:rsidRPr="00617273">
        <w:rPr>
          <w:rFonts w:ascii="Times New Roman" w:hAnsi="Times New Roman" w:cs="Times New Roman"/>
          <w:color w:val="000000" w:themeColor="text1"/>
          <w:sz w:val="24"/>
          <w:szCs w:val="24"/>
        </w:rPr>
        <w:t xml:space="preserve">în conformitate cu normele interne de </w:t>
      </w:r>
      <w:r w:rsidR="00CA1810" w:rsidRPr="00617273">
        <w:rPr>
          <w:rFonts w:ascii="Times New Roman" w:hAnsi="Times New Roman" w:cs="Times New Roman"/>
          <w:color w:val="000000" w:themeColor="text1"/>
          <w:sz w:val="24"/>
          <w:szCs w:val="24"/>
        </w:rPr>
        <w:t>finanțare</w:t>
      </w:r>
      <w:r w:rsidRPr="00617273">
        <w:rPr>
          <w:rFonts w:ascii="Times New Roman" w:hAnsi="Times New Roman" w:cs="Times New Roman"/>
          <w:color w:val="000000" w:themeColor="text1"/>
          <w:sz w:val="24"/>
          <w:szCs w:val="24"/>
        </w:rPr>
        <w:t xml:space="preserve"> ale acestora, cu încadrarea în condiţiile </w:t>
      </w:r>
      <w:r w:rsidR="008E38AE">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rogramului.</w:t>
      </w:r>
    </w:p>
    <w:p w14:paraId="473260B2" w14:textId="427F27F8" w:rsidR="00624543" w:rsidRPr="00617273" w:rsidRDefault="00624543" w:rsidP="00CA1810">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Valoarea maximă a </w:t>
      </w:r>
      <w:r w:rsidR="00CA1810" w:rsidRPr="00617273">
        <w:rPr>
          <w:rFonts w:ascii="Times New Roman" w:hAnsi="Times New Roman" w:cs="Times New Roman"/>
          <w:color w:val="000000" w:themeColor="text1"/>
          <w:sz w:val="24"/>
          <w:szCs w:val="24"/>
        </w:rPr>
        <w:t>finanț</w:t>
      </w:r>
      <w:r w:rsidR="000C0AF4" w:rsidRPr="00617273">
        <w:rPr>
          <w:rFonts w:ascii="Times New Roman" w:hAnsi="Times New Roman" w:cs="Times New Roman"/>
          <w:color w:val="000000" w:themeColor="text1"/>
          <w:sz w:val="24"/>
          <w:szCs w:val="24"/>
        </w:rPr>
        <w:t>ărilor</w:t>
      </w:r>
      <w:r w:rsidRPr="00617273">
        <w:rPr>
          <w:rFonts w:ascii="Times New Roman" w:hAnsi="Times New Roman" w:cs="Times New Roman"/>
          <w:color w:val="000000" w:themeColor="text1"/>
          <w:sz w:val="24"/>
          <w:szCs w:val="24"/>
        </w:rPr>
        <w:t xml:space="preserve"> care pot fi acordate unui beneficiar în cadrul Programului se stabileşte cu</w:t>
      </w:r>
      <w:r w:rsidR="000C0AF4" w:rsidRPr="00617273">
        <w:rPr>
          <w:rFonts w:ascii="Times New Roman" w:hAnsi="Times New Roman" w:cs="Times New Roman"/>
          <w:color w:val="000000" w:themeColor="text1"/>
          <w:sz w:val="24"/>
          <w:szCs w:val="24"/>
        </w:rPr>
        <w:t xml:space="preserve"> încadrarea în limita</w:t>
      </w:r>
      <w:r w:rsidRPr="00617273">
        <w:rPr>
          <w:rFonts w:ascii="Times New Roman" w:hAnsi="Times New Roman" w:cs="Times New Roman"/>
          <w:color w:val="000000" w:themeColor="text1"/>
          <w:sz w:val="24"/>
          <w:szCs w:val="24"/>
        </w:rPr>
        <w:t xml:space="preserve"> prev</w:t>
      </w:r>
      <w:r w:rsidR="000C0AF4" w:rsidRPr="00617273">
        <w:rPr>
          <w:rFonts w:ascii="Times New Roman" w:hAnsi="Times New Roman" w:cs="Times New Roman"/>
          <w:color w:val="000000" w:themeColor="text1"/>
          <w:sz w:val="24"/>
          <w:szCs w:val="24"/>
        </w:rPr>
        <w:t>ăzută la</w:t>
      </w:r>
      <w:r w:rsidRPr="00617273">
        <w:rPr>
          <w:rFonts w:ascii="Times New Roman" w:hAnsi="Times New Roman" w:cs="Times New Roman"/>
          <w:color w:val="000000" w:themeColor="text1"/>
          <w:sz w:val="24"/>
          <w:szCs w:val="24"/>
        </w:rPr>
        <w:t xml:space="preserve"> art. 1 alin. (</w:t>
      </w:r>
      <w:r w:rsidR="00CA1810"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w:t>
      </w:r>
    </w:p>
    <w:p w14:paraId="1C00D591" w14:textId="2C9D5E3C" w:rsidR="00624543" w:rsidRPr="00617273" w:rsidRDefault="00624543" w:rsidP="0053399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Durata maximă a finanţării este de 72 de luni, </w:t>
      </w:r>
      <w:r w:rsidR="00533991" w:rsidRPr="00617273">
        <w:rPr>
          <w:rFonts w:ascii="Times New Roman" w:hAnsi="Times New Roman" w:cs="Times New Roman"/>
          <w:color w:val="000000" w:themeColor="text1"/>
          <w:sz w:val="24"/>
          <w:szCs w:val="24"/>
        </w:rPr>
        <w:t>cu posibilitatea acordării unei perioade de grație cu durata cuprinsă între 3 și 12 luni.</w:t>
      </w:r>
    </w:p>
    <w:p w14:paraId="57B05E92" w14:textId="6749F185" w:rsidR="00533991"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343FD6C0" w14:textId="1AC3706F"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8</w:t>
      </w:r>
    </w:p>
    <w:p w14:paraId="101E57F9" w14:textId="2BC8CFD8"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Criteriile de eligibilitate pentru </w:t>
      </w:r>
      <w:r w:rsidR="00533991" w:rsidRPr="00617273">
        <w:rPr>
          <w:rFonts w:ascii="Times New Roman" w:hAnsi="Times New Roman" w:cs="Times New Roman"/>
          <w:color w:val="000000" w:themeColor="text1"/>
          <w:sz w:val="24"/>
          <w:szCs w:val="24"/>
        </w:rPr>
        <w:t>finanțatori</w:t>
      </w:r>
      <w:r w:rsidR="00DF26EA" w:rsidRPr="00617273">
        <w:rPr>
          <w:rFonts w:ascii="Times New Roman" w:hAnsi="Times New Roman" w:cs="Times New Roman"/>
          <w:color w:val="000000" w:themeColor="text1"/>
          <w:sz w:val="24"/>
          <w:szCs w:val="24"/>
        </w:rPr>
        <w:t>i</w:t>
      </w:r>
      <w:r w:rsidRPr="00617273">
        <w:rPr>
          <w:rFonts w:ascii="Times New Roman" w:hAnsi="Times New Roman" w:cs="Times New Roman"/>
          <w:color w:val="000000" w:themeColor="text1"/>
          <w:sz w:val="24"/>
          <w:szCs w:val="24"/>
        </w:rPr>
        <w:t xml:space="preserve"> care acordă finanţări garantate în cadrul Programului sunt următoarele:</w:t>
      </w:r>
    </w:p>
    <w:p w14:paraId="7721A539" w14:textId="7D066C80"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se încadrează în categoria instituţiilor </w:t>
      </w:r>
      <w:r w:rsidR="00DF26EA" w:rsidRPr="00617273">
        <w:rPr>
          <w:rFonts w:ascii="Times New Roman" w:hAnsi="Times New Roman" w:cs="Times New Roman"/>
          <w:color w:val="000000" w:themeColor="text1"/>
          <w:sz w:val="24"/>
          <w:szCs w:val="24"/>
        </w:rPr>
        <w:t>financiare nebancare înscrise în Registrul special ținut de Banca Națională a României</w:t>
      </w:r>
      <w:r w:rsidRPr="00617273">
        <w:rPr>
          <w:rFonts w:ascii="Times New Roman" w:hAnsi="Times New Roman" w:cs="Times New Roman"/>
          <w:color w:val="000000" w:themeColor="text1"/>
          <w:sz w:val="24"/>
          <w:szCs w:val="24"/>
        </w:rPr>
        <w:t>;</w:t>
      </w:r>
    </w:p>
    <w:p w14:paraId="60CC7DA2" w14:textId="77777777"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au acoperire teritorială la nivel naţional şi/sau judeţean;</w:t>
      </w:r>
    </w:p>
    <w:p w14:paraId="1FFC887E" w14:textId="36FF2F30"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acordă finanţări în lei destinate beneficiarilor care îndeplinesc criteriile de eligibilitate ale Programului;</w:t>
      </w:r>
    </w:p>
    <w:p w14:paraId="360D1F0B" w14:textId="20CE7087"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acordă finanţările pe baza analizei încadrării beneficiarului în condiţiile Programului, precum şi a capacităţii de rambursare a </w:t>
      </w:r>
      <w:r w:rsidR="00DF26EA" w:rsidRPr="00617273">
        <w:rPr>
          <w:rFonts w:ascii="Times New Roman" w:hAnsi="Times New Roman" w:cs="Times New Roman"/>
          <w:color w:val="000000" w:themeColor="text1"/>
          <w:sz w:val="24"/>
          <w:szCs w:val="24"/>
        </w:rPr>
        <w:t>acestora</w:t>
      </w:r>
      <w:r w:rsidRPr="00617273">
        <w:rPr>
          <w:rFonts w:ascii="Times New Roman" w:hAnsi="Times New Roman" w:cs="Times New Roman"/>
          <w:color w:val="000000" w:themeColor="text1"/>
          <w:sz w:val="24"/>
          <w:szCs w:val="24"/>
        </w:rPr>
        <w:t xml:space="preserve">, efectuată în conformitate cu </w:t>
      </w:r>
      <w:r w:rsidR="00DF26EA" w:rsidRPr="00617273">
        <w:rPr>
          <w:rFonts w:ascii="Times New Roman" w:hAnsi="Times New Roman" w:cs="Times New Roman"/>
          <w:color w:val="000000" w:themeColor="text1"/>
          <w:sz w:val="24"/>
          <w:szCs w:val="24"/>
        </w:rPr>
        <w:t xml:space="preserve">normele interne proprii </w:t>
      </w:r>
      <w:r w:rsidRPr="00617273">
        <w:rPr>
          <w:rFonts w:ascii="Times New Roman" w:hAnsi="Times New Roman" w:cs="Times New Roman"/>
          <w:color w:val="000000" w:themeColor="text1"/>
          <w:sz w:val="24"/>
          <w:szCs w:val="24"/>
        </w:rPr>
        <w:t>în vigoare;</w:t>
      </w:r>
    </w:p>
    <w:p w14:paraId="15F75C37" w14:textId="123B5997" w:rsidR="00284717"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prevăd în mod expres în contractele de </w:t>
      </w:r>
      <w:r w:rsidR="00DF26EA" w:rsidRPr="00617273">
        <w:rPr>
          <w:rFonts w:ascii="Times New Roman" w:hAnsi="Times New Roman" w:cs="Times New Roman"/>
          <w:color w:val="000000" w:themeColor="text1"/>
          <w:sz w:val="24"/>
          <w:szCs w:val="24"/>
        </w:rPr>
        <w:t xml:space="preserve">leasing financiar </w:t>
      </w:r>
      <w:r w:rsidRPr="00617273">
        <w:rPr>
          <w:rFonts w:ascii="Times New Roman" w:hAnsi="Times New Roman" w:cs="Times New Roman"/>
          <w:color w:val="000000" w:themeColor="text1"/>
          <w:sz w:val="24"/>
          <w:szCs w:val="24"/>
        </w:rPr>
        <w:t>costurile cu dobânda, exprimată în raport cu ROBOR la 3 luni</w:t>
      </w:r>
      <w:r w:rsidR="000C0AF4" w:rsidRPr="00617273">
        <w:rPr>
          <w:rFonts w:ascii="Times New Roman" w:hAnsi="Times New Roman" w:cs="Times New Roman"/>
          <w:color w:val="000000" w:themeColor="text1"/>
          <w:sz w:val="24"/>
          <w:szCs w:val="24"/>
        </w:rPr>
        <w:t xml:space="preserve">, incluse în marjă </w:t>
      </w:r>
      <w:r w:rsidRPr="00617273">
        <w:rPr>
          <w:rFonts w:ascii="Times New Roman" w:hAnsi="Times New Roman" w:cs="Times New Roman"/>
          <w:color w:val="000000" w:themeColor="text1"/>
          <w:sz w:val="24"/>
          <w:szCs w:val="24"/>
        </w:rPr>
        <w:t>şi, separat, costurile cu comisioanele aferente finanţărilor garantate;</w:t>
      </w:r>
    </w:p>
    <w:p w14:paraId="55CC30D0" w14:textId="5FFB902A"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 nu percep comision de rambursare anticipată şi nu includ în contractele de </w:t>
      </w:r>
      <w:r w:rsidR="00B16146" w:rsidRPr="00617273">
        <w:rPr>
          <w:rFonts w:ascii="Times New Roman" w:hAnsi="Times New Roman" w:cs="Times New Roman"/>
          <w:color w:val="000000" w:themeColor="text1"/>
          <w:sz w:val="24"/>
          <w:szCs w:val="24"/>
        </w:rPr>
        <w:t>leasing financiar</w:t>
      </w:r>
      <w:r w:rsidRPr="00617273">
        <w:rPr>
          <w:rFonts w:ascii="Times New Roman" w:hAnsi="Times New Roman" w:cs="Times New Roman"/>
          <w:color w:val="000000" w:themeColor="text1"/>
          <w:sz w:val="24"/>
          <w:szCs w:val="24"/>
        </w:rPr>
        <w:t xml:space="preserve"> clauze care să permită modificarea unilaterală a acestora;</w:t>
      </w:r>
    </w:p>
    <w:p w14:paraId="1579794D" w14:textId="2F7D01EA" w:rsidR="00624543" w:rsidRPr="00617273" w:rsidRDefault="00624543" w:rsidP="00B1614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g) acordă finanţările pentru o durată maximă de 72 de luni, inclusiv perioada de graţie</w:t>
      </w:r>
      <w:r w:rsidR="00B16146" w:rsidRPr="00617273">
        <w:rPr>
          <w:rFonts w:ascii="Times New Roman" w:hAnsi="Times New Roman" w:cs="Times New Roman"/>
          <w:color w:val="000000" w:themeColor="text1"/>
          <w:sz w:val="24"/>
          <w:szCs w:val="24"/>
        </w:rPr>
        <w:t xml:space="preserve"> cu durata cuprinsă între 3 și 12 luni.</w:t>
      </w:r>
    </w:p>
    <w:p w14:paraId="702F3B5D"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4D0AAFE2" w14:textId="77777777" w:rsidR="00637BD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5F05480F" w14:textId="2E0A5EF3" w:rsidR="00624543" w:rsidRPr="00617273" w:rsidRDefault="00624543" w:rsidP="00637BD3">
      <w:pPr>
        <w:autoSpaceDE w:val="0"/>
        <w:autoSpaceDN w:val="0"/>
        <w:adjustRightInd w:val="0"/>
        <w:spacing w:after="0" w:line="240" w:lineRule="auto"/>
        <w:ind w:firstLine="720"/>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CAPITOLUL IV</w:t>
      </w:r>
    </w:p>
    <w:p w14:paraId="68AA493A"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Criterii de eligibilitate pentru beneficiarii Programului</w:t>
      </w:r>
    </w:p>
    <w:p w14:paraId="67C837D8" w14:textId="77777777" w:rsidR="00624543" w:rsidRPr="00617273" w:rsidRDefault="00624543" w:rsidP="009B0E96">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7134A64" w14:textId="76C226AA" w:rsidR="00624543" w:rsidRPr="00617273" w:rsidRDefault="00624543" w:rsidP="009B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0C0AF4" w:rsidRPr="00617273">
        <w:rPr>
          <w:rFonts w:ascii="Times New Roman" w:hAnsi="Times New Roman" w:cs="Times New Roman"/>
          <w:color w:val="000000" w:themeColor="text1"/>
          <w:sz w:val="24"/>
          <w:szCs w:val="24"/>
        </w:rPr>
        <w:t>9</w:t>
      </w:r>
    </w:p>
    <w:p w14:paraId="3A7C6619" w14:textId="695CBF6E" w:rsidR="0007162B" w:rsidRPr="00617273" w:rsidRDefault="00624543" w:rsidP="009B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Beneficiarul este eligibil în cadrul </w:t>
      </w:r>
      <w:r w:rsidR="00A45E85">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rogramului dacă la data acordării </w:t>
      </w:r>
      <w:r w:rsidR="00235370"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îndeplineşte cumulativ criteriile de eligibilitate prevăzute la art. 3 </w:t>
      </w:r>
      <w:r w:rsidR="00235370" w:rsidRPr="00617273">
        <w:rPr>
          <w:rFonts w:ascii="Times New Roman" w:hAnsi="Times New Roman" w:cs="Times New Roman"/>
          <w:color w:val="000000" w:themeColor="text1"/>
          <w:sz w:val="24"/>
          <w:szCs w:val="24"/>
        </w:rPr>
        <w:t xml:space="preserve">alin (1)  </w:t>
      </w:r>
      <w:r w:rsidR="0085034E">
        <w:rPr>
          <w:rFonts w:ascii="Times New Roman" w:hAnsi="Times New Roman" w:cs="Times New Roman"/>
          <w:color w:val="000000" w:themeColor="text1"/>
          <w:sz w:val="24"/>
          <w:szCs w:val="24"/>
        </w:rPr>
        <w:t xml:space="preserve">din </w:t>
      </w:r>
      <w:r w:rsidR="0085034E" w:rsidRPr="00617273">
        <w:rPr>
          <w:rFonts w:ascii="Times New Roman" w:hAnsi="Times New Roman" w:cs="Times New Roman"/>
          <w:color w:val="000000" w:themeColor="text1"/>
          <w:sz w:val="24"/>
          <w:szCs w:val="24"/>
        </w:rPr>
        <w:t>Ordonanţa de urgenţă a Guvernului nr. 118/2020</w:t>
      </w:r>
      <w:r w:rsidR="0085034E">
        <w:rPr>
          <w:rFonts w:ascii="Times New Roman" w:hAnsi="Times New Roman" w:cs="Times New Roman"/>
          <w:color w:val="000000" w:themeColor="text1"/>
          <w:sz w:val="24"/>
          <w:szCs w:val="24"/>
        </w:rPr>
        <w:t xml:space="preserve">, cu modificările și completările ulterioare, </w:t>
      </w:r>
      <w:r w:rsidR="00235370" w:rsidRPr="00617273">
        <w:rPr>
          <w:rFonts w:ascii="Times New Roman" w:hAnsi="Times New Roman" w:cs="Times New Roman"/>
          <w:color w:val="000000" w:themeColor="text1"/>
          <w:sz w:val="24"/>
          <w:szCs w:val="24"/>
        </w:rPr>
        <w:t xml:space="preserve"> </w:t>
      </w:r>
      <w:r w:rsidR="0069485B" w:rsidRPr="00617273">
        <w:rPr>
          <w:rFonts w:ascii="Times New Roman" w:hAnsi="Times New Roman" w:cs="Times New Roman"/>
          <w:color w:val="000000" w:themeColor="text1"/>
          <w:sz w:val="24"/>
          <w:szCs w:val="24"/>
        </w:rPr>
        <w:t>nu desf</w:t>
      </w:r>
      <w:r w:rsidR="0085034E">
        <w:rPr>
          <w:rFonts w:ascii="Times New Roman" w:hAnsi="Times New Roman" w:cs="Times New Roman"/>
          <w:color w:val="000000" w:themeColor="text1"/>
          <w:sz w:val="24"/>
          <w:szCs w:val="24"/>
        </w:rPr>
        <w:t>ășo</w:t>
      </w:r>
      <w:r w:rsidR="0069485B" w:rsidRPr="00617273">
        <w:rPr>
          <w:rFonts w:ascii="Times New Roman" w:hAnsi="Times New Roman" w:cs="Times New Roman"/>
          <w:color w:val="000000" w:themeColor="text1"/>
          <w:sz w:val="24"/>
          <w:szCs w:val="24"/>
        </w:rPr>
        <w:t>ar</w:t>
      </w:r>
      <w:r w:rsidR="0085034E">
        <w:rPr>
          <w:rFonts w:ascii="Times New Roman" w:hAnsi="Times New Roman" w:cs="Times New Roman"/>
          <w:color w:val="000000" w:themeColor="text1"/>
          <w:sz w:val="24"/>
          <w:szCs w:val="24"/>
        </w:rPr>
        <w:t>ă</w:t>
      </w:r>
      <w:r w:rsidR="0069485B" w:rsidRPr="00617273">
        <w:rPr>
          <w:rFonts w:ascii="Times New Roman" w:hAnsi="Times New Roman" w:cs="Times New Roman"/>
          <w:color w:val="000000" w:themeColor="text1"/>
          <w:sz w:val="24"/>
          <w:szCs w:val="24"/>
        </w:rPr>
        <w:t xml:space="preserve"> activitatea </w:t>
      </w:r>
      <w:r w:rsidR="0085034E">
        <w:rPr>
          <w:rFonts w:ascii="Times New Roman" w:hAnsi="Times New Roman" w:cs="Times New Roman"/>
          <w:color w:val="000000" w:themeColor="text1"/>
          <w:sz w:val="24"/>
          <w:szCs w:val="24"/>
        </w:rPr>
        <w:t>î</w:t>
      </w:r>
      <w:r w:rsidR="0069485B" w:rsidRPr="00617273">
        <w:rPr>
          <w:rFonts w:ascii="Times New Roman" w:hAnsi="Times New Roman" w:cs="Times New Roman"/>
          <w:color w:val="000000" w:themeColor="text1"/>
          <w:sz w:val="24"/>
          <w:szCs w:val="24"/>
        </w:rPr>
        <w:t xml:space="preserve">n sectoarele </w:t>
      </w:r>
      <w:r w:rsidR="0085034E">
        <w:rPr>
          <w:rFonts w:ascii="Times New Roman" w:hAnsi="Times New Roman" w:cs="Times New Roman"/>
          <w:color w:val="000000" w:themeColor="text1"/>
          <w:sz w:val="24"/>
          <w:szCs w:val="24"/>
        </w:rPr>
        <w:t xml:space="preserve">și </w:t>
      </w:r>
      <w:r w:rsidR="0069485B" w:rsidRPr="00617273">
        <w:rPr>
          <w:rFonts w:ascii="Times New Roman" w:hAnsi="Times New Roman" w:cs="Times New Roman"/>
          <w:color w:val="000000" w:themeColor="text1"/>
          <w:sz w:val="24"/>
          <w:szCs w:val="24"/>
        </w:rPr>
        <w:t xml:space="preserve">domeniile prevăzute la art.3 </w:t>
      </w:r>
      <w:r w:rsidR="00235370" w:rsidRPr="00617273">
        <w:rPr>
          <w:rFonts w:ascii="Times New Roman" w:hAnsi="Times New Roman" w:cs="Times New Roman"/>
          <w:color w:val="000000" w:themeColor="text1"/>
          <w:sz w:val="24"/>
          <w:szCs w:val="24"/>
        </w:rPr>
        <w:t xml:space="preserve">alin (5) </w:t>
      </w:r>
      <w:r w:rsidRPr="00617273">
        <w:rPr>
          <w:rFonts w:ascii="Times New Roman" w:hAnsi="Times New Roman" w:cs="Times New Roman"/>
          <w:color w:val="000000" w:themeColor="text1"/>
          <w:sz w:val="24"/>
          <w:szCs w:val="24"/>
        </w:rPr>
        <w:t>din Ordonanţa de urgenţă a Guvernului nr. 11</w:t>
      </w:r>
      <w:r w:rsidR="00235370"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235370" w:rsidRPr="00617273">
        <w:rPr>
          <w:rFonts w:ascii="Times New Roman" w:hAnsi="Times New Roman" w:cs="Times New Roman"/>
          <w:color w:val="000000" w:themeColor="text1"/>
          <w:sz w:val="24"/>
          <w:szCs w:val="24"/>
        </w:rPr>
        <w:t xml:space="preserve">20 </w:t>
      </w:r>
      <w:r w:rsidRPr="00617273">
        <w:rPr>
          <w:rFonts w:ascii="Times New Roman" w:hAnsi="Times New Roman" w:cs="Times New Roman"/>
          <w:color w:val="000000" w:themeColor="text1"/>
          <w:sz w:val="24"/>
          <w:szCs w:val="24"/>
        </w:rPr>
        <w:t xml:space="preserve">şi </w:t>
      </w:r>
      <w:r w:rsidR="0069485B" w:rsidRPr="00617273">
        <w:rPr>
          <w:rFonts w:ascii="Times New Roman" w:hAnsi="Times New Roman" w:cs="Times New Roman"/>
          <w:color w:val="000000" w:themeColor="text1"/>
          <w:sz w:val="24"/>
          <w:szCs w:val="24"/>
        </w:rPr>
        <w:t xml:space="preserve">indeplinește condițiile de eligibilitate </w:t>
      </w:r>
      <w:r w:rsidRPr="00617273">
        <w:rPr>
          <w:rFonts w:ascii="Times New Roman" w:hAnsi="Times New Roman" w:cs="Times New Roman"/>
          <w:color w:val="000000" w:themeColor="text1"/>
          <w:sz w:val="24"/>
          <w:szCs w:val="24"/>
        </w:rPr>
        <w:t xml:space="preserve">din Schema de ajutor de </w:t>
      </w:r>
      <w:r w:rsidR="00235370" w:rsidRPr="00617273">
        <w:rPr>
          <w:rFonts w:ascii="Times New Roman" w:hAnsi="Times New Roman" w:cs="Times New Roman"/>
          <w:color w:val="000000" w:themeColor="text1"/>
          <w:sz w:val="24"/>
          <w:szCs w:val="24"/>
        </w:rPr>
        <w:t>minimis</w:t>
      </w:r>
      <w:r w:rsidR="0085034E">
        <w:rPr>
          <w:rFonts w:ascii="Times New Roman" w:hAnsi="Times New Roman" w:cs="Times New Roman"/>
          <w:color w:val="000000" w:themeColor="text1"/>
          <w:sz w:val="24"/>
          <w:szCs w:val="24"/>
        </w:rPr>
        <w:t xml:space="preserve"> prevăzută în Anexa nr. 2</w:t>
      </w:r>
      <w:r w:rsidR="000426E2">
        <w:rPr>
          <w:rFonts w:ascii="Times New Roman" w:hAnsi="Times New Roman" w:cs="Times New Roman"/>
          <w:color w:val="000000" w:themeColor="text1"/>
          <w:sz w:val="24"/>
          <w:szCs w:val="24"/>
        </w:rPr>
        <w:t xml:space="preserve"> din prezentele Norme</w:t>
      </w:r>
      <w:r w:rsidRPr="00617273">
        <w:rPr>
          <w:rFonts w:ascii="Times New Roman" w:hAnsi="Times New Roman" w:cs="Times New Roman"/>
          <w:color w:val="000000" w:themeColor="text1"/>
          <w:sz w:val="24"/>
          <w:szCs w:val="24"/>
        </w:rPr>
        <w:t xml:space="preserve">. </w:t>
      </w:r>
      <w:r w:rsidR="00235370" w:rsidRPr="00617273">
        <w:rPr>
          <w:rFonts w:ascii="Times New Roman" w:hAnsi="Times New Roman" w:cs="Times New Roman"/>
          <w:color w:val="000000" w:themeColor="text1"/>
          <w:sz w:val="24"/>
          <w:szCs w:val="24"/>
        </w:rPr>
        <w:t xml:space="preserve"> </w:t>
      </w:r>
    </w:p>
    <w:p w14:paraId="0D8AF867" w14:textId="14E5445D" w:rsidR="00624543" w:rsidRPr="00617273" w:rsidRDefault="00235370" w:rsidP="009B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27684A68" w14:textId="2628C0BF" w:rsidR="00624543" w:rsidRPr="00617273" w:rsidRDefault="00AF7F98" w:rsidP="009B0E9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Pr="00617273" w:rsidDel="00AF7F98">
        <w:rPr>
          <w:rFonts w:ascii="Times New Roman" w:hAnsi="Times New Roman" w:cs="Times New Roman"/>
          <w:color w:val="000000" w:themeColor="text1"/>
          <w:sz w:val="24"/>
          <w:szCs w:val="24"/>
        </w:rPr>
        <w:t xml:space="preserve"> </w:t>
      </w:r>
      <w:r w:rsidR="004F2F6F" w:rsidRPr="00617273">
        <w:rPr>
          <w:rFonts w:ascii="Times New Roman" w:hAnsi="Times New Roman" w:cs="Times New Roman"/>
          <w:color w:val="000000" w:themeColor="text1"/>
          <w:sz w:val="24"/>
          <w:szCs w:val="24"/>
        </w:rPr>
        <w:t>10</w:t>
      </w:r>
    </w:p>
    <w:p w14:paraId="187F9E39" w14:textId="6757D73D" w:rsidR="00500B40" w:rsidRDefault="00624543" w:rsidP="00DB34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În conformitate cu prevederile art. </w:t>
      </w:r>
      <w:r w:rsidR="009B0E96"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w:t>
      </w:r>
      <w:r w:rsidR="009B0E96"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din Ordonanţa de urgenţă a Guvernului nr. 11</w:t>
      </w:r>
      <w:r w:rsidR="009B0E96"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9B0E96"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w:t>
      </w:r>
      <w:r w:rsidR="005E37BF">
        <w:rPr>
          <w:rFonts w:ascii="Times New Roman" w:hAnsi="Times New Roman" w:cs="Times New Roman"/>
          <w:color w:val="000000" w:themeColor="text1"/>
          <w:sz w:val="24"/>
          <w:szCs w:val="24"/>
        </w:rPr>
        <w:t xml:space="preserve"> cu modificările și completările ulterioare,</w:t>
      </w:r>
      <w:r w:rsidRPr="00617273">
        <w:rPr>
          <w:rFonts w:ascii="Times New Roman" w:hAnsi="Times New Roman" w:cs="Times New Roman"/>
          <w:color w:val="000000" w:themeColor="text1"/>
          <w:sz w:val="24"/>
          <w:szCs w:val="24"/>
        </w:rPr>
        <w:t xml:space="preserve"> beneficiarul</w:t>
      </w:r>
      <w:r w:rsidR="0069485B" w:rsidRPr="00617273">
        <w:rPr>
          <w:rFonts w:ascii="Times New Roman" w:hAnsi="Times New Roman" w:cs="Times New Roman"/>
          <w:color w:val="000000" w:themeColor="text1"/>
          <w:sz w:val="24"/>
          <w:szCs w:val="24"/>
        </w:rPr>
        <w:t>, la solicitarea finanțatorului,</w:t>
      </w:r>
      <w:r w:rsidRPr="00617273">
        <w:rPr>
          <w:rFonts w:ascii="Times New Roman" w:hAnsi="Times New Roman" w:cs="Times New Roman"/>
          <w:color w:val="000000" w:themeColor="text1"/>
          <w:sz w:val="24"/>
          <w:szCs w:val="24"/>
        </w:rPr>
        <w:t xml:space="preserve"> </w:t>
      </w:r>
      <w:r w:rsidR="00CC2810">
        <w:rPr>
          <w:rFonts w:ascii="Times New Roman" w:hAnsi="Times New Roman" w:cs="Times New Roman"/>
          <w:color w:val="000000" w:themeColor="text1"/>
          <w:sz w:val="24"/>
          <w:szCs w:val="24"/>
        </w:rPr>
        <w:t>po</w:t>
      </w:r>
      <w:r w:rsidR="005E37BF">
        <w:rPr>
          <w:rFonts w:ascii="Times New Roman" w:hAnsi="Times New Roman" w:cs="Times New Roman"/>
          <w:color w:val="000000" w:themeColor="text1"/>
          <w:sz w:val="24"/>
          <w:szCs w:val="24"/>
        </w:rPr>
        <w:t>a</w:t>
      </w:r>
      <w:r w:rsidR="00CC2810">
        <w:rPr>
          <w:rFonts w:ascii="Times New Roman" w:hAnsi="Times New Roman" w:cs="Times New Roman"/>
          <w:color w:val="000000" w:themeColor="text1"/>
          <w:sz w:val="24"/>
          <w:szCs w:val="24"/>
        </w:rPr>
        <w:t>t</w:t>
      </w:r>
      <w:r w:rsidR="005E37BF">
        <w:rPr>
          <w:rFonts w:ascii="Times New Roman" w:hAnsi="Times New Roman" w:cs="Times New Roman"/>
          <w:color w:val="000000" w:themeColor="text1"/>
          <w:sz w:val="24"/>
          <w:szCs w:val="24"/>
        </w:rPr>
        <w:t>e</w:t>
      </w:r>
      <w:r w:rsidR="00CC2810">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să prezinte </w:t>
      </w:r>
      <w:r w:rsidR="0069485B" w:rsidRPr="00617273">
        <w:rPr>
          <w:rFonts w:ascii="Times New Roman" w:hAnsi="Times New Roman" w:cs="Times New Roman"/>
          <w:color w:val="000000" w:themeColor="text1"/>
          <w:sz w:val="24"/>
          <w:szCs w:val="24"/>
        </w:rPr>
        <w:t xml:space="preserve">acestuia </w:t>
      </w:r>
      <w:r w:rsidRPr="00617273">
        <w:rPr>
          <w:rFonts w:ascii="Times New Roman" w:hAnsi="Times New Roman" w:cs="Times New Roman"/>
          <w:color w:val="000000" w:themeColor="text1"/>
          <w:sz w:val="24"/>
          <w:szCs w:val="24"/>
        </w:rPr>
        <w:t xml:space="preserve">garanţii </w:t>
      </w:r>
      <w:r w:rsidR="009B0E96" w:rsidRPr="00617273">
        <w:rPr>
          <w:rFonts w:ascii="Times New Roman" w:hAnsi="Times New Roman" w:cs="Times New Roman"/>
          <w:color w:val="000000" w:themeColor="text1"/>
          <w:sz w:val="24"/>
          <w:szCs w:val="24"/>
        </w:rPr>
        <w:t xml:space="preserve">accesorii finanțării garantate sub forma biletelor </w:t>
      </w:r>
      <w:r w:rsidR="0069485B" w:rsidRPr="00617273">
        <w:rPr>
          <w:rFonts w:ascii="Times New Roman" w:hAnsi="Times New Roman" w:cs="Times New Roman"/>
          <w:color w:val="000000" w:themeColor="text1"/>
          <w:sz w:val="24"/>
          <w:szCs w:val="24"/>
        </w:rPr>
        <w:t>l</w:t>
      </w:r>
      <w:r w:rsidR="009B0E96" w:rsidRPr="00617273">
        <w:rPr>
          <w:rFonts w:ascii="Times New Roman" w:hAnsi="Times New Roman" w:cs="Times New Roman"/>
          <w:color w:val="000000" w:themeColor="text1"/>
          <w:sz w:val="24"/>
          <w:szCs w:val="24"/>
        </w:rPr>
        <w:t>a ordin emise de beneficiar</w:t>
      </w:r>
      <w:r w:rsidR="009B3254">
        <w:rPr>
          <w:rFonts w:ascii="Times New Roman" w:hAnsi="Times New Roman" w:cs="Times New Roman"/>
          <w:color w:val="000000" w:themeColor="text1"/>
          <w:sz w:val="24"/>
          <w:szCs w:val="24"/>
        </w:rPr>
        <w:t xml:space="preserve"> și avalizate</w:t>
      </w:r>
      <w:r w:rsidR="0069485B" w:rsidRPr="00617273">
        <w:rPr>
          <w:rFonts w:ascii="Times New Roman" w:hAnsi="Times New Roman" w:cs="Times New Roman"/>
          <w:color w:val="000000" w:themeColor="text1"/>
          <w:sz w:val="24"/>
          <w:szCs w:val="24"/>
        </w:rPr>
        <w:t>, în conformitate cu normele și procedurile proprii de finanțare ale finanțatorilor.</w:t>
      </w:r>
      <w:r w:rsidRPr="00617273">
        <w:rPr>
          <w:rFonts w:ascii="Times New Roman" w:hAnsi="Times New Roman" w:cs="Times New Roman"/>
          <w:color w:val="000000" w:themeColor="text1"/>
          <w:sz w:val="24"/>
          <w:szCs w:val="24"/>
        </w:rPr>
        <w:t xml:space="preserve">    </w:t>
      </w:r>
    </w:p>
    <w:p w14:paraId="1B70C0CB" w14:textId="2FE93519" w:rsidR="00624543" w:rsidRPr="00617273" w:rsidRDefault="00624543" w:rsidP="00DB34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w:t>
      </w:r>
      <w:r w:rsidR="009B0E96"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w:t>
      </w:r>
      <w:r w:rsidR="009B0E96"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În solicitările de acordare a garanţiilor de stat transmise </w:t>
      </w:r>
      <w:r w:rsidR="009B0E96" w:rsidRPr="00617273">
        <w:rPr>
          <w:rFonts w:ascii="Times New Roman" w:hAnsi="Times New Roman" w:cs="Times New Roman"/>
          <w:color w:val="000000" w:themeColor="text1"/>
          <w:sz w:val="24"/>
          <w:szCs w:val="24"/>
        </w:rPr>
        <w:t>de finanțatori</w:t>
      </w:r>
      <w:r w:rsidRPr="00617273">
        <w:rPr>
          <w:rFonts w:ascii="Times New Roman" w:hAnsi="Times New Roman" w:cs="Times New Roman"/>
          <w:color w:val="000000" w:themeColor="text1"/>
          <w:sz w:val="24"/>
          <w:szCs w:val="24"/>
        </w:rPr>
        <w:t xml:space="preserve"> către FNGCIMM în cadrul Programului sunt cuprinse şi informaţii privind garanţii</w:t>
      </w:r>
      <w:r w:rsidR="009B0E96" w:rsidRPr="00617273">
        <w:rPr>
          <w:rFonts w:ascii="Times New Roman" w:hAnsi="Times New Roman" w:cs="Times New Roman"/>
          <w:color w:val="000000" w:themeColor="text1"/>
          <w:sz w:val="24"/>
          <w:szCs w:val="24"/>
        </w:rPr>
        <w:t>l</w:t>
      </w:r>
      <w:r w:rsidR="004F2F6F" w:rsidRPr="00617273">
        <w:rPr>
          <w:rFonts w:ascii="Times New Roman" w:hAnsi="Times New Roman" w:cs="Times New Roman"/>
          <w:color w:val="000000" w:themeColor="text1"/>
          <w:sz w:val="24"/>
          <w:szCs w:val="24"/>
        </w:rPr>
        <w:t>e</w:t>
      </w:r>
      <w:r w:rsidR="00AE649E" w:rsidRPr="00617273">
        <w:rPr>
          <w:rFonts w:ascii="Times New Roman" w:hAnsi="Times New Roman" w:cs="Times New Roman"/>
          <w:color w:val="000000" w:themeColor="text1"/>
          <w:sz w:val="24"/>
          <w:szCs w:val="24"/>
        </w:rPr>
        <w:t xml:space="preserve"> </w:t>
      </w:r>
      <w:r w:rsidR="0069485B" w:rsidRPr="00617273">
        <w:rPr>
          <w:rFonts w:ascii="Times New Roman" w:hAnsi="Times New Roman" w:cs="Times New Roman"/>
          <w:color w:val="000000" w:themeColor="text1"/>
          <w:sz w:val="24"/>
          <w:szCs w:val="24"/>
        </w:rPr>
        <w:t>legale mobiliare,</w:t>
      </w:r>
      <w:r w:rsidR="00BA7083" w:rsidRPr="00617273">
        <w:rPr>
          <w:rFonts w:ascii="Times New Roman" w:hAnsi="Times New Roman" w:cs="Times New Roman"/>
          <w:color w:val="000000" w:themeColor="text1"/>
          <w:sz w:val="24"/>
          <w:szCs w:val="24"/>
        </w:rPr>
        <w:t xml:space="preserve"> garanțiile accesorii, valoarea de pia</w:t>
      </w:r>
      <w:r w:rsidR="0056429E">
        <w:rPr>
          <w:rFonts w:ascii="Times New Roman" w:hAnsi="Times New Roman" w:cs="Times New Roman"/>
          <w:color w:val="000000" w:themeColor="text1"/>
          <w:sz w:val="24"/>
          <w:szCs w:val="24"/>
        </w:rPr>
        <w:t>ț</w:t>
      </w:r>
      <w:r w:rsidR="00BA7083" w:rsidRPr="00617273">
        <w:rPr>
          <w:rFonts w:ascii="Times New Roman" w:hAnsi="Times New Roman" w:cs="Times New Roman"/>
          <w:color w:val="000000" w:themeColor="text1"/>
          <w:sz w:val="24"/>
          <w:szCs w:val="24"/>
        </w:rPr>
        <w:t>ă</w:t>
      </w:r>
      <w:r w:rsidR="004F2F6F" w:rsidRPr="00617273">
        <w:rPr>
          <w:rFonts w:ascii="Times New Roman" w:hAnsi="Times New Roman" w:cs="Times New Roman"/>
          <w:color w:val="000000" w:themeColor="text1"/>
          <w:sz w:val="24"/>
          <w:szCs w:val="24"/>
        </w:rPr>
        <w:t xml:space="preserve"> </w:t>
      </w:r>
      <w:r w:rsidR="00CC2810">
        <w:rPr>
          <w:rFonts w:ascii="Times New Roman" w:hAnsi="Times New Roman" w:cs="Times New Roman"/>
          <w:color w:val="000000" w:themeColor="text1"/>
          <w:sz w:val="24"/>
          <w:szCs w:val="24"/>
        </w:rPr>
        <w:t xml:space="preserve"> a bunului mobil </w:t>
      </w:r>
      <w:r w:rsidR="004F2F6F" w:rsidRPr="00617273">
        <w:rPr>
          <w:rFonts w:ascii="Times New Roman" w:hAnsi="Times New Roman" w:cs="Times New Roman"/>
          <w:color w:val="000000" w:themeColor="text1"/>
          <w:sz w:val="24"/>
          <w:szCs w:val="24"/>
        </w:rPr>
        <w:t>și</w:t>
      </w:r>
      <w:r w:rsidRPr="00617273">
        <w:rPr>
          <w:rFonts w:ascii="Times New Roman" w:hAnsi="Times New Roman" w:cs="Times New Roman"/>
          <w:color w:val="000000" w:themeColor="text1"/>
          <w:sz w:val="24"/>
          <w:szCs w:val="24"/>
        </w:rPr>
        <w:t xml:space="preserve"> valoarea admisă în garanţie a acestora</w:t>
      </w:r>
      <w:r w:rsidR="0069485B" w:rsidRPr="00617273">
        <w:rPr>
          <w:rFonts w:ascii="Times New Roman" w:hAnsi="Times New Roman" w:cs="Times New Roman"/>
          <w:color w:val="000000" w:themeColor="text1"/>
          <w:sz w:val="24"/>
          <w:szCs w:val="24"/>
        </w:rPr>
        <w:t>, dacă este cazul</w:t>
      </w:r>
      <w:r w:rsidRPr="00617273">
        <w:rPr>
          <w:rFonts w:ascii="Times New Roman" w:hAnsi="Times New Roman" w:cs="Times New Roman"/>
          <w:color w:val="000000" w:themeColor="text1"/>
          <w:sz w:val="24"/>
          <w:szCs w:val="24"/>
        </w:rPr>
        <w:t>.</w:t>
      </w:r>
    </w:p>
    <w:p w14:paraId="4FA0F852" w14:textId="20A6D62D" w:rsidR="00624543" w:rsidRPr="00617273" w:rsidRDefault="00624543" w:rsidP="00DB34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DB344D"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În cazul în care beneficiarul </w:t>
      </w:r>
      <w:r w:rsidR="00DB344D"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înregistrează obligaţii fiscale restante şi</w:t>
      </w:r>
      <w:r w:rsidR="00DB344D" w:rsidRPr="00617273">
        <w:rPr>
          <w:rFonts w:ascii="Times New Roman" w:hAnsi="Times New Roman" w:cs="Times New Roman"/>
          <w:color w:val="000000" w:themeColor="text1"/>
          <w:sz w:val="24"/>
          <w:szCs w:val="24"/>
        </w:rPr>
        <w:t>/sau</w:t>
      </w:r>
      <w:r w:rsidRPr="00617273">
        <w:rPr>
          <w:rFonts w:ascii="Times New Roman" w:hAnsi="Times New Roman" w:cs="Times New Roman"/>
          <w:color w:val="000000" w:themeColor="text1"/>
          <w:sz w:val="24"/>
          <w:szCs w:val="24"/>
        </w:rPr>
        <w:t xml:space="preserve"> alte obligaţii bugetare </w:t>
      </w:r>
      <w:r w:rsidR="00CC2810">
        <w:rPr>
          <w:rFonts w:ascii="Times New Roman" w:hAnsi="Times New Roman" w:cs="Times New Roman"/>
          <w:color w:val="000000" w:themeColor="text1"/>
          <w:sz w:val="24"/>
          <w:szCs w:val="24"/>
        </w:rPr>
        <w:t xml:space="preserve">restante </w:t>
      </w:r>
      <w:r w:rsidRPr="00617273">
        <w:rPr>
          <w:rFonts w:ascii="Times New Roman" w:hAnsi="Times New Roman" w:cs="Times New Roman"/>
          <w:color w:val="000000" w:themeColor="text1"/>
          <w:sz w:val="24"/>
          <w:szCs w:val="24"/>
        </w:rPr>
        <w:t xml:space="preserve">administrate de organul fiscal central, definit potrivit art. 1 pct. 31 din Legea nr. 207/2015 privind Codul de procedură fiscală, cu modificările şi completările ulterioare, </w:t>
      </w:r>
      <w:r w:rsidR="00DB344D" w:rsidRPr="00617273">
        <w:rPr>
          <w:rFonts w:ascii="Times New Roman" w:hAnsi="Times New Roman" w:cs="Times New Roman"/>
          <w:color w:val="000000" w:themeColor="text1"/>
          <w:sz w:val="24"/>
          <w:szCs w:val="24"/>
        </w:rPr>
        <w:t>acesta</w:t>
      </w:r>
      <w:r w:rsidRPr="00617273">
        <w:rPr>
          <w:rFonts w:ascii="Times New Roman" w:hAnsi="Times New Roman" w:cs="Times New Roman"/>
          <w:color w:val="000000" w:themeColor="text1"/>
          <w:sz w:val="24"/>
          <w:szCs w:val="24"/>
        </w:rPr>
        <w:t xml:space="preserve"> are obligaţia achit</w:t>
      </w:r>
      <w:r w:rsidR="00DB344D" w:rsidRPr="00617273">
        <w:rPr>
          <w:rFonts w:ascii="Times New Roman" w:hAnsi="Times New Roman" w:cs="Times New Roman"/>
          <w:color w:val="000000" w:themeColor="text1"/>
          <w:sz w:val="24"/>
          <w:szCs w:val="24"/>
        </w:rPr>
        <w:t>ă</w:t>
      </w:r>
      <w:r w:rsidRPr="00617273">
        <w:rPr>
          <w:rFonts w:ascii="Times New Roman" w:hAnsi="Times New Roman" w:cs="Times New Roman"/>
          <w:color w:val="000000" w:themeColor="text1"/>
          <w:sz w:val="24"/>
          <w:szCs w:val="24"/>
        </w:rPr>
        <w:t>r</w:t>
      </w:r>
      <w:r w:rsidR="00DB344D" w:rsidRPr="00617273">
        <w:rPr>
          <w:rFonts w:ascii="Times New Roman" w:hAnsi="Times New Roman" w:cs="Times New Roman"/>
          <w:color w:val="000000" w:themeColor="text1"/>
          <w:sz w:val="24"/>
          <w:szCs w:val="24"/>
        </w:rPr>
        <w:t>ii</w:t>
      </w:r>
      <w:r w:rsidRPr="00617273">
        <w:rPr>
          <w:rFonts w:ascii="Times New Roman" w:hAnsi="Times New Roman" w:cs="Times New Roman"/>
          <w:color w:val="000000" w:themeColor="text1"/>
          <w:sz w:val="24"/>
          <w:szCs w:val="24"/>
        </w:rPr>
        <w:t xml:space="preserve"> acestora </w:t>
      </w:r>
      <w:r w:rsidR="00DB344D" w:rsidRPr="00617273">
        <w:rPr>
          <w:rFonts w:ascii="Times New Roman" w:hAnsi="Times New Roman" w:cs="Times New Roman"/>
          <w:color w:val="000000" w:themeColor="text1"/>
          <w:sz w:val="24"/>
          <w:szCs w:val="24"/>
        </w:rPr>
        <w:t>până la data transmiterii de către finanțator la FNGCIMM a solicitării de garantare</w:t>
      </w:r>
      <w:r w:rsidRPr="00617273">
        <w:rPr>
          <w:rFonts w:ascii="Times New Roman" w:hAnsi="Times New Roman" w:cs="Times New Roman"/>
          <w:color w:val="000000" w:themeColor="text1"/>
          <w:sz w:val="24"/>
          <w:szCs w:val="24"/>
        </w:rPr>
        <w:t xml:space="preserve"> în cadrul </w:t>
      </w:r>
      <w:r w:rsidR="0056429E">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rogramului.</w:t>
      </w:r>
    </w:p>
    <w:p w14:paraId="543A57A2" w14:textId="77777777" w:rsidR="00DB344D" w:rsidRPr="00617273" w:rsidRDefault="00DB344D"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6D63540D" w14:textId="3B734AE0" w:rsidR="00624543" w:rsidRPr="00617273" w:rsidRDefault="00624543"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4F2F6F" w:rsidRPr="00617273">
        <w:rPr>
          <w:rFonts w:ascii="Times New Roman" w:hAnsi="Times New Roman" w:cs="Times New Roman"/>
          <w:color w:val="000000" w:themeColor="text1"/>
          <w:sz w:val="24"/>
          <w:szCs w:val="24"/>
        </w:rPr>
        <w:t>1</w:t>
      </w:r>
    </w:p>
    <w:p w14:paraId="169C7701" w14:textId="510C34A3" w:rsidR="00624543" w:rsidRPr="00617273" w:rsidRDefault="00624543"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Nu pot fi garantate în cadrul </w:t>
      </w:r>
      <w:r w:rsidR="0056429E">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rogramului </w:t>
      </w:r>
      <w:r w:rsidR="00FD3CB0" w:rsidRPr="00617273">
        <w:rPr>
          <w:rFonts w:ascii="Times New Roman" w:hAnsi="Times New Roman" w:cs="Times New Roman"/>
          <w:color w:val="000000" w:themeColor="text1"/>
          <w:sz w:val="24"/>
          <w:szCs w:val="24"/>
        </w:rPr>
        <w:t>finanțările</w:t>
      </w:r>
      <w:r w:rsidRPr="00617273">
        <w:rPr>
          <w:rFonts w:ascii="Times New Roman" w:hAnsi="Times New Roman" w:cs="Times New Roman"/>
          <w:color w:val="000000" w:themeColor="text1"/>
          <w:sz w:val="24"/>
          <w:szCs w:val="24"/>
        </w:rPr>
        <w:t xml:space="preserve"> acordate </w:t>
      </w:r>
      <w:r w:rsidR="00AC519B" w:rsidRPr="00617273">
        <w:rPr>
          <w:rFonts w:ascii="Times New Roman" w:hAnsi="Times New Roman" w:cs="Times New Roman"/>
          <w:color w:val="000000" w:themeColor="text1"/>
          <w:sz w:val="24"/>
          <w:szCs w:val="24"/>
        </w:rPr>
        <w:t>desfășurării</w:t>
      </w:r>
      <w:r w:rsidRPr="00617273">
        <w:rPr>
          <w:rFonts w:ascii="Times New Roman" w:hAnsi="Times New Roman" w:cs="Times New Roman"/>
          <w:color w:val="000000" w:themeColor="text1"/>
          <w:sz w:val="24"/>
          <w:szCs w:val="24"/>
        </w:rPr>
        <w:t xml:space="preserve"> unei activităţi din următoarele sectoare/domenii:</w:t>
      </w:r>
    </w:p>
    <w:p w14:paraId="0930F471"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 intermedieri financiare şi asigurări:</w:t>
      </w:r>
    </w:p>
    <w:p w14:paraId="361E4122"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641 - Intermediere monetară;</w:t>
      </w:r>
    </w:p>
    <w:p w14:paraId="41B58407"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642 - Activităţi ale holdingurilor;</w:t>
      </w:r>
    </w:p>
    <w:p w14:paraId="6B96CFBD"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643 - Fonduri mutuale şi alte entităţi financiare similare;</w:t>
      </w:r>
    </w:p>
    <w:p w14:paraId="13AC85A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649 - Alte activităţi de intermedieri financiare, exclusiv activităţi de asigurări şi fonduri de pensii;</w:t>
      </w:r>
    </w:p>
    <w:p w14:paraId="5C8FA158"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651 - Activităţi de asigurări;</w:t>
      </w:r>
    </w:p>
    <w:p w14:paraId="0D2D92BA"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652 - Activităţi de reasigurare;</w:t>
      </w:r>
    </w:p>
    <w:p w14:paraId="2862904F"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653 - Activităţi ale fondurilor de pensii (cu excepţia celor din sistemul public de asigurări sociale);</w:t>
      </w:r>
    </w:p>
    <w:p w14:paraId="6846FD0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661 - Activităţi auxiliare intermedierilor financiare, cu excepţia activităţilor de asigurări şi fonduri de pensii;</w:t>
      </w:r>
    </w:p>
    <w:p w14:paraId="066565E3"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662 - Activităţi auxiliare de asigurări şi fonduri de pensii;</w:t>
      </w:r>
    </w:p>
    <w:p w14:paraId="7B026A5C"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663 - Activităţi de administrare a fondurilor;</w:t>
      </w:r>
    </w:p>
    <w:p w14:paraId="26B754C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tranzacţii imobiliare:</w:t>
      </w:r>
    </w:p>
    <w:p w14:paraId="623BBB18"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681 - Cumpărarea şi vânzarea de bunuri imobiliare proprii;</w:t>
      </w:r>
    </w:p>
    <w:p w14:paraId="28856408"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682 - Închirierea şi subînchirierea bunurilor imobiliare proprii sau închiriate;</w:t>
      </w:r>
    </w:p>
    <w:p w14:paraId="205B585B"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683 - Activităţi imobiliare pe bază de comision sau contract;</w:t>
      </w:r>
    </w:p>
    <w:p w14:paraId="6B595F8A"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920 - Activităţi de jocuri de noroc şi pariuri;</w:t>
      </w:r>
    </w:p>
    <w:p w14:paraId="5EB33215" w14:textId="5C4C3312"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producţie sau comercializare de armament, muniţii, explozibili, tutun, alcool, </w:t>
      </w:r>
      <w:r w:rsidR="00CE2618" w:rsidRPr="00617273">
        <w:rPr>
          <w:rFonts w:ascii="Times New Roman" w:hAnsi="Times New Roman" w:cs="Times New Roman"/>
          <w:color w:val="000000" w:themeColor="text1"/>
          <w:sz w:val="24"/>
          <w:szCs w:val="24"/>
        </w:rPr>
        <w:t>cu excep</w:t>
      </w:r>
      <w:r w:rsidR="00AC519B" w:rsidRPr="00617273">
        <w:rPr>
          <w:rFonts w:ascii="Times New Roman" w:hAnsi="Times New Roman" w:cs="Times New Roman"/>
          <w:color w:val="000000" w:themeColor="text1"/>
          <w:sz w:val="24"/>
          <w:szCs w:val="24"/>
          <w:lang w:val="ro-RO"/>
        </w:rPr>
        <w:t xml:space="preserve">ția vinului și berii, </w:t>
      </w:r>
      <w:r w:rsidRPr="00617273">
        <w:rPr>
          <w:rFonts w:ascii="Times New Roman" w:hAnsi="Times New Roman" w:cs="Times New Roman"/>
          <w:color w:val="000000" w:themeColor="text1"/>
          <w:sz w:val="24"/>
          <w:szCs w:val="24"/>
        </w:rPr>
        <w:t>substanţe aflate sub control naţional, plante, substanţe şi preparate stupefiante şi psihotrope</w:t>
      </w:r>
      <w:r w:rsidR="0056429E">
        <w:rPr>
          <w:rFonts w:ascii="Times New Roman" w:hAnsi="Times New Roman" w:cs="Times New Roman"/>
          <w:color w:val="000000" w:themeColor="text1"/>
          <w:sz w:val="24"/>
          <w:szCs w:val="24"/>
        </w:rPr>
        <w:t>;</w:t>
      </w:r>
    </w:p>
    <w:p w14:paraId="1B9540B3" w14:textId="2343B9D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110 - Fabricarea băuturilor (cu excepţia clasei </w:t>
      </w:r>
      <w:r w:rsidR="00AC519B" w:rsidRPr="00617273">
        <w:rPr>
          <w:rFonts w:ascii="Times New Roman" w:hAnsi="Times New Roman" w:cs="Times New Roman"/>
          <w:color w:val="000000" w:themeColor="text1"/>
          <w:sz w:val="24"/>
          <w:szCs w:val="24"/>
        </w:rPr>
        <w:t>1102 – fabricarea vinurilor din struguri, 1103 – fabricarea cidrului și a altor vinuri din fruct</w:t>
      </w:r>
      <w:r w:rsidR="004F2F6F" w:rsidRPr="00617273">
        <w:rPr>
          <w:rFonts w:ascii="Times New Roman" w:hAnsi="Times New Roman" w:cs="Times New Roman"/>
          <w:color w:val="000000" w:themeColor="text1"/>
          <w:sz w:val="24"/>
          <w:szCs w:val="24"/>
        </w:rPr>
        <w:t>e</w:t>
      </w:r>
      <w:r w:rsidR="00AC519B" w:rsidRPr="00617273">
        <w:rPr>
          <w:rFonts w:ascii="Times New Roman" w:hAnsi="Times New Roman" w:cs="Times New Roman"/>
          <w:color w:val="000000" w:themeColor="text1"/>
          <w:sz w:val="24"/>
          <w:szCs w:val="24"/>
        </w:rPr>
        <w:t xml:space="preserve">, 1105 – fabricarea berii, </w:t>
      </w:r>
      <w:r w:rsidRPr="00617273">
        <w:rPr>
          <w:rFonts w:ascii="Times New Roman" w:hAnsi="Times New Roman" w:cs="Times New Roman"/>
          <w:color w:val="000000" w:themeColor="text1"/>
          <w:sz w:val="24"/>
          <w:szCs w:val="24"/>
        </w:rPr>
        <w:t>1107 - Producţia de băuturi răcoritoare nealcoolice; producţia de ape minerale şi alte ape îmbuteliate);</w:t>
      </w:r>
    </w:p>
    <w:p w14:paraId="47DFCA2D"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1200 - Fabricarea produselor din tutun;</w:t>
      </w:r>
    </w:p>
    <w:p w14:paraId="6F5BEE32"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2540 - Fabricarea armamentului şi muniţiei;</w:t>
      </w:r>
    </w:p>
    <w:p w14:paraId="34CDE9CD"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2051 - Fabricarea explozivilor;</w:t>
      </w:r>
    </w:p>
    <w:p w14:paraId="5A8F3E3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4635 - Comerţ cu ridicata al produselor din tutun;</w:t>
      </w:r>
    </w:p>
    <w:p w14:paraId="44523DD6"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4639 - Comerţ cu ridicata nespecializat de produse alimentare, băuturi şi tutun;</w:t>
      </w:r>
    </w:p>
    <w:p w14:paraId="221B18A1"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4725 - Comerţ cu amănuntul al băuturilor, în magazine specializate;</w:t>
      </w:r>
    </w:p>
    <w:p w14:paraId="048CA2D2"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4726 - Comerţ cu amănuntul al produselor din tutun, în magazine specializate;</w:t>
      </w:r>
    </w:p>
    <w:p w14:paraId="224F0CF6"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activităţi de închiriere şi leasing:</w:t>
      </w:r>
    </w:p>
    <w:p w14:paraId="4DB0F576"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771 - Activităţi de închiriere şi leasing cu autovehicule;</w:t>
      </w:r>
    </w:p>
    <w:p w14:paraId="18C57D45"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772 - Activităţi de închiriere şi leasing cu bunuri personale şi gospodăreşti;</w:t>
      </w:r>
    </w:p>
    <w:p w14:paraId="6B638BE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773 - Activităţi de închiriere şi leasing cu alte maşini, echipamente şi bunuri tangibile;</w:t>
      </w:r>
    </w:p>
    <w:p w14:paraId="64FAA323"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774 - Leasing cu bunuri intangibile (exclusiv financiare);</w:t>
      </w:r>
    </w:p>
    <w:p w14:paraId="7E51528C"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 activităţi de investigare şi protecţie:</w:t>
      </w:r>
    </w:p>
    <w:p w14:paraId="10D8C717"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801 - Activităţi de protecţie şi gardă;</w:t>
      </w:r>
    </w:p>
    <w:p w14:paraId="675A6524" w14:textId="77777777"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802 - Activităţi de servicii privind sistemele de securizare;</w:t>
      </w:r>
    </w:p>
    <w:p w14:paraId="11E7013B" w14:textId="20BF4CA4" w:rsidR="00FD3CB0" w:rsidRPr="00617273" w:rsidRDefault="00FD3CB0" w:rsidP="00AC519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803 - Activităţi de investigaţii.</w:t>
      </w:r>
    </w:p>
    <w:p w14:paraId="65921444" w14:textId="77777777" w:rsidR="001248A2" w:rsidRPr="00617273" w:rsidRDefault="001248A2" w:rsidP="001248A2">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 sectoarele de activitate excluse de la aplicarea Regulamentului UE nr. 1407/2013 al Comisiei</w:t>
      </w:r>
      <w:r w:rsidRPr="002022B0">
        <w:rPr>
          <w:rFonts w:ascii="Times New Roman" w:hAnsi="Times New Roman" w:cs="Times New Roman"/>
          <w:color w:val="000000" w:themeColor="text1"/>
          <w:sz w:val="24"/>
          <w:szCs w:val="24"/>
        </w:rPr>
        <w:t xml:space="preserve"> din 18 decembrie 2013 privind aplicarea articolelor 107 și 108 din Tratatul privind funcționarea Uniunii Europene ajutoarelor de minimis</w:t>
      </w:r>
      <w:r>
        <w:rPr>
          <w:rFonts w:ascii="Times New Roman" w:hAnsi="Times New Roman" w:cs="Times New Roman"/>
          <w:color w:val="000000" w:themeColor="text1"/>
          <w:sz w:val="24"/>
          <w:szCs w:val="24"/>
        </w:rPr>
        <w:t>.</w:t>
      </w:r>
    </w:p>
    <w:p w14:paraId="65EBE9DF" w14:textId="77777777" w:rsidR="00AC519B" w:rsidRPr="00617273" w:rsidRDefault="00AC519B" w:rsidP="00FD3CB0">
      <w:pPr>
        <w:autoSpaceDE w:val="0"/>
        <w:autoSpaceDN w:val="0"/>
        <w:adjustRightInd w:val="0"/>
        <w:spacing w:after="0" w:line="240" w:lineRule="auto"/>
        <w:rPr>
          <w:rFonts w:ascii="Times New Roman" w:hAnsi="Times New Roman" w:cs="Times New Roman"/>
          <w:color w:val="000000" w:themeColor="text1"/>
          <w:sz w:val="24"/>
          <w:szCs w:val="24"/>
        </w:rPr>
      </w:pPr>
    </w:p>
    <w:p w14:paraId="11C2E7EC" w14:textId="5EE94EB1" w:rsidR="00624543" w:rsidRPr="00617273" w:rsidRDefault="00624543" w:rsidP="00637BD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V</w:t>
      </w:r>
    </w:p>
    <w:p w14:paraId="7D480041" w14:textId="5D56914C" w:rsidR="00624543" w:rsidRPr="00617273" w:rsidRDefault="00624543" w:rsidP="000D550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Implementarea Programului</w:t>
      </w:r>
      <w:r w:rsidR="002B01B9" w:rsidRPr="002B01B9">
        <w:rPr>
          <w:rFonts w:ascii="Times New Roman" w:hAnsi="Times New Roman" w:cs="Times New Roman"/>
          <w:b/>
          <w:bCs/>
          <w:sz w:val="24"/>
          <w:szCs w:val="24"/>
        </w:rPr>
        <w:t xml:space="preserve"> </w:t>
      </w:r>
      <w:r w:rsidR="002B01B9">
        <w:rPr>
          <w:rFonts w:ascii="Times New Roman" w:hAnsi="Times New Roman" w:cs="Times New Roman"/>
          <w:b/>
          <w:bCs/>
          <w:sz w:val="24"/>
          <w:szCs w:val="24"/>
        </w:rPr>
        <w:t>și acordarea garanțiilor</w:t>
      </w:r>
    </w:p>
    <w:p w14:paraId="4E3EAE4E" w14:textId="77777777" w:rsidR="00624543" w:rsidRPr="00617273" w:rsidRDefault="00624543" w:rsidP="000D550E">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5B1C75E" w14:textId="72501BEB" w:rsidR="00624543" w:rsidRPr="00617273" w:rsidRDefault="00624543" w:rsidP="000D550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4F2F6F" w:rsidRPr="00617273">
        <w:rPr>
          <w:rFonts w:ascii="Times New Roman" w:hAnsi="Times New Roman" w:cs="Times New Roman"/>
          <w:color w:val="000000" w:themeColor="text1"/>
          <w:sz w:val="24"/>
          <w:szCs w:val="24"/>
        </w:rPr>
        <w:t>2</w:t>
      </w:r>
    </w:p>
    <w:p w14:paraId="203A439B" w14:textId="0F55F353" w:rsidR="00624543" w:rsidRPr="00617273" w:rsidRDefault="00624543" w:rsidP="000D550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Acordarea şi derularea garanţiilor de stat se realizează </w:t>
      </w:r>
      <w:r w:rsidR="008B1477"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pe baza unor convenţii de garantare şi plată a </w:t>
      </w:r>
      <w:r w:rsidR="0056429E">
        <w:rPr>
          <w:rFonts w:ascii="Times New Roman" w:hAnsi="Times New Roman" w:cs="Times New Roman"/>
          <w:color w:val="000000" w:themeColor="text1"/>
          <w:sz w:val="24"/>
          <w:szCs w:val="24"/>
        </w:rPr>
        <w:t>a</w:t>
      </w:r>
      <w:r w:rsidR="00C77A66" w:rsidRPr="00617273">
        <w:rPr>
          <w:rFonts w:ascii="Times New Roman" w:hAnsi="Times New Roman" w:cs="Times New Roman"/>
          <w:color w:val="000000" w:themeColor="text1"/>
          <w:sz w:val="24"/>
          <w:szCs w:val="24"/>
        </w:rPr>
        <w:t>jutorului de minimis</w:t>
      </w:r>
      <w:r w:rsidR="004F2F6F"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încheiate între FNGCIMM şi </w:t>
      </w:r>
      <w:r w:rsidR="00AC519B" w:rsidRPr="00617273">
        <w:rPr>
          <w:rFonts w:ascii="Times New Roman" w:hAnsi="Times New Roman" w:cs="Times New Roman"/>
          <w:color w:val="000000" w:themeColor="text1"/>
          <w:sz w:val="24"/>
          <w:szCs w:val="24"/>
        </w:rPr>
        <w:t>finanțat</w:t>
      </w:r>
      <w:r w:rsidR="000D550E" w:rsidRPr="00617273">
        <w:rPr>
          <w:rFonts w:ascii="Times New Roman" w:hAnsi="Times New Roman" w:cs="Times New Roman"/>
          <w:color w:val="000000" w:themeColor="text1"/>
          <w:sz w:val="24"/>
          <w:szCs w:val="24"/>
        </w:rPr>
        <w:t>o</w:t>
      </w:r>
      <w:r w:rsidR="00AC519B" w:rsidRPr="00617273">
        <w:rPr>
          <w:rFonts w:ascii="Times New Roman" w:hAnsi="Times New Roman" w:cs="Times New Roman"/>
          <w:color w:val="000000" w:themeColor="text1"/>
          <w:sz w:val="24"/>
          <w:szCs w:val="24"/>
        </w:rPr>
        <w:t xml:space="preserve">rii </w:t>
      </w:r>
      <w:r w:rsidRPr="00617273">
        <w:rPr>
          <w:rFonts w:ascii="Times New Roman" w:hAnsi="Times New Roman" w:cs="Times New Roman"/>
          <w:color w:val="000000" w:themeColor="text1"/>
          <w:sz w:val="24"/>
          <w:szCs w:val="24"/>
        </w:rPr>
        <w:t>participant</w:t>
      </w:r>
      <w:r w:rsidR="000D550E" w:rsidRPr="00617273">
        <w:rPr>
          <w:rFonts w:ascii="Times New Roman" w:hAnsi="Times New Roman" w:cs="Times New Roman"/>
          <w:color w:val="000000" w:themeColor="text1"/>
          <w:sz w:val="24"/>
          <w:szCs w:val="24"/>
        </w:rPr>
        <w:t>i</w:t>
      </w:r>
      <w:r w:rsidRPr="00617273">
        <w:rPr>
          <w:rFonts w:ascii="Times New Roman" w:hAnsi="Times New Roman" w:cs="Times New Roman"/>
          <w:color w:val="000000" w:themeColor="text1"/>
          <w:sz w:val="24"/>
          <w:szCs w:val="24"/>
        </w:rPr>
        <w:t xml:space="preserve"> în </w:t>
      </w:r>
      <w:r w:rsidR="0056429E">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w:t>
      </w:r>
      <w:r w:rsidR="00C77A66" w:rsidRPr="00617273">
        <w:rPr>
          <w:rFonts w:ascii="Times New Roman" w:hAnsi="Times New Roman" w:cs="Times New Roman"/>
          <w:color w:val="000000" w:themeColor="text1"/>
          <w:sz w:val="24"/>
          <w:szCs w:val="24"/>
        </w:rPr>
        <w:t xml:space="preserve"> Acordarea garanţiilor de stat se realizează în lei</w:t>
      </w:r>
      <w:r w:rsidR="00CC2810">
        <w:rPr>
          <w:rFonts w:ascii="Times New Roman" w:hAnsi="Times New Roman" w:cs="Times New Roman"/>
          <w:color w:val="000000" w:themeColor="text1"/>
          <w:sz w:val="24"/>
          <w:szCs w:val="24"/>
        </w:rPr>
        <w:t>.</w:t>
      </w:r>
      <w:r w:rsidR="00757D16">
        <w:rPr>
          <w:rFonts w:ascii="Times New Roman" w:hAnsi="Times New Roman" w:cs="Times New Roman"/>
          <w:color w:val="000000" w:themeColor="text1"/>
          <w:sz w:val="24"/>
          <w:szCs w:val="24"/>
        </w:rPr>
        <w:t xml:space="preserve"> </w:t>
      </w:r>
    </w:p>
    <w:p w14:paraId="76405EB5" w14:textId="645C8BCA" w:rsidR="00624543" w:rsidRDefault="00624543" w:rsidP="000D550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w:t>
      </w:r>
      <w:r w:rsidR="000D550E"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transmite FNGCIMM, direct sau prin unităţile sale teritoriale, solicitarea privind acordarea garanţiei de stat, după aprobarea </w:t>
      </w:r>
      <w:r w:rsidR="000D550E" w:rsidRPr="00617273">
        <w:rPr>
          <w:rFonts w:ascii="Times New Roman" w:hAnsi="Times New Roman" w:cs="Times New Roman"/>
          <w:color w:val="000000" w:themeColor="text1"/>
          <w:sz w:val="24"/>
          <w:szCs w:val="24"/>
        </w:rPr>
        <w:t xml:space="preserve">finanțării </w:t>
      </w:r>
      <w:r w:rsidRPr="00617273">
        <w:rPr>
          <w:rFonts w:ascii="Times New Roman" w:hAnsi="Times New Roman" w:cs="Times New Roman"/>
          <w:color w:val="000000" w:themeColor="text1"/>
          <w:sz w:val="24"/>
          <w:szCs w:val="24"/>
        </w:rPr>
        <w:t>de către structurile sale competente, prin intermediul aplicaţiei web</w:t>
      </w:r>
      <w:r w:rsidR="000D550E" w:rsidRPr="00617273">
        <w:rPr>
          <w:rFonts w:ascii="Times New Roman" w:hAnsi="Times New Roman" w:cs="Times New Roman"/>
          <w:color w:val="000000" w:themeColor="text1"/>
          <w:sz w:val="24"/>
          <w:szCs w:val="24"/>
        </w:rPr>
        <w:t xml:space="preserve">, </w:t>
      </w:r>
      <w:hyperlink r:id="rId8" w:history="1">
        <w:r w:rsidR="00CC2810" w:rsidRPr="003F299C">
          <w:rPr>
            <w:rStyle w:val="Hyperlink"/>
            <w:rFonts w:ascii="Times New Roman" w:hAnsi="Times New Roman" w:cs="Times New Roman"/>
            <w:sz w:val="24"/>
            <w:szCs w:val="24"/>
          </w:rPr>
          <w:t>https://plafon.garantare.ro</w:t>
        </w:r>
      </w:hyperlink>
      <w:r w:rsidRPr="00617273">
        <w:rPr>
          <w:rFonts w:ascii="Times New Roman" w:hAnsi="Times New Roman" w:cs="Times New Roman"/>
          <w:color w:val="000000" w:themeColor="text1"/>
          <w:sz w:val="24"/>
          <w:szCs w:val="24"/>
        </w:rPr>
        <w:t>.</w:t>
      </w:r>
    </w:p>
    <w:p w14:paraId="1E7E37F2" w14:textId="5DF80DCB" w:rsidR="00624543" w:rsidRDefault="00624543" w:rsidP="00F37C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Solicitarea de garantare se transmite de către </w:t>
      </w:r>
      <w:r w:rsidR="000D550E"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împreună cu următoarele documente:</w:t>
      </w:r>
    </w:p>
    <w:p w14:paraId="0F0578F9" w14:textId="1AD237CB" w:rsidR="00624543" w:rsidRPr="00500B40" w:rsidRDefault="000D550E" w:rsidP="00F37C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a) </w:t>
      </w:r>
      <w:r w:rsidR="00624543" w:rsidRPr="00617273">
        <w:rPr>
          <w:rFonts w:ascii="Times New Roman" w:hAnsi="Times New Roman" w:cs="Times New Roman"/>
          <w:color w:val="000000" w:themeColor="text1"/>
          <w:sz w:val="24"/>
          <w:szCs w:val="24"/>
        </w:rPr>
        <w:t>declaraţia pe propria răspundere privind încadrarea în categoria IMM, pe formularele aprobate prin anexele nr. 1 şi 2 la Legea nr. 346/2004 privind stimularea înfiinţării şi dezvoltării întreprinderilor mici şi mijlocii, cu modificările şi completările ulterioare, semnată de</w:t>
      </w:r>
      <w:r w:rsidR="00BA7083" w:rsidRPr="00617273">
        <w:rPr>
          <w:rFonts w:ascii="Times New Roman" w:hAnsi="Times New Roman" w:cs="Times New Roman"/>
          <w:color w:val="000000" w:themeColor="text1"/>
          <w:sz w:val="24"/>
          <w:szCs w:val="24"/>
        </w:rPr>
        <w:t xml:space="preserve"> reprezentantul legal al</w:t>
      </w:r>
      <w:r w:rsidR="00624543" w:rsidRPr="00617273">
        <w:rPr>
          <w:rFonts w:ascii="Times New Roman" w:hAnsi="Times New Roman" w:cs="Times New Roman"/>
          <w:color w:val="000000" w:themeColor="text1"/>
          <w:sz w:val="24"/>
          <w:szCs w:val="24"/>
        </w:rPr>
        <w:t xml:space="preserve"> beneficiarul finanţării</w:t>
      </w:r>
      <w:r w:rsidR="007574FD" w:rsidRPr="00617273">
        <w:rPr>
          <w:rFonts w:ascii="Times New Roman" w:hAnsi="Times New Roman" w:cs="Times New Roman"/>
          <w:color w:val="000000" w:themeColor="text1"/>
          <w:sz w:val="24"/>
          <w:szCs w:val="24"/>
        </w:rPr>
        <w:t xml:space="preserve">. Verificarea </w:t>
      </w:r>
      <w:r w:rsidR="007574FD" w:rsidRPr="00617273">
        <w:rPr>
          <w:rFonts w:ascii="Times New Roman" w:hAnsi="Times New Roman" w:cs="Times New Roman"/>
          <w:color w:val="000000" w:themeColor="text1"/>
          <w:sz w:val="24"/>
          <w:szCs w:val="24"/>
          <w:lang w:val="ro-RO"/>
        </w:rPr>
        <w:t xml:space="preserve">încadrării beneficiarului în categoria </w:t>
      </w:r>
      <w:r w:rsidR="007574FD" w:rsidRPr="00500B40">
        <w:rPr>
          <w:rFonts w:ascii="Times New Roman" w:hAnsi="Times New Roman" w:cs="Times New Roman"/>
          <w:color w:val="000000" w:themeColor="text1"/>
          <w:sz w:val="24"/>
          <w:szCs w:val="24"/>
          <w:lang w:val="ro-RO"/>
        </w:rPr>
        <w:t>IMM</w:t>
      </w:r>
      <w:r w:rsidR="00570F09" w:rsidRPr="00500B40">
        <w:rPr>
          <w:rFonts w:ascii="Times New Roman" w:hAnsi="Times New Roman" w:cs="Times New Roman"/>
          <w:color w:val="000000" w:themeColor="text1"/>
          <w:sz w:val="24"/>
          <w:szCs w:val="24"/>
          <w:lang w:val="ro-RO"/>
        </w:rPr>
        <w:t xml:space="preserve">, </w:t>
      </w:r>
      <w:r w:rsidR="00DD341F">
        <w:rPr>
          <w:rFonts w:ascii="Times New Roman" w:hAnsi="Times New Roman" w:cs="Times New Roman"/>
          <w:color w:val="000000" w:themeColor="text1"/>
          <w:sz w:val="24"/>
          <w:szCs w:val="24"/>
          <w:lang w:val="ro-RO"/>
        </w:rPr>
        <w:t>respectiv</w:t>
      </w:r>
      <w:r w:rsidR="00DD341F" w:rsidRPr="00DD341F">
        <w:rPr>
          <w:rFonts w:ascii="Times New Roman" w:hAnsi="Times New Roman" w:cs="Times New Roman"/>
          <w:color w:val="000000" w:themeColor="text1"/>
          <w:sz w:val="24"/>
          <w:szCs w:val="24"/>
          <w:lang w:val="ro-RO"/>
        </w:rPr>
        <w:t xml:space="preserve"> </w:t>
      </w:r>
      <w:r w:rsidR="00DD341F">
        <w:rPr>
          <w:rFonts w:ascii="Times New Roman" w:hAnsi="Times New Roman" w:cs="Times New Roman"/>
          <w:color w:val="000000" w:themeColor="text1"/>
          <w:sz w:val="24"/>
          <w:szCs w:val="24"/>
          <w:lang w:val="ro-RO"/>
        </w:rPr>
        <w:t>încadrarea beneficiarului în categoria</w:t>
      </w:r>
      <w:r w:rsidR="00570F09" w:rsidRPr="00500B40">
        <w:rPr>
          <w:rFonts w:ascii="Times New Roman" w:hAnsi="Times New Roman" w:cs="Times New Roman"/>
          <w:color w:val="000000" w:themeColor="text1"/>
          <w:sz w:val="24"/>
          <w:szCs w:val="24"/>
          <w:lang w:val="ro-RO"/>
        </w:rPr>
        <w:t xml:space="preserve"> întreprinderilor afiliate</w:t>
      </w:r>
      <w:r w:rsidR="009223F1" w:rsidRPr="00500B40">
        <w:rPr>
          <w:rFonts w:ascii="Times New Roman" w:hAnsi="Times New Roman" w:cs="Times New Roman"/>
          <w:color w:val="000000" w:themeColor="text1"/>
          <w:sz w:val="24"/>
          <w:szCs w:val="24"/>
          <w:lang w:val="ro-RO"/>
        </w:rPr>
        <w:t xml:space="preserve"> </w:t>
      </w:r>
      <w:r w:rsidR="007574FD" w:rsidRPr="00500B40">
        <w:rPr>
          <w:rFonts w:ascii="Times New Roman" w:hAnsi="Times New Roman" w:cs="Times New Roman"/>
          <w:color w:val="000000" w:themeColor="text1"/>
          <w:sz w:val="24"/>
          <w:szCs w:val="24"/>
          <w:lang w:val="ro-RO"/>
        </w:rPr>
        <w:t>se realizează de către finanțator</w:t>
      </w:r>
      <w:r w:rsidR="00624543" w:rsidRPr="00500B40">
        <w:rPr>
          <w:rFonts w:ascii="Times New Roman" w:hAnsi="Times New Roman" w:cs="Times New Roman"/>
          <w:color w:val="000000" w:themeColor="text1"/>
          <w:sz w:val="24"/>
          <w:szCs w:val="24"/>
        </w:rPr>
        <w:t>;</w:t>
      </w:r>
    </w:p>
    <w:p w14:paraId="5D6367E1" w14:textId="0DB31F8C" w:rsidR="004B4F5A" w:rsidRPr="001B30EF" w:rsidRDefault="00637BD3" w:rsidP="004B4F5A">
      <w:pPr>
        <w:autoSpaceDE w:val="0"/>
        <w:autoSpaceDN w:val="0"/>
        <w:adjustRightInd w:val="0"/>
        <w:spacing w:after="0" w:line="240" w:lineRule="auto"/>
        <w:jc w:val="both"/>
        <w:rPr>
          <w:rFonts w:ascii="Times New Roman" w:hAnsi="Times New Roman" w:cs="Times New Roman"/>
          <w:sz w:val="24"/>
          <w:szCs w:val="24"/>
        </w:rPr>
      </w:pPr>
      <w:r w:rsidRPr="00500B40">
        <w:rPr>
          <w:rFonts w:ascii="Times New Roman" w:hAnsi="Times New Roman" w:cs="Times New Roman"/>
          <w:color w:val="000000" w:themeColor="text1"/>
          <w:sz w:val="24"/>
          <w:szCs w:val="24"/>
        </w:rPr>
        <w:t>b</w:t>
      </w:r>
      <w:r w:rsidR="00624543" w:rsidRPr="00500B40">
        <w:rPr>
          <w:rFonts w:ascii="Times New Roman" w:hAnsi="Times New Roman" w:cs="Times New Roman"/>
          <w:color w:val="000000" w:themeColor="text1"/>
          <w:sz w:val="24"/>
          <w:szCs w:val="24"/>
        </w:rPr>
        <w:t xml:space="preserve">) declaraţia pe propria răspundere, din care să rezulte </w:t>
      </w:r>
      <w:r w:rsidR="00C92A33" w:rsidRPr="00500B40">
        <w:rPr>
          <w:rFonts w:ascii="Times New Roman" w:hAnsi="Times New Roman" w:cs="Times New Roman"/>
          <w:color w:val="000000" w:themeColor="text1"/>
          <w:sz w:val="24"/>
          <w:szCs w:val="24"/>
        </w:rPr>
        <w:t xml:space="preserve">că nu se află în procedură de executare silită, </w:t>
      </w:r>
      <w:r w:rsidR="009223F1" w:rsidRPr="00500B40">
        <w:rPr>
          <w:rFonts w:ascii="Times New Roman" w:hAnsi="Times New Roman" w:cs="Times New Roman"/>
          <w:color w:val="000000" w:themeColor="text1"/>
          <w:sz w:val="24"/>
          <w:szCs w:val="24"/>
        </w:rPr>
        <w:t xml:space="preserve">îndeplineste </w:t>
      </w:r>
      <w:r w:rsidR="00624543" w:rsidRPr="00500B40">
        <w:rPr>
          <w:rFonts w:ascii="Times New Roman" w:hAnsi="Times New Roman" w:cs="Times New Roman"/>
          <w:color w:val="000000" w:themeColor="text1"/>
          <w:sz w:val="24"/>
          <w:szCs w:val="24"/>
        </w:rPr>
        <w:t>condiţiil</w:t>
      </w:r>
      <w:r w:rsidR="009223F1" w:rsidRPr="00500B40">
        <w:rPr>
          <w:rFonts w:ascii="Times New Roman" w:hAnsi="Times New Roman" w:cs="Times New Roman"/>
          <w:color w:val="000000" w:themeColor="text1"/>
          <w:sz w:val="24"/>
          <w:szCs w:val="24"/>
        </w:rPr>
        <w:t>e</w:t>
      </w:r>
      <w:r w:rsidR="00624543" w:rsidRPr="00500B40">
        <w:rPr>
          <w:rFonts w:ascii="Times New Roman" w:hAnsi="Times New Roman" w:cs="Times New Roman"/>
          <w:color w:val="000000" w:themeColor="text1"/>
          <w:sz w:val="24"/>
          <w:szCs w:val="24"/>
        </w:rPr>
        <w:t xml:space="preserve"> de acordare a ajutorului de </w:t>
      </w:r>
      <w:r w:rsidR="009223F1" w:rsidRPr="00500B40">
        <w:rPr>
          <w:rFonts w:ascii="Times New Roman" w:hAnsi="Times New Roman" w:cs="Times New Roman"/>
          <w:color w:val="000000" w:themeColor="text1"/>
          <w:sz w:val="24"/>
          <w:szCs w:val="24"/>
        </w:rPr>
        <w:t xml:space="preserve">minimis </w:t>
      </w:r>
      <w:r w:rsidR="00C92A33" w:rsidRPr="00500B40">
        <w:rPr>
          <w:rFonts w:ascii="Times New Roman" w:hAnsi="Times New Roman" w:cs="Times New Roman"/>
          <w:color w:val="000000" w:themeColor="text1"/>
          <w:sz w:val="24"/>
          <w:szCs w:val="24"/>
        </w:rPr>
        <w:t>și</w:t>
      </w:r>
      <w:r w:rsidR="00624543" w:rsidRPr="00500B40">
        <w:rPr>
          <w:rFonts w:ascii="Times New Roman" w:hAnsi="Times New Roman" w:cs="Times New Roman"/>
          <w:color w:val="000000" w:themeColor="text1"/>
          <w:sz w:val="24"/>
          <w:szCs w:val="24"/>
        </w:rPr>
        <w:t xml:space="preserve"> criteriil</w:t>
      </w:r>
      <w:r w:rsidR="009223F1" w:rsidRPr="00500B40">
        <w:rPr>
          <w:rFonts w:ascii="Times New Roman" w:hAnsi="Times New Roman" w:cs="Times New Roman"/>
          <w:color w:val="000000" w:themeColor="text1"/>
          <w:sz w:val="24"/>
          <w:szCs w:val="24"/>
        </w:rPr>
        <w:t>e</w:t>
      </w:r>
      <w:r w:rsidR="00624543" w:rsidRPr="00500B40">
        <w:rPr>
          <w:rFonts w:ascii="Times New Roman" w:hAnsi="Times New Roman" w:cs="Times New Roman"/>
          <w:color w:val="000000" w:themeColor="text1"/>
          <w:sz w:val="24"/>
          <w:szCs w:val="24"/>
        </w:rPr>
        <w:t xml:space="preserve"> de eligibilitate prevăzute la art. 3 alin. (1) lit. a), b) şi </w:t>
      </w:r>
      <w:r w:rsidR="001551D0" w:rsidRPr="00500B40">
        <w:rPr>
          <w:rFonts w:ascii="Times New Roman" w:hAnsi="Times New Roman" w:cs="Times New Roman"/>
          <w:color w:val="000000" w:themeColor="text1"/>
          <w:sz w:val="24"/>
          <w:szCs w:val="24"/>
        </w:rPr>
        <w:t>f</w:t>
      </w:r>
      <w:r w:rsidR="00624543" w:rsidRPr="00500B40">
        <w:rPr>
          <w:rFonts w:ascii="Times New Roman" w:hAnsi="Times New Roman" w:cs="Times New Roman"/>
          <w:color w:val="000000" w:themeColor="text1"/>
          <w:sz w:val="24"/>
          <w:szCs w:val="24"/>
        </w:rPr>
        <w:t>) din Ordonanţa de urgenţă a Guvernului nr. 11</w:t>
      </w:r>
      <w:r w:rsidR="001551D0" w:rsidRPr="00500B40">
        <w:rPr>
          <w:rFonts w:ascii="Times New Roman" w:hAnsi="Times New Roman" w:cs="Times New Roman"/>
          <w:color w:val="000000" w:themeColor="text1"/>
          <w:sz w:val="24"/>
          <w:szCs w:val="24"/>
        </w:rPr>
        <w:t>8</w:t>
      </w:r>
      <w:r w:rsidR="00624543" w:rsidRPr="00500B40">
        <w:rPr>
          <w:rFonts w:ascii="Times New Roman" w:hAnsi="Times New Roman" w:cs="Times New Roman"/>
          <w:color w:val="000000" w:themeColor="text1"/>
          <w:sz w:val="24"/>
          <w:szCs w:val="24"/>
        </w:rPr>
        <w:t>/20</w:t>
      </w:r>
      <w:r w:rsidR="001551D0" w:rsidRPr="00500B40">
        <w:rPr>
          <w:rFonts w:ascii="Times New Roman" w:hAnsi="Times New Roman" w:cs="Times New Roman"/>
          <w:color w:val="000000" w:themeColor="text1"/>
          <w:sz w:val="24"/>
          <w:szCs w:val="24"/>
        </w:rPr>
        <w:t>20</w:t>
      </w:r>
      <w:r w:rsidR="00624543" w:rsidRPr="00500B40">
        <w:rPr>
          <w:rFonts w:ascii="Times New Roman" w:hAnsi="Times New Roman" w:cs="Times New Roman"/>
          <w:color w:val="000000" w:themeColor="text1"/>
          <w:sz w:val="24"/>
          <w:szCs w:val="24"/>
        </w:rPr>
        <w:t>,</w:t>
      </w:r>
      <w:r w:rsidR="00376D20" w:rsidRPr="00500B40">
        <w:rPr>
          <w:rFonts w:ascii="Times New Roman" w:hAnsi="Times New Roman" w:cs="Times New Roman"/>
          <w:color w:val="000000" w:themeColor="text1"/>
          <w:sz w:val="24"/>
          <w:szCs w:val="24"/>
        </w:rPr>
        <w:t xml:space="preserve"> </w:t>
      </w:r>
      <w:r w:rsidR="003C3911">
        <w:rPr>
          <w:rFonts w:ascii="Times New Roman" w:hAnsi="Times New Roman" w:cs="Times New Roman"/>
          <w:color w:val="000000" w:themeColor="text1"/>
          <w:sz w:val="24"/>
          <w:szCs w:val="24"/>
        </w:rPr>
        <w:t xml:space="preserve">cu modificările și completările ulterioare, </w:t>
      </w:r>
      <w:r w:rsidR="00BA7083" w:rsidRPr="00500B40">
        <w:rPr>
          <w:rFonts w:ascii="Times New Roman" w:hAnsi="Times New Roman" w:cs="Times New Roman"/>
          <w:color w:val="000000" w:themeColor="text1"/>
          <w:sz w:val="24"/>
          <w:szCs w:val="24"/>
        </w:rPr>
        <w:t>semnată de reprezentantul legal al beneficiarului finanţării garantate</w:t>
      </w:r>
      <w:r w:rsidR="004B4F5A" w:rsidRPr="001F7908">
        <w:rPr>
          <w:rFonts w:ascii="Times New Roman" w:hAnsi="Times New Roman" w:cs="Times New Roman"/>
          <w:color w:val="000000" w:themeColor="text1"/>
          <w:sz w:val="24"/>
          <w:szCs w:val="24"/>
        </w:rPr>
        <w:t xml:space="preserve">. </w:t>
      </w:r>
      <w:r w:rsidR="004B4F5A" w:rsidRPr="00441AAB">
        <w:rPr>
          <w:rFonts w:ascii="Times New Roman" w:hAnsi="Times New Roman" w:cs="Times New Roman"/>
          <w:color w:val="000000" w:themeColor="text1"/>
          <w:sz w:val="24"/>
          <w:szCs w:val="24"/>
        </w:rPr>
        <w:t xml:space="preserve">Verificarea </w:t>
      </w:r>
      <w:r w:rsidR="004B4F5A" w:rsidRPr="00441AAB">
        <w:rPr>
          <w:rFonts w:ascii="Times New Roman" w:hAnsi="Times New Roman" w:cs="Times New Roman"/>
          <w:color w:val="000000" w:themeColor="text1"/>
          <w:sz w:val="24"/>
          <w:szCs w:val="24"/>
          <w:lang w:val="ro-RO"/>
        </w:rPr>
        <w:t xml:space="preserve">respectării de către beneficiar a acestor condiții se efectuează de FNGCIMM pe baza declaratiei pe propria raspundere a beneficiarului, cu exceptia verificării incadrarii beneficiarului finantării în </w:t>
      </w:r>
      <w:r w:rsidR="004B4F5A" w:rsidRPr="00441AAB">
        <w:rPr>
          <w:rFonts w:ascii="Times New Roman" w:hAnsi="Times New Roman" w:cs="Times New Roman"/>
          <w:color w:val="000000" w:themeColor="text1"/>
          <w:sz w:val="24"/>
          <w:szCs w:val="24"/>
        </w:rPr>
        <w:t>condiţiile de acordare a ajutorului de minimis care se realizeaza de către FNGCIMM prin consultarea bazei de date Re</w:t>
      </w:r>
      <w:r w:rsidR="00702EF0">
        <w:rPr>
          <w:rFonts w:ascii="Times New Roman" w:hAnsi="Times New Roman" w:cs="Times New Roman"/>
          <w:color w:val="000000" w:themeColor="text1"/>
          <w:sz w:val="24"/>
          <w:szCs w:val="24"/>
        </w:rPr>
        <w:t>gAS</w:t>
      </w:r>
      <w:r w:rsidR="004B4F5A" w:rsidRPr="00441AAB">
        <w:rPr>
          <w:rFonts w:ascii="Times New Roman" w:hAnsi="Times New Roman" w:cs="Times New Roman"/>
          <w:color w:val="000000" w:themeColor="text1"/>
          <w:sz w:val="24"/>
          <w:szCs w:val="24"/>
        </w:rPr>
        <w:t xml:space="preserve"> publicată pe site-ul Consiliului Concurenței</w:t>
      </w:r>
      <w:r w:rsidR="004B4F5A" w:rsidRPr="00441AAB">
        <w:rPr>
          <w:rFonts w:ascii="Times New Roman" w:hAnsi="Times New Roman" w:cs="Times New Roman"/>
          <w:sz w:val="24"/>
          <w:szCs w:val="24"/>
        </w:rPr>
        <w:t>;</w:t>
      </w:r>
    </w:p>
    <w:p w14:paraId="74487DF7" w14:textId="2BCDE533" w:rsidR="006C6C1D" w:rsidRPr="001B30EF" w:rsidRDefault="00376D20" w:rsidP="006C6C1D">
      <w:pPr>
        <w:autoSpaceDE w:val="0"/>
        <w:autoSpaceDN w:val="0"/>
        <w:adjustRightInd w:val="0"/>
        <w:spacing w:after="0" w:line="240" w:lineRule="auto"/>
        <w:jc w:val="both"/>
        <w:rPr>
          <w:rFonts w:ascii="Times New Roman" w:hAnsi="Times New Roman" w:cs="Times New Roman"/>
          <w:sz w:val="24"/>
          <w:szCs w:val="24"/>
        </w:rPr>
      </w:pPr>
      <w:r w:rsidRPr="00617273">
        <w:rPr>
          <w:rFonts w:ascii="Times New Roman" w:hAnsi="Times New Roman" w:cs="Times New Roman"/>
          <w:color w:val="000000" w:themeColor="text1"/>
          <w:sz w:val="24"/>
          <w:szCs w:val="24"/>
        </w:rPr>
        <w:t>c</w:t>
      </w:r>
      <w:r w:rsidR="00987C56" w:rsidRPr="00617273">
        <w:rPr>
          <w:rFonts w:ascii="Times New Roman" w:hAnsi="Times New Roman" w:cs="Times New Roman"/>
          <w:color w:val="000000" w:themeColor="text1"/>
          <w:sz w:val="24"/>
          <w:szCs w:val="24"/>
        </w:rPr>
        <w:t>)</w:t>
      </w:r>
      <w:r w:rsidR="00BA416F">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 xml:space="preserve">rezultatul consultării </w:t>
      </w:r>
      <w:r w:rsidR="00624543" w:rsidRPr="00197067">
        <w:rPr>
          <w:rFonts w:ascii="Times New Roman" w:hAnsi="Times New Roman" w:cs="Times New Roman"/>
          <w:color w:val="000000" w:themeColor="text1"/>
          <w:sz w:val="24"/>
          <w:szCs w:val="24"/>
        </w:rPr>
        <w:t>Centralei Riscului de Credit</w:t>
      </w:r>
      <w:r w:rsidR="00624543" w:rsidRPr="00617273">
        <w:rPr>
          <w:rFonts w:ascii="Times New Roman" w:hAnsi="Times New Roman" w:cs="Times New Roman"/>
          <w:color w:val="000000" w:themeColor="text1"/>
          <w:sz w:val="24"/>
          <w:szCs w:val="24"/>
        </w:rPr>
        <w:t xml:space="preserve"> din care să rezulte îndeplinirea condiţiei de eligibilitate prevăzute la art. 3 alin. (1) lit. c) din Ordonanţa de urgenţă a Guvernului nr. 11</w:t>
      </w:r>
      <w:r w:rsidR="001551D0" w:rsidRPr="00617273">
        <w:rPr>
          <w:rFonts w:ascii="Times New Roman" w:hAnsi="Times New Roman" w:cs="Times New Roman"/>
          <w:color w:val="000000" w:themeColor="text1"/>
          <w:sz w:val="24"/>
          <w:szCs w:val="24"/>
        </w:rPr>
        <w:t>8</w:t>
      </w:r>
      <w:r w:rsidR="00624543" w:rsidRPr="00617273">
        <w:rPr>
          <w:rFonts w:ascii="Times New Roman" w:hAnsi="Times New Roman" w:cs="Times New Roman"/>
          <w:color w:val="000000" w:themeColor="text1"/>
          <w:sz w:val="24"/>
          <w:szCs w:val="24"/>
        </w:rPr>
        <w:t>/20</w:t>
      </w:r>
      <w:r w:rsidR="001551D0" w:rsidRPr="00617273">
        <w:rPr>
          <w:rFonts w:ascii="Times New Roman" w:hAnsi="Times New Roman" w:cs="Times New Roman"/>
          <w:color w:val="000000" w:themeColor="text1"/>
          <w:sz w:val="24"/>
          <w:szCs w:val="24"/>
        </w:rPr>
        <w:t>20</w:t>
      </w:r>
      <w:r w:rsidR="003D6DD6" w:rsidRPr="00617273">
        <w:rPr>
          <w:rFonts w:ascii="Times New Roman" w:hAnsi="Times New Roman" w:cs="Times New Roman"/>
          <w:color w:val="000000" w:themeColor="text1"/>
          <w:sz w:val="24"/>
          <w:szCs w:val="24"/>
        </w:rPr>
        <w:t xml:space="preserve">, </w:t>
      </w:r>
      <w:r w:rsidR="003C3911">
        <w:rPr>
          <w:rFonts w:ascii="Times New Roman" w:hAnsi="Times New Roman" w:cs="Times New Roman"/>
          <w:color w:val="000000" w:themeColor="text1"/>
          <w:sz w:val="24"/>
          <w:szCs w:val="24"/>
        </w:rPr>
        <w:t xml:space="preserve">cu </w:t>
      </w:r>
      <w:r w:rsidR="003D6DD6" w:rsidRPr="00617273">
        <w:rPr>
          <w:rFonts w:ascii="Times New Roman" w:hAnsi="Times New Roman" w:cs="Times New Roman"/>
          <w:color w:val="000000" w:themeColor="text1"/>
          <w:sz w:val="24"/>
          <w:szCs w:val="24"/>
        </w:rPr>
        <w:t>modificările și completările ulterioare,</w:t>
      </w:r>
      <w:r w:rsidR="00624543" w:rsidRPr="00617273">
        <w:rPr>
          <w:rFonts w:ascii="Times New Roman" w:hAnsi="Times New Roman" w:cs="Times New Roman"/>
          <w:color w:val="000000" w:themeColor="text1"/>
          <w:sz w:val="24"/>
          <w:szCs w:val="24"/>
        </w:rPr>
        <w:t xml:space="preserve"> cu datele disponibile</w:t>
      </w:r>
      <w:r w:rsidR="00151CB6" w:rsidRPr="00617273">
        <w:rPr>
          <w:rFonts w:ascii="Times New Roman" w:hAnsi="Times New Roman" w:cs="Times New Roman"/>
          <w:color w:val="000000" w:themeColor="text1"/>
          <w:sz w:val="24"/>
          <w:szCs w:val="24"/>
        </w:rPr>
        <w:t>,</w:t>
      </w:r>
      <w:r w:rsidR="00624543" w:rsidRPr="00617273">
        <w:rPr>
          <w:rFonts w:ascii="Times New Roman" w:hAnsi="Times New Roman" w:cs="Times New Roman"/>
          <w:color w:val="000000" w:themeColor="text1"/>
          <w:sz w:val="24"/>
          <w:szCs w:val="24"/>
        </w:rPr>
        <w:t xml:space="preserve"> </w:t>
      </w:r>
      <w:r w:rsidR="00151CB6" w:rsidRPr="00617273">
        <w:rPr>
          <w:rFonts w:ascii="Times New Roman" w:hAnsi="Times New Roman" w:cs="Times New Roman"/>
          <w:color w:val="000000" w:themeColor="text1"/>
          <w:sz w:val="24"/>
          <w:szCs w:val="24"/>
        </w:rPr>
        <w:t>în conformitate cu prevederile Regulamentului Băncii Naţionale a României nr. 2/2012 privind organizarea şi funcţionarea la Banca Naţională a României a Centralei Riscurilor de Credit, cu modificările şi completările ulterioare, anterior</w:t>
      </w:r>
      <w:r w:rsidR="003751C2" w:rsidRPr="00617273">
        <w:rPr>
          <w:rFonts w:ascii="Times New Roman" w:hAnsi="Times New Roman" w:cs="Times New Roman"/>
          <w:color w:val="000000" w:themeColor="text1"/>
          <w:sz w:val="24"/>
          <w:szCs w:val="24"/>
        </w:rPr>
        <w:t xml:space="preserve"> </w:t>
      </w:r>
      <w:r w:rsidR="007E34C9" w:rsidRPr="00617273">
        <w:rPr>
          <w:rFonts w:ascii="Times New Roman" w:hAnsi="Times New Roman" w:cs="Times New Roman"/>
          <w:color w:val="000000" w:themeColor="text1"/>
          <w:sz w:val="24"/>
          <w:szCs w:val="24"/>
        </w:rPr>
        <w:t>transmiterii solicitării de garantare</w:t>
      </w:r>
      <w:r w:rsidR="006C6C1D">
        <w:rPr>
          <w:rFonts w:ascii="Times New Roman" w:hAnsi="Times New Roman" w:cs="Times New Roman"/>
          <w:color w:val="000000" w:themeColor="text1"/>
          <w:sz w:val="24"/>
          <w:szCs w:val="24"/>
        </w:rPr>
        <w:t>.</w:t>
      </w:r>
      <w:r w:rsidR="006C6C1D" w:rsidRPr="006C6C1D">
        <w:rPr>
          <w:rFonts w:ascii="Times New Roman" w:hAnsi="Times New Roman" w:cs="Times New Roman"/>
          <w:sz w:val="24"/>
          <w:szCs w:val="24"/>
        </w:rPr>
        <w:t xml:space="preserve"> </w:t>
      </w:r>
      <w:r w:rsidR="006C6C1D">
        <w:rPr>
          <w:rFonts w:ascii="Times New Roman" w:hAnsi="Times New Roman" w:cs="Times New Roman"/>
          <w:sz w:val="24"/>
          <w:szCs w:val="24"/>
        </w:rPr>
        <w:t>Verificarea se efectueaz</w:t>
      </w:r>
      <w:r w:rsidR="001F1BF9">
        <w:rPr>
          <w:rFonts w:ascii="Times New Roman" w:hAnsi="Times New Roman" w:cs="Times New Roman"/>
          <w:sz w:val="24"/>
          <w:szCs w:val="24"/>
        </w:rPr>
        <w:t>ă</w:t>
      </w:r>
      <w:r w:rsidR="006C6C1D">
        <w:rPr>
          <w:rFonts w:ascii="Times New Roman" w:hAnsi="Times New Roman" w:cs="Times New Roman"/>
          <w:sz w:val="24"/>
          <w:szCs w:val="24"/>
        </w:rPr>
        <w:t xml:space="preserve"> de către finanțator</w:t>
      </w:r>
      <w:r w:rsidR="006C6C1D" w:rsidRPr="001B30EF">
        <w:rPr>
          <w:rFonts w:ascii="Times New Roman" w:hAnsi="Times New Roman" w:cs="Times New Roman"/>
          <w:sz w:val="24"/>
          <w:szCs w:val="24"/>
        </w:rPr>
        <w:t>;</w:t>
      </w:r>
    </w:p>
    <w:p w14:paraId="112DA371" w14:textId="3A4E851C" w:rsidR="00DD315F" w:rsidRPr="001B30EF" w:rsidRDefault="00376D20" w:rsidP="00DD315F">
      <w:pPr>
        <w:autoSpaceDE w:val="0"/>
        <w:autoSpaceDN w:val="0"/>
        <w:adjustRightInd w:val="0"/>
        <w:spacing w:after="0" w:line="240" w:lineRule="auto"/>
        <w:jc w:val="both"/>
        <w:rPr>
          <w:rFonts w:ascii="Times New Roman" w:hAnsi="Times New Roman" w:cs="Times New Roman"/>
          <w:sz w:val="24"/>
          <w:szCs w:val="24"/>
        </w:rPr>
      </w:pPr>
      <w:r w:rsidRPr="00617273">
        <w:rPr>
          <w:rFonts w:ascii="Times New Roman" w:hAnsi="Times New Roman" w:cs="Times New Roman"/>
          <w:color w:val="000000" w:themeColor="text1"/>
          <w:sz w:val="24"/>
          <w:szCs w:val="24"/>
        </w:rPr>
        <w:t>d</w:t>
      </w:r>
      <w:r w:rsidR="00637BD3" w:rsidRPr="00617273">
        <w:rPr>
          <w:rFonts w:ascii="Times New Roman" w:hAnsi="Times New Roman" w:cs="Times New Roman"/>
          <w:color w:val="000000" w:themeColor="text1"/>
          <w:sz w:val="24"/>
          <w:szCs w:val="24"/>
        </w:rPr>
        <w:t xml:space="preserve">) </w:t>
      </w:r>
      <w:r w:rsidR="00E50688" w:rsidRPr="00617273">
        <w:rPr>
          <w:rFonts w:ascii="Times New Roman" w:hAnsi="Times New Roman" w:cs="Times New Roman"/>
          <w:color w:val="000000" w:themeColor="text1"/>
          <w:sz w:val="24"/>
          <w:szCs w:val="24"/>
        </w:rPr>
        <w:t xml:space="preserve">rezultatul consultării </w:t>
      </w:r>
      <w:r w:rsidR="00E50688" w:rsidRPr="00197067">
        <w:rPr>
          <w:rFonts w:ascii="Times New Roman" w:hAnsi="Times New Roman" w:cs="Times New Roman"/>
          <w:color w:val="000000" w:themeColor="text1"/>
          <w:sz w:val="24"/>
          <w:szCs w:val="24"/>
        </w:rPr>
        <w:t>Centralei Incidentelor de Plăți</w:t>
      </w:r>
      <w:r w:rsidR="00E50688" w:rsidRPr="00617273">
        <w:rPr>
          <w:rFonts w:ascii="Times New Roman" w:hAnsi="Times New Roman" w:cs="Times New Roman"/>
          <w:color w:val="000000" w:themeColor="text1"/>
          <w:sz w:val="24"/>
          <w:szCs w:val="24"/>
        </w:rPr>
        <w:t xml:space="preserve"> din care să rezulte îndeplinirea condiţiei de eligibilitate prevăzute la art. 3 alin. (1) lit. d) din Ordonanţa de urgenţă a Guvernului nr. 118/2020, </w:t>
      </w:r>
      <w:r w:rsidR="00075D52">
        <w:rPr>
          <w:rFonts w:ascii="Times New Roman" w:hAnsi="Times New Roman" w:cs="Times New Roman"/>
          <w:color w:val="000000" w:themeColor="text1"/>
          <w:sz w:val="24"/>
          <w:szCs w:val="24"/>
        </w:rPr>
        <w:t>cu modificările și completările ulterioare</w:t>
      </w:r>
      <w:r w:rsidR="00E50688" w:rsidRPr="00617273">
        <w:rPr>
          <w:rFonts w:ascii="Times New Roman" w:hAnsi="Times New Roman" w:cs="Times New Roman"/>
          <w:color w:val="000000" w:themeColor="text1"/>
          <w:sz w:val="24"/>
          <w:szCs w:val="24"/>
        </w:rPr>
        <w:t xml:space="preserve">, cu datele disponibile </w:t>
      </w:r>
      <w:r w:rsidR="00151CB6" w:rsidRPr="00617273">
        <w:rPr>
          <w:rFonts w:ascii="Times New Roman" w:hAnsi="Times New Roman" w:cs="Times New Roman"/>
          <w:color w:val="000000" w:themeColor="text1"/>
          <w:sz w:val="24"/>
          <w:szCs w:val="24"/>
        </w:rPr>
        <w:t>în conformitate cu prevederile Regulamentului Băncii Naţionale a României nr. 2/2012 privind organizarea şi funcţionarea la Banca Naţională a României a Centralei Riscurilor de Credit, cu modificările şi completările ulterioare,  anterior</w:t>
      </w:r>
      <w:r w:rsidR="00E50688" w:rsidRPr="00617273">
        <w:rPr>
          <w:rFonts w:ascii="Times New Roman" w:hAnsi="Times New Roman" w:cs="Times New Roman"/>
          <w:color w:val="000000" w:themeColor="text1"/>
          <w:sz w:val="24"/>
          <w:szCs w:val="24"/>
        </w:rPr>
        <w:t xml:space="preserve"> </w:t>
      </w:r>
      <w:r w:rsidR="00151CB6" w:rsidRPr="00617273">
        <w:rPr>
          <w:rFonts w:ascii="Times New Roman" w:hAnsi="Times New Roman" w:cs="Times New Roman"/>
          <w:color w:val="000000" w:themeColor="text1"/>
          <w:sz w:val="24"/>
          <w:szCs w:val="24"/>
        </w:rPr>
        <w:t xml:space="preserve"> transmiterii solicitarii de garantare</w:t>
      </w:r>
      <w:r w:rsidR="00DD315F">
        <w:rPr>
          <w:rFonts w:ascii="Times New Roman" w:hAnsi="Times New Roman" w:cs="Times New Roman"/>
          <w:color w:val="000000" w:themeColor="text1"/>
          <w:sz w:val="24"/>
          <w:szCs w:val="24"/>
        </w:rPr>
        <w:t>.</w:t>
      </w:r>
      <w:r w:rsidR="00DD315F" w:rsidRPr="00DD315F">
        <w:rPr>
          <w:rFonts w:ascii="Times New Roman" w:hAnsi="Times New Roman" w:cs="Times New Roman"/>
          <w:sz w:val="24"/>
          <w:szCs w:val="24"/>
        </w:rPr>
        <w:t xml:space="preserve"> </w:t>
      </w:r>
      <w:r w:rsidR="00DD315F">
        <w:rPr>
          <w:rFonts w:ascii="Times New Roman" w:hAnsi="Times New Roman" w:cs="Times New Roman"/>
          <w:sz w:val="24"/>
          <w:szCs w:val="24"/>
        </w:rPr>
        <w:t>Verificarea se efectueaza de către finanțator</w:t>
      </w:r>
      <w:r w:rsidR="00DD315F" w:rsidRPr="001B30EF">
        <w:rPr>
          <w:rFonts w:ascii="Times New Roman" w:hAnsi="Times New Roman" w:cs="Times New Roman"/>
          <w:sz w:val="24"/>
          <w:szCs w:val="24"/>
        </w:rPr>
        <w:t>;</w:t>
      </w:r>
    </w:p>
    <w:p w14:paraId="4ADCE0B1" w14:textId="62477DC6" w:rsidR="00624543" w:rsidRPr="00617273" w:rsidRDefault="00624543" w:rsidP="00F37C4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certificatul de atestare fiscală </w:t>
      </w:r>
      <w:r w:rsidR="009023AE" w:rsidRPr="004E57AD">
        <w:rPr>
          <w:rFonts w:ascii="Times New Roman" w:hAnsi="Times New Roman" w:cs="Times New Roman"/>
          <w:sz w:val="24"/>
          <w:szCs w:val="24"/>
        </w:rPr>
        <w:t>in copie certificata pentru conformitate cu originalul</w:t>
      </w:r>
      <w:r w:rsidR="009023AE">
        <w:rPr>
          <w:rFonts w:ascii="Times New Roman" w:hAnsi="Times New Roman" w:cs="Times New Roman"/>
          <w:sz w:val="24"/>
          <w:szCs w:val="24"/>
        </w:rPr>
        <w:t xml:space="preserve"> sau cu semnatura electronică</w:t>
      </w:r>
      <w:r w:rsidR="009023AE" w:rsidRPr="004E57AD">
        <w:rPr>
          <w:rFonts w:ascii="Times New Roman" w:hAnsi="Times New Roman" w:cs="Times New Roman"/>
          <w:sz w:val="24"/>
          <w:szCs w:val="24"/>
        </w:rPr>
        <w:t xml:space="preserve">, din care sa rezulte ca nu înregistrează obligaţii fiscale restante şi alte creanţe bugetare </w:t>
      </w:r>
      <w:r w:rsidR="00A247A3">
        <w:rPr>
          <w:rFonts w:ascii="Times New Roman" w:hAnsi="Times New Roman" w:cs="Times New Roman"/>
          <w:sz w:val="24"/>
          <w:szCs w:val="24"/>
        </w:rPr>
        <w:t xml:space="preserve">restante </w:t>
      </w:r>
      <w:r w:rsidR="009023AE" w:rsidRPr="004E57AD">
        <w:rPr>
          <w:rFonts w:ascii="Times New Roman" w:hAnsi="Times New Roman" w:cs="Times New Roman"/>
          <w:sz w:val="24"/>
          <w:szCs w:val="24"/>
        </w:rPr>
        <w:t>administrate de organul fiscal central</w:t>
      </w:r>
      <w:r w:rsidR="009023AE">
        <w:rPr>
          <w:rFonts w:ascii="Times New Roman" w:hAnsi="Times New Roman" w:cs="Times New Roman"/>
          <w:sz w:val="24"/>
          <w:szCs w:val="24"/>
        </w:rPr>
        <w:t xml:space="preserve">. </w:t>
      </w:r>
      <w:r w:rsidR="007574FD" w:rsidRPr="00617273">
        <w:rPr>
          <w:rFonts w:ascii="Times New Roman" w:hAnsi="Times New Roman" w:cs="Times New Roman"/>
          <w:color w:val="000000" w:themeColor="text1"/>
          <w:sz w:val="24"/>
          <w:szCs w:val="24"/>
        </w:rPr>
        <w:t>Verificarea certificatului de atestare fiscală, precum și a condiției privind achitarea obligațiilor restante de către beneficiar se realizează de către finanțator;</w:t>
      </w:r>
    </w:p>
    <w:p w14:paraId="1AFBA98E" w14:textId="77777777" w:rsidR="004B75A3" w:rsidRDefault="004B75A3" w:rsidP="00441AA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sidDel="004B75A3">
        <w:rPr>
          <w:rFonts w:ascii="Times New Roman" w:hAnsi="Times New Roman" w:cs="Times New Roman"/>
          <w:color w:val="000000" w:themeColor="text1"/>
          <w:sz w:val="24"/>
          <w:szCs w:val="24"/>
        </w:rPr>
        <w:t xml:space="preserve"> </w:t>
      </w:r>
    </w:p>
    <w:p w14:paraId="65E62F02" w14:textId="2970B85C" w:rsidR="007C48ED" w:rsidRPr="00BD5A79" w:rsidRDefault="004B75A3" w:rsidP="00441AAB">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7C48ED" w:rsidRPr="00BD5A79">
        <w:rPr>
          <w:rFonts w:ascii="Times New Roman" w:hAnsi="Times New Roman"/>
          <w:sz w:val="24"/>
          <w:szCs w:val="24"/>
        </w:rPr>
        <w:t>Pe perioada schemei de ajutor de</w:t>
      </w:r>
      <w:r w:rsidR="007C48ED">
        <w:rPr>
          <w:rFonts w:ascii="Times New Roman" w:hAnsi="Times New Roman"/>
          <w:sz w:val="24"/>
          <w:szCs w:val="24"/>
        </w:rPr>
        <w:t xml:space="preserve"> </w:t>
      </w:r>
      <w:r w:rsidR="00AD3488">
        <w:rPr>
          <w:rFonts w:ascii="Times New Roman" w:hAnsi="Times New Roman"/>
          <w:sz w:val="24"/>
          <w:szCs w:val="24"/>
        </w:rPr>
        <w:t>minimis</w:t>
      </w:r>
      <w:r w:rsidR="007C48ED" w:rsidRPr="00BD5A79">
        <w:rPr>
          <w:rFonts w:ascii="Times New Roman" w:hAnsi="Times New Roman"/>
          <w:sz w:val="24"/>
          <w:szCs w:val="24"/>
        </w:rPr>
        <w:t>, sumele reprezentând comisionul de risc se eviden</w:t>
      </w:r>
      <w:r w:rsidR="007C48ED">
        <w:rPr>
          <w:rFonts w:ascii="Times New Roman" w:hAnsi="Times New Roman"/>
          <w:sz w:val="24"/>
          <w:szCs w:val="24"/>
        </w:rPr>
        <w:t>ț</w:t>
      </w:r>
      <w:r w:rsidR="007C48ED" w:rsidRPr="00BD5A79">
        <w:rPr>
          <w:rFonts w:ascii="Times New Roman" w:hAnsi="Times New Roman"/>
          <w:sz w:val="24"/>
          <w:szCs w:val="24"/>
        </w:rPr>
        <w:t>iază în situa</w:t>
      </w:r>
      <w:r w:rsidR="007C48ED">
        <w:rPr>
          <w:rFonts w:ascii="Times New Roman" w:hAnsi="Times New Roman"/>
          <w:sz w:val="24"/>
          <w:szCs w:val="24"/>
        </w:rPr>
        <w:t>ț</w:t>
      </w:r>
      <w:r w:rsidR="007C48ED" w:rsidRPr="00BD5A79">
        <w:rPr>
          <w:rFonts w:ascii="Times New Roman" w:hAnsi="Times New Roman"/>
          <w:sz w:val="24"/>
          <w:szCs w:val="24"/>
        </w:rPr>
        <w:t xml:space="preserve">ia centralizatoare prezentată de către </w:t>
      </w:r>
      <w:r w:rsidR="007C48ED">
        <w:rPr>
          <w:rFonts w:ascii="Times New Roman" w:hAnsi="Times New Roman"/>
          <w:sz w:val="24"/>
          <w:szCs w:val="24"/>
        </w:rPr>
        <w:t>FNGCIMM</w:t>
      </w:r>
      <w:r w:rsidR="007C48ED" w:rsidRPr="00BD5A79">
        <w:rPr>
          <w:rFonts w:ascii="Times New Roman" w:hAnsi="Times New Roman"/>
          <w:sz w:val="24"/>
          <w:szCs w:val="24"/>
        </w:rPr>
        <w:t xml:space="preserve">. </w:t>
      </w:r>
      <w:r w:rsidR="007763EF">
        <w:rPr>
          <w:rFonts w:ascii="Times New Roman" w:hAnsi="Times New Roman"/>
          <w:sz w:val="24"/>
          <w:szCs w:val="24"/>
        </w:rPr>
        <w:t xml:space="preserve">Modelul </w:t>
      </w:r>
      <w:r w:rsidR="007C48ED">
        <w:rPr>
          <w:rFonts w:ascii="Times New Roman" w:hAnsi="Times New Roman"/>
          <w:sz w:val="24"/>
          <w:szCs w:val="24"/>
        </w:rPr>
        <w:t>ș</w:t>
      </w:r>
      <w:r w:rsidR="007C48ED" w:rsidRPr="00BD5A79">
        <w:rPr>
          <w:rFonts w:ascii="Times New Roman" w:hAnsi="Times New Roman"/>
          <w:sz w:val="24"/>
          <w:szCs w:val="24"/>
        </w:rPr>
        <w:t>i con</w:t>
      </w:r>
      <w:r w:rsidR="007C48ED">
        <w:rPr>
          <w:rFonts w:ascii="Times New Roman" w:hAnsi="Times New Roman"/>
          <w:sz w:val="24"/>
          <w:szCs w:val="24"/>
        </w:rPr>
        <w:t>ț</w:t>
      </w:r>
      <w:r w:rsidR="007C48ED" w:rsidRPr="00BD5A79">
        <w:rPr>
          <w:rFonts w:ascii="Times New Roman" w:hAnsi="Times New Roman"/>
          <w:sz w:val="24"/>
          <w:szCs w:val="24"/>
        </w:rPr>
        <w:t>inutul acesteia urmează să fie detaliată în ordinul ministrului finan</w:t>
      </w:r>
      <w:r w:rsidR="007C48ED">
        <w:rPr>
          <w:rFonts w:ascii="Times New Roman" w:hAnsi="Times New Roman"/>
          <w:sz w:val="24"/>
          <w:szCs w:val="24"/>
        </w:rPr>
        <w:t>ț</w:t>
      </w:r>
      <w:r w:rsidR="007C48ED" w:rsidRPr="00BD5A79">
        <w:rPr>
          <w:rFonts w:ascii="Times New Roman" w:hAnsi="Times New Roman"/>
          <w:sz w:val="24"/>
          <w:szCs w:val="24"/>
        </w:rPr>
        <w:t xml:space="preserve">elor publice prevăzut la art. </w:t>
      </w:r>
      <w:r w:rsidR="007C48ED" w:rsidRPr="007C48ED">
        <w:rPr>
          <w:rFonts w:ascii="Times New Roman" w:hAnsi="Times New Roman"/>
          <w:sz w:val="24"/>
          <w:szCs w:val="24"/>
        </w:rPr>
        <w:t>2</w:t>
      </w:r>
      <w:r w:rsidR="00FC47B2">
        <w:rPr>
          <w:rFonts w:ascii="Times New Roman" w:hAnsi="Times New Roman"/>
          <w:sz w:val="24"/>
          <w:szCs w:val="24"/>
        </w:rPr>
        <w:t>5</w:t>
      </w:r>
      <w:r w:rsidR="007C48ED" w:rsidRPr="007C48ED">
        <w:rPr>
          <w:rFonts w:ascii="Times New Roman" w:hAnsi="Times New Roman"/>
          <w:sz w:val="24"/>
          <w:szCs w:val="24"/>
        </w:rPr>
        <w:t xml:space="preserve"> alin. (2).</w:t>
      </w:r>
      <w:r w:rsidR="001731F4" w:rsidRPr="001731F4">
        <w:rPr>
          <w:rFonts w:ascii="Times New Roman" w:hAnsi="Times New Roman" w:cs="Times New Roman"/>
          <w:sz w:val="24"/>
          <w:szCs w:val="24"/>
        </w:rPr>
        <w:t xml:space="preserve"> </w:t>
      </w:r>
      <w:r w:rsidR="001731F4">
        <w:rPr>
          <w:rFonts w:ascii="Times New Roman" w:hAnsi="Times New Roman" w:cs="Times New Roman"/>
          <w:sz w:val="24"/>
          <w:szCs w:val="24"/>
        </w:rPr>
        <w:t>Verificarea se efectueaza de către FNGCCIMM.</w:t>
      </w:r>
    </w:p>
    <w:p w14:paraId="1F05A847" w14:textId="12E4F566" w:rsidR="007C48ED" w:rsidRPr="00617273" w:rsidRDefault="007C48ED" w:rsidP="00F37C4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3042DA9" w14:textId="2BD2501B" w:rsidR="00B02C3B" w:rsidRPr="00617273" w:rsidRDefault="00624543" w:rsidP="00B02C3B">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B02C3B" w:rsidRPr="00617273">
        <w:rPr>
          <w:rFonts w:ascii="Times New Roman" w:hAnsi="Times New Roman" w:cs="Times New Roman"/>
          <w:color w:val="000000" w:themeColor="text1"/>
          <w:sz w:val="24"/>
          <w:szCs w:val="24"/>
        </w:rPr>
        <w:t xml:space="preserve">  </w:t>
      </w:r>
    </w:p>
    <w:p w14:paraId="333C167F" w14:textId="645D648E" w:rsidR="00BF6B84" w:rsidRPr="00617273" w:rsidRDefault="00376D20" w:rsidP="00BF6B8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w:t>
      </w:r>
      <w:r w:rsidR="004B75A3">
        <w:rPr>
          <w:rFonts w:ascii="Times New Roman" w:hAnsi="Times New Roman" w:cs="Times New Roman"/>
          <w:color w:val="000000" w:themeColor="text1"/>
          <w:sz w:val="24"/>
          <w:szCs w:val="24"/>
        </w:rPr>
        <w:t>5</w:t>
      </w:r>
      <w:r w:rsidRPr="00617273">
        <w:rPr>
          <w:rFonts w:ascii="Times New Roman" w:hAnsi="Times New Roman" w:cs="Times New Roman"/>
          <w:color w:val="000000" w:themeColor="text1"/>
          <w:sz w:val="24"/>
          <w:szCs w:val="24"/>
        </w:rPr>
        <w:t xml:space="preserve">) Un operator economic este considerat în dificultate dacă </w:t>
      </w:r>
      <w:r w:rsidR="00BF6B84">
        <w:rPr>
          <w:rFonts w:ascii="Times New Roman" w:hAnsi="Times New Roman" w:cs="Times New Roman"/>
          <w:color w:val="000000" w:themeColor="text1"/>
          <w:sz w:val="24"/>
          <w:szCs w:val="24"/>
        </w:rPr>
        <w:t xml:space="preserve">sunt îndeplinite condițiile prevăzute la </w:t>
      </w:r>
      <w:r w:rsidR="00BF6B84" w:rsidRPr="00910580">
        <w:rPr>
          <w:rFonts w:ascii="Times New Roman" w:eastAsia="Calibri" w:hAnsi="Times New Roman" w:cs="Times New Roman"/>
          <w:sz w:val="24"/>
          <w:szCs w:val="24"/>
          <w:lang w:val="ro-RO"/>
        </w:rPr>
        <w:t xml:space="preserve">pct. 20 şi 24 din Comunicarea Comisiei </w:t>
      </w:r>
      <w:r w:rsidR="00C35A53">
        <w:rPr>
          <w:rFonts w:ascii="Times New Roman" w:eastAsia="Calibri" w:hAnsi="Times New Roman" w:cs="Times New Roman"/>
          <w:sz w:val="24"/>
          <w:szCs w:val="24"/>
          <w:lang w:val="ro-RO"/>
        </w:rPr>
        <w:t>Europene</w:t>
      </w:r>
      <w:r w:rsidR="003628FE">
        <w:rPr>
          <w:rFonts w:ascii="Times New Roman" w:eastAsia="Calibri" w:hAnsi="Times New Roman" w:cs="Times New Roman"/>
          <w:sz w:val="24"/>
          <w:szCs w:val="24"/>
          <w:lang w:val="ro-RO"/>
        </w:rPr>
        <w:t xml:space="preserve"> </w:t>
      </w:r>
      <w:r w:rsidR="00BF6B84" w:rsidRPr="00910580">
        <w:rPr>
          <w:rFonts w:ascii="Times New Roman" w:eastAsia="Calibri" w:hAnsi="Times New Roman" w:cs="Times New Roman"/>
          <w:sz w:val="24"/>
          <w:szCs w:val="24"/>
          <w:lang w:val="ro-RO"/>
        </w:rPr>
        <w:t>- Orientări privind ajutoarele de stat pentru salvarea şi restructurarea întreprinderilor nefinanciare aflate în dificultate 2014/C 249/01, publicate în JO al Uniunii Europene, seria C, nr. 249 din 31 iulie 2014</w:t>
      </w:r>
      <w:r w:rsidR="00BF6B84">
        <w:rPr>
          <w:rFonts w:ascii="Times New Roman" w:eastAsia="Calibri" w:hAnsi="Times New Roman" w:cs="Times New Roman"/>
          <w:sz w:val="24"/>
          <w:szCs w:val="24"/>
          <w:lang w:val="ro-RO"/>
        </w:rPr>
        <w:t>.</w:t>
      </w:r>
    </w:p>
    <w:p w14:paraId="3EA862B9" w14:textId="33F2B365" w:rsidR="00E7237F" w:rsidRPr="00617273" w:rsidRDefault="00E7237F" w:rsidP="00BF6B8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0C27325" w14:textId="77777777" w:rsidR="00E7237F" w:rsidRPr="00617273" w:rsidRDefault="00E7237F" w:rsidP="00E7237F">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14:paraId="36DE8BA1" w14:textId="04189411" w:rsidR="003747B6" w:rsidRPr="00617273" w:rsidRDefault="00624543" w:rsidP="003747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w:t>
      </w:r>
      <w:r w:rsidR="004B75A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w:t>
      </w:r>
      <w:r w:rsidR="00376D20" w:rsidRPr="00617273">
        <w:rPr>
          <w:rFonts w:ascii="Times New Roman" w:hAnsi="Times New Roman" w:cs="Times New Roman"/>
          <w:color w:val="000000" w:themeColor="text1"/>
          <w:sz w:val="24"/>
          <w:szCs w:val="24"/>
        </w:rPr>
        <w:t>Verificarea îndeplinirii condiției prevăzute la art.3</w:t>
      </w:r>
      <w:r w:rsidR="00C92A33" w:rsidRPr="00617273">
        <w:rPr>
          <w:rFonts w:ascii="Times New Roman" w:hAnsi="Times New Roman" w:cs="Times New Roman"/>
          <w:color w:val="000000" w:themeColor="text1"/>
          <w:sz w:val="24"/>
          <w:szCs w:val="24"/>
        </w:rPr>
        <w:t xml:space="preserve"> alin. (1) lit.a) </w:t>
      </w:r>
      <w:r w:rsidR="00CC23BE">
        <w:rPr>
          <w:rFonts w:ascii="Times New Roman" w:hAnsi="Times New Roman" w:cs="Times New Roman"/>
          <w:color w:val="000000" w:themeColor="text1"/>
          <w:sz w:val="24"/>
          <w:szCs w:val="24"/>
        </w:rPr>
        <w:t xml:space="preserve"> din </w:t>
      </w:r>
      <w:r w:rsidR="00CC23BE" w:rsidRPr="00BD5A79">
        <w:rPr>
          <w:rFonts w:ascii="Times New Roman" w:hAnsi="Times New Roman"/>
          <w:sz w:val="24"/>
          <w:szCs w:val="24"/>
        </w:rPr>
        <w:t>Ordonan</w:t>
      </w:r>
      <w:r w:rsidR="00CC23BE">
        <w:rPr>
          <w:rFonts w:ascii="Cambria Math" w:hAnsi="Cambria Math" w:cs="Cambria Math"/>
          <w:sz w:val="24"/>
          <w:szCs w:val="24"/>
        </w:rPr>
        <w:t>ț</w:t>
      </w:r>
      <w:r w:rsidR="00CC23BE" w:rsidRPr="00BD5A79">
        <w:rPr>
          <w:rFonts w:ascii="Times New Roman" w:hAnsi="Times New Roman"/>
          <w:sz w:val="24"/>
          <w:szCs w:val="24"/>
        </w:rPr>
        <w:t>a de urgen</w:t>
      </w:r>
      <w:r w:rsidR="00CC23BE">
        <w:rPr>
          <w:rFonts w:ascii="Cambria Math" w:hAnsi="Cambria Math" w:cs="Cambria Math"/>
          <w:sz w:val="24"/>
          <w:szCs w:val="24"/>
        </w:rPr>
        <w:t>ț</w:t>
      </w:r>
      <w:r w:rsidR="00CC23BE" w:rsidRPr="00BD5A79">
        <w:rPr>
          <w:rFonts w:ascii="Times New Roman" w:hAnsi="Times New Roman"/>
          <w:sz w:val="24"/>
          <w:szCs w:val="24"/>
        </w:rPr>
        <w:t>ă a Guvernului nr. 11</w:t>
      </w:r>
      <w:r w:rsidR="00CC23BE">
        <w:rPr>
          <w:rFonts w:ascii="Times New Roman" w:hAnsi="Times New Roman"/>
          <w:sz w:val="24"/>
          <w:szCs w:val="24"/>
        </w:rPr>
        <w:t>8</w:t>
      </w:r>
      <w:r w:rsidR="00CC23BE" w:rsidRPr="00BD5A79">
        <w:rPr>
          <w:rFonts w:ascii="Times New Roman" w:hAnsi="Times New Roman"/>
          <w:sz w:val="24"/>
          <w:szCs w:val="24"/>
        </w:rPr>
        <w:t>/20</w:t>
      </w:r>
      <w:r w:rsidR="00CC23BE">
        <w:rPr>
          <w:rFonts w:ascii="Times New Roman" w:hAnsi="Times New Roman"/>
          <w:sz w:val="24"/>
          <w:szCs w:val="24"/>
        </w:rPr>
        <w:t>20</w:t>
      </w:r>
      <w:r w:rsidR="00CC23BE" w:rsidRPr="00BD5A79">
        <w:rPr>
          <w:rFonts w:ascii="Times New Roman" w:hAnsi="Times New Roman"/>
          <w:sz w:val="24"/>
          <w:szCs w:val="24"/>
        </w:rPr>
        <w:t xml:space="preserve">, cu modificările </w:t>
      </w:r>
      <w:r w:rsidR="00CC23BE">
        <w:rPr>
          <w:rFonts w:ascii="Cambria Math" w:hAnsi="Cambria Math" w:cs="Cambria Math"/>
          <w:sz w:val="24"/>
          <w:szCs w:val="24"/>
        </w:rPr>
        <w:t>ș</w:t>
      </w:r>
      <w:r w:rsidR="00CC23BE" w:rsidRPr="00BD5A79">
        <w:rPr>
          <w:rFonts w:ascii="Times New Roman" w:hAnsi="Times New Roman"/>
          <w:sz w:val="24"/>
          <w:szCs w:val="24"/>
        </w:rPr>
        <w:t>i completările ulterioare</w:t>
      </w:r>
      <w:r w:rsidR="00CC23BE">
        <w:rPr>
          <w:rFonts w:ascii="Times New Roman" w:hAnsi="Times New Roman" w:cs="Times New Roman"/>
          <w:color w:val="000000" w:themeColor="text1"/>
          <w:sz w:val="24"/>
          <w:szCs w:val="24"/>
        </w:rPr>
        <w:t xml:space="preserve">, </w:t>
      </w:r>
      <w:r w:rsidR="00C92A33" w:rsidRPr="00617273">
        <w:rPr>
          <w:rFonts w:ascii="Times New Roman" w:hAnsi="Times New Roman" w:cs="Times New Roman"/>
          <w:color w:val="000000" w:themeColor="text1"/>
          <w:sz w:val="24"/>
          <w:szCs w:val="24"/>
        </w:rPr>
        <w:t xml:space="preserve">se realizează de către </w:t>
      </w:r>
      <w:r w:rsidRPr="00BB5E1A">
        <w:rPr>
          <w:rFonts w:ascii="Times New Roman" w:hAnsi="Times New Roman" w:cs="Times New Roman"/>
          <w:color w:val="000000" w:themeColor="text1"/>
          <w:sz w:val="24"/>
          <w:szCs w:val="24"/>
        </w:rPr>
        <w:t xml:space="preserve">FNGCIMM </w:t>
      </w:r>
      <w:r w:rsidR="003717B4">
        <w:rPr>
          <w:rFonts w:ascii="Times New Roman" w:hAnsi="Times New Roman" w:cs="Times New Roman"/>
          <w:color w:val="000000" w:themeColor="text1"/>
          <w:sz w:val="24"/>
          <w:szCs w:val="24"/>
        </w:rPr>
        <w:t xml:space="preserve">pentru beneficiarii care se încadreaza in categoria IMM  </w:t>
      </w:r>
      <w:r w:rsidRPr="00BB5E1A">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e baza informaţiilor furnizate de </w:t>
      </w:r>
      <w:r w:rsidR="00F37C4D"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conform prevederilor alin. (3) şi informaţii</w:t>
      </w:r>
      <w:r w:rsidR="00B02C3B" w:rsidRPr="00617273">
        <w:rPr>
          <w:rFonts w:ascii="Times New Roman" w:hAnsi="Times New Roman" w:cs="Times New Roman"/>
          <w:color w:val="000000" w:themeColor="text1"/>
          <w:sz w:val="24"/>
          <w:szCs w:val="24"/>
        </w:rPr>
        <w:t>lor</w:t>
      </w:r>
      <w:r w:rsidRPr="00617273">
        <w:rPr>
          <w:rFonts w:ascii="Times New Roman" w:hAnsi="Times New Roman" w:cs="Times New Roman"/>
          <w:color w:val="000000" w:themeColor="text1"/>
          <w:sz w:val="24"/>
          <w:szCs w:val="24"/>
        </w:rPr>
        <w:t xml:space="preserve"> şi documente</w:t>
      </w:r>
      <w:r w:rsidR="00B02C3B" w:rsidRPr="00617273">
        <w:rPr>
          <w:rFonts w:ascii="Times New Roman" w:hAnsi="Times New Roman" w:cs="Times New Roman"/>
          <w:color w:val="000000" w:themeColor="text1"/>
          <w:sz w:val="24"/>
          <w:szCs w:val="24"/>
        </w:rPr>
        <w:t>lor</w:t>
      </w:r>
      <w:r w:rsidRPr="00617273">
        <w:rPr>
          <w:rFonts w:ascii="Times New Roman" w:hAnsi="Times New Roman" w:cs="Times New Roman"/>
          <w:color w:val="000000" w:themeColor="text1"/>
          <w:sz w:val="24"/>
          <w:szCs w:val="24"/>
        </w:rPr>
        <w:t xml:space="preserve"> obţinute de FNGCIMM</w:t>
      </w:r>
      <w:r w:rsidR="00B02C3B" w:rsidRPr="00617273">
        <w:rPr>
          <w:rFonts w:ascii="Times New Roman" w:hAnsi="Times New Roman" w:cs="Times New Roman"/>
          <w:color w:val="000000" w:themeColor="text1"/>
          <w:sz w:val="24"/>
          <w:szCs w:val="24"/>
        </w:rPr>
        <w:t xml:space="preserve"> prin consultarea</w:t>
      </w:r>
      <w:r w:rsidR="00E21247" w:rsidRPr="00617273">
        <w:rPr>
          <w:rFonts w:ascii="Times New Roman" w:hAnsi="Times New Roman" w:cs="Times New Roman"/>
          <w:color w:val="000000" w:themeColor="text1"/>
          <w:sz w:val="24"/>
          <w:szCs w:val="24"/>
        </w:rPr>
        <w:t xml:space="preserve"> indicatorilor din situatiile financiare anuale aferente ultimilor do</w:t>
      </w:r>
      <w:r w:rsidR="00E847A4">
        <w:rPr>
          <w:rFonts w:ascii="Times New Roman" w:hAnsi="Times New Roman" w:cs="Times New Roman"/>
          <w:color w:val="000000" w:themeColor="text1"/>
          <w:sz w:val="24"/>
          <w:szCs w:val="24"/>
        </w:rPr>
        <w:t xml:space="preserve">ua exerciții financiare încheiate, </w:t>
      </w:r>
      <w:r w:rsidR="00E21247" w:rsidRPr="00617273">
        <w:rPr>
          <w:rFonts w:ascii="Times New Roman" w:hAnsi="Times New Roman" w:cs="Times New Roman"/>
          <w:color w:val="000000" w:themeColor="text1"/>
          <w:sz w:val="24"/>
          <w:szCs w:val="24"/>
        </w:rPr>
        <w:t>depuse</w:t>
      </w:r>
      <w:r w:rsidR="00E847A4">
        <w:rPr>
          <w:rFonts w:ascii="Times New Roman" w:hAnsi="Times New Roman" w:cs="Times New Roman"/>
          <w:color w:val="000000" w:themeColor="text1"/>
          <w:sz w:val="24"/>
          <w:szCs w:val="24"/>
        </w:rPr>
        <w:t xml:space="preserve"> la unitățile teritoriale ale Ministerului Finanțelor Publice</w:t>
      </w:r>
      <w:r w:rsidR="00E21247" w:rsidRPr="00617273">
        <w:rPr>
          <w:rFonts w:ascii="Times New Roman" w:hAnsi="Times New Roman" w:cs="Times New Roman"/>
          <w:color w:val="000000" w:themeColor="text1"/>
          <w:sz w:val="24"/>
          <w:szCs w:val="24"/>
        </w:rPr>
        <w:t xml:space="preserve">, </w:t>
      </w:r>
      <w:r w:rsidR="003E0FF5">
        <w:rPr>
          <w:rFonts w:ascii="Times New Roman" w:hAnsi="Times New Roman" w:cs="Times New Roman"/>
          <w:color w:val="000000" w:themeColor="text1"/>
          <w:sz w:val="24"/>
          <w:szCs w:val="24"/>
        </w:rPr>
        <w:t>atunci când exist</w:t>
      </w:r>
      <w:r w:rsidR="003E0FF5">
        <w:rPr>
          <w:rFonts w:ascii="Times New Roman" w:hAnsi="Times New Roman" w:cs="Times New Roman"/>
          <w:color w:val="000000" w:themeColor="text1"/>
          <w:sz w:val="24"/>
          <w:szCs w:val="24"/>
          <w:lang w:val="ro-RO"/>
        </w:rPr>
        <w:t xml:space="preserve">ă obligația legală de întocmire a acestora, </w:t>
      </w:r>
      <w:r w:rsidR="00E21247" w:rsidRPr="00617273">
        <w:rPr>
          <w:rFonts w:ascii="Times New Roman" w:hAnsi="Times New Roman" w:cs="Times New Roman"/>
          <w:color w:val="000000" w:themeColor="text1"/>
          <w:sz w:val="24"/>
          <w:szCs w:val="24"/>
        </w:rPr>
        <w:t>obţinu</w:t>
      </w:r>
      <w:r w:rsidR="00E847A4">
        <w:rPr>
          <w:rFonts w:ascii="Times New Roman" w:hAnsi="Times New Roman" w:cs="Times New Roman"/>
          <w:color w:val="000000" w:themeColor="text1"/>
          <w:sz w:val="24"/>
          <w:szCs w:val="24"/>
        </w:rPr>
        <w:t>ți</w:t>
      </w:r>
      <w:r w:rsidR="00E21247" w:rsidRPr="00617273">
        <w:rPr>
          <w:rFonts w:ascii="Times New Roman" w:hAnsi="Times New Roman" w:cs="Times New Roman"/>
          <w:color w:val="000000" w:themeColor="text1"/>
          <w:sz w:val="24"/>
          <w:szCs w:val="24"/>
        </w:rPr>
        <w:t xml:space="preserve"> de pe site-ul Ministerului Finantelor Publice,</w:t>
      </w:r>
      <w:r w:rsidRPr="00617273">
        <w:rPr>
          <w:rFonts w:ascii="Times New Roman" w:hAnsi="Times New Roman" w:cs="Times New Roman"/>
          <w:color w:val="000000" w:themeColor="text1"/>
          <w:sz w:val="24"/>
          <w:szCs w:val="24"/>
        </w:rPr>
        <w:t xml:space="preserve"> Oficiului Naţional al Registrului Comerţului materializat în extrasul certificatului constatator obţinut de la RECOM Online</w:t>
      </w:r>
      <w:r w:rsidR="008739ED" w:rsidRPr="00617273">
        <w:rPr>
          <w:rFonts w:ascii="Times New Roman" w:hAnsi="Times New Roman" w:cs="Times New Roman"/>
          <w:color w:val="000000" w:themeColor="text1"/>
          <w:sz w:val="24"/>
          <w:szCs w:val="24"/>
        </w:rPr>
        <w:t xml:space="preserve"> și rezultatul consultării Buletinului Procedurilor de Insolvenţă</w:t>
      </w:r>
      <w:r w:rsidR="00C92A33" w:rsidRPr="00617273">
        <w:rPr>
          <w:rFonts w:ascii="Times New Roman" w:hAnsi="Times New Roman" w:cs="Times New Roman"/>
          <w:color w:val="000000" w:themeColor="text1"/>
          <w:sz w:val="24"/>
          <w:szCs w:val="24"/>
        </w:rPr>
        <w:t>.</w:t>
      </w:r>
      <w:r w:rsidR="003747B6" w:rsidRPr="003747B6">
        <w:rPr>
          <w:rFonts w:ascii="Times New Roman" w:hAnsi="Times New Roman" w:cs="Times New Roman"/>
          <w:color w:val="000000" w:themeColor="text1"/>
          <w:sz w:val="24"/>
          <w:szCs w:val="24"/>
        </w:rPr>
        <w:t xml:space="preserve"> </w:t>
      </w:r>
      <w:r w:rsidR="003747B6">
        <w:rPr>
          <w:rFonts w:ascii="Times New Roman" w:hAnsi="Times New Roman" w:cs="Times New Roman"/>
          <w:color w:val="000000" w:themeColor="text1"/>
          <w:sz w:val="24"/>
          <w:szCs w:val="24"/>
        </w:rPr>
        <w:t>Verificarea</w:t>
      </w:r>
      <w:r w:rsidR="003747B6" w:rsidRPr="00A008D0">
        <w:rPr>
          <w:rFonts w:ascii="Times New Roman" w:hAnsi="Times New Roman" w:cs="Times New Roman"/>
          <w:color w:val="000000" w:themeColor="text1"/>
          <w:sz w:val="24"/>
          <w:szCs w:val="24"/>
        </w:rPr>
        <w:t xml:space="preserve"> </w:t>
      </w:r>
      <w:r w:rsidR="003747B6" w:rsidRPr="00617273">
        <w:rPr>
          <w:rFonts w:ascii="Times New Roman" w:hAnsi="Times New Roman" w:cs="Times New Roman"/>
          <w:color w:val="000000" w:themeColor="text1"/>
          <w:sz w:val="24"/>
          <w:szCs w:val="24"/>
        </w:rPr>
        <w:t xml:space="preserve">îndeplinirii condiției prevăzute la art.3 alin. (1) lit.a) </w:t>
      </w:r>
      <w:r w:rsidR="003747B6">
        <w:rPr>
          <w:rFonts w:ascii="Times New Roman" w:hAnsi="Times New Roman" w:cs="Times New Roman"/>
          <w:color w:val="000000" w:themeColor="text1"/>
          <w:sz w:val="24"/>
          <w:szCs w:val="24"/>
        </w:rPr>
        <w:t xml:space="preserve">din </w:t>
      </w:r>
      <w:r w:rsidR="003747B6" w:rsidRPr="00BD5A79">
        <w:rPr>
          <w:rFonts w:ascii="Times New Roman" w:hAnsi="Times New Roman"/>
          <w:sz w:val="24"/>
          <w:szCs w:val="24"/>
        </w:rPr>
        <w:t>Ordonan</w:t>
      </w:r>
      <w:r w:rsidR="003747B6">
        <w:rPr>
          <w:rFonts w:ascii="Cambria Math" w:hAnsi="Cambria Math" w:cs="Cambria Math"/>
          <w:sz w:val="24"/>
          <w:szCs w:val="24"/>
        </w:rPr>
        <w:t>ț</w:t>
      </w:r>
      <w:r w:rsidR="003747B6" w:rsidRPr="00BD5A79">
        <w:rPr>
          <w:rFonts w:ascii="Times New Roman" w:hAnsi="Times New Roman"/>
          <w:sz w:val="24"/>
          <w:szCs w:val="24"/>
        </w:rPr>
        <w:t>a de urgen</w:t>
      </w:r>
      <w:r w:rsidR="003747B6">
        <w:rPr>
          <w:rFonts w:ascii="Cambria Math" w:hAnsi="Cambria Math" w:cs="Cambria Math"/>
          <w:sz w:val="24"/>
          <w:szCs w:val="24"/>
        </w:rPr>
        <w:t>ț</w:t>
      </w:r>
      <w:r w:rsidR="003747B6" w:rsidRPr="00BD5A79">
        <w:rPr>
          <w:rFonts w:ascii="Times New Roman" w:hAnsi="Times New Roman"/>
          <w:sz w:val="24"/>
          <w:szCs w:val="24"/>
        </w:rPr>
        <w:t>ă a Guvernului nr. 11</w:t>
      </w:r>
      <w:r w:rsidR="003747B6">
        <w:rPr>
          <w:rFonts w:ascii="Times New Roman" w:hAnsi="Times New Roman"/>
          <w:sz w:val="24"/>
          <w:szCs w:val="24"/>
        </w:rPr>
        <w:t>8</w:t>
      </w:r>
      <w:r w:rsidR="003747B6" w:rsidRPr="00BD5A79">
        <w:rPr>
          <w:rFonts w:ascii="Times New Roman" w:hAnsi="Times New Roman"/>
          <w:sz w:val="24"/>
          <w:szCs w:val="24"/>
        </w:rPr>
        <w:t>/20</w:t>
      </w:r>
      <w:r w:rsidR="003747B6">
        <w:rPr>
          <w:rFonts w:ascii="Times New Roman" w:hAnsi="Times New Roman"/>
          <w:sz w:val="24"/>
          <w:szCs w:val="24"/>
        </w:rPr>
        <w:t>20</w:t>
      </w:r>
      <w:r w:rsidR="003747B6" w:rsidRPr="00BD5A79">
        <w:rPr>
          <w:rFonts w:ascii="Times New Roman" w:hAnsi="Times New Roman"/>
          <w:sz w:val="24"/>
          <w:szCs w:val="24"/>
        </w:rPr>
        <w:t xml:space="preserve">, cu modificările </w:t>
      </w:r>
      <w:r w:rsidR="003747B6">
        <w:rPr>
          <w:rFonts w:ascii="Cambria Math" w:hAnsi="Cambria Math" w:cs="Cambria Math"/>
          <w:sz w:val="24"/>
          <w:szCs w:val="24"/>
        </w:rPr>
        <w:t>ș</w:t>
      </w:r>
      <w:r w:rsidR="003747B6" w:rsidRPr="00BD5A79">
        <w:rPr>
          <w:rFonts w:ascii="Times New Roman" w:hAnsi="Times New Roman"/>
          <w:sz w:val="24"/>
          <w:szCs w:val="24"/>
        </w:rPr>
        <w:t>i completările ulterioare</w:t>
      </w:r>
      <w:r w:rsidR="003747B6">
        <w:rPr>
          <w:rFonts w:ascii="Times New Roman" w:hAnsi="Times New Roman"/>
          <w:sz w:val="24"/>
          <w:szCs w:val="24"/>
        </w:rPr>
        <w:t xml:space="preserve">, </w:t>
      </w:r>
      <w:r w:rsidR="003747B6">
        <w:rPr>
          <w:rFonts w:ascii="Times New Roman" w:hAnsi="Times New Roman" w:cs="Times New Roman"/>
          <w:color w:val="000000" w:themeColor="text1"/>
          <w:sz w:val="24"/>
          <w:szCs w:val="24"/>
        </w:rPr>
        <w:t>de către beneficiarii care se încadreaza in categoria întreprinderilor afiliate se realizează de către finanțator.</w:t>
      </w:r>
    </w:p>
    <w:p w14:paraId="763CD31B" w14:textId="36C5DDEA" w:rsidR="00122273" w:rsidRPr="00617273" w:rsidRDefault="00122273" w:rsidP="00122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9FB85CB" w14:textId="2D6DF1F9" w:rsidR="00624543" w:rsidRPr="00617273" w:rsidRDefault="00500B40" w:rsidP="0058462A">
      <w:pPr>
        <w:autoSpaceDE w:val="0"/>
        <w:autoSpaceDN w:val="0"/>
        <w:adjustRightInd w:val="0"/>
        <w:spacing w:after="0" w:line="240" w:lineRule="auto"/>
        <w:jc w:val="both"/>
        <w:rPr>
          <w:rFonts w:ascii="Times New Roman" w:hAnsi="Times New Roman" w:cs="Times New Roman"/>
          <w:color w:val="000000" w:themeColor="text1"/>
          <w:sz w:val="24"/>
          <w:szCs w:val="24"/>
        </w:rPr>
      </w:pPr>
      <w:r w:rsidRPr="00BB5E1A">
        <w:rPr>
          <w:rFonts w:ascii="Times New Roman" w:hAnsi="Times New Roman" w:cs="Times New Roman"/>
          <w:color w:val="000000" w:themeColor="text1"/>
          <w:sz w:val="24"/>
          <w:szCs w:val="24"/>
        </w:rPr>
        <w:t>(</w:t>
      </w:r>
      <w:r w:rsidR="004B75A3">
        <w:rPr>
          <w:rFonts w:ascii="Times New Roman" w:hAnsi="Times New Roman" w:cs="Times New Roman"/>
          <w:color w:val="000000" w:themeColor="text1"/>
          <w:sz w:val="24"/>
          <w:szCs w:val="24"/>
        </w:rPr>
        <w:t>7</w:t>
      </w:r>
      <w:r w:rsidRPr="00BB5E1A">
        <w:rPr>
          <w:rFonts w:ascii="Times New Roman" w:hAnsi="Times New Roman" w:cs="Times New Roman"/>
          <w:color w:val="000000" w:themeColor="text1"/>
          <w:sz w:val="24"/>
          <w:szCs w:val="24"/>
        </w:rPr>
        <w:t xml:space="preserve">) </w:t>
      </w:r>
      <w:r w:rsidR="00623C08">
        <w:rPr>
          <w:rFonts w:ascii="Times New Roman" w:hAnsi="Times New Roman" w:cs="Times New Roman"/>
          <w:sz w:val="24"/>
          <w:szCs w:val="24"/>
        </w:rPr>
        <w:t>Verificarea condiției</w:t>
      </w:r>
      <w:r w:rsidR="00623C08" w:rsidRPr="001B30EF">
        <w:rPr>
          <w:rFonts w:ascii="Times New Roman" w:hAnsi="Times New Roman" w:cs="Times New Roman"/>
          <w:sz w:val="24"/>
          <w:szCs w:val="24"/>
        </w:rPr>
        <w:t xml:space="preserve"> </w:t>
      </w:r>
      <w:r w:rsidR="00623C08">
        <w:rPr>
          <w:rFonts w:ascii="Times New Roman" w:hAnsi="Times New Roman" w:cs="Times New Roman"/>
          <w:sz w:val="24"/>
          <w:szCs w:val="24"/>
        </w:rPr>
        <w:t xml:space="preserve">prevăzute </w:t>
      </w:r>
      <w:r w:rsidR="00624543" w:rsidRPr="00BB5E1A">
        <w:rPr>
          <w:rFonts w:ascii="Times New Roman" w:hAnsi="Times New Roman" w:cs="Times New Roman"/>
          <w:color w:val="000000" w:themeColor="text1"/>
          <w:sz w:val="24"/>
          <w:szCs w:val="24"/>
        </w:rPr>
        <w:t>la alin. (</w:t>
      </w:r>
      <w:r w:rsidR="00FD229D">
        <w:rPr>
          <w:rFonts w:ascii="Times New Roman" w:hAnsi="Times New Roman" w:cs="Times New Roman"/>
          <w:color w:val="000000" w:themeColor="text1"/>
          <w:sz w:val="24"/>
          <w:szCs w:val="24"/>
        </w:rPr>
        <w:t>5</w:t>
      </w:r>
      <w:r w:rsidR="00626AC9">
        <w:rPr>
          <w:rFonts w:ascii="Times New Roman" w:hAnsi="Times New Roman" w:cs="Times New Roman"/>
          <w:color w:val="000000" w:themeColor="text1"/>
          <w:sz w:val="24"/>
          <w:szCs w:val="24"/>
        </w:rPr>
        <w:t>)</w:t>
      </w:r>
      <w:r w:rsidR="000544BC" w:rsidRPr="000544BC">
        <w:rPr>
          <w:rFonts w:ascii="Times New Roman" w:hAnsi="Times New Roman" w:cs="Times New Roman"/>
          <w:color w:val="000000" w:themeColor="text1"/>
          <w:sz w:val="24"/>
          <w:szCs w:val="24"/>
        </w:rPr>
        <w:t xml:space="preserve"> </w:t>
      </w:r>
      <w:r w:rsidR="000544BC">
        <w:rPr>
          <w:rFonts w:ascii="Times New Roman" w:hAnsi="Times New Roman" w:cs="Times New Roman"/>
          <w:color w:val="000000" w:themeColor="text1"/>
          <w:sz w:val="24"/>
          <w:szCs w:val="24"/>
        </w:rPr>
        <w:t>pentru beneficiarii care se încadreaza in categoria IMM</w:t>
      </w:r>
      <w:r w:rsidR="000544BC" w:rsidRPr="001B30EF">
        <w:rPr>
          <w:rFonts w:ascii="Times New Roman" w:hAnsi="Times New Roman" w:cs="Times New Roman"/>
          <w:sz w:val="24"/>
          <w:szCs w:val="24"/>
        </w:rPr>
        <w:t xml:space="preserve"> </w:t>
      </w:r>
      <w:r w:rsidR="000544BC">
        <w:rPr>
          <w:rFonts w:ascii="Times New Roman" w:hAnsi="Times New Roman" w:cs="Times New Roman"/>
          <w:sz w:val="24"/>
          <w:szCs w:val="24"/>
        </w:rPr>
        <w:t>poate fi relizată de FNGCIMM</w:t>
      </w:r>
      <w:r w:rsidR="000544BC" w:rsidRPr="001B30EF">
        <w:rPr>
          <w:rFonts w:ascii="Times New Roman" w:hAnsi="Times New Roman" w:cs="Times New Roman"/>
          <w:sz w:val="24"/>
          <w:szCs w:val="24"/>
        </w:rPr>
        <w:t xml:space="preserve"> </w:t>
      </w:r>
      <w:r w:rsidR="000544BC">
        <w:rPr>
          <w:rFonts w:ascii="Times New Roman" w:hAnsi="Times New Roman" w:cs="Times New Roman"/>
          <w:sz w:val="24"/>
          <w:szCs w:val="24"/>
        </w:rPr>
        <w:t>și pe baza</w:t>
      </w:r>
      <w:r w:rsidR="000544BC" w:rsidRPr="001B30EF">
        <w:rPr>
          <w:rFonts w:ascii="Times New Roman" w:hAnsi="Times New Roman" w:cs="Times New Roman"/>
          <w:sz w:val="24"/>
          <w:szCs w:val="24"/>
        </w:rPr>
        <w:t xml:space="preserve"> </w:t>
      </w:r>
      <w:r w:rsidR="00624543" w:rsidRPr="00BB5E1A">
        <w:rPr>
          <w:rFonts w:ascii="Times New Roman" w:hAnsi="Times New Roman" w:cs="Times New Roman"/>
          <w:color w:val="000000" w:themeColor="text1"/>
          <w:sz w:val="24"/>
          <w:szCs w:val="24"/>
        </w:rPr>
        <w:t>rapoarte</w:t>
      </w:r>
      <w:r w:rsidR="000544BC">
        <w:rPr>
          <w:rFonts w:ascii="Times New Roman" w:hAnsi="Times New Roman" w:cs="Times New Roman"/>
          <w:color w:val="000000" w:themeColor="text1"/>
          <w:sz w:val="24"/>
          <w:szCs w:val="24"/>
        </w:rPr>
        <w:t>lor</w:t>
      </w:r>
      <w:r w:rsidR="00624543" w:rsidRPr="00BB5E1A">
        <w:rPr>
          <w:rFonts w:ascii="Times New Roman" w:hAnsi="Times New Roman" w:cs="Times New Roman"/>
          <w:color w:val="000000" w:themeColor="text1"/>
          <w:sz w:val="24"/>
          <w:szCs w:val="24"/>
        </w:rPr>
        <w:t xml:space="preserve"> obţinute de FNGCIMM de la un furnizor de date financiare integrate cu care </w:t>
      </w:r>
      <w:r w:rsidR="000544BC">
        <w:rPr>
          <w:rFonts w:ascii="Times New Roman" w:hAnsi="Times New Roman" w:cs="Times New Roman"/>
          <w:color w:val="000000" w:themeColor="text1"/>
          <w:sz w:val="24"/>
          <w:szCs w:val="24"/>
        </w:rPr>
        <w:t xml:space="preserve">acesta </w:t>
      </w:r>
      <w:r w:rsidR="00624543" w:rsidRPr="00BB5E1A">
        <w:rPr>
          <w:rFonts w:ascii="Times New Roman" w:hAnsi="Times New Roman" w:cs="Times New Roman"/>
          <w:color w:val="000000" w:themeColor="text1"/>
          <w:sz w:val="24"/>
          <w:szCs w:val="24"/>
        </w:rPr>
        <w:t xml:space="preserve">are încheiat un contract de furnizare de servicii financiare. Îndeplinirea de către beneficiar a condiţiilor prevăzute la art. 3 alin. (1) lit. </w:t>
      </w:r>
      <w:r w:rsidR="00B73FD0" w:rsidRPr="00BB5E1A">
        <w:rPr>
          <w:rFonts w:ascii="Times New Roman" w:hAnsi="Times New Roman" w:cs="Times New Roman"/>
          <w:color w:val="000000" w:themeColor="text1"/>
          <w:sz w:val="24"/>
          <w:szCs w:val="24"/>
        </w:rPr>
        <w:t>b</w:t>
      </w:r>
      <w:r w:rsidR="00624543" w:rsidRPr="00BB5E1A">
        <w:rPr>
          <w:rFonts w:ascii="Times New Roman" w:hAnsi="Times New Roman" w:cs="Times New Roman"/>
          <w:color w:val="000000" w:themeColor="text1"/>
          <w:sz w:val="24"/>
          <w:szCs w:val="24"/>
        </w:rPr>
        <w:t>), c)</w:t>
      </w:r>
      <w:r w:rsidR="00CC2810" w:rsidRPr="00BB5E1A">
        <w:rPr>
          <w:rFonts w:ascii="Times New Roman" w:hAnsi="Times New Roman" w:cs="Times New Roman"/>
          <w:color w:val="000000" w:themeColor="text1"/>
          <w:sz w:val="24"/>
          <w:szCs w:val="24"/>
        </w:rPr>
        <w:t>,</w:t>
      </w:r>
      <w:r w:rsidR="00624543" w:rsidRPr="00BB5E1A">
        <w:rPr>
          <w:rFonts w:ascii="Times New Roman" w:hAnsi="Times New Roman" w:cs="Times New Roman"/>
          <w:color w:val="000000" w:themeColor="text1"/>
          <w:sz w:val="24"/>
          <w:szCs w:val="24"/>
        </w:rPr>
        <w:t xml:space="preserve"> d)</w:t>
      </w:r>
      <w:r w:rsidR="00B73FD0" w:rsidRPr="00BB5E1A">
        <w:rPr>
          <w:rFonts w:ascii="Times New Roman" w:hAnsi="Times New Roman" w:cs="Times New Roman"/>
          <w:color w:val="000000" w:themeColor="text1"/>
          <w:sz w:val="24"/>
          <w:szCs w:val="24"/>
        </w:rPr>
        <w:t xml:space="preserve">, e), f), </w:t>
      </w:r>
      <w:r w:rsidR="00CC2810" w:rsidRPr="00BB5E1A">
        <w:rPr>
          <w:rFonts w:ascii="Times New Roman" w:hAnsi="Times New Roman" w:cs="Times New Roman"/>
          <w:color w:val="000000" w:themeColor="text1"/>
          <w:sz w:val="24"/>
          <w:szCs w:val="24"/>
        </w:rPr>
        <w:t xml:space="preserve">și </w:t>
      </w:r>
      <w:r w:rsidR="00B73FD0" w:rsidRPr="00BB5E1A">
        <w:rPr>
          <w:rFonts w:ascii="Times New Roman" w:hAnsi="Times New Roman" w:cs="Times New Roman"/>
          <w:color w:val="000000" w:themeColor="text1"/>
          <w:sz w:val="24"/>
          <w:szCs w:val="24"/>
        </w:rPr>
        <w:t>g</w:t>
      </w:r>
      <w:r w:rsidR="00CC2810" w:rsidRPr="00BB5E1A">
        <w:rPr>
          <w:rFonts w:ascii="Times New Roman" w:hAnsi="Times New Roman" w:cs="Times New Roman"/>
          <w:color w:val="000000" w:themeColor="text1"/>
          <w:sz w:val="24"/>
          <w:szCs w:val="24"/>
        </w:rPr>
        <w:t>)</w:t>
      </w:r>
      <w:r w:rsidR="00624543" w:rsidRPr="00BB5E1A">
        <w:rPr>
          <w:rFonts w:ascii="Times New Roman" w:hAnsi="Times New Roman" w:cs="Times New Roman"/>
          <w:color w:val="000000" w:themeColor="text1"/>
          <w:sz w:val="24"/>
          <w:szCs w:val="24"/>
        </w:rPr>
        <w:t xml:space="preserve"> din Ordonanţa de urgenţă a Guvernului nr. 11</w:t>
      </w:r>
      <w:r w:rsidR="0058462A" w:rsidRPr="00BB5E1A">
        <w:rPr>
          <w:rFonts w:ascii="Times New Roman" w:hAnsi="Times New Roman" w:cs="Times New Roman"/>
          <w:color w:val="000000" w:themeColor="text1"/>
          <w:sz w:val="24"/>
          <w:szCs w:val="24"/>
        </w:rPr>
        <w:t>8</w:t>
      </w:r>
      <w:r w:rsidR="00624543" w:rsidRPr="00BB5E1A">
        <w:rPr>
          <w:rFonts w:ascii="Times New Roman" w:hAnsi="Times New Roman" w:cs="Times New Roman"/>
          <w:color w:val="000000" w:themeColor="text1"/>
          <w:sz w:val="24"/>
          <w:szCs w:val="24"/>
        </w:rPr>
        <w:t>/20</w:t>
      </w:r>
      <w:r w:rsidR="00CC2810" w:rsidRPr="00BB5E1A">
        <w:rPr>
          <w:rFonts w:ascii="Times New Roman" w:hAnsi="Times New Roman" w:cs="Times New Roman"/>
          <w:color w:val="000000" w:themeColor="text1"/>
          <w:sz w:val="24"/>
          <w:szCs w:val="24"/>
        </w:rPr>
        <w:t>20</w:t>
      </w:r>
      <w:r w:rsidR="00624543" w:rsidRPr="00BB5E1A">
        <w:rPr>
          <w:rFonts w:ascii="Times New Roman" w:hAnsi="Times New Roman" w:cs="Times New Roman"/>
          <w:color w:val="000000" w:themeColor="text1"/>
          <w:sz w:val="24"/>
          <w:szCs w:val="24"/>
        </w:rPr>
        <w:t xml:space="preserve">, </w:t>
      </w:r>
      <w:r w:rsidR="00CC2810" w:rsidRPr="00BB5E1A">
        <w:rPr>
          <w:rFonts w:ascii="Times New Roman" w:hAnsi="Times New Roman" w:cs="Times New Roman"/>
          <w:color w:val="000000" w:themeColor="text1"/>
          <w:sz w:val="24"/>
          <w:szCs w:val="24"/>
        </w:rPr>
        <w:t>cu modificările și completările ulterio</w:t>
      </w:r>
      <w:r w:rsidR="007C48ED" w:rsidRPr="00BB5E1A">
        <w:rPr>
          <w:rFonts w:ascii="Times New Roman" w:hAnsi="Times New Roman" w:cs="Times New Roman"/>
          <w:color w:val="000000" w:themeColor="text1"/>
          <w:sz w:val="24"/>
          <w:szCs w:val="24"/>
        </w:rPr>
        <w:t xml:space="preserve">are, </w:t>
      </w:r>
      <w:r w:rsidR="00624543" w:rsidRPr="00BB5E1A">
        <w:rPr>
          <w:rFonts w:ascii="Times New Roman" w:hAnsi="Times New Roman" w:cs="Times New Roman"/>
          <w:color w:val="000000" w:themeColor="text1"/>
          <w:sz w:val="24"/>
          <w:szCs w:val="24"/>
        </w:rPr>
        <w:t>se analizează</w:t>
      </w:r>
      <w:r w:rsidR="00B02C3B" w:rsidRPr="00BB5E1A">
        <w:rPr>
          <w:rFonts w:ascii="Times New Roman" w:hAnsi="Times New Roman" w:cs="Times New Roman"/>
          <w:color w:val="000000" w:themeColor="text1"/>
          <w:sz w:val="24"/>
          <w:szCs w:val="24"/>
        </w:rPr>
        <w:t xml:space="preserve"> de către finanțator conform prevederilor alin.(3) și de către F.N.G.C.I.M.M.</w:t>
      </w:r>
      <w:r w:rsidR="00624543" w:rsidRPr="00BB5E1A">
        <w:rPr>
          <w:rFonts w:ascii="Times New Roman" w:hAnsi="Times New Roman" w:cs="Times New Roman"/>
          <w:color w:val="000000" w:themeColor="text1"/>
          <w:sz w:val="24"/>
          <w:szCs w:val="24"/>
        </w:rPr>
        <w:t xml:space="preserve"> conform prevederilor alin. (</w:t>
      </w:r>
      <w:r w:rsidR="00FD229D">
        <w:rPr>
          <w:rFonts w:ascii="Times New Roman" w:hAnsi="Times New Roman" w:cs="Times New Roman"/>
          <w:color w:val="000000" w:themeColor="text1"/>
          <w:sz w:val="24"/>
          <w:szCs w:val="24"/>
        </w:rPr>
        <w:t>5</w:t>
      </w:r>
      <w:r w:rsidR="00624543" w:rsidRPr="00BB5E1A">
        <w:rPr>
          <w:rFonts w:ascii="Times New Roman" w:hAnsi="Times New Roman" w:cs="Times New Roman"/>
          <w:color w:val="000000" w:themeColor="text1"/>
          <w:sz w:val="24"/>
          <w:szCs w:val="24"/>
        </w:rPr>
        <w:t xml:space="preserve">) prin raportare la </w:t>
      </w:r>
      <w:r w:rsidR="00B02C3B" w:rsidRPr="00BB5E1A">
        <w:rPr>
          <w:rFonts w:ascii="Times New Roman" w:hAnsi="Times New Roman" w:cs="Times New Roman"/>
          <w:color w:val="000000" w:themeColor="text1"/>
          <w:sz w:val="24"/>
          <w:szCs w:val="24"/>
        </w:rPr>
        <w:t xml:space="preserve">datele și </w:t>
      </w:r>
      <w:r w:rsidR="00624543" w:rsidRPr="00BB5E1A">
        <w:rPr>
          <w:rFonts w:ascii="Times New Roman" w:hAnsi="Times New Roman" w:cs="Times New Roman"/>
          <w:color w:val="000000" w:themeColor="text1"/>
          <w:sz w:val="24"/>
          <w:szCs w:val="24"/>
        </w:rPr>
        <w:t>situaţia existentă</w:t>
      </w:r>
      <w:r w:rsidR="00624543" w:rsidRPr="00617273">
        <w:rPr>
          <w:rFonts w:ascii="Times New Roman" w:hAnsi="Times New Roman" w:cs="Times New Roman"/>
          <w:color w:val="000000" w:themeColor="text1"/>
          <w:sz w:val="24"/>
          <w:szCs w:val="24"/>
        </w:rPr>
        <w:t xml:space="preserve"> la data</w:t>
      </w:r>
      <w:r w:rsidR="00B02C3B" w:rsidRPr="00617273">
        <w:rPr>
          <w:rFonts w:ascii="Times New Roman" w:hAnsi="Times New Roman" w:cs="Times New Roman"/>
          <w:color w:val="000000" w:themeColor="text1"/>
          <w:sz w:val="24"/>
          <w:szCs w:val="24"/>
        </w:rPr>
        <w:t xml:space="preserve"> analizei solicitării de aprobare a finanțării, respectiv la data analizei solicitării de acordare a garanției</w:t>
      </w:r>
      <w:r w:rsidR="00624543" w:rsidRPr="00617273">
        <w:rPr>
          <w:rFonts w:ascii="Times New Roman" w:hAnsi="Times New Roman" w:cs="Times New Roman"/>
          <w:color w:val="000000" w:themeColor="text1"/>
          <w:sz w:val="24"/>
          <w:szCs w:val="24"/>
        </w:rPr>
        <w:t>.</w:t>
      </w:r>
    </w:p>
    <w:p w14:paraId="4148B887" w14:textId="38F45212" w:rsidR="00624543" w:rsidRPr="00617273" w:rsidRDefault="00500B40" w:rsidP="0058462A">
      <w:p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4B75A3">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După verificarea documentelor şi datelor prevăzute la alin. (</w:t>
      </w:r>
      <w:r w:rsidR="00E50688" w:rsidRPr="00617273">
        <w:rPr>
          <w:rFonts w:ascii="Times New Roman" w:hAnsi="Times New Roman" w:cs="Times New Roman"/>
          <w:color w:val="000000" w:themeColor="text1"/>
          <w:sz w:val="24"/>
          <w:szCs w:val="24"/>
        </w:rPr>
        <w:t>2</w:t>
      </w:r>
      <w:r w:rsidR="00624543" w:rsidRPr="00617273">
        <w:rPr>
          <w:rFonts w:ascii="Times New Roman" w:hAnsi="Times New Roman" w:cs="Times New Roman"/>
          <w:color w:val="000000" w:themeColor="text1"/>
          <w:sz w:val="24"/>
          <w:szCs w:val="24"/>
        </w:rPr>
        <w:t>) - (</w:t>
      </w:r>
      <w:r w:rsidR="00E74A5F">
        <w:rPr>
          <w:rFonts w:ascii="Times New Roman" w:hAnsi="Times New Roman" w:cs="Times New Roman"/>
          <w:color w:val="000000" w:themeColor="text1"/>
          <w:sz w:val="24"/>
          <w:szCs w:val="24"/>
        </w:rPr>
        <w:t>7</w:t>
      </w:r>
      <w:r w:rsidR="00624543" w:rsidRPr="00617273">
        <w:rPr>
          <w:rFonts w:ascii="Times New Roman" w:hAnsi="Times New Roman" w:cs="Times New Roman"/>
          <w:color w:val="000000" w:themeColor="text1"/>
          <w:sz w:val="24"/>
          <w:szCs w:val="24"/>
        </w:rPr>
        <w:t xml:space="preserve">) </w:t>
      </w:r>
      <w:r w:rsidR="00385855">
        <w:rPr>
          <w:rFonts w:ascii="Times New Roman" w:hAnsi="Times New Roman" w:cs="Times New Roman"/>
          <w:sz w:val="24"/>
          <w:szCs w:val="24"/>
        </w:rPr>
        <w:t xml:space="preserve">de către FNGCIMM și finanțatori, după caz, </w:t>
      </w:r>
      <w:r w:rsidR="00624543" w:rsidRPr="00617273">
        <w:rPr>
          <w:rFonts w:ascii="Times New Roman" w:hAnsi="Times New Roman" w:cs="Times New Roman"/>
          <w:color w:val="000000" w:themeColor="text1"/>
          <w:sz w:val="24"/>
          <w:szCs w:val="24"/>
        </w:rPr>
        <w:t xml:space="preserve"> potrivit reglementărilor proprii, a convenţiilor de garantare şi plată a</w:t>
      </w:r>
      <w:r w:rsidR="00E50688" w:rsidRPr="00617273">
        <w:rPr>
          <w:rFonts w:ascii="Times New Roman" w:hAnsi="Times New Roman" w:cs="Times New Roman"/>
          <w:color w:val="000000" w:themeColor="text1"/>
          <w:sz w:val="24"/>
          <w:szCs w:val="24"/>
        </w:rPr>
        <w:t xml:space="preserve"> </w:t>
      </w:r>
      <w:r w:rsidR="00B73FD0" w:rsidRPr="00617273">
        <w:rPr>
          <w:rFonts w:ascii="Times New Roman" w:hAnsi="Times New Roman" w:cs="Times New Roman"/>
          <w:color w:val="000000" w:themeColor="text1"/>
          <w:sz w:val="24"/>
          <w:szCs w:val="24"/>
        </w:rPr>
        <w:t>ajutorului de min</w:t>
      </w:r>
      <w:r w:rsidR="00B31A7A">
        <w:rPr>
          <w:rFonts w:ascii="Times New Roman" w:hAnsi="Times New Roman" w:cs="Times New Roman"/>
          <w:color w:val="000000" w:themeColor="text1"/>
          <w:sz w:val="24"/>
          <w:szCs w:val="24"/>
        </w:rPr>
        <w:t>i</w:t>
      </w:r>
      <w:r w:rsidR="00B73FD0" w:rsidRPr="00617273">
        <w:rPr>
          <w:rFonts w:ascii="Times New Roman" w:hAnsi="Times New Roman" w:cs="Times New Roman"/>
          <w:color w:val="000000" w:themeColor="text1"/>
          <w:sz w:val="24"/>
          <w:szCs w:val="24"/>
        </w:rPr>
        <w:t>mis</w:t>
      </w:r>
      <w:r w:rsidR="0058462A" w:rsidRPr="00617273">
        <w:rPr>
          <w:rFonts w:ascii="Times New Roman" w:hAnsi="Times New Roman" w:cs="Times New Roman"/>
          <w:color w:val="000000" w:themeColor="text1"/>
          <w:sz w:val="24"/>
          <w:szCs w:val="24"/>
        </w:rPr>
        <w:t>,</w:t>
      </w:r>
      <w:r w:rsidR="00624543" w:rsidRPr="00617273">
        <w:rPr>
          <w:rFonts w:ascii="Times New Roman" w:hAnsi="Times New Roman" w:cs="Times New Roman"/>
          <w:color w:val="000000" w:themeColor="text1"/>
          <w:sz w:val="24"/>
          <w:szCs w:val="24"/>
        </w:rPr>
        <w:t xml:space="preserve"> încheiate cu </w:t>
      </w:r>
      <w:r w:rsidR="0058462A" w:rsidRPr="00617273">
        <w:rPr>
          <w:rFonts w:ascii="Times New Roman" w:hAnsi="Times New Roman" w:cs="Times New Roman"/>
          <w:color w:val="000000" w:themeColor="text1"/>
          <w:sz w:val="24"/>
          <w:szCs w:val="24"/>
        </w:rPr>
        <w:t>finan</w:t>
      </w:r>
      <w:r w:rsidR="00B31A7A">
        <w:rPr>
          <w:rFonts w:ascii="Times New Roman" w:hAnsi="Times New Roman" w:cs="Times New Roman"/>
          <w:color w:val="000000" w:themeColor="text1"/>
          <w:sz w:val="24"/>
          <w:szCs w:val="24"/>
        </w:rPr>
        <w:t>țat</w:t>
      </w:r>
      <w:r w:rsidR="0058462A" w:rsidRPr="00617273">
        <w:rPr>
          <w:rFonts w:ascii="Times New Roman" w:hAnsi="Times New Roman" w:cs="Times New Roman"/>
          <w:color w:val="000000" w:themeColor="text1"/>
          <w:sz w:val="24"/>
          <w:szCs w:val="24"/>
        </w:rPr>
        <w:t>orii,</w:t>
      </w:r>
      <w:r w:rsidR="00624543" w:rsidRPr="00617273">
        <w:rPr>
          <w:rFonts w:ascii="Times New Roman" w:hAnsi="Times New Roman" w:cs="Times New Roman"/>
          <w:color w:val="000000" w:themeColor="text1"/>
          <w:sz w:val="24"/>
          <w:szCs w:val="24"/>
        </w:rPr>
        <w:t xml:space="preserve"> pe baza datelor completate de către </w:t>
      </w:r>
      <w:r w:rsidR="00E50688" w:rsidRPr="00617273">
        <w:rPr>
          <w:rFonts w:ascii="Times New Roman" w:hAnsi="Times New Roman" w:cs="Times New Roman"/>
          <w:color w:val="000000" w:themeColor="text1"/>
          <w:sz w:val="24"/>
          <w:szCs w:val="24"/>
        </w:rPr>
        <w:t xml:space="preserve">finanțator </w:t>
      </w:r>
      <w:r w:rsidR="00624543" w:rsidRPr="00617273">
        <w:rPr>
          <w:rFonts w:ascii="Times New Roman" w:hAnsi="Times New Roman" w:cs="Times New Roman"/>
          <w:color w:val="000000" w:themeColor="text1"/>
          <w:sz w:val="24"/>
          <w:szCs w:val="24"/>
        </w:rPr>
        <w:t xml:space="preserve">în solicitarea de garantare, FNGCIMM comunică </w:t>
      </w:r>
      <w:r w:rsidR="0058462A" w:rsidRPr="00617273">
        <w:rPr>
          <w:rFonts w:ascii="Times New Roman" w:hAnsi="Times New Roman" w:cs="Times New Roman"/>
          <w:color w:val="000000" w:themeColor="text1"/>
          <w:sz w:val="24"/>
          <w:szCs w:val="24"/>
        </w:rPr>
        <w:t>finanțatorului</w:t>
      </w:r>
      <w:r w:rsidR="00624543" w:rsidRPr="00617273">
        <w:rPr>
          <w:rFonts w:ascii="Times New Roman" w:hAnsi="Times New Roman" w:cs="Times New Roman"/>
          <w:color w:val="000000" w:themeColor="text1"/>
          <w:sz w:val="24"/>
          <w:szCs w:val="24"/>
        </w:rPr>
        <w:t xml:space="preserve"> decizia sa în termen de </w:t>
      </w:r>
      <w:r w:rsidR="00A95A11" w:rsidRPr="00617273">
        <w:rPr>
          <w:rFonts w:ascii="Times New Roman" w:hAnsi="Times New Roman" w:cs="Times New Roman"/>
          <w:color w:val="000000" w:themeColor="text1"/>
          <w:sz w:val="24"/>
          <w:szCs w:val="24"/>
        </w:rPr>
        <w:t xml:space="preserve">10 </w:t>
      </w:r>
      <w:r w:rsidR="00624543" w:rsidRPr="00617273">
        <w:rPr>
          <w:rFonts w:ascii="Times New Roman" w:hAnsi="Times New Roman" w:cs="Times New Roman"/>
          <w:color w:val="000000" w:themeColor="text1"/>
          <w:sz w:val="24"/>
          <w:szCs w:val="24"/>
        </w:rPr>
        <w:t>zile lucrătoare de la data transmiterii corecte şi complete a documentelor.</w:t>
      </w:r>
    </w:p>
    <w:p w14:paraId="6FB0C1AC" w14:textId="77777777" w:rsidR="0007162B" w:rsidRPr="00617273" w:rsidRDefault="0007162B" w:rsidP="0058462A">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DDBEF95" w14:textId="0FFD4945" w:rsidR="00624543" w:rsidRPr="00617273" w:rsidRDefault="00AF7F98"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Pr="00617273" w:rsidDel="00AF7F98">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1</w:t>
      </w:r>
      <w:r w:rsidR="00183368" w:rsidRPr="00617273">
        <w:rPr>
          <w:rFonts w:ascii="Times New Roman" w:hAnsi="Times New Roman" w:cs="Times New Roman"/>
          <w:color w:val="000000" w:themeColor="text1"/>
          <w:sz w:val="24"/>
          <w:szCs w:val="24"/>
        </w:rPr>
        <w:t>3</w:t>
      </w:r>
    </w:p>
    <w:p w14:paraId="1982E71F" w14:textId="122E6F53"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FNGCIMM transmite </w:t>
      </w:r>
      <w:r w:rsidR="0058462A"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contractul de garantare şi acordul de finanţare în vederea semnării, în cel puţin patru exemplare originale, în funcţie de numărul semnatarilor.</w:t>
      </w:r>
      <w:r w:rsidR="00E50688" w:rsidRPr="00617273">
        <w:rPr>
          <w:rFonts w:ascii="Times New Roman" w:hAnsi="Times New Roman" w:cs="Times New Roman"/>
          <w:color w:val="000000" w:themeColor="text1"/>
          <w:sz w:val="24"/>
          <w:szCs w:val="24"/>
        </w:rPr>
        <w:t xml:space="preserve"> Transmiterea contractului de garantare și a acordului de finanțare se poate realiza şi prin mijloace electronice.</w:t>
      </w:r>
    </w:p>
    <w:p w14:paraId="4DE94862" w14:textId="02F08F8C"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În termen de 10 zile lucrătoare de la primirea acestora, </w:t>
      </w:r>
      <w:r w:rsidR="0058462A" w:rsidRPr="00617273">
        <w:rPr>
          <w:rFonts w:ascii="Times New Roman" w:hAnsi="Times New Roman" w:cs="Times New Roman"/>
          <w:color w:val="000000" w:themeColor="text1"/>
          <w:sz w:val="24"/>
          <w:szCs w:val="24"/>
        </w:rPr>
        <w:t xml:space="preserve">finanțatorul </w:t>
      </w:r>
      <w:r w:rsidRPr="00617273">
        <w:rPr>
          <w:rFonts w:ascii="Times New Roman" w:hAnsi="Times New Roman" w:cs="Times New Roman"/>
          <w:color w:val="000000" w:themeColor="text1"/>
          <w:sz w:val="24"/>
          <w:szCs w:val="24"/>
        </w:rPr>
        <w:t xml:space="preserve">şi beneficiarul semnează contractul de garantare şi acordul de finanţare. După semnare, </w:t>
      </w:r>
      <w:r w:rsidR="0058462A" w:rsidRPr="00617273">
        <w:rPr>
          <w:rFonts w:ascii="Times New Roman" w:hAnsi="Times New Roman" w:cs="Times New Roman"/>
          <w:color w:val="000000" w:themeColor="text1"/>
          <w:sz w:val="24"/>
          <w:szCs w:val="24"/>
        </w:rPr>
        <w:t xml:space="preserve">finanțatorul </w:t>
      </w:r>
      <w:r w:rsidRPr="00617273">
        <w:rPr>
          <w:rFonts w:ascii="Times New Roman" w:hAnsi="Times New Roman" w:cs="Times New Roman"/>
          <w:color w:val="000000" w:themeColor="text1"/>
          <w:sz w:val="24"/>
          <w:szCs w:val="24"/>
        </w:rPr>
        <w:t>remite FNGCIMM, prin curier</w:t>
      </w:r>
      <w:r w:rsidR="00E5068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prin poştă cu confirmare de primire</w:t>
      </w:r>
      <w:r w:rsidR="00E50688" w:rsidRPr="00617273">
        <w:rPr>
          <w:rFonts w:ascii="Times New Roman" w:hAnsi="Times New Roman" w:cs="Times New Roman"/>
          <w:color w:val="000000" w:themeColor="text1"/>
          <w:sz w:val="24"/>
          <w:szCs w:val="24"/>
        </w:rPr>
        <w:t xml:space="preserve"> sau electronic</w:t>
      </w:r>
      <w:r w:rsidRPr="00617273">
        <w:rPr>
          <w:rFonts w:ascii="Times New Roman" w:hAnsi="Times New Roman" w:cs="Times New Roman"/>
          <w:color w:val="000000" w:themeColor="text1"/>
          <w:sz w:val="24"/>
          <w:szCs w:val="24"/>
        </w:rPr>
        <w:t xml:space="preserve">, </w:t>
      </w:r>
      <w:r w:rsidR="00E50688" w:rsidRPr="00617273">
        <w:rPr>
          <w:rFonts w:ascii="Times New Roman" w:hAnsi="Times New Roman" w:cs="Times New Roman"/>
          <w:color w:val="000000" w:themeColor="text1"/>
          <w:sz w:val="24"/>
          <w:szCs w:val="24"/>
        </w:rPr>
        <w:t>după caz</w:t>
      </w:r>
      <w:r w:rsidR="00B73FD0" w:rsidRPr="00617273">
        <w:rPr>
          <w:rFonts w:ascii="Times New Roman" w:hAnsi="Times New Roman" w:cs="Times New Roman"/>
          <w:color w:val="000000" w:themeColor="text1"/>
          <w:sz w:val="24"/>
          <w:szCs w:val="24"/>
        </w:rPr>
        <w:t>,</w:t>
      </w:r>
      <w:r w:rsidR="00E5068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două exemplare originale ale contractului de garantare şi ale acordului de finanţare.</w:t>
      </w:r>
    </w:p>
    <w:p w14:paraId="098AB351" w14:textId="61BF992B"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w:t>
      </w:r>
      <w:r w:rsidR="007714C0">
        <w:rPr>
          <w:rFonts w:ascii="Times New Roman" w:hAnsi="Times New Roman" w:cs="Times New Roman"/>
          <w:color w:val="000000" w:themeColor="text1"/>
          <w:sz w:val="24"/>
          <w:szCs w:val="24"/>
        </w:rPr>
        <w:t xml:space="preserve">În cazul </w:t>
      </w:r>
      <w:r w:rsidR="008B1477" w:rsidRPr="00617273">
        <w:rPr>
          <w:rFonts w:ascii="Times New Roman" w:hAnsi="Times New Roman" w:cs="Times New Roman"/>
          <w:color w:val="000000" w:themeColor="text1"/>
          <w:sz w:val="24"/>
          <w:szCs w:val="24"/>
        </w:rPr>
        <w:t>bunului mobil care face obiectul finanțării de tip leasing</w:t>
      </w:r>
      <w:r w:rsidR="00574561">
        <w:rPr>
          <w:rFonts w:ascii="Times New Roman" w:hAnsi="Times New Roman" w:cs="Times New Roman"/>
          <w:color w:val="000000" w:themeColor="text1"/>
          <w:sz w:val="24"/>
          <w:szCs w:val="24"/>
        </w:rPr>
        <w:t xml:space="preserve"> financiar</w:t>
      </w:r>
      <w:r w:rsidR="008B1477" w:rsidRPr="00617273">
        <w:rPr>
          <w:rFonts w:ascii="Times New Roman" w:hAnsi="Times New Roman" w:cs="Times New Roman"/>
          <w:color w:val="000000" w:themeColor="text1"/>
          <w:sz w:val="24"/>
          <w:szCs w:val="24"/>
        </w:rPr>
        <w:t>, f</w:t>
      </w:r>
      <w:r w:rsidR="00E50688" w:rsidRPr="00617273">
        <w:rPr>
          <w:rFonts w:ascii="Times New Roman" w:hAnsi="Times New Roman" w:cs="Times New Roman"/>
          <w:color w:val="000000" w:themeColor="text1"/>
          <w:sz w:val="24"/>
          <w:szCs w:val="24"/>
        </w:rPr>
        <w:t>inanțatorul are obligația</w:t>
      </w:r>
      <w:r w:rsidRPr="00617273">
        <w:rPr>
          <w:rFonts w:ascii="Times New Roman" w:hAnsi="Times New Roman" w:cs="Times New Roman"/>
          <w:color w:val="000000" w:themeColor="text1"/>
          <w:sz w:val="24"/>
          <w:szCs w:val="24"/>
        </w:rPr>
        <w:t xml:space="preserve"> </w:t>
      </w:r>
      <w:r w:rsidR="005A3063" w:rsidRPr="00617273">
        <w:rPr>
          <w:rFonts w:ascii="Times New Roman" w:hAnsi="Times New Roman" w:cs="Times New Roman"/>
          <w:color w:val="000000" w:themeColor="text1"/>
          <w:sz w:val="24"/>
          <w:szCs w:val="24"/>
        </w:rPr>
        <w:t xml:space="preserve">înscrierii </w:t>
      </w:r>
      <w:r w:rsidRPr="00617273">
        <w:rPr>
          <w:rFonts w:ascii="Times New Roman" w:hAnsi="Times New Roman" w:cs="Times New Roman"/>
          <w:color w:val="000000" w:themeColor="text1"/>
          <w:sz w:val="24"/>
          <w:szCs w:val="24"/>
        </w:rPr>
        <w:t xml:space="preserve">ipotecilor prevăzute la art. </w:t>
      </w:r>
      <w:r w:rsidR="008B1477"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(2) din Ordonanţa de urgenţă a Guvernului nr. 11</w:t>
      </w:r>
      <w:r w:rsidR="008B1477"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8B1477"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 xml:space="preserve">, în Registrul Naţional de Publicitate Mobiliară, respectiv în registrele de evidenţă şi publicitate </w:t>
      </w:r>
      <w:r w:rsidR="008B1477" w:rsidRPr="00617273">
        <w:rPr>
          <w:rFonts w:ascii="Times New Roman" w:hAnsi="Times New Roman" w:cs="Times New Roman"/>
          <w:color w:val="000000" w:themeColor="text1"/>
          <w:sz w:val="24"/>
          <w:szCs w:val="24"/>
        </w:rPr>
        <w:t>asimilate în baza contractului de garantare</w:t>
      </w:r>
      <w:r w:rsidRPr="00617273">
        <w:rPr>
          <w:rFonts w:ascii="Times New Roman" w:hAnsi="Times New Roman" w:cs="Times New Roman"/>
          <w:color w:val="000000" w:themeColor="text1"/>
          <w:sz w:val="24"/>
          <w:szCs w:val="24"/>
        </w:rPr>
        <w:t>.</w:t>
      </w:r>
    </w:p>
    <w:p w14:paraId="290DEA7E" w14:textId="529FC196"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500B40">
        <w:rPr>
          <w:rFonts w:ascii="Times New Roman" w:hAnsi="Times New Roman" w:cs="Times New Roman"/>
          <w:color w:val="000000" w:themeColor="text1"/>
          <w:sz w:val="24"/>
          <w:szCs w:val="24"/>
        </w:rPr>
        <w:t>4</w:t>
      </w:r>
      <w:r w:rsidRPr="00617273">
        <w:rPr>
          <w:rFonts w:ascii="Times New Roman" w:hAnsi="Times New Roman" w:cs="Times New Roman"/>
          <w:color w:val="000000" w:themeColor="text1"/>
          <w:sz w:val="24"/>
          <w:szCs w:val="24"/>
        </w:rPr>
        <w:t>) Contractul de garantare cuprinde, fără a se limita la acestea, identitatea părţilor, obiectul şi durata contractului, individualizarea şi descrierea ipotecilor legale</w:t>
      </w:r>
      <w:r w:rsidR="00F414F1" w:rsidRPr="00617273">
        <w:rPr>
          <w:rFonts w:ascii="Times New Roman" w:hAnsi="Times New Roman" w:cs="Times New Roman"/>
          <w:color w:val="000000" w:themeColor="text1"/>
          <w:sz w:val="24"/>
          <w:szCs w:val="24"/>
        </w:rPr>
        <w:t xml:space="preserve"> mobiliare</w:t>
      </w:r>
      <w:r w:rsidR="002B7CBC" w:rsidRPr="00617273">
        <w:rPr>
          <w:rFonts w:ascii="Times New Roman" w:hAnsi="Times New Roman" w:cs="Times New Roman"/>
          <w:color w:val="000000" w:themeColor="text1"/>
          <w:sz w:val="24"/>
          <w:szCs w:val="24"/>
        </w:rPr>
        <w:t xml:space="preserve"> și a garaniilor accesorii</w:t>
      </w:r>
      <w:r w:rsidRPr="00617273">
        <w:rPr>
          <w:rFonts w:ascii="Times New Roman" w:hAnsi="Times New Roman" w:cs="Times New Roman"/>
          <w:color w:val="000000" w:themeColor="text1"/>
          <w:sz w:val="24"/>
          <w:szCs w:val="24"/>
        </w:rPr>
        <w:t>, termenii şi condiţiile de acordare şi plată a garanţiei, valoarea maximă a garanţiei acordate în monedă naţională, modalitatea de calcul şi termenul de plată al comisionului de administrare şi modalitatea de calcul al comisionului de risc, cazurile şi modalitatea de recuperare a creanţelor rezultate din plata garanţiilor, precum şi celelalte drepturi şi obligaţii ale părţilor.</w:t>
      </w:r>
    </w:p>
    <w:p w14:paraId="15E9A2DE" w14:textId="0E63E004"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500B40">
        <w:rPr>
          <w:rFonts w:ascii="Times New Roman" w:hAnsi="Times New Roman" w:cs="Times New Roman"/>
          <w:color w:val="000000" w:themeColor="text1"/>
          <w:sz w:val="24"/>
          <w:szCs w:val="24"/>
        </w:rPr>
        <w:t>5)</w:t>
      </w:r>
      <w:r w:rsidRPr="00617273">
        <w:rPr>
          <w:rFonts w:ascii="Times New Roman" w:hAnsi="Times New Roman" w:cs="Times New Roman"/>
          <w:color w:val="000000" w:themeColor="text1"/>
          <w:sz w:val="24"/>
          <w:szCs w:val="24"/>
        </w:rPr>
        <w:t xml:space="preserve"> Acordul de finanţare cuprinde, fără a se limita la acestea, identitatea părţilor, tipul de credit acordat beneficiarului, obiectul şi durata contractului, termenii şi condiţiile de acordare a acestuia, modalitatea de plată a sumelor cuvenite beneficiarului sub formă de </w:t>
      </w:r>
      <w:r w:rsidR="002B7CBC" w:rsidRPr="00617273">
        <w:rPr>
          <w:rFonts w:ascii="Times New Roman" w:hAnsi="Times New Roman" w:cs="Times New Roman"/>
          <w:color w:val="000000" w:themeColor="text1"/>
          <w:sz w:val="24"/>
          <w:szCs w:val="24"/>
        </w:rPr>
        <w:t>ajutor de minimis</w:t>
      </w:r>
      <w:r w:rsidRPr="00617273">
        <w:rPr>
          <w:rFonts w:ascii="Times New Roman" w:hAnsi="Times New Roman" w:cs="Times New Roman"/>
          <w:color w:val="000000" w:themeColor="text1"/>
          <w:sz w:val="24"/>
          <w:szCs w:val="24"/>
        </w:rPr>
        <w:t xml:space="preserve">, raportarea ajutorului de </w:t>
      </w:r>
      <w:r w:rsidR="00F414F1" w:rsidRPr="00617273">
        <w:rPr>
          <w:rFonts w:ascii="Times New Roman" w:hAnsi="Times New Roman" w:cs="Times New Roman"/>
          <w:color w:val="000000" w:themeColor="text1"/>
          <w:sz w:val="24"/>
          <w:szCs w:val="24"/>
        </w:rPr>
        <w:t>minimis</w:t>
      </w:r>
      <w:r w:rsidRPr="00617273">
        <w:rPr>
          <w:rFonts w:ascii="Times New Roman" w:hAnsi="Times New Roman" w:cs="Times New Roman"/>
          <w:color w:val="000000" w:themeColor="text1"/>
          <w:sz w:val="24"/>
          <w:szCs w:val="24"/>
        </w:rPr>
        <w:t xml:space="preserve"> sub form</w:t>
      </w:r>
      <w:r w:rsidR="00F414F1" w:rsidRPr="00617273">
        <w:rPr>
          <w:rFonts w:ascii="Times New Roman" w:hAnsi="Times New Roman" w:cs="Times New Roman"/>
          <w:color w:val="000000" w:themeColor="text1"/>
          <w:sz w:val="24"/>
          <w:szCs w:val="24"/>
        </w:rPr>
        <w:t>a</w:t>
      </w:r>
      <w:r w:rsidRPr="00617273">
        <w:rPr>
          <w:rFonts w:ascii="Times New Roman" w:hAnsi="Times New Roman" w:cs="Times New Roman"/>
          <w:color w:val="000000" w:themeColor="text1"/>
          <w:sz w:val="24"/>
          <w:szCs w:val="24"/>
        </w:rPr>
        <w:t xml:space="preserve"> </w:t>
      </w:r>
      <w:r w:rsidR="00F414F1" w:rsidRPr="00617273">
        <w:rPr>
          <w:rFonts w:ascii="Times New Roman" w:hAnsi="Times New Roman" w:cs="Times New Roman"/>
          <w:color w:val="000000" w:themeColor="text1"/>
          <w:sz w:val="24"/>
          <w:szCs w:val="24"/>
        </w:rPr>
        <w:t>subvențiilor costuri</w:t>
      </w:r>
      <w:r w:rsidR="002B7CBC" w:rsidRPr="00617273">
        <w:rPr>
          <w:rFonts w:ascii="Times New Roman" w:hAnsi="Times New Roman" w:cs="Times New Roman"/>
          <w:color w:val="000000" w:themeColor="text1"/>
          <w:sz w:val="24"/>
          <w:szCs w:val="24"/>
        </w:rPr>
        <w:t>lor</w:t>
      </w:r>
      <w:r w:rsidR="00F414F1" w:rsidRPr="00617273">
        <w:rPr>
          <w:rFonts w:ascii="Times New Roman" w:hAnsi="Times New Roman" w:cs="Times New Roman"/>
          <w:color w:val="000000" w:themeColor="text1"/>
          <w:sz w:val="24"/>
          <w:szCs w:val="24"/>
        </w:rPr>
        <w:t xml:space="preserve"> de finanțare-garantare</w:t>
      </w:r>
      <w:r w:rsidRPr="00617273">
        <w:rPr>
          <w:rFonts w:ascii="Times New Roman" w:hAnsi="Times New Roman" w:cs="Times New Roman"/>
          <w:color w:val="000000" w:themeColor="text1"/>
          <w:sz w:val="24"/>
          <w:szCs w:val="24"/>
        </w:rPr>
        <w:t xml:space="preserve">, modalitatea de revocare a acordului de finanţare, cazurile şi modalitatea de recuperare a creanţelor rezultate din nerespectarea condiţiilor de acordare a ajutorului de </w:t>
      </w:r>
      <w:r w:rsidR="00BA5AFD">
        <w:rPr>
          <w:rFonts w:ascii="Times New Roman" w:hAnsi="Times New Roman" w:cs="Times New Roman"/>
          <w:color w:val="000000" w:themeColor="text1"/>
          <w:sz w:val="24"/>
          <w:szCs w:val="24"/>
        </w:rPr>
        <w:t>minimis</w:t>
      </w:r>
      <w:r w:rsidRPr="00617273">
        <w:rPr>
          <w:rFonts w:ascii="Times New Roman" w:hAnsi="Times New Roman" w:cs="Times New Roman"/>
          <w:color w:val="000000" w:themeColor="text1"/>
          <w:sz w:val="24"/>
          <w:szCs w:val="24"/>
        </w:rPr>
        <w:t>, precum şi celelalte drepturi şi obligaţii ale părţilor.</w:t>
      </w:r>
    </w:p>
    <w:p w14:paraId="66F9657A" w14:textId="77777777" w:rsidR="0007162B" w:rsidRPr="00617273" w:rsidRDefault="0007162B"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F19CFE0" w14:textId="2895B852" w:rsidR="00624543" w:rsidRPr="00617273" w:rsidRDefault="00AF7F98" w:rsidP="009F4AF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Pr="00617273" w:rsidDel="00AF7F98">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14</w:t>
      </w:r>
    </w:p>
    <w:p w14:paraId="5C48AB2D" w14:textId="4F5A1F17" w:rsidR="00624543" w:rsidRPr="00617273" w:rsidRDefault="00624543" w:rsidP="009F4AF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w:t>
      </w:r>
      <w:r w:rsidR="00240A18" w:rsidRPr="00617273">
        <w:rPr>
          <w:rFonts w:ascii="Times New Roman" w:hAnsi="Times New Roman" w:cs="Times New Roman"/>
          <w:color w:val="000000" w:themeColor="text1"/>
          <w:sz w:val="24"/>
          <w:szCs w:val="24"/>
        </w:rPr>
        <w:t xml:space="preserve"> </w:t>
      </w:r>
      <w:r w:rsidR="005F2754">
        <w:rPr>
          <w:rFonts w:ascii="Times New Roman" w:hAnsi="Times New Roman" w:cs="Times New Roman"/>
          <w:color w:val="000000" w:themeColor="text1"/>
          <w:sz w:val="24"/>
          <w:szCs w:val="24"/>
        </w:rPr>
        <w:t xml:space="preserve"> În cazul </w:t>
      </w:r>
      <w:r w:rsidR="00E13D68" w:rsidRPr="00617273">
        <w:rPr>
          <w:rFonts w:ascii="Times New Roman" w:hAnsi="Times New Roman" w:cs="Times New Roman"/>
          <w:color w:val="000000" w:themeColor="text1"/>
          <w:sz w:val="24"/>
          <w:szCs w:val="24"/>
        </w:rPr>
        <w:t>bunurilor mobile care fac obiectul contractului de leasing financiar, f</w:t>
      </w:r>
      <w:r w:rsidR="00240A18" w:rsidRPr="00617273">
        <w:rPr>
          <w:rFonts w:ascii="Times New Roman" w:hAnsi="Times New Roman" w:cs="Times New Roman"/>
          <w:color w:val="000000" w:themeColor="text1"/>
          <w:sz w:val="24"/>
          <w:szCs w:val="24"/>
        </w:rPr>
        <w:t xml:space="preserve">inanțatorul </w:t>
      </w:r>
      <w:r w:rsidRPr="00617273">
        <w:rPr>
          <w:rFonts w:ascii="Times New Roman" w:hAnsi="Times New Roman" w:cs="Times New Roman"/>
          <w:color w:val="000000" w:themeColor="text1"/>
          <w:sz w:val="24"/>
          <w:szCs w:val="24"/>
        </w:rPr>
        <w:t>are obligaţia de a solicita beneficiarului finanţării garantate</w:t>
      </w:r>
      <w:r w:rsidR="005F2754">
        <w:rPr>
          <w:rFonts w:ascii="Times New Roman" w:hAnsi="Times New Roman" w:cs="Times New Roman"/>
          <w:color w:val="000000" w:themeColor="text1"/>
          <w:sz w:val="24"/>
          <w:szCs w:val="24"/>
        </w:rPr>
        <w:t xml:space="preserve"> la acordarea creditului</w:t>
      </w:r>
      <w:r w:rsidR="00240A1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asigurarea</w:t>
      </w:r>
      <w:r w:rsidR="0058462A" w:rsidRPr="00617273">
        <w:rPr>
          <w:rFonts w:ascii="Times New Roman" w:hAnsi="Times New Roman" w:cs="Times New Roman"/>
          <w:color w:val="000000" w:themeColor="text1"/>
          <w:sz w:val="24"/>
          <w:szCs w:val="24"/>
        </w:rPr>
        <w:t xml:space="preserve"> </w:t>
      </w:r>
      <w:r w:rsidR="00240A18" w:rsidRPr="00617273">
        <w:rPr>
          <w:rFonts w:ascii="Times New Roman" w:hAnsi="Times New Roman" w:cs="Times New Roman"/>
          <w:color w:val="000000" w:themeColor="text1"/>
          <w:sz w:val="24"/>
          <w:szCs w:val="24"/>
        </w:rPr>
        <w:t>acestora</w:t>
      </w:r>
      <w:r w:rsidRPr="00617273">
        <w:rPr>
          <w:rFonts w:ascii="Times New Roman" w:hAnsi="Times New Roman" w:cs="Times New Roman"/>
          <w:color w:val="000000" w:themeColor="text1"/>
          <w:sz w:val="24"/>
          <w:szCs w:val="24"/>
        </w:rPr>
        <w:t xml:space="preserve"> pe întreaga perioadă de valabilitate a garanţiei, la valoarea </w:t>
      </w:r>
      <w:r w:rsidR="00EA2A51">
        <w:rPr>
          <w:rFonts w:ascii="Times New Roman" w:hAnsi="Times New Roman" w:cs="Times New Roman"/>
          <w:sz w:val="24"/>
          <w:szCs w:val="24"/>
        </w:rPr>
        <w:t>admis</w:t>
      </w:r>
      <w:r w:rsidR="00EA2A51">
        <w:rPr>
          <w:rFonts w:ascii="Times New Roman" w:hAnsi="Times New Roman" w:cs="Times New Roman"/>
          <w:sz w:val="24"/>
          <w:szCs w:val="24"/>
          <w:lang w:val="ro-RO"/>
        </w:rPr>
        <w:t>ă în garanție</w:t>
      </w:r>
      <w:r w:rsidRPr="00617273">
        <w:rPr>
          <w:rFonts w:ascii="Times New Roman" w:hAnsi="Times New Roman" w:cs="Times New Roman"/>
          <w:color w:val="000000" w:themeColor="text1"/>
          <w:sz w:val="24"/>
          <w:szCs w:val="24"/>
        </w:rPr>
        <w:t xml:space="preserve"> de o societate de asigurare, </w:t>
      </w:r>
      <w:r w:rsidR="00C75FA3" w:rsidRPr="00617273">
        <w:rPr>
          <w:rFonts w:ascii="Times New Roman" w:hAnsi="Times New Roman" w:cs="Times New Roman"/>
          <w:color w:val="000000" w:themeColor="text1"/>
          <w:sz w:val="24"/>
          <w:szCs w:val="24"/>
        </w:rPr>
        <w:t xml:space="preserve">pentru bunurile second-hand, respectiv la valoarea de </w:t>
      </w:r>
      <w:r w:rsidR="00027996" w:rsidRPr="00617273">
        <w:rPr>
          <w:rFonts w:ascii="Times New Roman" w:hAnsi="Times New Roman" w:cs="Times New Roman"/>
          <w:color w:val="000000" w:themeColor="text1"/>
          <w:sz w:val="24"/>
          <w:szCs w:val="24"/>
        </w:rPr>
        <w:t xml:space="preserve">asigurare </w:t>
      </w:r>
      <w:r w:rsidR="00C75FA3" w:rsidRPr="00617273">
        <w:rPr>
          <w:rFonts w:ascii="Times New Roman" w:hAnsi="Times New Roman" w:cs="Times New Roman"/>
          <w:color w:val="000000" w:themeColor="text1"/>
          <w:sz w:val="24"/>
          <w:szCs w:val="24"/>
        </w:rPr>
        <w:t>a bunului mobil pentru bunurile noi.</w:t>
      </w:r>
      <w:r w:rsidR="00027996" w:rsidRPr="00617273">
        <w:rPr>
          <w:rFonts w:ascii="Times New Roman" w:hAnsi="Times New Roman" w:cs="Times New Roman"/>
          <w:color w:val="000000" w:themeColor="text1"/>
          <w:sz w:val="24"/>
          <w:szCs w:val="24"/>
        </w:rPr>
        <w:t xml:space="preserve"> </w:t>
      </w:r>
    </w:p>
    <w:p w14:paraId="6ADBBF47" w14:textId="75315E6E" w:rsidR="00624543" w:rsidRPr="00617273" w:rsidRDefault="00624543" w:rsidP="00B32DD5">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Dreptul la despăgubiri</w:t>
      </w:r>
      <w:r w:rsidR="00E13D68" w:rsidRPr="00617273">
        <w:rPr>
          <w:rFonts w:ascii="Times New Roman" w:hAnsi="Times New Roman" w:cs="Times New Roman"/>
          <w:color w:val="000000" w:themeColor="text1"/>
          <w:sz w:val="24"/>
          <w:szCs w:val="24"/>
        </w:rPr>
        <w:t>le</w:t>
      </w:r>
      <w:r w:rsidRPr="00617273">
        <w:rPr>
          <w:rFonts w:ascii="Times New Roman" w:hAnsi="Times New Roman" w:cs="Times New Roman"/>
          <w:color w:val="000000" w:themeColor="text1"/>
          <w:sz w:val="24"/>
          <w:szCs w:val="24"/>
        </w:rPr>
        <w:t xml:space="preserve"> rezultate din poliţele de asigurare încheiate sunt cesionat</w:t>
      </w:r>
      <w:r w:rsidR="00C75FA3"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în favoarea statului român, prin MFP, proporţional cu procentul de garantare.</w:t>
      </w:r>
    </w:p>
    <w:p w14:paraId="0B45F025" w14:textId="4F678F1E" w:rsidR="00624543" w:rsidRPr="00617273" w:rsidRDefault="00624543" w:rsidP="00B32DD5">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În cazul daunelor parţiale produse bunurilor mobile admise în garanţi</w:t>
      </w:r>
      <w:r w:rsidR="00004A0C" w:rsidRPr="00617273">
        <w:rPr>
          <w:rFonts w:ascii="Times New Roman" w:hAnsi="Times New Roman" w:cs="Times New Roman"/>
          <w:color w:val="000000" w:themeColor="text1"/>
          <w:sz w:val="24"/>
          <w:szCs w:val="24"/>
        </w:rPr>
        <w:t>e care fac obiectul contractului de leasing financiar</w:t>
      </w:r>
      <w:r w:rsidRPr="00617273">
        <w:rPr>
          <w:rFonts w:ascii="Times New Roman" w:hAnsi="Times New Roman" w:cs="Times New Roman"/>
          <w:color w:val="000000" w:themeColor="text1"/>
          <w:sz w:val="24"/>
          <w:szCs w:val="24"/>
        </w:rPr>
        <w:t xml:space="preserve">, pentru despăgubirile a căror valoare este de până la 20% din suma asigurată, fără a depăşi echivalentul în lei al sumei de 10.000 euro, societatea de asigurare efectuează plata direct către </w:t>
      </w:r>
      <w:r w:rsidR="00B32DD5" w:rsidRPr="00617273">
        <w:rPr>
          <w:rFonts w:ascii="Times New Roman" w:hAnsi="Times New Roman" w:cs="Times New Roman"/>
          <w:color w:val="000000" w:themeColor="text1"/>
          <w:sz w:val="24"/>
          <w:szCs w:val="24"/>
        </w:rPr>
        <w:t>furnizorul de servicii care a efectuat reparaţia bunului mobil sau către beneficiarul programului</w:t>
      </w:r>
      <w:r w:rsidR="00004A0C" w:rsidRPr="00617273">
        <w:rPr>
          <w:rFonts w:ascii="Times New Roman" w:hAnsi="Times New Roman" w:cs="Times New Roman"/>
          <w:color w:val="000000" w:themeColor="text1"/>
          <w:sz w:val="24"/>
          <w:szCs w:val="24"/>
        </w:rPr>
        <w:t xml:space="preserve"> </w:t>
      </w:r>
      <w:r w:rsidR="00B32DD5" w:rsidRPr="00617273">
        <w:rPr>
          <w:rFonts w:ascii="Times New Roman" w:hAnsi="Times New Roman" w:cs="Times New Roman"/>
          <w:color w:val="000000" w:themeColor="text1"/>
          <w:sz w:val="24"/>
          <w:szCs w:val="24"/>
        </w:rPr>
        <w:t>în cazul în care acesta a efectuat plata reparaţiei</w:t>
      </w:r>
      <w:r w:rsidR="00004A0C" w:rsidRPr="00617273">
        <w:rPr>
          <w:rFonts w:ascii="Times New Roman" w:hAnsi="Times New Roman" w:cs="Times New Roman"/>
          <w:color w:val="000000" w:themeColor="text1"/>
          <w:sz w:val="24"/>
          <w:szCs w:val="24"/>
        </w:rPr>
        <w:t>, după caz</w:t>
      </w:r>
      <w:r w:rsidR="00B32DD5" w:rsidRPr="00617273">
        <w:rPr>
          <w:rFonts w:ascii="Times New Roman" w:hAnsi="Times New Roman" w:cs="Times New Roman"/>
          <w:color w:val="000000" w:themeColor="text1"/>
          <w:sz w:val="24"/>
          <w:szCs w:val="24"/>
        </w:rPr>
        <w:t>. B</w:t>
      </w:r>
      <w:r w:rsidRPr="00617273">
        <w:rPr>
          <w:rFonts w:ascii="Times New Roman" w:hAnsi="Times New Roman" w:cs="Times New Roman"/>
          <w:color w:val="000000" w:themeColor="text1"/>
          <w:sz w:val="24"/>
          <w:szCs w:val="24"/>
        </w:rPr>
        <w:t xml:space="preserve">eneficiarul </w:t>
      </w:r>
      <w:r w:rsidR="00C761D5">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rogramului</w:t>
      </w:r>
      <w:r w:rsidR="00C54D60" w:rsidRPr="00617273">
        <w:rPr>
          <w:rFonts w:ascii="Times New Roman" w:hAnsi="Times New Roman" w:cs="Times New Roman"/>
          <w:color w:val="000000" w:themeColor="text1"/>
          <w:sz w:val="24"/>
          <w:szCs w:val="24"/>
        </w:rPr>
        <w:t xml:space="preserve">, </w:t>
      </w:r>
      <w:r w:rsidR="00B32DD5" w:rsidRPr="00617273">
        <w:rPr>
          <w:rFonts w:ascii="Times New Roman" w:hAnsi="Times New Roman" w:cs="Times New Roman"/>
          <w:color w:val="000000" w:themeColor="text1"/>
          <w:sz w:val="24"/>
          <w:szCs w:val="24"/>
        </w:rPr>
        <w:t>are obligația s</w:t>
      </w:r>
      <w:r w:rsidR="00C54D60" w:rsidRPr="00617273">
        <w:rPr>
          <w:rFonts w:ascii="Times New Roman" w:hAnsi="Times New Roman" w:cs="Times New Roman"/>
          <w:color w:val="000000" w:themeColor="text1"/>
          <w:sz w:val="24"/>
          <w:szCs w:val="24"/>
          <w:lang w:val="ro-RO"/>
        </w:rPr>
        <w:t>ă aducă bunul în starea de folosință</w:t>
      </w:r>
      <w:r w:rsidR="0048168C" w:rsidRPr="00617273">
        <w:rPr>
          <w:rFonts w:ascii="Times New Roman" w:hAnsi="Times New Roman" w:cs="Times New Roman"/>
          <w:color w:val="000000" w:themeColor="text1"/>
          <w:sz w:val="24"/>
          <w:szCs w:val="24"/>
          <w:lang w:val="ro-RO"/>
        </w:rPr>
        <w:t xml:space="preserve"> existentă înainte de producerea daunei</w:t>
      </w:r>
      <w:r w:rsidR="00C75FA3" w:rsidRPr="00617273">
        <w:rPr>
          <w:rFonts w:ascii="Times New Roman" w:hAnsi="Times New Roman" w:cs="Times New Roman"/>
          <w:color w:val="000000" w:themeColor="text1"/>
          <w:sz w:val="24"/>
          <w:szCs w:val="24"/>
        </w:rPr>
        <w:t>.</w:t>
      </w:r>
    </w:p>
    <w:p w14:paraId="151A7DE8" w14:textId="52EA62F7" w:rsidR="00624543" w:rsidRPr="00617273" w:rsidRDefault="00624543" w:rsidP="00B32DD5">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 În cazul daunelor parţiale produse bunurilor mobile </w:t>
      </w:r>
      <w:r w:rsidR="00004A0C" w:rsidRPr="00617273">
        <w:rPr>
          <w:rFonts w:ascii="Times New Roman" w:hAnsi="Times New Roman" w:cs="Times New Roman"/>
          <w:color w:val="000000" w:themeColor="text1"/>
          <w:sz w:val="24"/>
          <w:szCs w:val="24"/>
        </w:rPr>
        <w:t>admise în garanţie care fac obiectul contractului de leasing financiar</w:t>
      </w:r>
      <w:r w:rsidRPr="00617273">
        <w:rPr>
          <w:rFonts w:ascii="Times New Roman" w:hAnsi="Times New Roman" w:cs="Times New Roman"/>
          <w:color w:val="000000" w:themeColor="text1"/>
          <w:sz w:val="24"/>
          <w:szCs w:val="24"/>
        </w:rPr>
        <w:t xml:space="preserve">, pentru despăgubirile a căror valoare depăşeşte echivalentul în lei al sumei de 10.000 euro, dar care se încadrează între 20% şi până la 50% din suma asigurată, plata despăgubirilor se efectuează de societatea de asigurări </w:t>
      </w:r>
      <w:r w:rsidR="00B32DD5" w:rsidRPr="00617273">
        <w:rPr>
          <w:rFonts w:ascii="Times New Roman" w:hAnsi="Times New Roman" w:cs="Times New Roman"/>
          <w:color w:val="000000" w:themeColor="text1"/>
          <w:sz w:val="24"/>
          <w:szCs w:val="24"/>
        </w:rPr>
        <w:t xml:space="preserve">direct către furnizorul de servicii care a efectuat reparaţia bunului mobil, </w:t>
      </w:r>
      <w:r w:rsidRPr="00617273">
        <w:rPr>
          <w:rFonts w:ascii="Times New Roman" w:hAnsi="Times New Roman" w:cs="Times New Roman"/>
          <w:color w:val="000000" w:themeColor="text1"/>
          <w:sz w:val="24"/>
          <w:szCs w:val="24"/>
        </w:rPr>
        <w:t xml:space="preserve">cu acordul </w:t>
      </w:r>
      <w:r w:rsidR="0048168C"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şi al statului, reprezentat de către MFP, cu respectarea prevederilor legale în vigoare</w:t>
      </w:r>
      <w:r w:rsidR="005F2754">
        <w:rPr>
          <w:rFonts w:ascii="Times New Roman" w:hAnsi="Times New Roman" w:cs="Times New Roman"/>
          <w:color w:val="000000" w:themeColor="text1"/>
          <w:sz w:val="24"/>
          <w:szCs w:val="24"/>
        </w:rPr>
        <w:t>.</w:t>
      </w:r>
      <w:r w:rsidR="0048168C" w:rsidRPr="00617273">
        <w:rPr>
          <w:rFonts w:ascii="Times New Roman" w:hAnsi="Times New Roman" w:cs="Times New Roman"/>
          <w:color w:val="000000" w:themeColor="text1"/>
          <w:sz w:val="24"/>
          <w:szCs w:val="24"/>
        </w:rPr>
        <w:t xml:space="preserve"> </w:t>
      </w:r>
      <w:r w:rsidR="00004A0C" w:rsidRPr="00617273">
        <w:rPr>
          <w:rFonts w:ascii="Times New Roman" w:hAnsi="Times New Roman" w:cs="Times New Roman"/>
          <w:color w:val="000000" w:themeColor="text1"/>
          <w:sz w:val="24"/>
          <w:szCs w:val="24"/>
        </w:rPr>
        <w:t>Beneficiarul programului, are obligația s</w:t>
      </w:r>
      <w:r w:rsidR="00004A0C" w:rsidRPr="00617273">
        <w:rPr>
          <w:rFonts w:ascii="Times New Roman" w:hAnsi="Times New Roman" w:cs="Times New Roman"/>
          <w:color w:val="000000" w:themeColor="text1"/>
          <w:sz w:val="24"/>
          <w:szCs w:val="24"/>
          <w:lang w:val="ro-RO"/>
        </w:rPr>
        <w:t>ă aducă bunul în starea de folosință existentă înainte de producerea daunei</w:t>
      </w:r>
      <w:r w:rsidR="00004A0C" w:rsidRPr="00617273">
        <w:rPr>
          <w:rFonts w:ascii="Times New Roman" w:hAnsi="Times New Roman" w:cs="Times New Roman"/>
          <w:color w:val="000000" w:themeColor="text1"/>
          <w:sz w:val="24"/>
          <w:szCs w:val="24"/>
        </w:rPr>
        <w:t>.</w:t>
      </w:r>
    </w:p>
    <w:p w14:paraId="6AD0DC84" w14:textId="5500D8FA" w:rsidR="00624543" w:rsidRPr="00617273" w:rsidRDefault="00624543" w:rsidP="004777C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(5) În cazul daunelor totale produse bunurilor mobile </w:t>
      </w:r>
      <w:r w:rsidR="00004A0C" w:rsidRPr="00617273">
        <w:rPr>
          <w:rFonts w:ascii="Times New Roman" w:hAnsi="Times New Roman" w:cs="Times New Roman"/>
          <w:color w:val="000000" w:themeColor="text1"/>
          <w:sz w:val="24"/>
          <w:szCs w:val="24"/>
        </w:rPr>
        <w:t>admise în garanţie care fac obiectul contractului de leasing financiar,</w:t>
      </w:r>
      <w:r w:rsidRPr="00617273">
        <w:rPr>
          <w:rFonts w:ascii="Times New Roman" w:hAnsi="Times New Roman" w:cs="Times New Roman"/>
          <w:color w:val="000000" w:themeColor="text1"/>
          <w:sz w:val="24"/>
          <w:szCs w:val="24"/>
        </w:rPr>
        <w:t xml:space="preserve"> după ce MFP a plătit </w:t>
      </w:r>
      <w:r w:rsidR="00004A0C"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suma rezultată din executarea garanţiei</w:t>
      </w:r>
      <w:r w:rsidR="0078433A">
        <w:rPr>
          <w:rFonts w:ascii="Times New Roman" w:hAnsi="Times New Roman" w:cs="Times New Roman"/>
          <w:color w:val="000000" w:themeColor="text1"/>
          <w:sz w:val="24"/>
          <w:szCs w:val="24"/>
        </w:rPr>
        <w:t xml:space="preserve"> de stat</w:t>
      </w:r>
      <w:r w:rsidRPr="00617273">
        <w:rPr>
          <w:rFonts w:ascii="Times New Roman" w:hAnsi="Times New Roman" w:cs="Times New Roman"/>
          <w:color w:val="000000" w:themeColor="text1"/>
          <w:sz w:val="24"/>
          <w:szCs w:val="24"/>
        </w:rPr>
        <w:t>, plata valorii despăgubirilor se efectuează de către societatea de asigurare către stat, reprezentat prin MFP,</w:t>
      </w:r>
      <w:r w:rsidR="00004A0C" w:rsidRPr="00617273">
        <w:rPr>
          <w:rFonts w:ascii="Times New Roman" w:hAnsi="Times New Roman" w:cs="Times New Roman"/>
          <w:color w:val="000000" w:themeColor="text1"/>
          <w:sz w:val="24"/>
          <w:szCs w:val="24"/>
        </w:rPr>
        <w:t xml:space="preserve"> </w:t>
      </w:r>
      <w:r w:rsidR="00F11B35">
        <w:rPr>
          <w:rFonts w:ascii="Times New Roman" w:hAnsi="Times New Roman" w:cs="Times New Roman"/>
          <w:sz w:val="24"/>
          <w:szCs w:val="24"/>
          <w:lang w:val="ro-RO"/>
        </w:rPr>
        <w:t>și finanțator</w:t>
      </w:r>
      <w:r w:rsidR="00F11B35">
        <w:rPr>
          <w:rFonts w:ascii="Times New Roman" w:hAnsi="Times New Roman" w:cs="Times New Roman"/>
          <w:color w:val="000000" w:themeColor="text1"/>
          <w:sz w:val="24"/>
          <w:szCs w:val="24"/>
        </w:rPr>
        <w:t xml:space="preserve">, </w:t>
      </w:r>
      <w:r w:rsidR="00E13D68" w:rsidRPr="00617273">
        <w:rPr>
          <w:rFonts w:ascii="Times New Roman" w:hAnsi="Times New Roman" w:cs="Times New Roman"/>
          <w:color w:val="000000" w:themeColor="text1"/>
          <w:sz w:val="24"/>
          <w:szCs w:val="24"/>
        </w:rPr>
        <w:t>proportional cu riscul asumat de finanțator și garant</w:t>
      </w:r>
      <w:r w:rsidR="004777CE"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cu înştiinţarea prealabilă a acestora</w:t>
      </w:r>
      <w:r w:rsidR="004777CE" w:rsidRPr="00617273">
        <w:rPr>
          <w:rFonts w:ascii="Times New Roman" w:hAnsi="Times New Roman" w:cs="Times New Roman"/>
          <w:color w:val="000000" w:themeColor="text1"/>
          <w:sz w:val="24"/>
          <w:szCs w:val="24"/>
        </w:rPr>
        <w:t>.</w:t>
      </w:r>
    </w:p>
    <w:p w14:paraId="69A8A6BE" w14:textId="0163CE73" w:rsidR="00624543" w:rsidRPr="00617273" w:rsidRDefault="00624543" w:rsidP="004777CE">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4777CE"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Suma încasată de MFP, prin unităţile Trezoreriei Statului din cadrul organelor fiscale, în temeiul prevederilor alin. (</w:t>
      </w:r>
      <w:r w:rsidR="004777CE" w:rsidRPr="00617273">
        <w:rPr>
          <w:rFonts w:ascii="Times New Roman" w:hAnsi="Times New Roman" w:cs="Times New Roman"/>
          <w:color w:val="000000" w:themeColor="text1"/>
          <w:sz w:val="24"/>
          <w:szCs w:val="24"/>
        </w:rPr>
        <w:t>5</w:t>
      </w:r>
      <w:r w:rsidRPr="00617273">
        <w:rPr>
          <w:rFonts w:ascii="Times New Roman" w:hAnsi="Times New Roman" w:cs="Times New Roman"/>
          <w:color w:val="000000" w:themeColor="text1"/>
          <w:sz w:val="24"/>
          <w:szCs w:val="24"/>
        </w:rPr>
        <w:t>), se face venit la bugetul de stat şi se încasează într-un cont de venituri bugetare distinct.</w:t>
      </w:r>
    </w:p>
    <w:p w14:paraId="0611AB5B" w14:textId="7560E775" w:rsidR="00624543" w:rsidRPr="00617273" w:rsidRDefault="00624543" w:rsidP="00921C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921CB3" w:rsidRPr="00617273">
        <w:rPr>
          <w:rFonts w:ascii="Times New Roman" w:hAnsi="Times New Roman" w:cs="Times New Roman"/>
          <w:color w:val="000000" w:themeColor="text1"/>
          <w:sz w:val="24"/>
          <w:szCs w:val="24"/>
        </w:rPr>
        <w:t>7</w:t>
      </w:r>
      <w:r w:rsidRPr="00617273">
        <w:rPr>
          <w:rFonts w:ascii="Times New Roman" w:hAnsi="Times New Roman" w:cs="Times New Roman"/>
          <w:color w:val="000000" w:themeColor="text1"/>
          <w:sz w:val="24"/>
          <w:szCs w:val="24"/>
        </w:rPr>
        <w:t>) În cazul în care valoarea despăgubirilor cuvenite pentru producerea daunelor totale asupra bunurilor mobile admise în garanţi</w:t>
      </w:r>
      <w:r w:rsidR="00921CB3"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w:t>
      </w:r>
      <w:r w:rsidR="00921CB3" w:rsidRPr="00617273">
        <w:rPr>
          <w:rFonts w:ascii="Times New Roman" w:hAnsi="Times New Roman" w:cs="Times New Roman"/>
          <w:color w:val="000000" w:themeColor="text1"/>
          <w:sz w:val="24"/>
          <w:szCs w:val="24"/>
        </w:rPr>
        <w:t>care fac obiectul contractului de leasing financiar</w:t>
      </w:r>
      <w:r w:rsidRPr="00617273">
        <w:rPr>
          <w:rFonts w:ascii="Times New Roman" w:hAnsi="Times New Roman" w:cs="Times New Roman"/>
          <w:color w:val="000000" w:themeColor="text1"/>
          <w:sz w:val="24"/>
          <w:szCs w:val="24"/>
        </w:rPr>
        <w:t xml:space="preserve">, înainte de depunerea de către </w:t>
      </w:r>
      <w:r w:rsidR="00921CB3"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la FNGCIMM a cererii de plată, acoperă integral soldul finanţării garantate, la solicitarea </w:t>
      </w:r>
      <w:r w:rsidR="00921CB3"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MFP îşi exprimă acordul privind încasarea integrală a valorii despăgubirilor de către </w:t>
      </w:r>
      <w:r w:rsidR="00921CB3"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cu condiţia ca </w:t>
      </w:r>
      <w:r w:rsidR="00921CB3"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să nu solicite executarea garanţiei şi să utilizeze valoarea despăgubirii pentru rambursarea integrală a soldului finanţării garantate în cadrul Programului. Dacă cererea de plată a fost depusă la FNGCIMM şi se află în curs de soluţionare, acordul MFP privind încasarea despăgubirilor de către </w:t>
      </w:r>
      <w:r w:rsidR="00921CB3"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este emis sub condiţia retragerii cererii de plată a garanţiei. În cazul nerespectării condiţiilor prevăzute în cadrul acestui alineat, acordul MFP se consideră desfiinţat cu efect retroactiv.</w:t>
      </w:r>
    </w:p>
    <w:p w14:paraId="6EE77DD9" w14:textId="2EEE3D07" w:rsidR="00624543" w:rsidRPr="00617273" w:rsidRDefault="00624543"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921CB3"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 xml:space="preserve">) În cazul în care valoarea despăgubirilor pe care </w:t>
      </w:r>
      <w:r w:rsidR="00921CB3"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le poate încasa în conformitate cu prevederile alin. (</w:t>
      </w:r>
      <w:r w:rsidR="00921CB3" w:rsidRPr="00617273">
        <w:rPr>
          <w:rFonts w:ascii="Times New Roman" w:hAnsi="Times New Roman" w:cs="Times New Roman"/>
          <w:color w:val="000000" w:themeColor="text1"/>
          <w:sz w:val="24"/>
          <w:szCs w:val="24"/>
        </w:rPr>
        <w:t>7</w:t>
      </w:r>
      <w:r w:rsidRPr="00617273">
        <w:rPr>
          <w:rFonts w:ascii="Times New Roman" w:hAnsi="Times New Roman" w:cs="Times New Roman"/>
          <w:color w:val="000000" w:themeColor="text1"/>
          <w:sz w:val="24"/>
          <w:szCs w:val="24"/>
        </w:rPr>
        <w:t xml:space="preserve">) nu acoperă integral soldul finanţării garantate în cadrul Programului, la solicitarea </w:t>
      </w:r>
      <w:r w:rsidR="00921CB3"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MFP îşi exprimă acordul privind încasarea despăgubirilor de către </w:t>
      </w:r>
      <w:r w:rsidR="00921CB3" w:rsidRPr="00617273">
        <w:rPr>
          <w:rFonts w:ascii="Times New Roman" w:hAnsi="Times New Roman" w:cs="Times New Roman"/>
          <w:color w:val="000000" w:themeColor="text1"/>
          <w:sz w:val="24"/>
          <w:szCs w:val="24"/>
        </w:rPr>
        <w:t>acesta</w:t>
      </w:r>
      <w:r w:rsidRPr="00617273">
        <w:rPr>
          <w:rFonts w:ascii="Times New Roman" w:hAnsi="Times New Roman" w:cs="Times New Roman"/>
          <w:color w:val="000000" w:themeColor="text1"/>
          <w:sz w:val="24"/>
          <w:szCs w:val="24"/>
        </w:rPr>
        <w:t xml:space="preserve">, cu condiţia utilizării integrale a despăgubirii plătite de asigurător pentru rambursarea parţială a finanţării garantate în cadrul Programului. Dacă cererea de plată a fost depusă la FNGCIMM şi se află în curs de soluţionare, acordul MFP privind încasarea despăgubirilor de către </w:t>
      </w:r>
      <w:r w:rsidR="00921CB3"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este emis sub condiţia actualizării cererii de plată cu valoarea rezultată ca urmare a utilizării integrale a despăgubirii plătite de asigurator pentru rambursarea parţială a finanţării garantate restante în cadrul Programului. </w:t>
      </w:r>
      <w:r w:rsidR="00921CB3"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poate depune cererea de plată, pentru diferenţa rămasă restantă după încasarea despăgubirii, proporţional cu procentul de garantare, în conformitate cu prevederile art. 22. În cazul nerespectării condiţiilor prevăzute la acest alineat, acordul MFP se consideră desfiinţat cu efect retroactiv.</w:t>
      </w:r>
    </w:p>
    <w:p w14:paraId="41D3EC16" w14:textId="04E37B3F" w:rsidR="00624543" w:rsidRPr="00617273" w:rsidRDefault="00624543"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596BE4" w:rsidRPr="00617273">
        <w:rPr>
          <w:rFonts w:ascii="Times New Roman" w:hAnsi="Times New Roman" w:cs="Times New Roman"/>
          <w:color w:val="000000" w:themeColor="text1"/>
          <w:sz w:val="24"/>
          <w:szCs w:val="24"/>
        </w:rPr>
        <w:t>9</w:t>
      </w:r>
      <w:r w:rsidRPr="00617273">
        <w:rPr>
          <w:rFonts w:ascii="Times New Roman" w:hAnsi="Times New Roman" w:cs="Times New Roman"/>
          <w:color w:val="000000" w:themeColor="text1"/>
          <w:sz w:val="24"/>
          <w:szCs w:val="24"/>
        </w:rPr>
        <w:t>) În situaţia valorificării bunului mobil admis în garanţi</w:t>
      </w:r>
      <w:r w:rsidR="00596BE4" w:rsidRPr="00617273">
        <w:rPr>
          <w:rFonts w:ascii="Times New Roman" w:hAnsi="Times New Roman" w:cs="Times New Roman"/>
          <w:color w:val="000000" w:themeColor="text1"/>
          <w:sz w:val="24"/>
          <w:szCs w:val="24"/>
        </w:rPr>
        <w:t>e care face obiectul contractului de leasing financiar</w:t>
      </w:r>
      <w:r w:rsidRPr="00617273">
        <w:rPr>
          <w:rFonts w:ascii="Times New Roman" w:hAnsi="Times New Roman" w:cs="Times New Roman"/>
          <w:color w:val="000000" w:themeColor="text1"/>
          <w:sz w:val="24"/>
          <w:szCs w:val="24"/>
        </w:rPr>
        <w:t xml:space="preserve"> ca urmare a producerii unei daune totale, în termen de maximum 5 zile</w:t>
      </w:r>
      <w:r w:rsidR="0045465F">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 de la data încasării oricăror sume din valorificarea bunului mobil, </w:t>
      </w:r>
      <w:r w:rsidR="00540C0D"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/asigurătorul, după caz, virează sumele încasate către stat, reprezentat prin MFP, </w:t>
      </w:r>
      <w:r w:rsidR="00540C0D" w:rsidRPr="00617273">
        <w:rPr>
          <w:rFonts w:ascii="Times New Roman" w:hAnsi="Times New Roman" w:cs="Times New Roman"/>
          <w:color w:val="000000" w:themeColor="text1"/>
          <w:sz w:val="24"/>
          <w:szCs w:val="24"/>
        </w:rPr>
        <w:t>până la concurența creanței rezultate din plata garanției</w:t>
      </w:r>
      <w:r w:rsidRPr="00617273">
        <w:rPr>
          <w:rFonts w:ascii="Times New Roman" w:hAnsi="Times New Roman" w:cs="Times New Roman"/>
          <w:color w:val="000000" w:themeColor="text1"/>
          <w:sz w:val="24"/>
          <w:szCs w:val="24"/>
        </w:rPr>
        <w:t>, în condiţiile alin. (</w:t>
      </w:r>
      <w:r w:rsidR="00540C0D" w:rsidRPr="00617273">
        <w:rPr>
          <w:rFonts w:ascii="Times New Roman" w:hAnsi="Times New Roman" w:cs="Times New Roman"/>
          <w:color w:val="000000" w:themeColor="text1"/>
          <w:sz w:val="24"/>
          <w:szCs w:val="24"/>
        </w:rPr>
        <w:t>5</w:t>
      </w:r>
      <w:r w:rsidRPr="00617273">
        <w:rPr>
          <w:rFonts w:ascii="Times New Roman" w:hAnsi="Times New Roman" w:cs="Times New Roman"/>
          <w:color w:val="000000" w:themeColor="text1"/>
          <w:sz w:val="24"/>
          <w:szCs w:val="24"/>
        </w:rPr>
        <w:t xml:space="preserve">), sau după caz, către </w:t>
      </w:r>
      <w:r w:rsidR="00540C0D"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în condiţiile alin. (</w:t>
      </w:r>
      <w:r w:rsidR="00540C0D" w:rsidRPr="00617273">
        <w:rPr>
          <w:rFonts w:ascii="Times New Roman" w:hAnsi="Times New Roman" w:cs="Times New Roman"/>
          <w:color w:val="000000" w:themeColor="text1"/>
          <w:sz w:val="24"/>
          <w:szCs w:val="24"/>
        </w:rPr>
        <w:t>7</w:t>
      </w:r>
      <w:r w:rsidRPr="00617273">
        <w:rPr>
          <w:rFonts w:ascii="Times New Roman" w:hAnsi="Times New Roman" w:cs="Times New Roman"/>
          <w:color w:val="000000" w:themeColor="text1"/>
          <w:sz w:val="24"/>
          <w:szCs w:val="24"/>
        </w:rPr>
        <w:t>) sau alin. (</w:t>
      </w:r>
      <w:r w:rsidR="00540C0D"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 până la concurenţa soldului finanţării garantate</w:t>
      </w:r>
      <w:r w:rsidR="00540C0D" w:rsidRPr="00617273">
        <w:rPr>
          <w:rFonts w:ascii="Times New Roman" w:hAnsi="Times New Roman" w:cs="Times New Roman"/>
          <w:color w:val="000000" w:themeColor="text1"/>
          <w:sz w:val="24"/>
          <w:szCs w:val="24"/>
        </w:rPr>
        <w:t>.</w:t>
      </w:r>
    </w:p>
    <w:p w14:paraId="7A14E460" w14:textId="25FBC760" w:rsidR="00624543" w:rsidRPr="00617273" w:rsidRDefault="00624543"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w:t>
      </w:r>
      <w:r w:rsidR="00540C0D" w:rsidRPr="00617273">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În termen de 5 zile de la efectuarea oricărei plăţi în legătură cu drepturile izvorâte din poliţa de asigurare a bunului mobil admis în garanţi</w:t>
      </w:r>
      <w:r w:rsidR="00540C0D" w:rsidRPr="00617273">
        <w:rPr>
          <w:rFonts w:ascii="Times New Roman" w:hAnsi="Times New Roman" w:cs="Times New Roman"/>
          <w:color w:val="000000" w:themeColor="text1"/>
          <w:sz w:val="24"/>
          <w:szCs w:val="24"/>
        </w:rPr>
        <w:t>e</w:t>
      </w:r>
      <w:r w:rsidR="0045465F">
        <w:rPr>
          <w:rFonts w:ascii="Times New Roman" w:hAnsi="Times New Roman" w:cs="Times New Roman"/>
          <w:color w:val="000000" w:themeColor="text1"/>
          <w:sz w:val="24"/>
          <w:szCs w:val="24"/>
        </w:rPr>
        <w:t xml:space="preserve"> </w:t>
      </w:r>
      <w:r w:rsidR="00540C0D" w:rsidRPr="00617273">
        <w:rPr>
          <w:rFonts w:ascii="Times New Roman" w:hAnsi="Times New Roman" w:cs="Times New Roman"/>
          <w:color w:val="000000" w:themeColor="text1"/>
          <w:sz w:val="24"/>
          <w:szCs w:val="24"/>
        </w:rPr>
        <w:t>care face obiectul contractului de leasing financiar</w:t>
      </w:r>
      <w:r w:rsidRPr="00617273">
        <w:rPr>
          <w:rFonts w:ascii="Times New Roman" w:hAnsi="Times New Roman" w:cs="Times New Roman"/>
          <w:color w:val="000000" w:themeColor="text1"/>
          <w:sz w:val="24"/>
          <w:szCs w:val="24"/>
        </w:rPr>
        <w:t>, precum şi în cazul încasării sumei menţionate la alin. (</w:t>
      </w:r>
      <w:r w:rsidR="00540C0D" w:rsidRPr="00617273">
        <w:rPr>
          <w:rFonts w:ascii="Times New Roman" w:hAnsi="Times New Roman" w:cs="Times New Roman"/>
          <w:color w:val="000000" w:themeColor="text1"/>
          <w:sz w:val="24"/>
          <w:szCs w:val="24"/>
        </w:rPr>
        <w:t>9</w:t>
      </w:r>
      <w:r w:rsidRPr="00617273">
        <w:rPr>
          <w:rFonts w:ascii="Times New Roman" w:hAnsi="Times New Roman" w:cs="Times New Roman"/>
          <w:color w:val="000000" w:themeColor="text1"/>
          <w:sz w:val="24"/>
          <w:szCs w:val="24"/>
        </w:rPr>
        <w:t xml:space="preserve">), </w:t>
      </w:r>
      <w:r w:rsidR="00540C0D"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are obligaţia înştiinţării FNGCIMM şi MFP cu privire la natura şi valoarea sumelor virate, precum şi cu privire la data efectuării plăţii în contul MFP deschis la unităţile Trezoreriei Statului din cadrul organelor fiscale.</w:t>
      </w:r>
    </w:p>
    <w:p w14:paraId="0E8A35A8" w14:textId="471C7D26" w:rsidR="00624543" w:rsidRPr="00617273" w:rsidRDefault="00624543"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w:t>
      </w:r>
      <w:r w:rsidR="00420276">
        <w:rPr>
          <w:rFonts w:ascii="Times New Roman" w:hAnsi="Times New Roman" w:cs="Times New Roman"/>
          <w:color w:val="000000" w:themeColor="text1"/>
          <w:sz w:val="24"/>
          <w:szCs w:val="24"/>
        </w:rPr>
        <w:t>1</w:t>
      </w:r>
      <w:r w:rsidRPr="00617273">
        <w:rPr>
          <w:rFonts w:ascii="Times New Roman" w:hAnsi="Times New Roman" w:cs="Times New Roman"/>
          <w:color w:val="000000" w:themeColor="text1"/>
          <w:sz w:val="24"/>
          <w:szCs w:val="24"/>
        </w:rPr>
        <w:t>) Dacă MFP a efectuat plata sumei rezultate din executarea garanţiei şi înscrisul se află în curs de întocmire la FNGCIMM, acesta diminuează creanţa rezultată prin plată şi informează Agenţia Naţională de Administrare Fiscală cu privire la valoarea sumelor virate potrivit alin. (1</w:t>
      </w:r>
      <w:r w:rsidR="00540C0D" w:rsidRPr="00617273">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şi data încasării acestora. Dacă înscrisul a fost întocmit de FNGCIMM şi transmis Agenţiei Naţionale de Administrare Fiscală, MFP informează Agenţia Naţională de Administrare Fiscală cu privire la sumele virate potrivit alin. (1</w:t>
      </w:r>
      <w:r w:rsidR="00540C0D" w:rsidRPr="00617273">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şi data încasării acestora.</w:t>
      </w:r>
    </w:p>
    <w:p w14:paraId="6BE05A42" w14:textId="40F93249" w:rsidR="0007162B" w:rsidRDefault="0007162B"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0B01D9" w14:textId="77777777" w:rsidR="00C761D5" w:rsidRPr="00617273" w:rsidRDefault="00C761D5" w:rsidP="00540C0D">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7392E65" w14:textId="2AF9FB64" w:rsidR="00624543" w:rsidRPr="00617273" w:rsidRDefault="00624543" w:rsidP="0059640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00AF7F98" w:rsidRPr="00617273" w:rsidDel="00AF7F98">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15</w:t>
      </w:r>
    </w:p>
    <w:p w14:paraId="17B5B3A8" w14:textId="77777777" w:rsidR="00624543" w:rsidRPr="00617273" w:rsidRDefault="00624543" w:rsidP="0059640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Garanţia emisă de FNGCIMM în numele şi în contul statului are următoarele caracteristici principale:</w:t>
      </w:r>
    </w:p>
    <w:p w14:paraId="30B9FB24" w14:textId="77777777" w:rsidR="00624543" w:rsidRPr="00617273" w:rsidRDefault="00624543" w:rsidP="0059640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este irevocabilă - furnizorul protecţiei nu îşi poate rezerva prin contract dreptul de a revoca unilateral garanţia sau de a creşte costul efectiv al garanţiei, cu excepţia cazului în care cumpărătorul protecţiei nu plăteşte la scadenţă costul protecţiei;</w:t>
      </w:r>
    </w:p>
    <w:p w14:paraId="69E45603" w14:textId="3EF82A76" w:rsidR="00624543" w:rsidRPr="00617273" w:rsidRDefault="00624543" w:rsidP="0059640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este necondiţionată - contractul prin care este furnizată protecţia nu conţine nicio clauză asupra căreia beneficiarul protecţiei nu deţine controlul, clauză care să poată scuti garantul de obligaţia de a plăti în termen de maximum 90 de zile calendaristice de la data primirii de către FNGCIMM a cererii de plată în cazul în care beneficiarul</w:t>
      </w:r>
      <w:r w:rsidR="00A224E1">
        <w:rPr>
          <w:rFonts w:ascii="Times New Roman" w:hAnsi="Times New Roman" w:cs="Times New Roman"/>
          <w:color w:val="000000" w:themeColor="text1"/>
          <w:sz w:val="24"/>
          <w:szCs w:val="24"/>
        </w:rPr>
        <w:t xml:space="preserve"> programului </w:t>
      </w:r>
      <w:r w:rsidRPr="00617273">
        <w:rPr>
          <w:rFonts w:ascii="Times New Roman" w:hAnsi="Times New Roman" w:cs="Times New Roman"/>
          <w:color w:val="000000" w:themeColor="text1"/>
          <w:sz w:val="24"/>
          <w:szCs w:val="24"/>
        </w:rPr>
        <w:t xml:space="preserve"> nu achită la termen plata scadentă/plăţile scadente;</w:t>
      </w:r>
    </w:p>
    <w:p w14:paraId="77C4AB4B" w14:textId="77777777" w:rsidR="00624543" w:rsidRPr="00617273" w:rsidRDefault="00624543" w:rsidP="0059640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este directă şi expresă - protecţia furnizată de garanţie este legată în mod clar de expuneri ce pot fi identificate cu exactitate sau de un portofoliu de expuneri clar delimitat, astfel încât gradul de acoperire este clar definit şi nu poate fi pus la îndoială;</w:t>
      </w:r>
    </w:p>
    <w:p w14:paraId="4EEC6643" w14:textId="228FAD96" w:rsidR="00624543"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este plătibilă la prima cerere scrisă a </w:t>
      </w:r>
      <w:r w:rsidR="0059640C"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depusă în conformitate cu termenii şi condiţiile prevăzute în contractul de garantare şi convenţia de garantare şi plată a </w:t>
      </w:r>
      <w:r w:rsidR="005E0DEC" w:rsidRPr="00617273">
        <w:rPr>
          <w:rFonts w:ascii="Times New Roman" w:hAnsi="Times New Roman" w:cs="Times New Roman"/>
          <w:color w:val="000000" w:themeColor="text1"/>
          <w:sz w:val="24"/>
          <w:szCs w:val="24"/>
        </w:rPr>
        <w:t xml:space="preserve"> ajutorului de minimis </w:t>
      </w:r>
      <w:r w:rsidR="0059640C" w:rsidRPr="00617273">
        <w:rPr>
          <w:rFonts w:ascii="Times New Roman" w:hAnsi="Times New Roman" w:cs="Times New Roman"/>
          <w:color w:val="000000" w:themeColor="text1"/>
          <w:sz w:val="24"/>
          <w:szCs w:val="24"/>
        </w:rPr>
        <w:t xml:space="preserve">încheiată </w:t>
      </w:r>
      <w:r w:rsidR="00956275">
        <w:rPr>
          <w:rFonts w:ascii="Times New Roman" w:hAnsi="Times New Roman" w:cs="Times New Roman"/>
          <w:color w:val="000000" w:themeColor="text1"/>
          <w:sz w:val="24"/>
          <w:szCs w:val="24"/>
        </w:rPr>
        <w:t xml:space="preserve">cu </w:t>
      </w:r>
      <w:r w:rsidR="0059640C"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w:t>
      </w:r>
    </w:p>
    <w:p w14:paraId="2B5AE673" w14:textId="4B482BC7" w:rsidR="0059640C"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acoperă maximum </w:t>
      </w:r>
      <w:r w:rsidR="0059640C" w:rsidRPr="00617273">
        <w:rPr>
          <w:rFonts w:ascii="Times New Roman" w:hAnsi="Times New Roman" w:cs="Times New Roman"/>
          <w:color w:val="000000" w:themeColor="text1"/>
          <w:sz w:val="24"/>
          <w:szCs w:val="24"/>
        </w:rPr>
        <w:t>80% din valoarea finanţării, exclusiv dobânzile, comisioanele şi alte cheltuieli aferente finanţării garantate datorate de beneficiarul programului în baza contractului de leasing financiar, pentru achiziţia de echipamente IT şi tehnologia informaţiei, în limita sumei maxime de 5.000.000 lei/beneficiar;</w:t>
      </w:r>
    </w:p>
    <w:p w14:paraId="661DEF67" w14:textId="00B22C63" w:rsidR="0059640C"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 acoperă maximum </w:t>
      </w:r>
      <w:r w:rsidR="0059640C"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0% din valoarea </w:t>
      </w:r>
      <w:r w:rsidR="0059640C" w:rsidRPr="00617273">
        <w:rPr>
          <w:rFonts w:ascii="Times New Roman" w:hAnsi="Times New Roman" w:cs="Times New Roman"/>
          <w:color w:val="000000" w:themeColor="text1"/>
          <w:sz w:val="24"/>
          <w:szCs w:val="24"/>
        </w:rPr>
        <w:t>finanţării, exclusiv dobânzile, comisioanele şi alte cheltuieli aferente finanţării garantate datorate de beneficiarul programului în baza contractului de leasing financiar, pentru achiziţia de utilaje şi echipamente tehnologice, vehicule pentru transport mărfuri şi persoane, utilizate în scop comercial, în limita sumei maxime de 5.000.000 lei/beneficiar;</w:t>
      </w:r>
    </w:p>
    <w:p w14:paraId="2C67C031" w14:textId="74FEE7F1" w:rsidR="00624543"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g) valoarea garanţiei se reduce cu principalul</w:t>
      </w:r>
      <w:r w:rsidR="00A97261" w:rsidRPr="00617273">
        <w:rPr>
          <w:rFonts w:ascii="Times New Roman" w:hAnsi="Times New Roman" w:cs="Times New Roman"/>
          <w:color w:val="000000" w:themeColor="text1"/>
          <w:sz w:val="24"/>
          <w:szCs w:val="24"/>
        </w:rPr>
        <w:t xml:space="preserve"> (ratele de leasing)</w:t>
      </w:r>
      <w:r w:rsidRPr="00617273">
        <w:rPr>
          <w:rFonts w:ascii="Times New Roman" w:hAnsi="Times New Roman" w:cs="Times New Roman"/>
          <w:color w:val="000000" w:themeColor="text1"/>
          <w:sz w:val="24"/>
          <w:szCs w:val="24"/>
        </w:rPr>
        <w:t xml:space="preserve"> rambursat de către beneficiar, proporţional cu procentul de garantare.</w:t>
      </w:r>
    </w:p>
    <w:p w14:paraId="2344E368" w14:textId="77777777" w:rsidR="00624543"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h) garanţia are durată determinată şi se acordă pe baza contractului de garantare, care are caracter sinalagmatic şi oneros.</w:t>
      </w:r>
    </w:p>
    <w:p w14:paraId="24D4CAD3" w14:textId="7CE6A7C4" w:rsidR="00624543" w:rsidRPr="00617273" w:rsidRDefault="00624543"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Garanţiilor prevăzute la alin. (1) le sunt aplicabile dispoziţiile Regulamentului Băncii Naţionale a României nr. 5/2013 privind cerinţe prudenţiale pentru instituţiile de credit, cu modificările şi completările ulterioare, ale Regulamentului Băncii Naţionale a României nr. 5/2012 privind clasificarea creditelor şi constituirea, regularizarea şi utilizarea provizioanelor specifice de risc de credit aplicabil entităţilor supravegheate de Banca Naţională a României, altele decât instituţiile de credit, cu modificările şi completările ulterioare, precum şi ale Regulamentului nr. 575/2013 al Parlamentului European şi al Consiliului privind cerinţele prudenţiale pentru instituţiile de credit şi societăţile de investiţii şi de modificare a Regulamentului (UE) nr. 648/2012, seria L11, din 17 ianuarie 2015.</w:t>
      </w:r>
    </w:p>
    <w:p w14:paraId="37BF0EAD" w14:textId="77777777" w:rsidR="0007162B" w:rsidRPr="00617273" w:rsidRDefault="0007162B" w:rsidP="00A97261">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D229411" w14:textId="61B113F0"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197067">
        <w:rPr>
          <w:rFonts w:ascii="Times New Roman" w:hAnsi="Times New Roman" w:cs="Times New Roman"/>
          <w:color w:val="000000" w:themeColor="text1"/>
          <w:sz w:val="24"/>
          <w:szCs w:val="24"/>
        </w:rPr>
        <w:t>6</w:t>
      </w:r>
    </w:p>
    <w:p w14:paraId="22971A82" w14:textId="66FCA8FD" w:rsidR="00624543" w:rsidRPr="00617273" w:rsidRDefault="00624543" w:rsidP="00D60F88">
      <w:pPr>
        <w:autoSpaceDE w:val="0"/>
        <w:autoSpaceDN w:val="0"/>
        <w:adjustRightInd w:val="0"/>
        <w:spacing w:after="0" w:line="240" w:lineRule="auto"/>
        <w:jc w:val="both"/>
        <w:rPr>
          <w:rFonts w:ascii="Times New Roman" w:hAnsi="Times New Roman" w:cs="Times New Roman"/>
          <w:i/>
          <w:iCs/>
          <w:color w:val="000000" w:themeColor="text1"/>
          <w:sz w:val="24"/>
          <w:szCs w:val="24"/>
        </w:rPr>
      </w:pPr>
      <w:r w:rsidRPr="00617273">
        <w:rPr>
          <w:rFonts w:ascii="Times New Roman" w:hAnsi="Times New Roman" w:cs="Times New Roman"/>
          <w:color w:val="000000" w:themeColor="text1"/>
          <w:sz w:val="24"/>
          <w:szCs w:val="24"/>
        </w:rPr>
        <w:t xml:space="preserve">    (1) În aplicarea prevederilor art. </w:t>
      </w:r>
      <w:r w:rsidR="008221C2"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w:t>
      </w:r>
      <w:r w:rsidR="008221C2"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 din Ordonanţa de urgenţă a Guvernului nr. 11</w:t>
      </w:r>
      <w:r w:rsidR="008221C2"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8221C2"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 xml:space="preserve">, </w:t>
      </w:r>
      <w:r w:rsidR="00901909" w:rsidRPr="00617273">
        <w:rPr>
          <w:rFonts w:ascii="Times New Roman" w:hAnsi="Times New Roman" w:cs="Times New Roman"/>
          <w:color w:val="000000" w:themeColor="text1"/>
          <w:sz w:val="24"/>
          <w:szCs w:val="24"/>
        </w:rPr>
        <w:t>cu modific</w:t>
      </w:r>
      <w:r w:rsidR="008E3FCD">
        <w:rPr>
          <w:rFonts w:ascii="Times New Roman" w:hAnsi="Times New Roman" w:cs="Times New Roman"/>
          <w:color w:val="000000" w:themeColor="text1"/>
          <w:sz w:val="24"/>
          <w:szCs w:val="24"/>
        </w:rPr>
        <w:t>ă</w:t>
      </w:r>
      <w:r w:rsidR="00901909" w:rsidRPr="00617273">
        <w:rPr>
          <w:rFonts w:ascii="Times New Roman" w:hAnsi="Times New Roman" w:cs="Times New Roman"/>
          <w:color w:val="000000" w:themeColor="text1"/>
          <w:sz w:val="24"/>
          <w:szCs w:val="24"/>
        </w:rPr>
        <w:t>rile și compl</w:t>
      </w:r>
      <w:r w:rsidR="008E3FCD">
        <w:rPr>
          <w:rFonts w:ascii="Times New Roman" w:hAnsi="Times New Roman" w:cs="Times New Roman"/>
          <w:color w:val="000000" w:themeColor="text1"/>
          <w:sz w:val="24"/>
          <w:szCs w:val="24"/>
        </w:rPr>
        <w:t>e</w:t>
      </w:r>
      <w:r w:rsidR="00901909" w:rsidRPr="00617273">
        <w:rPr>
          <w:rFonts w:ascii="Times New Roman" w:hAnsi="Times New Roman" w:cs="Times New Roman"/>
          <w:color w:val="000000" w:themeColor="text1"/>
          <w:sz w:val="24"/>
          <w:szCs w:val="24"/>
        </w:rPr>
        <w:t>t</w:t>
      </w:r>
      <w:r w:rsidR="008E3FCD">
        <w:rPr>
          <w:rFonts w:ascii="Times New Roman" w:hAnsi="Times New Roman" w:cs="Times New Roman"/>
          <w:color w:val="000000" w:themeColor="text1"/>
          <w:sz w:val="24"/>
          <w:szCs w:val="24"/>
        </w:rPr>
        <w:t>ă</w:t>
      </w:r>
      <w:r w:rsidR="00901909" w:rsidRPr="00617273">
        <w:rPr>
          <w:rFonts w:ascii="Times New Roman" w:hAnsi="Times New Roman" w:cs="Times New Roman"/>
          <w:color w:val="000000" w:themeColor="text1"/>
          <w:sz w:val="24"/>
          <w:szCs w:val="24"/>
        </w:rPr>
        <w:t xml:space="preserve">rile ulterioare, </w:t>
      </w:r>
      <w:r w:rsidRPr="00617273">
        <w:rPr>
          <w:rFonts w:ascii="Times New Roman" w:hAnsi="Times New Roman" w:cs="Times New Roman"/>
          <w:color w:val="000000" w:themeColor="text1"/>
          <w:sz w:val="24"/>
          <w:szCs w:val="24"/>
        </w:rPr>
        <w:t xml:space="preserve">prin contractul de garantare se acordă reprezentanţilor legali ai </w:t>
      </w:r>
      <w:r w:rsidR="008221C2"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un mandat special, în vederea efectuării formalităţilor de înscriere, modificare a înscrierii, reînnoire şi radiere a </w:t>
      </w:r>
      <w:r w:rsidR="00901909" w:rsidRPr="00617273">
        <w:rPr>
          <w:rFonts w:ascii="Times New Roman" w:hAnsi="Times New Roman" w:cs="Times New Roman"/>
          <w:color w:val="000000" w:themeColor="text1"/>
          <w:sz w:val="24"/>
          <w:szCs w:val="24"/>
        </w:rPr>
        <w:t>ipotecilor legale mobiliare</w:t>
      </w:r>
      <w:r w:rsidR="008221C2" w:rsidRPr="00617273">
        <w:rPr>
          <w:rFonts w:ascii="Times New Roman" w:hAnsi="Times New Roman" w:cs="Times New Roman"/>
          <w:color w:val="000000" w:themeColor="text1"/>
          <w:sz w:val="24"/>
          <w:szCs w:val="24"/>
        </w:rPr>
        <w:t xml:space="preserve"> </w:t>
      </w:r>
      <w:r w:rsidR="00D60F88" w:rsidRPr="00617273">
        <w:rPr>
          <w:rFonts w:ascii="Times New Roman" w:hAnsi="Times New Roman" w:cs="Times New Roman"/>
          <w:color w:val="000000" w:themeColor="text1"/>
          <w:sz w:val="24"/>
          <w:szCs w:val="24"/>
        </w:rPr>
        <w:t>în registrele de evidenţă şi publicitate asimilate, după caz</w:t>
      </w:r>
      <w:r w:rsidR="008E3FCD">
        <w:rPr>
          <w:rFonts w:ascii="Times New Roman" w:hAnsi="Times New Roman" w:cs="Times New Roman"/>
          <w:color w:val="000000" w:themeColor="text1"/>
          <w:sz w:val="24"/>
          <w:szCs w:val="24"/>
        </w:rPr>
        <w:t>,</w:t>
      </w:r>
      <w:r w:rsidR="00D60F88" w:rsidRPr="00617273">
        <w:rPr>
          <w:rFonts w:ascii="Times New Roman" w:hAnsi="Times New Roman" w:cs="Times New Roman"/>
          <w:color w:val="000000" w:themeColor="text1"/>
          <w:sz w:val="24"/>
          <w:szCs w:val="24"/>
        </w:rPr>
        <w:t xml:space="preserve"> </w:t>
      </w:r>
      <w:r w:rsidR="00901909" w:rsidRPr="00617273">
        <w:rPr>
          <w:rFonts w:ascii="Times New Roman" w:hAnsi="Times New Roman" w:cs="Times New Roman"/>
          <w:color w:val="000000" w:themeColor="text1"/>
          <w:sz w:val="24"/>
          <w:szCs w:val="24"/>
        </w:rPr>
        <w:t xml:space="preserve">constituite </w:t>
      </w:r>
      <w:r w:rsidRPr="00617273">
        <w:rPr>
          <w:rFonts w:ascii="Times New Roman" w:hAnsi="Times New Roman" w:cs="Times New Roman"/>
          <w:color w:val="000000" w:themeColor="text1"/>
          <w:sz w:val="24"/>
          <w:szCs w:val="24"/>
        </w:rPr>
        <w:t>în favoarea statului român,</w:t>
      </w:r>
      <w:r w:rsidR="00D60F88" w:rsidRPr="00617273">
        <w:rPr>
          <w:rFonts w:ascii="Times New Roman" w:hAnsi="Times New Roman" w:cs="Times New Roman"/>
          <w:color w:val="000000" w:themeColor="text1"/>
          <w:sz w:val="24"/>
          <w:szCs w:val="24"/>
        </w:rPr>
        <w:t xml:space="preserve"> reprezentat de Ministerul Finanțelor Publice</w:t>
      </w:r>
      <w:r w:rsidR="00D60F88" w:rsidRPr="00617273">
        <w:rPr>
          <w:rFonts w:ascii="Times New Roman" w:hAnsi="Times New Roman" w:cs="Times New Roman"/>
          <w:i/>
          <w:iCs/>
          <w:color w:val="000000" w:themeColor="text1"/>
          <w:sz w:val="24"/>
          <w:szCs w:val="24"/>
        </w:rPr>
        <w:t>.</w:t>
      </w:r>
      <w:r w:rsidRPr="00617273">
        <w:rPr>
          <w:rFonts w:ascii="Times New Roman" w:hAnsi="Times New Roman" w:cs="Times New Roman"/>
          <w:i/>
          <w:iCs/>
          <w:color w:val="000000" w:themeColor="text1"/>
          <w:sz w:val="24"/>
          <w:szCs w:val="24"/>
        </w:rPr>
        <w:t xml:space="preserve"> </w:t>
      </w:r>
    </w:p>
    <w:p w14:paraId="19E0A7E6" w14:textId="45BD0AD7" w:rsidR="00624543" w:rsidRPr="00617273" w:rsidRDefault="00624543"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Se acordă FNGCIMM un mandat special, în vederea emiterii acordului privind modificarea/radierea din Registrul Naţional de Publicitate Mobiliară a ipotecilor legale mobiliare prevăzute la art. </w:t>
      </w:r>
      <w:r w:rsidR="00D60F88"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(2) din Ordonanţa de urgenţă a Guvernului nr. 11</w:t>
      </w:r>
      <w:r w:rsidR="00D60F88"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D60F88"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 xml:space="preserve">, </w:t>
      </w:r>
      <w:r w:rsidR="00901909" w:rsidRPr="00617273">
        <w:rPr>
          <w:rFonts w:ascii="Times New Roman" w:hAnsi="Times New Roman" w:cs="Times New Roman"/>
          <w:color w:val="000000" w:themeColor="text1"/>
          <w:sz w:val="24"/>
          <w:szCs w:val="24"/>
        </w:rPr>
        <w:t>cu modific</w:t>
      </w:r>
      <w:r w:rsidR="008E3FCD">
        <w:rPr>
          <w:rFonts w:ascii="Times New Roman" w:hAnsi="Times New Roman" w:cs="Times New Roman"/>
          <w:color w:val="000000" w:themeColor="text1"/>
          <w:sz w:val="24"/>
          <w:szCs w:val="24"/>
        </w:rPr>
        <w:t>ă</w:t>
      </w:r>
      <w:r w:rsidR="00901909" w:rsidRPr="00617273">
        <w:rPr>
          <w:rFonts w:ascii="Times New Roman" w:hAnsi="Times New Roman" w:cs="Times New Roman"/>
          <w:color w:val="000000" w:themeColor="text1"/>
          <w:sz w:val="24"/>
          <w:szCs w:val="24"/>
        </w:rPr>
        <w:t>rile și completarile ulterioare</w:t>
      </w:r>
      <w:r w:rsidR="008E3FCD">
        <w:rPr>
          <w:rFonts w:ascii="Times New Roman" w:hAnsi="Times New Roman" w:cs="Times New Roman"/>
          <w:color w:val="000000" w:themeColor="text1"/>
          <w:sz w:val="24"/>
          <w:szCs w:val="24"/>
        </w:rPr>
        <w:t>.</w:t>
      </w:r>
      <w:r w:rsidR="00901909"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Mandatul special se acordă prin contractul de garantare pentru ipotecile individualizate conform prevederilor art. 1</w:t>
      </w:r>
      <w:r w:rsidR="00DB2556">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 xml:space="preserve"> alin. (2).</w:t>
      </w:r>
    </w:p>
    <w:p w14:paraId="5A95DEA5" w14:textId="7C18A3CF"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7AC16011" w14:textId="77777777" w:rsidR="00500B40" w:rsidRDefault="00624543"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008BE19D" w14:textId="77777777" w:rsidR="00500B40" w:rsidRDefault="00500B40"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28B53B5" w14:textId="71ABCAAE" w:rsidR="00624543" w:rsidRPr="00617273" w:rsidRDefault="00624543"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197067">
        <w:rPr>
          <w:rFonts w:ascii="Times New Roman" w:hAnsi="Times New Roman" w:cs="Times New Roman"/>
          <w:color w:val="000000" w:themeColor="text1"/>
          <w:sz w:val="24"/>
          <w:szCs w:val="24"/>
        </w:rPr>
        <w:t>7</w:t>
      </w:r>
    </w:p>
    <w:p w14:paraId="76171294" w14:textId="115AEBC0" w:rsidR="00624543" w:rsidRDefault="00624543"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Garanţia de stat intră în vigoare la data semnării de către FNGCIMM a contractului de garantare şi este valabilă până la data încetării răspunderii FNGCIMM în numele şi contul statului.</w:t>
      </w:r>
    </w:p>
    <w:p w14:paraId="6812E291" w14:textId="77777777" w:rsidR="00500B40" w:rsidRPr="00617273" w:rsidRDefault="00500B40" w:rsidP="00D60F88">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E30B112" w14:textId="0D66B79D"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197067">
        <w:rPr>
          <w:rFonts w:ascii="Times New Roman" w:hAnsi="Times New Roman" w:cs="Times New Roman"/>
          <w:color w:val="000000" w:themeColor="text1"/>
          <w:sz w:val="24"/>
          <w:szCs w:val="24"/>
        </w:rPr>
        <w:t>8</w:t>
      </w:r>
    </w:p>
    <w:p w14:paraId="5D0602BD" w14:textId="2FDA8EAC"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w:t>
      </w:r>
      <w:r w:rsidR="00A95A11" w:rsidRPr="00617273">
        <w:rPr>
          <w:rFonts w:ascii="Times New Roman" w:hAnsi="Times New Roman" w:cs="Times New Roman"/>
          <w:color w:val="000000" w:themeColor="text1"/>
          <w:sz w:val="24"/>
          <w:szCs w:val="24"/>
        </w:rPr>
        <w:t>F</w:t>
      </w:r>
      <w:r w:rsidR="008C78BF" w:rsidRPr="00617273">
        <w:rPr>
          <w:rFonts w:ascii="Times New Roman" w:hAnsi="Times New Roman" w:cs="Times New Roman"/>
          <w:color w:val="000000" w:themeColor="text1"/>
          <w:sz w:val="24"/>
          <w:szCs w:val="24"/>
        </w:rPr>
        <w:t>inanțatorul</w:t>
      </w:r>
      <w:r w:rsidRPr="00617273">
        <w:rPr>
          <w:rFonts w:ascii="Times New Roman" w:hAnsi="Times New Roman" w:cs="Times New Roman"/>
          <w:color w:val="000000" w:themeColor="text1"/>
          <w:sz w:val="24"/>
          <w:szCs w:val="24"/>
        </w:rPr>
        <w:t xml:space="preserve"> şi beneficiarul semnează contractul de garantare transmis de către FNGCIMM după aprobarea garanţiei de stat.</w:t>
      </w:r>
    </w:p>
    <w:p w14:paraId="0D1F0A8E" w14:textId="3E0B75B1"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Ipotec</w:t>
      </w:r>
      <w:r w:rsidR="003204E1">
        <w:rPr>
          <w:rFonts w:ascii="Times New Roman" w:hAnsi="Times New Roman" w:cs="Times New Roman"/>
          <w:color w:val="000000" w:themeColor="text1"/>
          <w:sz w:val="24"/>
          <w:szCs w:val="24"/>
        </w:rPr>
        <w:t>a</w:t>
      </w:r>
      <w:r w:rsidRPr="00617273">
        <w:rPr>
          <w:rFonts w:ascii="Times New Roman" w:hAnsi="Times New Roman" w:cs="Times New Roman"/>
          <w:color w:val="000000" w:themeColor="text1"/>
          <w:sz w:val="24"/>
          <w:szCs w:val="24"/>
        </w:rPr>
        <w:t xml:space="preserve"> legal</w:t>
      </w:r>
      <w:r w:rsidR="003204E1">
        <w:rPr>
          <w:rFonts w:ascii="Times New Roman" w:hAnsi="Times New Roman" w:cs="Times New Roman"/>
          <w:color w:val="000000" w:themeColor="text1"/>
          <w:sz w:val="24"/>
          <w:szCs w:val="24"/>
        </w:rPr>
        <w:t>ă</w:t>
      </w:r>
      <w:r w:rsidRPr="00617273">
        <w:rPr>
          <w:rFonts w:ascii="Times New Roman" w:hAnsi="Times New Roman" w:cs="Times New Roman"/>
          <w:color w:val="000000" w:themeColor="text1"/>
          <w:sz w:val="24"/>
          <w:szCs w:val="24"/>
        </w:rPr>
        <w:t xml:space="preserve"> </w:t>
      </w:r>
      <w:r w:rsidR="003204E1">
        <w:rPr>
          <w:rFonts w:ascii="Times New Roman" w:hAnsi="Times New Roman" w:cs="Times New Roman"/>
          <w:color w:val="000000" w:themeColor="text1"/>
          <w:sz w:val="24"/>
          <w:szCs w:val="24"/>
        </w:rPr>
        <w:t xml:space="preserve">mobiliară </w:t>
      </w:r>
      <w:r w:rsidRPr="00617273">
        <w:rPr>
          <w:rFonts w:ascii="Times New Roman" w:hAnsi="Times New Roman" w:cs="Times New Roman"/>
          <w:color w:val="000000" w:themeColor="text1"/>
          <w:sz w:val="24"/>
          <w:szCs w:val="24"/>
        </w:rPr>
        <w:t>prevăzut</w:t>
      </w:r>
      <w:r w:rsidR="003204E1">
        <w:rPr>
          <w:rFonts w:ascii="Times New Roman" w:hAnsi="Times New Roman" w:cs="Times New Roman"/>
          <w:color w:val="000000" w:themeColor="text1"/>
          <w:sz w:val="24"/>
          <w:szCs w:val="24"/>
        </w:rPr>
        <w:t>ă</w:t>
      </w:r>
      <w:r w:rsidRPr="00617273">
        <w:rPr>
          <w:rFonts w:ascii="Times New Roman" w:hAnsi="Times New Roman" w:cs="Times New Roman"/>
          <w:color w:val="000000" w:themeColor="text1"/>
          <w:sz w:val="24"/>
          <w:szCs w:val="24"/>
        </w:rPr>
        <w:t xml:space="preserve"> la art. </w:t>
      </w:r>
      <w:r w:rsidR="008C78BF"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(2) din Ordonanţa de urgenţă a Guvernului nr. 11</w:t>
      </w:r>
      <w:r w:rsidR="008C78BF"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8C78BF" w:rsidRPr="00617273">
        <w:rPr>
          <w:rFonts w:ascii="Times New Roman" w:hAnsi="Times New Roman" w:cs="Times New Roman"/>
          <w:color w:val="000000" w:themeColor="text1"/>
          <w:sz w:val="24"/>
          <w:szCs w:val="24"/>
        </w:rPr>
        <w:t>20</w:t>
      </w:r>
      <w:r w:rsidRPr="00617273">
        <w:rPr>
          <w:rFonts w:ascii="Times New Roman" w:hAnsi="Times New Roman" w:cs="Times New Roman"/>
          <w:color w:val="000000" w:themeColor="text1"/>
          <w:sz w:val="24"/>
          <w:szCs w:val="24"/>
        </w:rPr>
        <w:t>,</w:t>
      </w:r>
      <w:r w:rsidR="002721A0" w:rsidRPr="00617273">
        <w:rPr>
          <w:rFonts w:ascii="Times New Roman" w:hAnsi="Times New Roman" w:cs="Times New Roman"/>
          <w:color w:val="000000" w:themeColor="text1"/>
          <w:sz w:val="24"/>
          <w:szCs w:val="24"/>
        </w:rPr>
        <w:t xml:space="preserve"> cu modific</w:t>
      </w:r>
      <w:r w:rsidR="003204E1">
        <w:rPr>
          <w:rFonts w:ascii="Times New Roman" w:hAnsi="Times New Roman" w:cs="Times New Roman"/>
          <w:color w:val="000000" w:themeColor="text1"/>
          <w:sz w:val="24"/>
          <w:szCs w:val="24"/>
        </w:rPr>
        <w:t>ă</w:t>
      </w:r>
      <w:r w:rsidR="002721A0" w:rsidRPr="00617273">
        <w:rPr>
          <w:rFonts w:ascii="Times New Roman" w:hAnsi="Times New Roman" w:cs="Times New Roman"/>
          <w:color w:val="000000" w:themeColor="text1"/>
          <w:sz w:val="24"/>
          <w:szCs w:val="24"/>
        </w:rPr>
        <w:t>rile și complet</w:t>
      </w:r>
      <w:r w:rsidR="003204E1">
        <w:rPr>
          <w:rFonts w:ascii="Times New Roman" w:hAnsi="Times New Roman" w:cs="Times New Roman"/>
          <w:color w:val="000000" w:themeColor="text1"/>
          <w:sz w:val="24"/>
          <w:szCs w:val="24"/>
        </w:rPr>
        <w:t>ă</w:t>
      </w:r>
      <w:r w:rsidR="002721A0" w:rsidRPr="00617273">
        <w:rPr>
          <w:rFonts w:ascii="Times New Roman" w:hAnsi="Times New Roman" w:cs="Times New Roman"/>
          <w:color w:val="000000" w:themeColor="text1"/>
          <w:sz w:val="24"/>
          <w:szCs w:val="24"/>
        </w:rPr>
        <w:t>rile ulterioare,</w:t>
      </w:r>
      <w:r w:rsidRPr="00617273">
        <w:rPr>
          <w:rFonts w:ascii="Times New Roman" w:hAnsi="Times New Roman" w:cs="Times New Roman"/>
          <w:color w:val="000000" w:themeColor="text1"/>
          <w:sz w:val="24"/>
          <w:szCs w:val="24"/>
        </w:rPr>
        <w:t xml:space="preserve"> se individualizează în contractul de garantare.</w:t>
      </w:r>
    </w:p>
    <w:p w14:paraId="2F4D81C7" w14:textId="71FC88A3"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După semnarea contractului de garantare şi după constituirea şi efectuarea formalităţilor de publicitate a ipotecilor prevăzute la </w:t>
      </w:r>
      <w:r w:rsidR="008C78BF" w:rsidRPr="00617273">
        <w:rPr>
          <w:rFonts w:ascii="Times New Roman" w:hAnsi="Times New Roman" w:cs="Times New Roman"/>
          <w:color w:val="000000" w:themeColor="text1"/>
          <w:sz w:val="24"/>
          <w:szCs w:val="24"/>
        </w:rPr>
        <w:t>art. 6 alin. (2) din Ordonanţa de urgenţă a Guvernului nr. 118/2020</w:t>
      </w:r>
      <w:r w:rsidRPr="00617273">
        <w:rPr>
          <w:rFonts w:ascii="Times New Roman" w:hAnsi="Times New Roman" w:cs="Times New Roman"/>
          <w:color w:val="000000" w:themeColor="text1"/>
          <w:sz w:val="24"/>
          <w:szCs w:val="24"/>
        </w:rPr>
        <w:t>,</w:t>
      </w:r>
      <w:r w:rsidR="002721A0" w:rsidRPr="00617273">
        <w:rPr>
          <w:rFonts w:ascii="Times New Roman" w:hAnsi="Times New Roman" w:cs="Times New Roman"/>
          <w:color w:val="000000" w:themeColor="text1"/>
          <w:sz w:val="24"/>
          <w:szCs w:val="24"/>
        </w:rPr>
        <w:t xml:space="preserve"> cu modificarile și completarile ulterioare,</w:t>
      </w:r>
      <w:r w:rsidRPr="00617273">
        <w:rPr>
          <w:rFonts w:ascii="Times New Roman" w:hAnsi="Times New Roman" w:cs="Times New Roman"/>
          <w:color w:val="000000" w:themeColor="text1"/>
          <w:sz w:val="24"/>
          <w:szCs w:val="24"/>
        </w:rPr>
        <w:t xml:space="preserve"> </w:t>
      </w:r>
      <w:r w:rsidR="008C78BF" w:rsidRPr="00617273">
        <w:rPr>
          <w:rFonts w:ascii="Times New Roman" w:hAnsi="Times New Roman" w:cs="Times New Roman"/>
          <w:color w:val="000000" w:themeColor="text1"/>
          <w:sz w:val="24"/>
          <w:szCs w:val="24"/>
        </w:rPr>
        <w:t>finanțatorul</w:t>
      </w:r>
      <w:r w:rsidRPr="00617273">
        <w:rPr>
          <w:rFonts w:ascii="Times New Roman" w:hAnsi="Times New Roman" w:cs="Times New Roman"/>
          <w:color w:val="000000" w:themeColor="text1"/>
          <w:sz w:val="24"/>
          <w:szCs w:val="24"/>
        </w:rPr>
        <w:t xml:space="preserve"> pune la dispoziţia beneficiarului </w:t>
      </w:r>
      <w:r w:rsidR="008C78BF" w:rsidRPr="00617273">
        <w:rPr>
          <w:rFonts w:ascii="Times New Roman" w:hAnsi="Times New Roman" w:cs="Times New Roman"/>
          <w:color w:val="000000" w:themeColor="text1"/>
          <w:sz w:val="24"/>
          <w:szCs w:val="24"/>
        </w:rPr>
        <w:t>finanț</w:t>
      </w:r>
      <w:r w:rsidR="003204E1">
        <w:rPr>
          <w:rFonts w:ascii="Times New Roman" w:hAnsi="Times New Roman" w:cs="Times New Roman"/>
          <w:color w:val="000000" w:themeColor="text1"/>
          <w:sz w:val="24"/>
          <w:szCs w:val="24"/>
        </w:rPr>
        <w:t>area</w:t>
      </w:r>
      <w:r w:rsidRPr="00617273">
        <w:rPr>
          <w:rFonts w:ascii="Times New Roman" w:hAnsi="Times New Roman" w:cs="Times New Roman"/>
          <w:color w:val="000000" w:themeColor="text1"/>
          <w:sz w:val="24"/>
          <w:szCs w:val="24"/>
        </w:rPr>
        <w:t xml:space="preserve"> garantat</w:t>
      </w:r>
      <w:r w:rsidR="003204E1">
        <w:rPr>
          <w:rFonts w:ascii="Times New Roman" w:hAnsi="Times New Roman" w:cs="Times New Roman"/>
          <w:color w:val="000000" w:themeColor="text1"/>
          <w:sz w:val="24"/>
          <w:szCs w:val="24"/>
        </w:rPr>
        <w:t>ă</w:t>
      </w:r>
      <w:r w:rsidRPr="00617273">
        <w:rPr>
          <w:rFonts w:ascii="Times New Roman" w:hAnsi="Times New Roman" w:cs="Times New Roman"/>
          <w:color w:val="000000" w:themeColor="text1"/>
          <w:sz w:val="24"/>
          <w:szCs w:val="24"/>
        </w:rPr>
        <w:t xml:space="preserve"> în condiţiile programului, cu respectarea condiţiilor prevăzute în </w:t>
      </w:r>
      <w:r w:rsidR="008C78BF" w:rsidRPr="00617273">
        <w:rPr>
          <w:rFonts w:ascii="Times New Roman" w:hAnsi="Times New Roman" w:cs="Times New Roman"/>
          <w:color w:val="000000" w:themeColor="text1"/>
          <w:sz w:val="24"/>
          <w:szCs w:val="24"/>
        </w:rPr>
        <w:t xml:space="preserve">normele </w:t>
      </w:r>
      <w:r w:rsidR="003204E1" w:rsidRPr="00617273">
        <w:rPr>
          <w:rFonts w:ascii="Times New Roman" w:hAnsi="Times New Roman" w:cs="Times New Roman"/>
          <w:color w:val="000000" w:themeColor="text1"/>
          <w:sz w:val="24"/>
          <w:szCs w:val="24"/>
        </w:rPr>
        <w:t xml:space="preserve">interne </w:t>
      </w:r>
      <w:r w:rsidR="008C78BF" w:rsidRPr="00617273">
        <w:rPr>
          <w:rFonts w:ascii="Times New Roman" w:hAnsi="Times New Roman" w:cs="Times New Roman"/>
          <w:color w:val="000000" w:themeColor="text1"/>
          <w:sz w:val="24"/>
          <w:szCs w:val="24"/>
        </w:rPr>
        <w:t>proprii</w:t>
      </w:r>
      <w:r w:rsidRPr="00617273">
        <w:rPr>
          <w:rFonts w:ascii="Times New Roman" w:hAnsi="Times New Roman" w:cs="Times New Roman"/>
          <w:color w:val="000000" w:themeColor="text1"/>
          <w:sz w:val="24"/>
          <w:szCs w:val="24"/>
        </w:rPr>
        <w:t>.</w:t>
      </w:r>
    </w:p>
    <w:p w14:paraId="3B4B99B6" w14:textId="77777777" w:rsidR="0007162B" w:rsidRPr="00617273" w:rsidRDefault="0007162B"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788B88" w14:textId="6C8F8741"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197067">
        <w:rPr>
          <w:rFonts w:ascii="Times New Roman" w:hAnsi="Times New Roman" w:cs="Times New Roman"/>
          <w:color w:val="000000" w:themeColor="text1"/>
          <w:sz w:val="24"/>
          <w:szCs w:val="24"/>
        </w:rPr>
        <w:t>19</w:t>
      </w:r>
    </w:p>
    <w:p w14:paraId="7643DD43" w14:textId="4E94BAF2"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FNGCIMM monitorizează garanţiile de stat acordate. Monitorizarea reprezintă ansamblul de acţiuni întreprinse în perioada cuprinsă între acordarea garanţiei şi încetarea valabilităţii acesteia, constând în urmărirea periodică a stadiului derulării </w:t>
      </w:r>
      <w:r w:rsidR="008C78BF" w:rsidRPr="00617273">
        <w:rPr>
          <w:rFonts w:ascii="Times New Roman" w:hAnsi="Times New Roman" w:cs="Times New Roman"/>
          <w:color w:val="000000" w:themeColor="text1"/>
          <w:sz w:val="24"/>
          <w:szCs w:val="24"/>
        </w:rPr>
        <w:t>finanțării</w:t>
      </w:r>
      <w:r w:rsidRPr="00617273">
        <w:rPr>
          <w:rFonts w:ascii="Times New Roman" w:hAnsi="Times New Roman" w:cs="Times New Roman"/>
          <w:color w:val="000000" w:themeColor="text1"/>
          <w:sz w:val="24"/>
          <w:szCs w:val="24"/>
        </w:rPr>
        <w:t xml:space="preserve"> garantat</w:t>
      </w:r>
      <w:r w:rsidR="008C78BF"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pe baza situaţiilor furnizate de către </w:t>
      </w:r>
      <w:r w:rsidR="008C78BF"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conform prevederilor contractului de garantare</w:t>
      </w:r>
      <w:r w:rsidR="006B1338" w:rsidRPr="00617273">
        <w:rPr>
          <w:rFonts w:ascii="Times New Roman" w:hAnsi="Times New Roman" w:cs="Times New Roman"/>
          <w:color w:val="000000" w:themeColor="text1"/>
          <w:sz w:val="24"/>
          <w:szCs w:val="24"/>
        </w:rPr>
        <w:t xml:space="preserve"> si conventiei de garantare si plata a </w:t>
      </w:r>
      <w:r w:rsidR="008C6CD0">
        <w:rPr>
          <w:rFonts w:ascii="Times New Roman" w:hAnsi="Times New Roman" w:cs="Times New Roman"/>
          <w:color w:val="000000" w:themeColor="text1"/>
          <w:sz w:val="24"/>
          <w:szCs w:val="24"/>
        </w:rPr>
        <w:t>a</w:t>
      </w:r>
      <w:r w:rsidR="006B1338" w:rsidRPr="00617273">
        <w:rPr>
          <w:rFonts w:ascii="Times New Roman" w:hAnsi="Times New Roman" w:cs="Times New Roman"/>
          <w:color w:val="000000" w:themeColor="text1"/>
          <w:sz w:val="24"/>
          <w:szCs w:val="24"/>
        </w:rPr>
        <w:t>jutorului de minimis</w:t>
      </w:r>
      <w:r w:rsidRPr="00617273">
        <w:rPr>
          <w:rFonts w:ascii="Times New Roman" w:hAnsi="Times New Roman" w:cs="Times New Roman"/>
          <w:color w:val="000000" w:themeColor="text1"/>
          <w:sz w:val="24"/>
          <w:szCs w:val="24"/>
        </w:rPr>
        <w:t>.</w:t>
      </w:r>
    </w:p>
    <w:p w14:paraId="73DCBF18" w14:textId="77777777" w:rsidR="0007162B" w:rsidRPr="00617273" w:rsidRDefault="0007162B"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48C3E7E" w14:textId="3DEA441E" w:rsidR="00624543" w:rsidRPr="00617273" w:rsidRDefault="00624543" w:rsidP="008C78BF">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r w:rsidR="00197067">
        <w:rPr>
          <w:rFonts w:ascii="Times New Roman" w:hAnsi="Times New Roman" w:cs="Times New Roman"/>
          <w:color w:val="000000" w:themeColor="text1"/>
          <w:sz w:val="24"/>
          <w:szCs w:val="24"/>
        </w:rPr>
        <w:t>0</w:t>
      </w:r>
    </w:p>
    <w:p w14:paraId="33462896" w14:textId="52898ABC"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Cererea de plată se depune de către</w:t>
      </w:r>
      <w:r w:rsidR="00F27B46">
        <w:rPr>
          <w:rFonts w:ascii="Times New Roman" w:hAnsi="Times New Roman" w:cs="Times New Roman"/>
          <w:color w:val="000000" w:themeColor="text1"/>
          <w:sz w:val="24"/>
          <w:szCs w:val="24"/>
        </w:rPr>
        <w:t xml:space="preserve"> </w:t>
      </w:r>
      <w:r w:rsidR="0050003E">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ulterior trecerii integrale la restanţă a finanţării garantate nerambursate</w:t>
      </w:r>
      <w:r w:rsidR="00183368"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respectiv după înregistrarea de către beneficiar a cel puţin </w:t>
      </w:r>
      <w:r w:rsidR="00862B21">
        <w:rPr>
          <w:rFonts w:ascii="Times New Roman" w:hAnsi="Times New Roman" w:cs="Times New Roman"/>
          <w:color w:val="000000" w:themeColor="text1"/>
          <w:sz w:val="24"/>
          <w:szCs w:val="24"/>
        </w:rPr>
        <w:t>60</w:t>
      </w:r>
      <w:r w:rsidRPr="00617273">
        <w:rPr>
          <w:rFonts w:ascii="Times New Roman" w:hAnsi="Times New Roman" w:cs="Times New Roman"/>
          <w:color w:val="000000" w:themeColor="text1"/>
          <w:sz w:val="24"/>
          <w:szCs w:val="24"/>
        </w:rPr>
        <w:t xml:space="preserve"> de zile calendaristice de restanţă la plata principalului, împreună cu următoarele documente:</w:t>
      </w:r>
    </w:p>
    <w:p w14:paraId="258FE0E7" w14:textId="06827740"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contractul de </w:t>
      </w:r>
      <w:r w:rsidR="008C78BF" w:rsidRPr="00617273">
        <w:rPr>
          <w:rFonts w:ascii="Times New Roman" w:hAnsi="Times New Roman" w:cs="Times New Roman"/>
          <w:color w:val="000000" w:themeColor="text1"/>
          <w:sz w:val="24"/>
          <w:szCs w:val="24"/>
        </w:rPr>
        <w:t>leasing financiar</w:t>
      </w:r>
      <w:r w:rsidRPr="00617273">
        <w:rPr>
          <w:rFonts w:ascii="Times New Roman" w:hAnsi="Times New Roman" w:cs="Times New Roman"/>
          <w:color w:val="000000" w:themeColor="text1"/>
          <w:sz w:val="24"/>
          <w:szCs w:val="24"/>
        </w:rPr>
        <w:t>, inclusiv anexele, însoţit de toate actele adiţionale încheiate la acesta, în copie certificată pentru conformitate cu originalul;</w:t>
      </w:r>
    </w:p>
    <w:p w14:paraId="6DE0B499" w14:textId="234ADFD0" w:rsidR="00624543" w:rsidRPr="00500B40" w:rsidRDefault="00183368" w:rsidP="00EC5E58">
      <w:pPr>
        <w:autoSpaceDE w:val="0"/>
        <w:autoSpaceDN w:val="0"/>
        <w:adjustRightInd w:val="0"/>
        <w:spacing w:after="0" w:line="240" w:lineRule="auto"/>
        <w:ind w:firstLine="27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b</w:t>
      </w:r>
      <w:r w:rsidR="00624543" w:rsidRPr="00617273">
        <w:rPr>
          <w:rFonts w:ascii="Times New Roman" w:hAnsi="Times New Roman" w:cs="Times New Roman"/>
          <w:color w:val="000000" w:themeColor="text1"/>
          <w:sz w:val="24"/>
          <w:szCs w:val="24"/>
        </w:rPr>
        <w:t xml:space="preserve">) </w:t>
      </w:r>
      <w:r w:rsidR="005B1338" w:rsidRPr="00170AC6">
        <w:rPr>
          <w:rFonts w:ascii="Times New Roman" w:hAnsi="Times New Roman" w:cs="Times New Roman"/>
          <w:sz w:val="24"/>
          <w:szCs w:val="24"/>
        </w:rPr>
        <w:t xml:space="preserve"> </w:t>
      </w:r>
      <w:r w:rsidR="005B1338" w:rsidRPr="005B445E">
        <w:rPr>
          <w:rFonts w:ascii="Times New Roman" w:hAnsi="Times New Roman" w:cs="Times New Roman"/>
          <w:color w:val="000000" w:themeColor="text1"/>
          <w:sz w:val="24"/>
          <w:szCs w:val="24"/>
        </w:rPr>
        <w:t>prima/primele poliţă/poliţe de asigurare precum și ultima/ultimele poliță/polițe de asigurare valabilă/valabile</w:t>
      </w:r>
      <w:r w:rsidR="005B1338" w:rsidRPr="00617273">
        <w:rPr>
          <w:rFonts w:ascii="Times New Roman" w:hAnsi="Times New Roman" w:cs="Times New Roman"/>
          <w:color w:val="000000" w:themeColor="text1"/>
          <w:sz w:val="24"/>
          <w:szCs w:val="24"/>
        </w:rPr>
        <w:t xml:space="preserve">, </w:t>
      </w:r>
      <w:r w:rsidR="005B1338">
        <w:rPr>
          <w:rFonts w:ascii="Times New Roman" w:hAnsi="Times New Roman" w:cs="Times New Roman"/>
          <w:sz w:val="24"/>
          <w:szCs w:val="24"/>
        </w:rPr>
        <w:t xml:space="preserve">a </w:t>
      </w:r>
      <w:r w:rsidRPr="00617273">
        <w:rPr>
          <w:rFonts w:ascii="Times New Roman" w:hAnsi="Times New Roman" w:cs="Times New Roman"/>
          <w:color w:val="000000" w:themeColor="text1"/>
          <w:sz w:val="24"/>
          <w:szCs w:val="24"/>
        </w:rPr>
        <w:t xml:space="preserve">bunurilor mobile </w:t>
      </w:r>
      <w:r w:rsidR="008C78BF" w:rsidRPr="00617273">
        <w:rPr>
          <w:rFonts w:ascii="Times New Roman" w:hAnsi="Times New Roman" w:cs="Times New Roman"/>
          <w:color w:val="000000" w:themeColor="text1"/>
          <w:sz w:val="24"/>
          <w:szCs w:val="24"/>
        </w:rPr>
        <w:t>care fac obiectul contract</w:t>
      </w:r>
      <w:r w:rsidR="00FB3C14" w:rsidRPr="00617273">
        <w:rPr>
          <w:rFonts w:ascii="Times New Roman" w:hAnsi="Times New Roman" w:cs="Times New Roman"/>
          <w:color w:val="000000" w:themeColor="text1"/>
          <w:sz w:val="24"/>
          <w:szCs w:val="24"/>
        </w:rPr>
        <w:t>u</w:t>
      </w:r>
      <w:r w:rsidR="008C78BF" w:rsidRPr="00617273">
        <w:rPr>
          <w:rFonts w:ascii="Times New Roman" w:hAnsi="Times New Roman" w:cs="Times New Roman"/>
          <w:color w:val="000000" w:themeColor="text1"/>
          <w:sz w:val="24"/>
          <w:szCs w:val="24"/>
        </w:rPr>
        <w:t>lui de leasing financiar</w:t>
      </w:r>
      <w:r w:rsidR="00624543" w:rsidRPr="00617273">
        <w:rPr>
          <w:rFonts w:ascii="Times New Roman" w:hAnsi="Times New Roman" w:cs="Times New Roman"/>
          <w:color w:val="000000" w:themeColor="text1"/>
          <w:sz w:val="24"/>
          <w:szCs w:val="24"/>
        </w:rPr>
        <w:t xml:space="preserve">, admise pentru garantarea </w:t>
      </w:r>
      <w:r w:rsidR="008C78BF" w:rsidRPr="00617273">
        <w:rPr>
          <w:rFonts w:ascii="Times New Roman" w:hAnsi="Times New Roman" w:cs="Times New Roman"/>
          <w:color w:val="000000" w:themeColor="text1"/>
          <w:sz w:val="24"/>
          <w:szCs w:val="24"/>
        </w:rPr>
        <w:t>finanțării</w:t>
      </w:r>
      <w:r w:rsidR="00624543" w:rsidRPr="00617273">
        <w:rPr>
          <w:rFonts w:ascii="Times New Roman" w:hAnsi="Times New Roman" w:cs="Times New Roman"/>
          <w:color w:val="000000" w:themeColor="text1"/>
          <w:sz w:val="24"/>
          <w:szCs w:val="24"/>
        </w:rPr>
        <w:t xml:space="preserve">, cesionate în favoarea statului român reprezentat de MFP, proporţional cu </w:t>
      </w:r>
      <w:r w:rsidR="00624543" w:rsidRPr="00500B40">
        <w:rPr>
          <w:rFonts w:ascii="Times New Roman" w:hAnsi="Times New Roman" w:cs="Times New Roman"/>
          <w:color w:val="000000" w:themeColor="text1"/>
          <w:sz w:val="24"/>
          <w:szCs w:val="24"/>
        </w:rPr>
        <w:t xml:space="preserve">procentul de garantare, în copie certificată de </w:t>
      </w:r>
      <w:bookmarkStart w:id="0" w:name="_Hlk46763755"/>
      <w:r w:rsidR="00FB3C14" w:rsidRPr="00500B40">
        <w:rPr>
          <w:rFonts w:ascii="Times New Roman" w:hAnsi="Times New Roman" w:cs="Times New Roman"/>
          <w:color w:val="000000" w:themeColor="text1"/>
          <w:sz w:val="24"/>
          <w:szCs w:val="24"/>
        </w:rPr>
        <w:t>finanțator</w:t>
      </w:r>
      <w:bookmarkEnd w:id="0"/>
      <w:r w:rsidR="00624543" w:rsidRPr="00500B40">
        <w:rPr>
          <w:rFonts w:ascii="Times New Roman" w:hAnsi="Times New Roman" w:cs="Times New Roman"/>
          <w:color w:val="000000" w:themeColor="text1"/>
          <w:sz w:val="24"/>
          <w:szCs w:val="24"/>
        </w:rPr>
        <w:t xml:space="preserve"> pentru conformitate cu originalul;</w:t>
      </w:r>
    </w:p>
    <w:p w14:paraId="13B4911B" w14:textId="267FD85D" w:rsidR="004D168E" w:rsidRPr="00617273" w:rsidRDefault="004D168E"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500B40">
        <w:rPr>
          <w:rFonts w:ascii="Times New Roman" w:hAnsi="Times New Roman" w:cs="Times New Roman"/>
          <w:color w:val="000000" w:themeColor="text1"/>
          <w:sz w:val="24"/>
          <w:szCs w:val="24"/>
        </w:rPr>
        <w:t xml:space="preserve">  </w:t>
      </w:r>
      <w:r w:rsidR="00500B40">
        <w:rPr>
          <w:rFonts w:ascii="Times New Roman" w:hAnsi="Times New Roman" w:cs="Times New Roman"/>
          <w:color w:val="000000" w:themeColor="text1"/>
          <w:sz w:val="24"/>
          <w:szCs w:val="24"/>
        </w:rPr>
        <w:t xml:space="preserve"> </w:t>
      </w:r>
      <w:r w:rsidR="00EC5E58">
        <w:rPr>
          <w:rFonts w:ascii="Times New Roman" w:hAnsi="Times New Roman" w:cs="Times New Roman"/>
          <w:color w:val="000000" w:themeColor="text1"/>
          <w:sz w:val="24"/>
          <w:szCs w:val="24"/>
        </w:rPr>
        <w:t>c</w:t>
      </w:r>
      <w:r w:rsidRPr="00500B40">
        <w:rPr>
          <w:rFonts w:ascii="Times New Roman" w:hAnsi="Times New Roman" w:cs="Times New Roman"/>
          <w:color w:val="000000" w:themeColor="text1"/>
          <w:sz w:val="24"/>
          <w:szCs w:val="24"/>
        </w:rPr>
        <w:t xml:space="preserve">) cererile de executare silită a beneficiarului şi a tuturor </w:t>
      </w:r>
      <w:r w:rsidR="006E5ED3" w:rsidRPr="00500B40">
        <w:rPr>
          <w:rFonts w:ascii="Times New Roman" w:hAnsi="Times New Roman" w:cs="Times New Roman"/>
          <w:color w:val="000000" w:themeColor="text1"/>
          <w:sz w:val="24"/>
          <w:szCs w:val="24"/>
        </w:rPr>
        <w:t>avali</w:t>
      </w:r>
      <w:r w:rsidR="0050003E">
        <w:rPr>
          <w:rFonts w:ascii="Times New Roman" w:hAnsi="Times New Roman" w:cs="Times New Roman"/>
          <w:color w:val="000000" w:themeColor="text1"/>
          <w:sz w:val="24"/>
          <w:szCs w:val="24"/>
        </w:rPr>
        <w:t>ș</w:t>
      </w:r>
      <w:r w:rsidR="006E5ED3" w:rsidRPr="00500B40">
        <w:rPr>
          <w:rFonts w:ascii="Times New Roman" w:hAnsi="Times New Roman" w:cs="Times New Roman"/>
          <w:color w:val="000000" w:themeColor="text1"/>
          <w:sz w:val="24"/>
          <w:szCs w:val="24"/>
        </w:rPr>
        <w:t>tilor</w:t>
      </w:r>
      <w:r w:rsidRPr="00500B40">
        <w:rPr>
          <w:rFonts w:ascii="Times New Roman" w:hAnsi="Times New Roman" w:cs="Times New Roman"/>
          <w:color w:val="000000" w:themeColor="text1"/>
          <w:sz w:val="24"/>
          <w:szCs w:val="24"/>
        </w:rPr>
        <w:t xml:space="preserve"> </w:t>
      </w:r>
      <w:r w:rsidR="0010077C">
        <w:rPr>
          <w:rFonts w:ascii="Times New Roman" w:hAnsi="Times New Roman" w:cs="Times New Roman"/>
          <w:color w:val="000000" w:themeColor="text1"/>
          <w:sz w:val="24"/>
          <w:szCs w:val="24"/>
        </w:rPr>
        <w:t xml:space="preserve">biletelor la ordin, dacă este cazul, </w:t>
      </w:r>
      <w:r w:rsidRPr="00500B40">
        <w:rPr>
          <w:rFonts w:ascii="Times New Roman" w:hAnsi="Times New Roman" w:cs="Times New Roman"/>
          <w:color w:val="000000" w:themeColor="text1"/>
          <w:sz w:val="24"/>
          <w:szCs w:val="24"/>
        </w:rPr>
        <w:t xml:space="preserve">înregistrate la executorul judecătoresc şi/sau, după caz, cererea de deschidere a procedurii de insolvenţă a beneficiarului/declaraţia de creanţă, împreună cu dovada transmiterii documentului la instanţa competentă, în copie certificată de </w:t>
      </w:r>
      <w:r w:rsidR="006E5ED3" w:rsidRPr="00500B40">
        <w:rPr>
          <w:rFonts w:ascii="Times New Roman" w:hAnsi="Times New Roman" w:cs="Times New Roman"/>
          <w:color w:val="000000" w:themeColor="text1"/>
          <w:sz w:val="24"/>
          <w:szCs w:val="24"/>
        </w:rPr>
        <w:t>finan</w:t>
      </w:r>
      <w:r w:rsidR="0050003E">
        <w:rPr>
          <w:rFonts w:ascii="Times New Roman" w:hAnsi="Times New Roman" w:cs="Times New Roman"/>
          <w:color w:val="000000" w:themeColor="text1"/>
          <w:sz w:val="24"/>
          <w:szCs w:val="24"/>
        </w:rPr>
        <w:t>ț</w:t>
      </w:r>
      <w:r w:rsidR="006E5ED3" w:rsidRPr="00500B40">
        <w:rPr>
          <w:rFonts w:ascii="Times New Roman" w:hAnsi="Times New Roman" w:cs="Times New Roman"/>
          <w:color w:val="000000" w:themeColor="text1"/>
          <w:sz w:val="24"/>
          <w:szCs w:val="24"/>
        </w:rPr>
        <w:t>ator</w:t>
      </w:r>
      <w:r w:rsidRPr="00500B40">
        <w:rPr>
          <w:rFonts w:ascii="Times New Roman" w:hAnsi="Times New Roman" w:cs="Times New Roman"/>
          <w:color w:val="000000" w:themeColor="text1"/>
          <w:sz w:val="24"/>
          <w:szCs w:val="24"/>
        </w:rPr>
        <w:t xml:space="preserve"> pentru conformitate cu originalul</w:t>
      </w:r>
      <w:r w:rsidR="006E5ED3" w:rsidRPr="00500B40">
        <w:rPr>
          <w:rFonts w:ascii="Times New Roman" w:hAnsi="Times New Roman" w:cs="Times New Roman"/>
          <w:color w:val="000000" w:themeColor="text1"/>
          <w:sz w:val="24"/>
          <w:szCs w:val="24"/>
        </w:rPr>
        <w:t>, dac</w:t>
      </w:r>
      <w:r w:rsidR="000D487E">
        <w:rPr>
          <w:rFonts w:ascii="Times New Roman" w:hAnsi="Times New Roman" w:cs="Times New Roman"/>
          <w:color w:val="000000" w:themeColor="text1"/>
          <w:sz w:val="24"/>
          <w:szCs w:val="24"/>
        </w:rPr>
        <w:t>ă</w:t>
      </w:r>
      <w:r w:rsidR="006E5ED3" w:rsidRPr="00500B40">
        <w:rPr>
          <w:rFonts w:ascii="Times New Roman" w:hAnsi="Times New Roman" w:cs="Times New Roman"/>
          <w:color w:val="000000" w:themeColor="text1"/>
          <w:sz w:val="24"/>
          <w:szCs w:val="24"/>
        </w:rPr>
        <w:t xml:space="preserve"> este cazul</w:t>
      </w:r>
      <w:r w:rsidRPr="00500B40">
        <w:rPr>
          <w:rFonts w:ascii="Times New Roman" w:hAnsi="Times New Roman" w:cs="Times New Roman"/>
          <w:color w:val="000000" w:themeColor="text1"/>
          <w:sz w:val="24"/>
          <w:szCs w:val="24"/>
        </w:rPr>
        <w:t xml:space="preserve">. </w:t>
      </w:r>
    </w:p>
    <w:p w14:paraId="607D4CFD" w14:textId="302FE416"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C5E58">
        <w:rPr>
          <w:rFonts w:ascii="Times New Roman" w:hAnsi="Times New Roman" w:cs="Times New Roman"/>
          <w:color w:val="000000" w:themeColor="text1"/>
          <w:sz w:val="24"/>
          <w:szCs w:val="24"/>
        </w:rPr>
        <w:t>d</w:t>
      </w:r>
      <w:r w:rsidRPr="00617273">
        <w:rPr>
          <w:rFonts w:ascii="Times New Roman" w:hAnsi="Times New Roman" w:cs="Times New Roman"/>
          <w:color w:val="000000" w:themeColor="text1"/>
          <w:sz w:val="24"/>
          <w:szCs w:val="24"/>
        </w:rPr>
        <w:t>) extrasele din registrele de evidenţă şi publicitate asimilate şi/sau avizul/avizele de înscriere în Registrul Naţional de Publicitate Mobiliară, după caz, pentru toate garanţiile</w:t>
      </w:r>
      <w:r w:rsidR="006B1338" w:rsidRPr="00617273">
        <w:rPr>
          <w:rFonts w:ascii="Times New Roman" w:hAnsi="Times New Roman" w:cs="Times New Roman"/>
          <w:color w:val="000000" w:themeColor="text1"/>
          <w:sz w:val="24"/>
          <w:szCs w:val="24"/>
        </w:rPr>
        <w:t xml:space="preserve"> legale mobiliare</w:t>
      </w:r>
      <w:r w:rsidRPr="00617273">
        <w:rPr>
          <w:rFonts w:ascii="Times New Roman" w:hAnsi="Times New Roman" w:cs="Times New Roman"/>
          <w:color w:val="000000" w:themeColor="text1"/>
          <w:sz w:val="24"/>
          <w:szCs w:val="24"/>
        </w:rPr>
        <w:t>, din care să rezulte înscrierea ipotecilor</w:t>
      </w:r>
      <w:r w:rsidR="00FB3C14" w:rsidRPr="00617273">
        <w:rPr>
          <w:rFonts w:ascii="Times New Roman" w:hAnsi="Times New Roman" w:cs="Times New Roman"/>
          <w:color w:val="000000" w:themeColor="text1"/>
          <w:sz w:val="24"/>
          <w:szCs w:val="24"/>
        </w:rPr>
        <w:t xml:space="preserve"> </w:t>
      </w:r>
      <w:r w:rsidR="006B1338" w:rsidRPr="00617273">
        <w:rPr>
          <w:rFonts w:ascii="Times New Roman" w:hAnsi="Times New Roman" w:cs="Times New Roman"/>
          <w:color w:val="000000" w:themeColor="text1"/>
          <w:sz w:val="24"/>
          <w:szCs w:val="24"/>
        </w:rPr>
        <w:t xml:space="preserve">legale </w:t>
      </w:r>
      <w:r w:rsidRPr="00617273">
        <w:rPr>
          <w:rFonts w:ascii="Times New Roman" w:hAnsi="Times New Roman" w:cs="Times New Roman"/>
          <w:color w:val="000000" w:themeColor="text1"/>
          <w:sz w:val="24"/>
          <w:szCs w:val="24"/>
        </w:rPr>
        <w:t xml:space="preserve">mobiliare în favoarea statului român reprezentat de MFP, proporţional cu procentul de garantare, valabile până la stingerea tuturor obligaţiilor ce revin beneficiarului în baza contractului de garantare, în copie certificată de </w:t>
      </w:r>
      <w:r w:rsidR="006B1338" w:rsidRPr="00617273">
        <w:rPr>
          <w:rFonts w:ascii="Times New Roman" w:hAnsi="Times New Roman" w:cs="Times New Roman"/>
          <w:color w:val="000000" w:themeColor="text1"/>
          <w:sz w:val="24"/>
          <w:szCs w:val="24"/>
        </w:rPr>
        <w:t>finan</w:t>
      </w:r>
      <w:r w:rsidR="000C36F6">
        <w:rPr>
          <w:rFonts w:ascii="Times New Roman" w:hAnsi="Times New Roman" w:cs="Times New Roman"/>
          <w:color w:val="000000" w:themeColor="text1"/>
          <w:sz w:val="24"/>
          <w:szCs w:val="24"/>
        </w:rPr>
        <w:t>ț</w:t>
      </w:r>
      <w:r w:rsidR="006B1338" w:rsidRPr="00617273">
        <w:rPr>
          <w:rFonts w:ascii="Times New Roman" w:hAnsi="Times New Roman" w:cs="Times New Roman"/>
          <w:color w:val="000000" w:themeColor="text1"/>
          <w:sz w:val="24"/>
          <w:szCs w:val="24"/>
        </w:rPr>
        <w:t>ator</w:t>
      </w:r>
      <w:r w:rsidRPr="00617273">
        <w:rPr>
          <w:rFonts w:ascii="Times New Roman" w:hAnsi="Times New Roman" w:cs="Times New Roman"/>
          <w:color w:val="000000" w:themeColor="text1"/>
          <w:sz w:val="24"/>
          <w:szCs w:val="24"/>
        </w:rPr>
        <w:t xml:space="preserve"> pentru conformitate cu originalul. </w:t>
      </w:r>
    </w:p>
    <w:p w14:paraId="41FF660B" w14:textId="6CBBBF76"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C5E58">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extrasul contului </w:t>
      </w:r>
      <w:r w:rsidR="00D030F9">
        <w:rPr>
          <w:rFonts w:ascii="Times New Roman" w:hAnsi="Times New Roman" w:cs="Times New Roman"/>
          <w:color w:val="000000" w:themeColor="text1"/>
          <w:sz w:val="24"/>
          <w:szCs w:val="24"/>
        </w:rPr>
        <w:t xml:space="preserve">de </w:t>
      </w:r>
      <w:r w:rsidR="00EE6FA4">
        <w:rPr>
          <w:rFonts w:ascii="Times New Roman" w:hAnsi="Times New Roman" w:cs="Times New Roman"/>
          <w:color w:val="000000" w:themeColor="text1"/>
          <w:sz w:val="24"/>
          <w:szCs w:val="24"/>
        </w:rPr>
        <w:t>î</w:t>
      </w:r>
      <w:r w:rsidR="00D030F9">
        <w:rPr>
          <w:rFonts w:ascii="Times New Roman" w:hAnsi="Times New Roman" w:cs="Times New Roman"/>
          <w:color w:val="000000" w:themeColor="text1"/>
          <w:sz w:val="24"/>
          <w:szCs w:val="24"/>
        </w:rPr>
        <w:t xml:space="preserve">ncasări scadente de la beneficiar, </w:t>
      </w:r>
      <w:r w:rsidR="00D030F9" w:rsidRPr="001B30EF">
        <w:rPr>
          <w:rFonts w:ascii="Times New Roman" w:hAnsi="Times New Roman" w:cs="Times New Roman"/>
          <w:sz w:val="24"/>
          <w:szCs w:val="24"/>
        </w:rPr>
        <w:t xml:space="preserve"> </w:t>
      </w:r>
      <w:r w:rsidRPr="00617273">
        <w:rPr>
          <w:rFonts w:ascii="Times New Roman" w:hAnsi="Times New Roman" w:cs="Times New Roman"/>
          <w:color w:val="000000" w:themeColor="text1"/>
          <w:sz w:val="24"/>
          <w:szCs w:val="24"/>
        </w:rPr>
        <w:t xml:space="preserve">la data cererii de plată sau un document echivalent, aferent ultimelor 6 luni de finanţare, până la data formulării cererii de plată, în copie certificată de </w:t>
      </w:r>
      <w:r w:rsidR="00FB3C14" w:rsidRPr="00617273">
        <w:rPr>
          <w:rFonts w:ascii="Times New Roman" w:hAnsi="Times New Roman" w:cs="Times New Roman"/>
          <w:color w:val="000000" w:themeColor="text1"/>
          <w:sz w:val="24"/>
          <w:szCs w:val="24"/>
        </w:rPr>
        <w:t xml:space="preserve">finanțator </w:t>
      </w:r>
      <w:r w:rsidRPr="00617273">
        <w:rPr>
          <w:rFonts w:ascii="Times New Roman" w:hAnsi="Times New Roman" w:cs="Times New Roman"/>
          <w:color w:val="000000" w:themeColor="text1"/>
          <w:sz w:val="24"/>
          <w:szCs w:val="24"/>
        </w:rPr>
        <w:t>pentru conformitate cu originalul;</w:t>
      </w:r>
    </w:p>
    <w:p w14:paraId="7DFA8F8E" w14:textId="79AD10DE"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C5E58">
        <w:rPr>
          <w:rFonts w:ascii="Times New Roman" w:hAnsi="Times New Roman" w:cs="Times New Roman"/>
          <w:color w:val="000000" w:themeColor="text1"/>
          <w:sz w:val="24"/>
          <w:szCs w:val="24"/>
        </w:rPr>
        <w:t>f</w:t>
      </w:r>
      <w:r w:rsidRPr="00617273">
        <w:rPr>
          <w:rFonts w:ascii="Times New Roman" w:hAnsi="Times New Roman" w:cs="Times New Roman"/>
          <w:color w:val="000000" w:themeColor="text1"/>
          <w:sz w:val="24"/>
          <w:szCs w:val="24"/>
        </w:rPr>
        <w:t xml:space="preserve">) extrasul contului de credit curent şi restant al beneficiarului sau un document echivalent, din care să rezulte fără echivoc întreaga valoare a finanţării garantate nerambursate şi data trecerii la restanţă a acesteia, inclusiv serviciul datoriei la plata principalului, în copie certificată de </w:t>
      </w:r>
      <w:r w:rsidR="00FB3C14" w:rsidRPr="00617273">
        <w:rPr>
          <w:rFonts w:ascii="Times New Roman" w:hAnsi="Times New Roman" w:cs="Times New Roman"/>
          <w:color w:val="000000" w:themeColor="text1"/>
          <w:sz w:val="24"/>
          <w:szCs w:val="24"/>
        </w:rPr>
        <w:t xml:space="preserve">finanțator </w:t>
      </w:r>
      <w:r w:rsidRPr="00617273">
        <w:rPr>
          <w:rFonts w:ascii="Times New Roman" w:hAnsi="Times New Roman" w:cs="Times New Roman"/>
          <w:color w:val="000000" w:themeColor="text1"/>
          <w:sz w:val="24"/>
          <w:szCs w:val="24"/>
        </w:rPr>
        <w:t>pentru conformitate cu originalul;</w:t>
      </w:r>
    </w:p>
    <w:p w14:paraId="10623971" w14:textId="7F6D105A"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EC5E58">
        <w:rPr>
          <w:rFonts w:ascii="Times New Roman" w:hAnsi="Times New Roman" w:cs="Times New Roman"/>
          <w:color w:val="000000" w:themeColor="text1"/>
          <w:sz w:val="24"/>
          <w:szCs w:val="24"/>
        </w:rPr>
        <w:t>g</w:t>
      </w:r>
      <w:r w:rsidRPr="00617273">
        <w:rPr>
          <w:rFonts w:ascii="Times New Roman" w:hAnsi="Times New Roman" w:cs="Times New Roman"/>
          <w:color w:val="000000" w:themeColor="text1"/>
          <w:sz w:val="24"/>
          <w:szCs w:val="24"/>
        </w:rPr>
        <w:t xml:space="preserve">) notificarea transmisă de </w:t>
      </w:r>
      <w:r w:rsidR="00FB3C14" w:rsidRPr="00617273">
        <w:rPr>
          <w:rFonts w:ascii="Times New Roman" w:hAnsi="Times New Roman" w:cs="Times New Roman"/>
          <w:color w:val="000000" w:themeColor="text1"/>
          <w:sz w:val="24"/>
          <w:szCs w:val="24"/>
        </w:rPr>
        <w:t xml:space="preserve">finanțator </w:t>
      </w:r>
      <w:r w:rsidRPr="00617273">
        <w:rPr>
          <w:rFonts w:ascii="Times New Roman" w:hAnsi="Times New Roman" w:cs="Times New Roman"/>
          <w:color w:val="000000" w:themeColor="text1"/>
          <w:sz w:val="24"/>
          <w:szCs w:val="24"/>
        </w:rPr>
        <w:t xml:space="preserve">către beneficiarul finanţării garantate, cu privire la trecerea integrală la restanţă a finanţării garantate nerambursate, însoţită de dovada expedierii acesteia, în copii certificate de </w:t>
      </w:r>
      <w:r w:rsidR="00FB3C14" w:rsidRPr="00617273">
        <w:rPr>
          <w:rFonts w:ascii="Times New Roman" w:hAnsi="Times New Roman" w:cs="Times New Roman"/>
          <w:color w:val="000000" w:themeColor="text1"/>
          <w:sz w:val="24"/>
          <w:szCs w:val="24"/>
        </w:rPr>
        <w:t xml:space="preserve">finanțator </w:t>
      </w:r>
      <w:r w:rsidRPr="00617273">
        <w:rPr>
          <w:rFonts w:ascii="Times New Roman" w:hAnsi="Times New Roman" w:cs="Times New Roman"/>
          <w:color w:val="000000" w:themeColor="text1"/>
          <w:sz w:val="24"/>
          <w:szCs w:val="24"/>
        </w:rPr>
        <w:t>pentru conformitate cu originalul. Din documentele anexate trebuie să rezulte faptul că notificarea a fost transmisă beneficiarului în termen de cel mult 15 zile de la data trecerii integrale la restanţă a soldului finanţării garantate;</w:t>
      </w:r>
    </w:p>
    <w:p w14:paraId="46214550" w14:textId="04177FB6"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5A34DD10" w14:textId="0DE01066"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43138B"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 Documentaţia care trebuie să însoţească cererea de plată se depune la sediul social al FNGCIMM într-un singur exemplar, îndosariat, paginat şi opisat.</w:t>
      </w:r>
    </w:p>
    <w:p w14:paraId="3911A619" w14:textId="08C9D404" w:rsidR="00624543" w:rsidRPr="00617273" w:rsidRDefault="00624543"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43138B"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FNGCIMM poate solicita </w:t>
      </w:r>
      <w:r w:rsidR="00FB3C14"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dacă este cazul, completarea documentaţiei, în termen de maximum </w:t>
      </w:r>
      <w:r w:rsidR="00B4236E">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0 de zile calendaristice de la primirea cererii de plată şi acesta este obligat să le depună în termen de maximum 20 de zile calendaristice de la data transmiterii solicitării de completare de către FNGCIMM. Documentele solicitate în completare se depun de către </w:t>
      </w:r>
      <w:r w:rsidR="006B1338" w:rsidRPr="00617273">
        <w:rPr>
          <w:rFonts w:ascii="Times New Roman" w:hAnsi="Times New Roman" w:cs="Times New Roman"/>
          <w:color w:val="000000" w:themeColor="text1"/>
          <w:sz w:val="24"/>
          <w:szCs w:val="24"/>
        </w:rPr>
        <w:t>finan</w:t>
      </w:r>
      <w:r w:rsidR="000C36F6">
        <w:rPr>
          <w:rFonts w:ascii="Times New Roman" w:hAnsi="Times New Roman" w:cs="Times New Roman"/>
          <w:color w:val="000000" w:themeColor="text1"/>
          <w:sz w:val="24"/>
          <w:szCs w:val="24"/>
        </w:rPr>
        <w:t>ț</w:t>
      </w:r>
      <w:r w:rsidR="006B1338" w:rsidRPr="00617273">
        <w:rPr>
          <w:rFonts w:ascii="Times New Roman" w:hAnsi="Times New Roman" w:cs="Times New Roman"/>
          <w:color w:val="000000" w:themeColor="text1"/>
          <w:sz w:val="24"/>
          <w:szCs w:val="24"/>
        </w:rPr>
        <w:t>ator</w:t>
      </w:r>
      <w:r w:rsidRPr="00617273">
        <w:rPr>
          <w:rFonts w:ascii="Times New Roman" w:hAnsi="Times New Roman" w:cs="Times New Roman"/>
          <w:color w:val="000000" w:themeColor="text1"/>
          <w:sz w:val="24"/>
          <w:szCs w:val="24"/>
        </w:rPr>
        <w:t xml:space="preserve"> la sediul FNGCIMM cu cel puţin 15 zile înainte de împlinirea termenului prevăzut la art. 2</w:t>
      </w:r>
      <w:r w:rsidR="006C581F">
        <w:rPr>
          <w:rFonts w:ascii="Times New Roman" w:hAnsi="Times New Roman" w:cs="Times New Roman"/>
          <w:color w:val="000000" w:themeColor="text1"/>
          <w:sz w:val="24"/>
          <w:szCs w:val="24"/>
        </w:rPr>
        <w:t>1</w:t>
      </w:r>
      <w:r w:rsidRPr="00617273">
        <w:rPr>
          <w:rFonts w:ascii="Times New Roman" w:hAnsi="Times New Roman" w:cs="Times New Roman"/>
          <w:color w:val="000000" w:themeColor="text1"/>
          <w:sz w:val="24"/>
          <w:szCs w:val="24"/>
        </w:rPr>
        <w:t xml:space="preserve"> alin. (1), se vor ataşa de FNGCIMM la documentaţia depusă odată cu cererea de plată şi vor fi luate în considerare la soluţionarea acesteia.</w:t>
      </w:r>
    </w:p>
    <w:p w14:paraId="7ECE8109" w14:textId="77777777" w:rsidR="00B4236E" w:rsidRPr="00617273" w:rsidRDefault="00B4236E" w:rsidP="00B4236E">
      <w:pPr>
        <w:autoSpaceDE w:val="0"/>
        <w:autoSpaceDN w:val="0"/>
        <w:adjustRightInd w:val="0"/>
        <w:spacing w:after="0" w:line="240" w:lineRule="auto"/>
        <w:jc w:val="both"/>
        <w:rPr>
          <w:rFonts w:ascii="Times New Roman" w:hAnsi="Times New Roman" w:cs="Times New Roman"/>
          <w:color w:val="000000" w:themeColor="text1"/>
          <w:sz w:val="24"/>
          <w:szCs w:val="24"/>
        </w:rPr>
      </w:pPr>
      <w:r w:rsidRPr="00FF3ED6">
        <w:rPr>
          <w:rFonts w:ascii="Times New Roman" w:hAnsi="Times New Roman" w:cs="Times New Roman"/>
          <w:color w:val="000000" w:themeColor="text1"/>
          <w:sz w:val="24"/>
          <w:szCs w:val="24"/>
        </w:rPr>
        <w:t>FNGCIMM respinge cererea de plată a garanţiei, în condiţiile transmiterii incomplete a documentelor care însoţesc cererea de plată prevăzute la art. 20 şi/sau neasumării de către instituţia de credit a verificării îndeplinirii la data acordării finanţării a obligaţiilor prevăzute la art. 7 alin.(2) din OUG 118/2020, cu modificarile și completarile ulterioare, precum și în condițiile nerespectarii de către acesta a obligațiilor prevăzute la art.1 alin (4) și alin (15), la art.13 alin.(3)  și art.14 alin (1) și alin (2).</w:t>
      </w:r>
    </w:p>
    <w:p w14:paraId="28B28CA7" w14:textId="77777777" w:rsidR="0007162B" w:rsidRPr="00617273" w:rsidRDefault="0007162B" w:rsidP="00FB3C14">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51DED83" w14:textId="7A20A4F6"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r w:rsidR="00197067">
        <w:rPr>
          <w:rFonts w:ascii="Times New Roman" w:hAnsi="Times New Roman" w:cs="Times New Roman"/>
          <w:color w:val="000000" w:themeColor="text1"/>
          <w:sz w:val="24"/>
          <w:szCs w:val="24"/>
        </w:rPr>
        <w:t>1</w:t>
      </w:r>
    </w:p>
    <w:p w14:paraId="182DB207"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În termen de cel mult 85 de zile calendaristice de la primirea cererii de plată, FNGCIMM aprobă sau respinge cererea de plată.</w:t>
      </w:r>
    </w:p>
    <w:p w14:paraId="02F06FCC" w14:textId="7E344C6E" w:rsidR="00624543" w:rsidRPr="00617273" w:rsidRDefault="00624543" w:rsidP="00D47781">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FNGCIMM aprobă cererea de plată a garanţiei, în condiţiile transmiterii tuturor documentelor prevăzute la art. </w:t>
      </w:r>
      <w:r w:rsidR="00987C56" w:rsidRPr="00617273">
        <w:rPr>
          <w:rFonts w:ascii="Times New Roman" w:hAnsi="Times New Roman" w:cs="Times New Roman"/>
          <w:color w:val="000000" w:themeColor="text1"/>
          <w:sz w:val="24"/>
          <w:szCs w:val="24"/>
        </w:rPr>
        <w:t>2</w:t>
      </w:r>
      <w:r w:rsidR="00197067">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xml:space="preserve">, a asumării de către </w:t>
      </w:r>
      <w:r w:rsidR="00081BBA" w:rsidRPr="00617273">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xml:space="preserve"> a verificării îndeplinirii la data acordării finanţării a obligaţii</w:t>
      </w:r>
      <w:r w:rsidR="00987C56" w:rsidRPr="00617273">
        <w:rPr>
          <w:rFonts w:ascii="Times New Roman" w:hAnsi="Times New Roman" w:cs="Times New Roman"/>
          <w:color w:val="000000" w:themeColor="text1"/>
          <w:sz w:val="24"/>
          <w:szCs w:val="24"/>
        </w:rPr>
        <w:t>lor</w:t>
      </w:r>
      <w:r w:rsidRPr="00617273">
        <w:rPr>
          <w:rFonts w:ascii="Times New Roman" w:hAnsi="Times New Roman" w:cs="Times New Roman"/>
          <w:color w:val="000000" w:themeColor="text1"/>
          <w:sz w:val="24"/>
          <w:szCs w:val="24"/>
        </w:rPr>
        <w:t xml:space="preserve"> prevăzute la </w:t>
      </w:r>
      <w:r w:rsidR="00295120">
        <w:rPr>
          <w:rFonts w:ascii="Times New Roman" w:hAnsi="Times New Roman" w:cs="Times New Roman"/>
          <w:color w:val="000000" w:themeColor="text1"/>
          <w:sz w:val="24"/>
          <w:szCs w:val="24"/>
        </w:rPr>
        <w:t xml:space="preserve">art. </w:t>
      </w:r>
      <w:r w:rsidR="00295120">
        <w:rPr>
          <w:rFonts w:ascii="Times New Roman" w:hAnsi="Times New Roman" w:cs="Times New Roman"/>
          <w:sz w:val="24"/>
          <w:szCs w:val="24"/>
        </w:rPr>
        <w:t>7</w:t>
      </w:r>
      <w:r w:rsidR="00295120" w:rsidRPr="001B30EF">
        <w:rPr>
          <w:rFonts w:ascii="Times New Roman" w:hAnsi="Times New Roman" w:cs="Times New Roman"/>
          <w:sz w:val="24"/>
          <w:szCs w:val="24"/>
        </w:rPr>
        <w:t xml:space="preserve"> </w:t>
      </w:r>
      <w:r w:rsidR="00295120">
        <w:rPr>
          <w:rFonts w:ascii="Times New Roman" w:hAnsi="Times New Roman" w:cs="Times New Roman"/>
          <w:sz w:val="24"/>
          <w:szCs w:val="24"/>
        </w:rPr>
        <w:t>alin.(2)</w:t>
      </w:r>
      <w:r w:rsidR="00295120" w:rsidRPr="001B30EF">
        <w:rPr>
          <w:rFonts w:ascii="Times New Roman" w:hAnsi="Times New Roman" w:cs="Times New Roman"/>
          <w:sz w:val="24"/>
          <w:szCs w:val="24"/>
        </w:rPr>
        <w:t xml:space="preserve"> </w:t>
      </w:r>
      <w:r w:rsidR="002107DC" w:rsidRPr="00617273">
        <w:rPr>
          <w:rFonts w:ascii="Times New Roman" w:hAnsi="Times New Roman" w:cs="Times New Roman"/>
          <w:color w:val="000000" w:themeColor="text1"/>
          <w:sz w:val="24"/>
          <w:szCs w:val="24"/>
        </w:rPr>
        <w:t>din OUG 118/2020</w:t>
      </w:r>
      <w:r w:rsidR="006B1338" w:rsidRPr="00617273">
        <w:rPr>
          <w:rFonts w:ascii="Times New Roman" w:hAnsi="Times New Roman" w:cs="Times New Roman"/>
          <w:color w:val="000000" w:themeColor="text1"/>
          <w:sz w:val="24"/>
          <w:szCs w:val="24"/>
        </w:rPr>
        <w:t>, cu modific</w:t>
      </w:r>
      <w:r w:rsidR="00E13D95">
        <w:rPr>
          <w:rFonts w:ascii="Times New Roman" w:hAnsi="Times New Roman" w:cs="Times New Roman"/>
          <w:color w:val="000000" w:themeColor="text1"/>
          <w:sz w:val="24"/>
          <w:szCs w:val="24"/>
        </w:rPr>
        <w:t>ă</w:t>
      </w:r>
      <w:r w:rsidR="006B1338" w:rsidRPr="00617273">
        <w:rPr>
          <w:rFonts w:ascii="Times New Roman" w:hAnsi="Times New Roman" w:cs="Times New Roman"/>
          <w:color w:val="000000" w:themeColor="text1"/>
          <w:sz w:val="24"/>
          <w:szCs w:val="24"/>
        </w:rPr>
        <w:t>rile și complet</w:t>
      </w:r>
      <w:r w:rsidR="00E13D95">
        <w:rPr>
          <w:rFonts w:ascii="Times New Roman" w:hAnsi="Times New Roman" w:cs="Times New Roman"/>
          <w:color w:val="000000" w:themeColor="text1"/>
          <w:sz w:val="24"/>
          <w:szCs w:val="24"/>
        </w:rPr>
        <w:t>ă</w:t>
      </w:r>
      <w:r w:rsidR="006B1338" w:rsidRPr="00617273">
        <w:rPr>
          <w:rFonts w:ascii="Times New Roman" w:hAnsi="Times New Roman" w:cs="Times New Roman"/>
          <w:color w:val="000000" w:themeColor="text1"/>
          <w:sz w:val="24"/>
          <w:szCs w:val="24"/>
        </w:rPr>
        <w:t>rile ulterioare</w:t>
      </w:r>
      <w:r w:rsidR="002107DC" w:rsidRPr="00617273">
        <w:rPr>
          <w:rFonts w:ascii="Times New Roman" w:hAnsi="Times New Roman" w:cs="Times New Roman"/>
          <w:color w:val="000000" w:themeColor="text1"/>
          <w:sz w:val="24"/>
          <w:szCs w:val="24"/>
        </w:rPr>
        <w:t xml:space="preserve"> </w:t>
      </w:r>
      <w:r w:rsidR="00197067">
        <w:rPr>
          <w:rFonts w:ascii="Times New Roman" w:hAnsi="Times New Roman" w:cs="Times New Roman"/>
          <w:color w:val="000000" w:themeColor="text1"/>
          <w:sz w:val="24"/>
          <w:szCs w:val="24"/>
        </w:rPr>
        <w:t>,</w:t>
      </w:r>
      <w:r w:rsidR="00E13D95">
        <w:rPr>
          <w:rFonts w:ascii="Times New Roman" w:hAnsi="Times New Roman" w:cs="Times New Roman"/>
          <w:color w:val="000000" w:themeColor="text1"/>
          <w:sz w:val="24"/>
          <w:szCs w:val="24"/>
        </w:rPr>
        <w:t>ș</w:t>
      </w:r>
      <w:r w:rsidR="002107DC" w:rsidRPr="00617273">
        <w:rPr>
          <w:rFonts w:ascii="Times New Roman" w:hAnsi="Times New Roman" w:cs="Times New Roman"/>
          <w:color w:val="000000" w:themeColor="text1"/>
          <w:sz w:val="24"/>
          <w:szCs w:val="24"/>
        </w:rPr>
        <w:t>i a respect</w:t>
      </w:r>
      <w:r w:rsidR="00E13D95">
        <w:rPr>
          <w:rFonts w:ascii="Times New Roman" w:hAnsi="Times New Roman" w:cs="Times New Roman"/>
          <w:color w:val="000000" w:themeColor="text1"/>
          <w:sz w:val="24"/>
          <w:szCs w:val="24"/>
        </w:rPr>
        <w:t>ă</w:t>
      </w:r>
      <w:r w:rsidR="002107DC" w:rsidRPr="00617273">
        <w:rPr>
          <w:rFonts w:ascii="Times New Roman" w:hAnsi="Times New Roman" w:cs="Times New Roman"/>
          <w:color w:val="000000" w:themeColor="text1"/>
          <w:sz w:val="24"/>
          <w:szCs w:val="24"/>
        </w:rPr>
        <w:t xml:space="preserve">rii de către </w:t>
      </w:r>
      <w:r w:rsidR="00197067">
        <w:rPr>
          <w:rFonts w:ascii="Times New Roman" w:hAnsi="Times New Roman" w:cs="Times New Roman"/>
          <w:color w:val="000000" w:themeColor="text1"/>
          <w:sz w:val="24"/>
          <w:szCs w:val="24"/>
        </w:rPr>
        <w:t xml:space="preserve">finanțator </w:t>
      </w:r>
      <w:r w:rsidR="002107DC" w:rsidRPr="00617273">
        <w:rPr>
          <w:rFonts w:ascii="Times New Roman" w:hAnsi="Times New Roman" w:cs="Times New Roman"/>
          <w:color w:val="000000" w:themeColor="text1"/>
          <w:sz w:val="24"/>
          <w:szCs w:val="24"/>
        </w:rPr>
        <w:t xml:space="preserve"> a obligațiilor prevăzute la art.1 alin (</w:t>
      </w:r>
      <w:r w:rsidR="00D47781" w:rsidRPr="00617273">
        <w:rPr>
          <w:rFonts w:ascii="Times New Roman" w:hAnsi="Times New Roman" w:cs="Times New Roman"/>
          <w:color w:val="000000" w:themeColor="text1"/>
          <w:sz w:val="24"/>
          <w:szCs w:val="24"/>
        </w:rPr>
        <w:t>4</w:t>
      </w:r>
      <w:r w:rsidR="002107DC" w:rsidRPr="00617273">
        <w:rPr>
          <w:rFonts w:ascii="Times New Roman" w:hAnsi="Times New Roman" w:cs="Times New Roman"/>
          <w:color w:val="000000" w:themeColor="text1"/>
          <w:sz w:val="24"/>
          <w:szCs w:val="24"/>
        </w:rPr>
        <w:t>)</w:t>
      </w:r>
      <w:r w:rsidR="00D47781" w:rsidRPr="00617273">
        <w:rPr>
          <w:rFonts w:ascii="Times New Roman" w:hAnsi="Times New Roman" w:cs="Times New Roman"/>
          <w:color w:val="000000" w:themeColor="text1"/>
          <w:sz w:val="24"/>
          <w:szCs w:val="24"/>
        </w:rPr>
        <w:t xml:space="preserve"> și alin (1</w:t>
      </w:r>
      <w:r w:rsidR="007437D1">
        <w:rPr>
          <w:rFonts w:ascii="Times New Roman" w:hAnsi="Times New Roman" w:cs="Times New Roman"/>
          <w:color w:val="000000" w:themeColor="text1"/>
          <w:sz w:val="24"/>
          <w:szCs w:val="24"/>
        </w:rPr>
        <w:t>5</w:t>
      </w:r>
      <w:r w:rsidR="00D47781" w:rsidRPr="00617273">
        <w:rPr>
          <w:rFonts w:ascii="Times New Roman" w:hAnsi="Times New Roman" w:cs="Times New Roman"/>
          <w:color w:val="000000" w:themeColor="text1"/>
          <w:sz w:val="24"/>
          <w:szCs w:val="24"/>
        </w:rPr>
        <w:t>)</w:t>
      </w:r>
      <w:r w:rsidR="004A7FA3">
        <w:rPr>
          <w:rFonts w:ascii="Times New Roman" w:hAnsi="Times New Roman" w:cs="Times New Roman"/>
          <w:color w:val="000000" w:themeColor="text1"/>
          <w:sz w:val="24"/>
          <w:szCs w:val="24"/>
        </w:rPr>
        <w:t>,</w:t>
      </w:r>
      <w:r w:rsidR="0095268B">
        <w:rPr>
          <w:rFonts w:ascii="Times New Roman" w:hAnsi="Times New Roman" w:cs="Times New Roman"/>
          <w:color w:val="000000" w:themeColor="text1"/>
          <w:sz w:val="24"/>
          <w:szCs w:val="24"/>
        </w:rPr>
        <w:t xml:space="preserve"> </w:t>
      </w:r>
      <w:r w:rsidR="004A7FA3">
        <w:rPr>
          <w:rFonts w:ascii="Times New Roman" w:hAnsi="Times New Roman" w:cs="Times New Roman"/>
          <w:sz w:val="24"/>
          <w:szCs w:val="24"/>
        </w:rPr>
        <w:t>la art.13 alin.(3)</w:t>
      </w:r>
      <w:r w:rsidR="004A7FA3" w:rsidRPr="001B30EF">
        <w:rPr>
          <w:rFonts w:ascii="Times New Roman" w:hAnsi="Times New Roman" w:cs="Times New Roman"/>
          <w:sz w:val="24"/>
          <w:szCs w:val="24"/>
        </w:rPr>
        <w:t xml:space="preserve"> </w:t>
      </w:r>
      <w:r w:rsidR="0095268B">
        <w:rPr>
          <w:rFonts w:ascii="Times New Roman" w:hAnsi="Times New Roman" w:cs="Times New Roman"/>
          <w:color w:val="000000" w:themeColor="text1"/>
          <w:sz w:val="24"/>
          <w:szCs w:val="24"/>
        </w:rPr>
        <w:t>și la art. 14 alin. (1) și (2)</w:t>
      </w:r>
      <w:r w:rsidRPr="00617273">
        <w:rPr>
          <w:rFonts w:ascii="Times New Roman" w:hAnsi="Times New Roman" w:cs="Times New Roman"/>
          <w:color w:val="000000" w:themeColor="text1"/>
          <w:sz w:val="24"/>
          <w:szCs w:val="24"/>
        </w:rPr>
        <w:t>.</w:t>
      </w:r>
    </w:p>
    <w:p w14:paraId="09C7ADAB" w14:textId="376521D4"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Dacă până la data înregistrării cererii de plată </w:t>
      </w:r>
      <w:r w:rsidR="009C641A">
        <w:rPr>
          <w:rFonts w:ascii="Times New Roman" w:hAnsi="Times New Roman" w:cs="Times New Roman"/>
          <w:color w:val="000000" w:themeColor="text1"/>
          <w:sz w:val="24"/>
          <w:szCs w:val="24"/>
        </w:rPr>
        <w:t xml:space="preserve">finanțatorul </w:t>
      </w:r>
      <w:r w:rsidRPr="00617273">
        <w:rPr>
          <w:rFonts w:ascii="Times New Roman" w:hAnsi="Times New Roman" w:cs="Times New Roman"/>
          <w:color w:val="000000" w:themeColor="text1"/>
          <w:sz w:val="24"/>
          <w:szCs w:val="24"/>
        </w:rPr>
        <w:t>nu şi-a îndeplinit obligaţia prevăzută la art. 1</w:t>
      </w:r>
      <w:r w:rsidR="00D47781" w:rsidRPr="00617273">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alin. (2), obligaţia FNGCIMM de a soluţiona cererea de plată în termenul prevăzut la alin. (1) se suspendă până la data transmiterii celor două exemplare originale ale contractului de garantare, fără ca suspendarea să opereze şi în privinţa termenului prevăzut la alin. (7).</w:t>
      </w:r>
    </w:p>
    <w:p w14:paraId="414599CC" w14:textId="2F52045A"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 FNGCIMM respinge cererea de plată a garanţiei, în condiţiile transmiterii incomplete a documentelor care însoţesc cererea de plată prevăzute la art. 2</w:t>
      </w:r>
      <w:r w:rsidR="00197067">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xml:space="preserve"> şi/sau neasumării de către instituţia de credit a verificării îndeplinirii la data acordării finanţării a obligaţii</w:t>
      </w:r>
      <w:r w:rsidR="00987C56" w:rsidRPr="00617273">
        <w:rPr>
          <w:rFonts w:ascii="Times New Roman" w:hAnsi="Times New Roman" w:cs="Times New Roman"/>
          <w:color w:val="000000" w:themeColor="text1"/>
          <w:sz w:val="24"/>
          <w:szCs w:val="24"/>
        </w:rPr>
        <w:t>lor</w:t>
      </w:r>
      <w:r w:rsidRPr="00617273">
        <w:rPr>
          <w:rFonts w:ascii="Times New Roman" w:hAnsi="Times New Roman" w:cs="Times New Roman"/>
          <w:color w:val="000000" w:themeColor="text1"/>
          <w:sz w:val="24"/>
          <w:szCs w:val="24"/>
        </w:rPr>
        <w:t xml:space="preserve"> prevăzute la </w:t>
      </w:r>
      <w:r w:rsidR="00295120">
        <w:rPr>
          <w:rFonts w:ascii="Times New Roman" w:hAnsi="Times New Roman" w:cs="Times New Roman"/>
          <w:color w:val="000000" w:themeColor="text1"/>
          <w:sz w:val="24"/>
          <w:szCs w:val="24"/>
        </w:rPr>
        <w:t xml:space="preserve">art. </w:t>
      </w:r>
      <w:r w:rsidR="00295120">
        <w:rPr>
          <w:rFonts w:ascii="Times New Roman" w:hAnsi="Times New Roman" w:cs="Times New Roman"/>
          <w:sz w:val="24"/>
          <w:szCs w:val="24"/>
        </w:rPr>
        <w:t>7</w:t>
      </w:r>
      <w:r w:rsidR="00295120" w:rsidRPr="001B30EF">
        <w:rPr>
          <w:rFonts w:ascii="Times New Roman" w:hAnsi="Times New Roman" w:cs="Times New Roman"/>
          <w:sz w:val="24"/>
          <w:szCs w:val="24"/>
        </w:rPr>
        <w:t xml:space="preserve"> </w:t>
      </w:r>
      <w:r w:rsidR="00295120">
        <w:rPr>
          <w:rFonts w:ascii="Times New Roman" w:hAnsi="Times New Roman" w:cs="Times New Roman"/>
          <w:sz w:val="24"/>
          <w:szCs w:val="24"/>
        </w:rPr>
        <w:t>alin.(2)</w:t>
      </w:r>
      <w:r w:rsidR="00295120" w:rsidRPr="001B30EF">
        <w:rPr>
          <w:rFonts w:ascii="Times New Roman" w:hAnsi="Times New Roman" w:cs="Times New Roman"/>
          <w:sz w:val="24"/>
          <w:szCs w:val="24"/>
        </w:rPr>
        <w:t xml:space="preserve"> </w:t>
      </w:r>
      <w:r w:rsidR="002107DC" w:rsidRPr="00617273">
        <w:rPr>
          <w:rFonts w:ascii="Times New Roman" w:hAnsi="Times New Roman" w:cs="Times New Roman"/>
          <w:color w:val="000000" w:themeColor="text1"/>
          <w:sz w:val="24"/>
          <w:szCs w:val="24"/>
        </w:rPr>
        <w:t>din OUG 118/2020,</w:t>
      </w:r>
      <w:r w:rsidR="00D47781" w:rsidRPr="00617273">
        <w:rPr>
          <w:rFonts w:ascii="Times New Roman" w:hAnsi="Times New Roman" w:cs="Times New Roman"/>
          <w:color w:val="000000" w:themeColor="text1"/>
          <w:sz w:val="24"/>
          <w:szCs w:val="24"/>
        </w:rPr>
        <w:t xml:space="preserve"> cu modificarile și completarile ulterioare</w:t>
      </w:r>
      <w:r w:rsidR="00197067">
        <w:rPr>
          <w:rFonts w:ascii="Times New Roman" w:hAnsi="Times New Roman" w:cs="Times New Roman"/>
          <w:color w:val="000000" w:themeColor="text1"/>
          <w:sz w:val="24"/>
          <w:szCs w:val="24"/>
        </w:rPr>
        <w:t>,</w:t>
      </w:r>
      <w:r w:rsidR="002107DC" w:rsidRPr="00617273">
        <w:rPr>
          <w:rFonts w:ascii="Times New Roman" w:hAnsi="Times New Roman" w:cs="Times New Roman"/>
          <w:color w:val="000000" w:themeColor="text1"/>
          <w:sz w:val="24"/>
          <w:szCs w:val="24"/>
        </w:rPr>
        <w:t xml:space="preserve"> precum și în condițiile nerespectarii de către acesta a obligațiilor prevăzute la </w:t>
      </w:r>
      <w:r w:rsidR="00412B6A" w:rsidRPr="00617273">
        <w:rPr>
          <w:rFonts w:ascii="Times New Roman" w:hAnsi="Times New Roman" w:cs="Times New Roman"/>
          <w:color w:val="000000" w:themeColor="text1"/>
          <w:sz w:val="24"/>
          <w:szCs w:val="24"/>
        </w:rPr>
        <w:t>art.1 alin (4) și alin (1</w:t>
      </w:r>
      <w:r w:rsidR="007437D1">
        <w:rPr>
          <w:rFonts w:ascii="Times New Roman" w:hAnsi="Times New Roman" w:cs="Times New Roman"/>
          <w:color w:val="000000" w:themeColor="text1"/>
          <w:sz w:val="24"/>
          <w:szCs w:val="24"/>
        </w:rPr>
        <w:t>5</w:t>
      </w:r>
      <w:r w:rsidR="00412B6A" w:rsidRPr="00617273">
        <w:rPr>
          <w:rFonts w:ascii="Times New Roman" w:hAnsi="Times New Roman" w:cs="Times New Roman"/>
          <w:color w:val="000000" w:themeColor="text1"/>
          <w:sz w:val="24"/>
          <w:szCs w:val="24"/>
        </w:rPr>
        <w:t>)</w:t>
      </w:r>
      <w:r w:rsidR="004A7FA3">
        <w:rPr>
          <w:rFonts w:ascii="Times New Roman" w:hAnsi="Times New Roman" w:cs="Times New Roman"/>
          <w:color w:val="000000" w:themeColor="text1"/>
          <w:sz w:val="24"/>
          <w:szCs w:val="24"/>
        </w:rPr>
        <w:t xml:space="preserve">, </w:t>
      </w:r>
      <w:r w:rsidR="004A7FA3">
        <w:rPr>
          <w:rFonts w:ascii="Times New Roman" w:hAnsi="Times New Roman" w:cs="Times New Roman"/>
          <w:sz w:val="24"/>
          <w:szCs w:val="24"/>
        </w:rPr>
        <w:t>la art.13 alin.(3)</w:t>
      </w:r>
      <w:r w:rsidR="004A7FA3" w:rsidRPr="001B30EF">
        <w:rPr>
          <w:rFonts w:ascii="Times New Roman" w:hAnsi="Times New Roman" w:cs="Times New Roman"/>
          <w:sz w:val="24"/>
          <w:szCs w:val="24"/>
        </w:rPr>
        <w:t xml:space="preserve"> </w:t>
      </w:r>
      <w:r w:rsidR="00412B6A">
        <w:rPr>
          <w:rFonts w:ascii="Times New Roman" w:hAnsi="Times New Roman" w:cs="Times New Roman"/>
          <w:color w:val="000000" w:themeColor="text1"/>
          <w:sz w:val="24"/>
          <w:szCs w:val="24"/>
        </w:rPr>
        <w:t xml:space="preserve"> și </w:t>
      </w:r>
      <w:r w:rsidR="002107DC" w:rsidRPr="00617273">
        <w:rPr>
          <w:rFonts w:ascii="Times New Roman" w:hAnsi="Times New Roman" w:cs="Times New Roman"/>
          <w:color w:val="000000" w:themeColor="text1"/>
          <w:sz w:val="24"/>
          <w:szCs w:val="24"/>
        </w:rPr>
        <w:t>art</w:t>
      </w:r>
      <w:r w:rsidR="00D76F42">
        <w:rPr>
          <w:rFonts w:ascii="Times New Roman" w:hAnsi="Times New Roman" w:cs="Times New Roman"/>
          <w:color w:val="000000" w:themeColor="text1"/>
          <w:sz w:val="24"/>
          <w:szCs w:val="24"/>
        </w:rPr>
        <w:t>.14</w:t>
      </w:r>
      <w:r w:rsidR="002107DC" w:rsidRPr="00617273">
        <w:rPr>
          <w:rFonts w:ascii="Times New Roman" w:hAnsi="Times New Roman" w:cs="Times New Roman"/>
          <w:color w:val="000000" w:themeColor="text1"/>
          <w:sz w:val="24"/>
          <w:szCs w:val="24"/>
        </w:rPr>
        <w:t xml:space="preserve"> alin</w:t>
      </w:r>
      <w:r w:rsidR="00D47781" w:rsidRPr="00617273">
        <w:rPr>
          <w:rFonts w:ascii="Times New Roman" w:hAnsi="Times New Roman" w:cs="Times New Roman"/>
          <w:color w:val="000000" w:themeColor="text1"/>
          <w:sz w:val="24"/>
          <w:szCs w:val="24"/>
        </w:rPr>
        <w:t xml:space="preserve"> (</w:t>
      </w:r>
      <w:r w:rsidR="00D76F42">
        <w:rPr>
          <w:rFonts w:ascii="Times New Roman" w:hAnsi="Times New Roman" w:cs="Times New Roman"/>
          <w:color w:val="000000" w:themeColor="text1"/>
          <w:sz w:val="24"/>
          <w:szCs w:val="24"/>
        </w:rPr>
        <w:t>1</w:t>
      </w:r>
      <w:r w:rsidR="00D47781" w:rsidRPr="00617273">
        <w:rPr>
          <w:rFonts w:ascii="Times New Roman" w:hAnsi="Times New Roman" w:cs="Times New Roman"/>
          <w:color w:val="000000" w:themeColor="text1"/>
          <w:sz w:val="24"/>
          <w:szCs w:val="24"/>
        </w:rPr>
        <w:t>) și alin (</w:t>
      </w:r>
      <w:r w:rsidR="00D76F42">
        <w:rPr>
          <w:rFonts w:ascii="Times New Roman" w:hAnsi="Times New Roman" w:cs="Times New Roman"/>
          <w:color w:val="000000" w:themeColor="text1"/>
          <w:sz w:val="24"/>
          <w:szCs w:val="24"/>
        </w:rPr>
        <w:t>2</w:t>
      </w:r>
      <w:r w:rsidR="00D47781" w:rsidRPr="00617273">
        <w:rPr>
          <w:rFonts w:ascii="Times New Roman" w:hAnsi="Times New Roman" w:cs="Times New Roman"/>
          <w:color w:val="000000" w:themeColor="text1"/>
          <w:sz w:val="24"/>
          <w:szCs w:val="24"/>
        </w:rPr>
        <w:t>).</w:t>
      </w:r>
    </w:p>
    <w:p w14:paraId="262A07D8" w14:textId="72CBFBDC"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(5) Decizia de aprobare sau, după caz, de respingere a cererii de plată a garanţiei se comunică </w:t>
      </w:r>
      <w:r w:rsidR="00C42022" w:rsidRPr="00617273">
        <w:rPr>
          <w:rFonts w:ascii="Times New Roman" w:hAnsi="Times New Roman" w:cs="Times New Roman"/>
          <w:color w:val="000000" w:themeColor="text1"/>
          <w:sz w:val="24"/>
          <w:szCs w:val="24"/>
        </w:rPr>
        <w:t>finan</w:t>
      </w:r>
      <w:r w:rsidR="00C42022" w:rsidRPr="00617273">
        <w:rPr>
          <w:rFonts w:ascii="Times New Roman" w:hAnsi="Times New Roman" w:cs="Times New Roman"/>
          <w:color w:val="000000" w:themeColor="text1"/>
          <w:sz w:val="24"/>
          <w:szCs w:val="24"/>
          <w:lang w:val="ro-RO"/>
        </w:rPr>
        <w:t>țatorului</w:t>
      </w:r>
      <w:r w:rsidRPr="00617273">
        <w:rPr>
          <w:rFonts w:ascii="Times New Roman" w:hAnsi="Times New Roman" w:cs="Times New Roman"/>
          <w:color w:val="000000" w:themeColor="text1"/>
          <w:sz w:val="24"/>
          <w:szCs w:val="24"/>
        </w:rPr>
        <w:t xml:space="preserve"> şi MFP cel mai târziu în ziua lucrătoare imediat următoare datei adoptării, pe fax sau prin poştă electronică, urmând ca ulterior, în cel mult două zile lucrătoare, să se transmită şi documentul în original.</w:t>
      </w:r>
    </w:p>
    <w:p w14:paraId="357BB00D" w14:textId="787DBACC"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 FNGCIMM restituie cererea de plată şi documentele care o însoţesc, în cazul în care au fost transmise înainte ca beneficiarul să înregistreze cel puţin </w:t>
      </w:r>
      <w:r w:rsidR="00862B21">
        <w:rPr>
          <w:rFonts w:ascii="Times New Roman" w:hAnsi="Times New Roman" w:cs="Times New Roman"/>
          <w:color w:val="000000" w:themeColor="text1"/>
          <w:sz w:val="24"/>
          <w:szCs w:val="24"/>
        </w:rPr>
        <w:t>60</w:t>
      </w:r>
      <w:r w:rsidRPr="00617273">
        <w:rPr>
          <w:rFonts w:ascii="Times New Roman" w:hAnsi="Times New Roman" w:cs="Times New Roman"/>
          <w:color w:val="000000" w:themeColor="text1"/>
          <w:sz w:val="24"/>
          <w:szCs w:val="24"/>
        </w:rPr>
        <w:t xml:space="preserve"> de zile calendaristice de restanţă la plata principalului.</w:t>
      </w:r>
    </w:p>
    <w:p w14:paraId="651DC09B" w14:textId="2EDC9F19"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 Plata garanţiei se face de către MFP într-un cont unic al </w:t>
      </w:r>
      <w:r w:rsidR="00C42022" w:rsidRPr="00617273">
        <w:rPr>
          <w:rFonts w:ascii="Times New Roman" w:hAnsi="Times New Roman" w:cs="Times New Roman"/>
          <w:color w:val="000000" w:themeColor="text1"/>
          <w:sz w:val="24"/>
          <w:szCs w:val="24"/>
        </w:rPr>
        <w:t>finanțatorului</w:t>
      </w:r>
      <w:r w:rsidRPr="00617273">
        <w:rPr>
          <w:rFonts w:ascii="Times New Roman" w:hAnsi="Times New Roman" w:cs="Times New Roman"/>
          <w:color w:val="000000" w:themeColor="text1"/>
          <w:sz w:val="24"/>
          <w:szCs w:val="24"/>
        </w:rPr>
        <w:t xml:space="preserve"> indicat în cererea de plată a garanţiei, pe baza deciziei FNGCIMM de aprobare a cererii de plată, în termen de 5 zile calendaristice de la primirea acesteia, fără însă a se depăşi 90 de zile calendaristice de la data înregistrării la FNGCIMM a cererii de plată.</w:t>
      </w:r>
    </w:p>
    <w:p w14:paraId="4172EB00" w14:textId="57933A37" w:rsidR="0062454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 Sumele garantate de către FNGCIMM în numele şi contul statului se plătesc </w:t>
      </w:r>
      <w:r w:rsidR="00C42022" w:rsidRPr="00617273">
        <w:rPr>
          <w:rFonts w:ascii="Times New Roman" w:hAnsi="Times New Roman" w:cs="Times New Roman"/>
          <w:color w:val="000000" w:themeColor="text1"/>
          <w:sz w:val="24"/>
          <w:szCs w:val="24"/>
        </w:rPr>
        <w:t xml:space="preserve">finanțatorului </w:t>
      </w:r>
      <w:r w:rsidRPr="00617273">
        <w:rPr>
          <w:rFonts w:ascii="Times New Roman" w:hAnsi="Times New Roman" w:cs="Times New Roman"/>
          <w:color w:val="000000" w:themeColor="text1"/>
          <w:sz w:val="24"/>
          <w:szCs w:val="24"/>
        </w:rPr>
        <w:t>de către MFP de la bugetul de stat, prin bugetul MFP - Acţiuni generale, titlul "Alte transferuri", cod 55, alineatul "Sume rezultate din executarea garanţiilor acordate din bugetul de stat", cod 55.01.50, şi se recuperează de către organele fiscale competente ale Agenţiei Naţionale de Administrare Fiscală de la debitorul beneficiar al finanţării garantate, în condiţiile Legii nr. 207/2015 privind Codul de procedură fiscală, cu modificările şi completările ulterioare, denumită în continuare Codul de procedură fiscală.</w:t>
      </w:r>
    </w:p>
    <w:p w14:paraId="462D4039" w14:textId="77777777" w:rsidR="00293A0F" w:rsidRDefault="00293A0F"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DA10EFE" w14:textId="77777777" w:rsidR="00500B40" w:rsidRPr="00617273" w:rsidRDefault="00500B40"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0AE4008" w14:textId="2293DA6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r w:rsidR="00197067">
        <w:rPr>
          <w:rFonts w:ascii="Times New Roman" w:hAnsi="Times New Roman" w:cs="Times New Roman"/>
          <w:color w:val="000000" w:themeColor="text1"/>
          <w:sz w:val="24"/>
          <w:szCs w:val="24"/>
        </w:rPr>
        <w:t>2</w:t>
      </w:r>
    </w:p>
    <w:p w14:paraId="67DB555C"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În termen de 5 zile lucrătoare de la data plăţii valorii de executare a garanţiei, MFP transmite FNGCIMM dovada efectuării plăţii.</w:t>
      </w:r>
    </w:p>
    <w:p w14:paraId="64669E56" w14:textId="24263B88"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După primirea dovezii efectuării plăţii potrivit alin. (1), FNGCIMM întocmeşte un înscris care reprezintă titlu de creanţă bugetară în sensul prevederilor art. 1 pct. 38 din Codul de procedură fiscală prin care se individualizează creanţa bugetară rezultată prin plată, precum şi data scadenţei acesteia. Titlul de creanţă se comunică debitorului - beneficiar al finanţării garantate, prin poştă cu scrisoare recomandată cu confirmare de primire, în termen de 15 zile calendaristice de la data primirii dovezii efectuării plăţii prevăzute la alin. (1). FNGCIMM transmite titlul de creanţă spre ştiinţă şi </w:t>
      </w:r>
      <w:r w:rsidR="0043138B" w:rsidRPr="00617273">
        <w:rPr>
          <w:rFonts w:ascii="Times New Roman" w:hAnsi="Times New Roman" w:cs="Times New Roman"/>
          <w:color w:val="000000" w:themeColor="text1"/>
          <w:sz w:val="24"/>
          <w:szCs w:val="24"/>
        </w:rPr>
        <w:t>finan</w:t>
      </w:r>
      <w:r w:rsidR="00995E48">
        <w:rPr>
          <w:rFonts w:ascii="Times New Roman" w:hAnsi="Times New Roman" w:cs="Times New Roman"/>
          <w:color w:val="000000" w:themeColor="text1"/>
          <w:sz w:val="24"/>
          <w:szCs w:val="24"/>
        </w:rPr>
        <w:t>ț</w:t>
      </w:r>
      <w:r w:rsidR="0043138B" w:rsidRPr="00617273">
        <w:rPr>
          <w:rFonts w:ascii="Times New Roman" w:hAnsi="Times New Roman" w:cs="Times New Roman"/>
          <w:color w:val="000000" w:themeColor="text1"/>
          <w:sz w:val="24"/>
          <w:szCs w:val="24"/>
        </w:rPr>
        <w:t>atorului</w:t>
      </w:r>
      <w:r w:rsidRPr="00617273">
        <w:rPr>
          <w:rFonts w:ascii="Times New Roman" w:hAnsi="Times New Roman" w:cs="Times New Roman"/>
          <w:color w:val="000000" w:themeColor="text1"/>
          <w:sz w:val="24"/>
          <w:szCs w:val="24"/>
        </w:rPr>
        <w:t>, scanat, la o adresă de e-mail comunicată prin cererea de plată.</w:t>
      </w:r>
    </w:p>
    <w:p w14:paraId="3EACCE6E"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În cazul în care comunicarea titlului de creanţă potrivit alin. (2) nu a fost posibilă, aceasta se poate realiza prin publicitate, respectiv prin afişarea, concomitent, la sediul FNGCIMM şi pe pagina de internet a acestuia, a unui anunţ în care se menţionează că a fost emis titlul de creanţă bugetară pe numele debitorului.</w:t>
      </w:r>
    </w:p>
    <w:p w14:paraId="06782F7A"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 Anunţul prevăzut la alin. (3) se menţine afişat cel puţin 60 de zile de la data publicării acestuia şi conţine următoarele elemente:</w:t>
      </w:r>
    </w:p>
    <w:p w14:paraId="4BC202CF"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denumirea debitorului;</w:t>
      </w:r>
    </w:p>
    <w:p w14:paraId="6CF28E79"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adresa sediului social, codul unic de înregistrare/codul de identificare fiscală a debitorului;</w:t>
      </w:r>
    </w:p>
    <w:p w14:paraId="3050988A"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numărul şi data emiterii titlului de creanţă bugetară.</w:t>
      </w:r>
    </w:p>
    <w:p w14:paraId="48B2BC13"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(5) În cazul în care titlul de creanţă bugetară se comunică prin publicitate, acesta se consideră comunicat în termen de 15 zile de la data afişării anunţului.</w:t>
      </w:r>
    </w:p>
    <w:p w14:paraId="0BE610BA" w14:textId="1DA57222"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 Termenul de plată voluntară a obligaţiei rezultate din executarea </w:t>
      </w:r>
      <w:r w:rsidR="0043138B" w:rsidRPr="00617273">
        <w:rPr>
          <w:rFonts w:ascii="Times New Roman" w:hAnsi="Times New Roman" w:cs="Times New Roman"/>
          <w:color w:val="000000" w:themeColor="text1"/>
          <w:sz w:val="24"/>
          <w:szCs w:val="24"/>
        </w:rPr>
        <w:t xml:space="preserve">contractului </w:t>
      </w:r>
      <w:r w:rsidR="0071102E">
        <w:rPr>
          <w:rFonts w:ascii="Times New Roman" w:hAnsi="Times New Roman" w:cs="Times New Roman"/>
          <w:color w:val="000000" w:themeColor="text1"/>
          <w:sz w:val="24"/>
          <w:szCs w:val="24"/>
        </w:rPr>
        <w:t>de garant</w:t>
      </w:r>
      <w:r w:rsidR="0043138B" w:rsidRPr="00617273">
        <w:rPr>
          <w:rFonts w:ascii="Times New Roman" w:hAnsi="Times New Roman" w:cs="Times New Roman"/>
          <w:color w:val="000000" w:themeColor="text1"/>
          <w:sz w:val="24"/>
          <w:szCs w:val="24"/>
        </w:rPr>
        <w:t>are</w:t>
      </w:r>
      <w:r w:rsidRPr="00617273">
        <w:rPr>
          <w:rFonts w:ascii="Times New Roman" w:hAnsi="Times New Roman" w:cs="Times New Roman"/>
          <w:color w:val="000000" w:themeColor="text1"/>
          <w:sz w:val="24"/>
          <w:szCs w:val="24"/>
        </w:rPr>
        <w:t xml:space="preserve"> este de 15 zile de la data comunicării titlului de creanţă bugetară.</w:t>
      </w:r>
    </w:p>
    <w:p w14:paraId="141C71A9" w14:textId="77777777" w:rsidR="00624543" w:rsidRPr="00617273" w:rsidRDefault="00624543" w:rsidP="00C42022">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 La data expirării termenului de plată prevăzut la alin. (6), titlul de creanţă bugetară devine titlu executoriu.</w:t>
      </w:r>
    </w:p>
    <w:p w14:paraId="22411BD1" w14:textId="77777777"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 Titlul executoriu prevăzut la alin. (7) se înaintează de către FNGCIMM organelor fiscale competente ale Agenţiei Naţionale de Administrare Fiscală în vederea recuperării creanţei bugetare rezultate din executarea garanţiei de stat, în termen de 5 zile lucrătoare de la data primirii dovezii privind efectuarea procedurii de comunicare, în vederea recuperării creanţei bugetare, în condiţiile Codului de procedură fiscală, împreună cu următoarele documente:</w:t>
      </w:r>
    </w:p>
    <w:p w14:paraId="36D4D5FA" w14:textId="77777777"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dovada efectuării procedurii de comunicare către debitorul-beneficiar al finanţării garantate (confirmarea de primire sau extras din consultarea paginii de internet a FNGCIMM din care rezultă efectuarea procedurii de afişare);</w:t>
      </w:r>
    </w:p>
    <w:p w14:paraId="1E21A260" w14:textId="58C82F7C"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contractul de garantare însoţit de toate actele adiţionale încheiate la acesta, în original</w:t>
      </w:r>
      <w:r w:rsidR="00FF6587" w:rsidRPr="00FF6587">
        <w:rPr>
          <w:rFonts w:ascii="Times New Roman" w:hAnsi="Times New Roman" w:cs="Times New Roman"/>
          <w:color w:val="000000" w:themeColor="text1"/>
          <w:sz w:val="24"/>
          <w:szCs w:val="24"/>
        </w:rPr>
        <w:t xml:space="preserve"> </w:t>
      </w:r>
      <w:r w:rsidR="00FF6587" w:rsidRPr="00D048C1">
        <w:rPr>
          <w:rFonts w:ascii="Times New Roman" w:hAnsi="Times New Roman" w:cs="Times New Roman"/>
          <w:color w:val="000000" w:themeColor="text1"/>
          <w:sz w:val="24"/>
          <w:szCs w:val="24"/>
        </w:rPr>
        <w:t xml:space="preserve">semnat olograf sau semnat cu semnaturi electronice. În cazul în care contractul de garantare este semnat electronic acesta se va transmite la FNGCIMM </w:t>
      </w:r>
      <w:r w:rsidR="00D048C1" w:rsidRPr="00B42421">
        <w:rPr>
          <w:rFonts w:ascii="Times New Roman" w:hAnsi="Times New Roman" w:cs="Times New Roman"/>
          <w:color w:val="000000" w:themeColor="text1"/>
          <w:sz w:val="24"/>
          <w:szCs w:val="24"/>
        </w:rPr>
        <w:t>sub forma unui fişier .pdf cu .xml ataşat</w:t>
      </w:r>
      <w:r w:rsidR="00D048C1" w:rsidRPr="005D54FE">
        <w:rPr>
          <w:rFonts w:ascii="Times New Roman" w:hAnsi="Times New Roman" w:cs="Times New Roman"/>
          <w:color w:val="000000" w:themeColor="text1"/>
          <w:sz w:val="24"/>
          <w:szCs w:val="24"/>
        </w:rPr>
        <w:t>, semnat electronic, prin intermediul mijloacelor electronice de transmitere la distanţă, conform legii</w:t>
      </w:r>
      <w:r w:rsidR="00D048C1">
        <w:rPr>
          <w:rFonts w:ascii="Times New Roman" w:hAnsi="Times New Roman" w:cs="Times New Roman"/>
          <w:color w:val="000000" w:themeColor="text1"/>
          <w:sz w:val="24"/>
          <w:szCs w:val="24"/>
        </w:rPr>
        <w:t>;</w:t>
      </w:r>
    </w:p>
    <w:p w14:paraId="0B5F0C74" w14:textId="1E897F87"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avizele din Registrul Naţional de Publicitate Mobiliară </w:t>
      </w:r>
      <w:r w:rsidR="009D5353">
        <w:rPr>
          <w:rFonts w:ascii="Times New Roman" w:hAnsi="Times New Roman" w:cs="Times New Roman"/>
          <w:color w:val="000000" w:themeColor="text1"/>
          <w:sz w:val="24"/>
          <w:szCs w:val="24"/>
        </w:rPr>
        <w:t>;</w:t>
      </w:r>
    </w:p>
    <w:p w14:paraId="586D6DDE" w14:textId="5C1DDCF1"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(9) Dobânzile şi penalităţile de întârziere aferente sumelor rezultate din plata către </w:t>
      </w:r>
      <w:r w:rsidR="00F44DB3" w:rsidRPr="00617273">
        <w:rPr>
          <w:rFonts w:ascii="Times New Roman" w:hAnsi="Times New Roman" w:cs="Times New Roman"/>
          <w:color w:val="000000" w:themeColor="text1"/>
          <w:sz w:val="24"/>
          <w:szCs w:val="24"/>
        </w:rPr>
        <w:t>finan</w:t>
      </w:r>
      <w:r w:rsidR="00F44DB3" w:rsidRPr="00617273">
        <w:rPr>
          <w:rFonts w:ascii="Times New Roman" w:hAnsi="Times New Roman" w:cs="Times New Roman"/>
          <w:color w:val="000000" w:themeColor="text1"/>
          <w:sz w:val="24"/>
          <w:szCs w:val="24"/>
          <w:lang w:val="ro-RO"/>
        </w:rPr>
        <w:t xml:space="preserve">țator </w:t>
      </w:r>
      <w:r w:rsidRPr="00617273">
        <w:rPr>
          <w:rFonts w:ascii="Times New Roman" w:hAnsi="Times New Roman" w:cs="Times New Roman"/>
          <w:color w:val="000000" w:themeColor="text1"/>
          <w:sz w:val="24"/>
          <w:szCs w:val="24"/>
        </w:rPr>
        <w:t>a garanţiilor de stat acordate de FNGCIMM se calculează, în conformitate cu prevederile Codului de procedură fiscală, de către organele fiscale competente ale Agenţiei Naţionale de Administrare Fiscală, începând cu ziua următoare datei plăţii sumei rezultate din executarea garanţiei de stat şi până la data stingerii inclusiv şi sunt recuperate de către acestea.</w:t>
      </w:r>
    </w:p>
    <w:p w14:paraId="791CD289" w14:textId="14A661D9"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(10) </w:t>
      </w:r>
      <w:r w:rsidR="00F44DB3" w:rsidRPr="00617273">
        <w:rPr>
          <w:rFonts w:ascii="Times New Roman" w:hAnsi="Times New Roman" w:cs="Times New Roman"/>
          <w:color w:val="000000" w:themeColor="text1"/>
          <w:sz w:val="24"/>
          <w:szCs w:val="24"/>
        </w:rPr>
        <w:t>Finan</w:t>
      </w:r>
      <w:r w:rsidR="00F44DB3" w:rsidRPr="00617273">
        <w:rPr>
          <w:rFonts w:ascii="Times New Roman" w:hAnsi="Times New Roman" w:cs="Times New Roman"/>
          <w:color w:val="000000" w:themeColor="text1"/>
          <w:sz w:val="24"/>
          <w:szCs w:val="24"/>
          <w:lang w:val="ro-RO"/>
        </w:rPr>
        <w:t>țatorul</w:t>
      </w:r>
      <w:r w:rsidR="00F44DB3"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poate retrage cererea de plată în condiţiile prevăzute în reglementările sale interne şi cu respectarea condiţiilor Programului.</w:t>
      </w:r>
    </w:p>
    <w:p w14:paraId="61C5B965" w14:textId="19E0AB78"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(11) FNGCIMM revocă decizia de aprobare sau, după caz, de respingere a cererii de plată a garanţiei, dacă solicitarea privind retragerea cererii de plată a fost transmisă până în a 85-a zi calendaristică de la data înregistrării cererii de plată transmise de către </w:t>
      </w:r>
      <w:r w:rsidR="00E554BD" w:rsidRPr="00617273">
        <w:rPr>
          <w:rFonts w:ascii="Times New Roman" w:hAnsi="Times New Roman" w:cs="Times New Roman"/>
          <w:color w:val="000000" w:themeColor="text1"/>
          <w:sz w:val="24"/>
          <w:szCs w:val="24"/>
        </w:rPr>
        <w:t>finan</w:t>
      </w:r>
      <w:r w:rsidR="006115F1">
        <w:rPr>
          <w:rFonts w:ascii="Times New Roman" w:hAnsi="Times New Roman" w:cs="Times New Roman"/>
          <w:color w:val="000000" w:themeColor="text1"/>
          <w:sz w:val="24"/>
          <w:szCs w:val="24"/>
        </w:rPr>
        <w:t>ț</w:t>
      </w:r>
      <w:r w:rsidR="00E554BD" w:rsidRPr="00617273">
        <w:rPr>
          <w:rFonts w:ascii="Times New Roman" w:hAnsi="Times New Roman" w:cs="Times New Roman"/>
          <w:color w:val="000000" w:themeColor="text1"/>
          <w:sz w:val="24"/>
          <w:szCs w:val="24"/>
        </w:rPr>
        <w:t>ator</w:t>
      </w:r>
      <w:r w:rsidRPr="00617273">
        <w:rPr>
          <w:rFonts w:ascii="Times New Roman" w:hAnsi="Times New Roman" w:cs="Times New Roman"/>
          <w:color w:val="000000" w:themeColor="text1"/>
          <w:sz w:val="24"/>
          <w:szCs w:val="24"/>
        </w:rPr>
        <w:t xml:space="preserve"> şi restituie acest</w:t>
      </w:r>
      <w:r w:rsidR="006115F1">
        <w:rPr>
          <w:rFonts w:ascii="Times New Roman" w:hAnsi="Times New Roman" w:cs="Times New Roman"/>
          <w:color w:val="000000" w:themeColor="text1"/>
          <w:sz w:val="24"/>
          <w:szCs w:val="24"/>
        </w:rPr>
        <w:t>ui</w:t>
      </w:r>
      <w:r w:rsidRPr="00617273">
        <w:rPr>
          <w:rFonts w:ascii="Times New Roman" w:hAnsi="Times New Roman" w:cs="Times New Roman"/>
          <w:color w:val="000000" w:themeColor="text1"/>
          <w:sz w:val="24"/>
          <w:szCs w:val="24"/>
        </w:rPr>
        <w:t>a documentaţia aferentă cererii de plată împreună cu comunicarea privind menţinerea valabilităţii garanţiei cu respectarea condiţiilor Programului.</w:t>
      </w:r>
    </w:p>
    <w:p w14:paraId="7966399F" w14:textId="47115D76" w:rsidR="00624543" w:rsidRPr="0061727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(12) După încasarea oricărei sume în contul beneficiarului Programului, ulterior transmiterii cererii de plată, </w:t>
      </w:r>
      <w:r w:rsidR="00F44DB3" w:rsidRPr="00617273">
        <w:rPr>
          <w:rFonts w:ascii="Times New Roman" w:hAnsi="Times New Roman" w:cs="Times New Roman"/>
          <w:color w:val="000000" w:themeColor="text1"/>
          <w:sz w:val="24"/>
          <w:szCs w:val="24"/>
        </w:rPr>
        <w:t>finan</w:t>
      </w:r>
      <w:r w:rsidR="00F44DB3" w:rsidRPr="00617273">
        <w:rPr>
          <w:rFonts w:ascii="Times New Roman" w:hAnsi="Times New Roman" w:cs="Times New Roman"/>
          <w:color w:val="000000" w:themeColor="text1"/>
          <w:sz w:val="24"/>
          <w:szCs w:val="24"/>
          <w:lang w:val="ro-RO"/>
        </w:rPr>
        <w:t xml:space="preserve">țatorul </w:t>
      </w:r>
      <w:r w:rsidRPr="00617273">
        <w:rPr>
          <w:rFonts w:ascii="Times New Roman" w:hAnsi="Times New Roman" w:cs="Times New Roman"/>
          <w:color w:val="000000" w:themeColor="text1"/>
          <w:sz w:val="24"/>
          <w:szCs w:val="24"/>
        </w:rPr>
        <w:t>transmite FNGCIMM, letric, o solicitare de modificare a cererii de plată, în baza căreia FNGCIMM va modifica valoarea de executare a garanţiei printr-un addendum la decizia de aprobare sau, după caz, de respingere a cererii de plată a garanţiei. Addendumul urmează regimul juridic al deciziei de aprobare/respingere a cererii de plată.</w:t>
      </w:r>
    </w:p>
    <w:p w14:paraId="61BD721C" w14:textId="56C92726" w:rsidR="00624543" w:rsidRDefault="00624543"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(13) Addendumul se comunică </w:t>
      </w:r>
      <w:r w:rsidR="00F44DB3" w:rsidRPr="00617273">
        <w:rPr>
          <w:rFonts w:ascii="Times New Roman" w:hAnsi="Times New Roman" w:cs="Times New Roman"/>
          <w:color w:val="000000" w:themeColor="text1"/>
          <w:sz w:val="24"/>
          <w:szCs w:val="24"/>
        </w:rPr>
        <w:t>finan</w:t>
      </w:r>
      <w:r w:rsidR="00F44DB3" w:rsidRPr="00617273">
        <w:rPr>
          <w:rFonts w:ascii="Times New Roman" w:hAnsi="Times New Roman" w:cs="Times New Roman"/>
          <w:color w:val="000000" w:themeColor="text1"/>
          <w:sz w:val="24"/>
          <w:szCs w:val="24"/>
          <w:lang w:val="ro-RO"/>
        </w:rPr>
        <w:t>țatorului</w:t>
      </w:r>
      <w:r w:rsidR="00F44DB3"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şi MFP în ziua lucrătoare următoare adoptării acestuia de către FNGCIMM, pe fax sau prin poştă electronică, urmând ca ulterior, în cel mult două zile lucrătoare, să se transmită şi documentul în original, cu respectarea unui termen de două zile lucrătoare necesare efectuării plăţii de către MFP şi fără a depăşi termenul de 90 de zile calendaristice de la înregistrarea cererii de plată a garanţiei la FNGCIMM.</w:t>
      </w:r>
    </w:p>
    <w:p w14:paraId="7DEFC6D3" w14:textId="77777777" w:rsidR="00500B40" w:rsidRPr="00617273" w:rsidRDefault="00500B40" w:rsidP="00F44DB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F1364B4" w14:textId="46D485B9" w:rsidR="00987C56"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00AF7F98" w:rsidRPr="00617273" w:rsidDel="00AF7F98">
        <w:rPr>
          <w:rFonts w:ascii="Times New Roman" w:hAnsi="Times New Roman" w:cs="Times New Roman"/>
          <w:color w:val="000000" w:themeColor="text1"/>
          <w:sz w:val="24"/>
          <w:szCs w:val="24"/>
        </w:rPr>
        <w:t xml:space="preserve"> </w:t>
      </w:r>
      <w:r w:rsidR="00AF7F98">
        <w:rPr>
          <w:rFonts w:ascii="Times New Roman" w:hAnsi="Times New Roman" w:cs="Times New Roman"/>
          <w:color w:val="000000" w:themeColor="text1"/>
          <w:sz w:val="24"/>
          <w:szCs w:val="24"/>
        </w:rPr>
        <w:t xml:space="preserve"> </w:t>
      </w:r>
      <w:r w:rsidR="00987C56" w:rsidRPr="00617273">
        <w:rPr>
          <w:rFonts w:ascii="Times New Roman" w:hAnsi="Times New Roman" w:cs="Times New Roman"/>
          <w:color w:val="000000" w:themeColor="text1"/>
          <w:sz w:val="24"/>
          <w:szCs w:val="24"/>
        </w:rPr>
        <w:t>2</w:t>
      </w:r>
      <w:r w:rsidR="00197067">
        <w:rPr>
          <w:rFonts w:ascii="Times New Roman" w:hAnsi="Times New Roman" w:cs="Times New Roman"/>
          <w:color w:val="000000" w:themeColor="text1"/>
          <w:sz w:val="24"/>
          <w:szCs w:val="24"/>
        </w:rPr>
        <w:t>3</w:t>
      </w:r>
      <w:r w:rsidRPr="00617273">
        <w:rPr>
          <w:rFonts w:ascii="Times New Roman" w:hAnsi="Times New Roman" w:cs="Times New Roman"/>
          <w:color w:val="000000" w:themeColor="text1"/>
          <w:sz w:val="24"/>
          <w:szCs w:val="24"/>
        </w:rPr>
        <w:t xml:space="preserve">   </w:t>
      </w:r>
    </w:p>
    <w:p w14:paraId="28BC9B58" w14:textId="621AD2BC" w:rsidR="00E816B0" w:rsidRPr="00C91066" w:rsidRDefault="00E816B0" w:rsidP="00E816B0">
      <w:pPr>
        <w:autoSpaceDE w:val="0"/>
        <w:autoSpaceDN w:val="0"/>
        <w:adjustRightInd w:val="0"/>
        <w:spacing w:after="0" w:line="240" w:lineRule="auto"/>
        <w:jc w:val="both"/>
        <w:rPr>
          <w:rFonts w:ascii="Times New Roman" w:hAnsi="Times New Roman"/>
          <w:sz w:val="24"/>
          <w:szCs w:val="24"/>
        </w:rPr>
      </w:pPr>
      <w:r w:rsidRPr="00C91066">
        <w:rPr>
          <w:rFonts w:ascii="Times New Roman" w:hAnsi="Times New Roman" w:cs="Times New Roman"/>
          <w:sz w:val="24"/>
          <w:szCs w:val="24"/>
        </w:rPr>
        <w:t>(1) F</w:t>
      </w:r>
      <w:r w:rsidRPr="00C91066">
        <w:rPr>
          <w:rFonts w:ascii="Times New Roman" w:hAnsi="Times New Roman"/>
          <w:sz w:val="24"/>
          <w:szCs w:val="24"/>
        </w:rPr>
        <w:t xml:space="preserve">inanțatorii procedează la valorificarea bunurilor mobile finanţate prin contractul de leasing financiar și, după caz, a celorlalte garanții constituite prin intermediul contractului de leasing financiar în vederea recuperării creanţelor rezultate din plata garanţiilor emise pentru finanțările acordate în cadrul </w:t>
      </w:r>
      <w:r w:rsidR="0001440F" w:rsidRPr="00C91066">
        <w:rPr>
          <w:rFonts w:ascii="Times New Roman" w:hAnsi="Times New Roman"/>
          <w:sz w:val="24"/>
          <w:szCs w:val="24"/>
        </w:rPr>
        <w:t>P</w:t>
      </w:r>
      <w:r w:rsidRPr="00C91066">
        <w:rPr>
          <w:rFonts w:ascii="Times New Roman" w:hAnsi="Times New Roman"/>
          <w:sz w:val="24"/>
          <w:szCs w:val="24"/>
        </w:rPr>
        <w:t>rogramului.</w:t>
      </w:r>
    </w:p>
    <w:p w14:paraId="66A0574F" w14:textId="7E8B2497" w:rsidR="00E816B0" w:rsidRPr="00C91066" w:rsidRDefault="00E816B0" w:rsidP="00E816B0">
      <w:pPr>
        <w:autoSpaceDE w:val="0"/>
        <w:autoSpaceDN w:val="0"/>
        <w:adjustRightInd w:val="0"/>
        <w:spacing w:after="0" w:line="240" w:lineRule="auto"/>
        <w:jc w:val="both"/>
        <w:rPr>
          <w:rFonts w:ascii="Times New Roman" w:hAnsi="Times New Roman"/>
          <w:bCs/>
          <w:sz w:val="24"/>
          <w:szCs w:val="24"/>
        </w:rPr>
      </w:pPr>
      <w:r w:rsidRPr="00C91066">
        <w:rPr>
          <w:rFonts w:ascii="Times New Roman" w:hAnsi="Times New Roman"/>
          <w:sz w:val="24"/>
          <w:szCs w:val="24"/>
        </w:rPr>
        <w:t xml:space="preserve">(2) Organele fiscale competente ale Agenţiei Naţionale de Administrare Fiscală procedează la aplicarea prevederilor Codului de procedură fiscală, în baza </w:t>
      </w:r>
      <w:r w:rsidRPr="00C91066">
        <w:rPr>
          <w:rFonts w:ascii="Times New Roman" w:hAnsi="Times New Roman"/>
          <w:bCs/>
          <w:sz w:val="24"/>
          <w:szCs w:val="24"/>
        </w:rPr>
        <w:t>înscri</w:t>
      </w:r>
      <w:r w:rsidR="008C2883" w:rsidRPr="00C91066">
        <w:rPr>
          <w:rFonts w:ascii="Times New Roman" w:hAnsi="Times New Roman"/>
          <w:bCs/>
          <w:sz w:val="24"/>
          <w:szCs w:val="24"/>
        </w:rPr>
        <w:t>sului primit potrivit la art. 22</w:t>
      </w:r>
      <w:r w:rsidRPr="00C91066">
        <w:rPr>
          <w:rFonts w:ascii="Times New Roman" w:hAnsi="Times New Roman"/>
          <w:bCs/>
          <w:sz w:val="24"/>
          <w:szCs w:val="24"/>
        </w:rPr>
        <w:t xml:space="preserve"> alin.(8).</w:t>
      </w:r>
    </w:p>
    <w:p w14:paraId="0F5FE568" w14:textId="3A136FE8" w:rsidR="00196A25" w:rsidRPr="00C91066" w:rsidRDefault="00E816B0" w:rsidP="00196A25">
      <w:pPr>
        <w:autoSpaceDE w:val="0"/>
        <w:autoSpaceDN w:val="0"/>
        <w:adjustRightInd w:val="0"/>
        <w:spacing w:after="0" w:line="240" w:lineRule="auto"/>
        <w:jc w:val="both"/>
        <w:rPr>
          <w:rFonts w:ascii="Times New Roman" w:hAnsi="Times New Roman"/>
          <w:sz w:val="24"/>
          <w:szCs w:val="24"/>
        </w:rPr>
      </w:pPr>
      <w:r w:rsidRPr="00C91066">
        <w:rPr>
          <w:rFonts w:ascii="Times New Roman" w:hAnsi="Times New Roman" w:cs="Times New Roman"/>
          <w:sz w:val="24"/>
          <w:szCs w:val="24"/>
        </w:rPr>
        <w:t>(3)</w:t>
      </w:r>
      <w:r w:rsidR="00196A25" w:rsidRPr="00C91066">
        <w:rPr>
          <w:rFonts w:ascii="Times New Roman" w:hAnsi="Times New Roman" w:cs="Times New Roman"/>
          <w:sz w:val="24"/>
          <w:szCs w:val="24"/>
        </w:rPr>
        <w:t xml:space="preserve"> </w:t>
      </w:r>
      <w:r w:rsidR="00F6165F" w:rsidRPr="00C91066">
        <w:rPr>
          <w:rFonts w:ascii="Times New Roman" w:hAnsi="Times New Roman"/>
          <w:bCs/>
          <w:sz w:val="24"/>
          <w:szCs w:val="24"/>
        </w:rPr>
        <w:t xml:space="preserve">Anterior demarării procedurii de valorificare a bunurilor ce </w:t>
      </w:r>
      <w:r w:rsidR="00F6165F" w:rsidRPr="00C91066">
        <w:rPr>
          <w:rFonts w:ascii="Times New Roman" w:hAnsi="Times New Roman"/>
          <w:sz w:val="24"/>
          <w:szCs w:val="24"/>
        </w:rPr>
        <w:t xml:space="preserve"> </w:t>
      </w:r>
      <w:r w:rsidR="00F6165F" w:rsidRPr="00C91066">
        <w:rPr>
          <w:rFonts w:ascii="Times New Roman" w:hAnsi="Times New Roman"/>
          <w:bCs/>
          <w:sz w:val="24"/>
          <w:szCs w:val="24"/>
        </w:rPr>
        <w:t>fac obiectul</w:t>
      </w:r>
      <w:r w:rsidR="00F6165F" w:rsidRPr="00C91066">
        <w:rPr>
          <w:rFonts w:ascii="Times New Roman" w:hAnsi="Times New Roman"/>
          <w:sz w:val="24"/>
          <w:szCs w:val="24"/>
        </w:rPr>
        <w:t xml:space="preserve"> contractului de leasing financiar, inclusiv </w:t>
      </w:r>
      <w:r w:rsidR="00F6165F" w:rsidRPr="00C91066">
        <w:rPr>
          <w:rFonts w:ascii="Times New Roman" w:hAnsi="Times New Roman"/>
          <w:sz w:val="24"/>
          <w:szCs w:val="24"/>
          <w:lang w:val="ro-RO"/>
        </w:rPr>
        <w:t>î</w:t>
      </w:r>
      <w:r w:rsidR="00F6165F" w:rsidRPr="00C91066">
        <w:rPr>
          <w:rFonts w:ascii="Times New Roman" w:hAnsi="Times New Roman"/>
          <w:sz w:val="24"/>
          <w:szCs w:val="24"/>
        </w:rPr>
        <w:t>n cazul în care bunul mobil nu a fost valorificat, finanțatorii înștiințează organele fiscale competente ale Agenţiei Naţionale de Administrare Fiscală.</w:t>
      </w:r>
    </w:p>
    <w:p w14:paraId="5D329AEE" w14:textId="512CB4C9" w:rsidR="003F1C67" w:rsidRPr="00C91066" w:rsidRDefault="003F1C67" w:rsidP="003F1C67">
      <w:pPr>
        <w:autoSpaceDE w:val="0"/>
        <w:autoSpaceDN w:val="0"/>
        <w:adjustRightInd w:val="0"/>
        <w:spacing w:after="0" w:line="240" w:lineRule="auto"/>
        <w:jc w:val="both"/>
      </w:pPr>
      <w:r w:rsidRPr="00C91066" w:rsidDel="003F1C67">
        <w:rPr>
          <w:rFonts w:ascii="Times New Roman" w:hAnsi="Times New Roman"/>
          <w:bCs/>
          <w:sz w:val="24"/>
          <w:szCs w:val="24"/>
        </w:rPr>
        <w:t xml:space="preserve"> </w:t>
      </w:r>
      <w:r w:rsidR="00E816B0" w:rsidRPr="00C91066">
        <w:rPr>
          <w:rFonts w:ascii="Times New Roman" w:eastAsia="Times New Roman" w:hAnsi="Times New Roman"/>
          <w:sz w:val="24"/>
          <w:szCs w:val="24"/>
        </w:rPr>
        <w:t xml:space="preserve">(4) </w:t>
      </w:r>
      <w:r w:rsidRPr="00C91066">
        <w:rPr>
          <w:rFonts w:ascii="Times New Roman" w:eastAsia="Times New Roman CE" w:hAnsi="Times New Roman"/>
          <w:sz w:val="24"/>
          <w:szCs w:val="24"/>
        </w:rPr>
        <w:t xml:space="preserve">Finanțatorii vor înștiința organele fiscale competente ale Agenţiei Naţionale de Administrare Fiscală, în termen de 5 zile de la finalizarea procedurii de valorificare a bunului, </w:t>
      </w:r>
      <w:r w:rsidRPr="00C91066">
        <w:rPr>
          <w:rFonts w:ascii="Times New Roman" w:hAnsi="Times New Roman" w:cs="Times New Roman"/>
          <w:sz w:val="24"/>
          <w:szCs w:val="24"/>
        </w:rPr>
        <w:t>cu privire la prețul de valorificare al acestuia, pentru a participa la distribuirea preţului, în funcție de suma rămasă de recuperat din creanța bugetară cuprinsă în înscrisul prevăzut la art. 22 alin. (8).</w:t>
      </w:r>
      <w:r w:rsidRPr="00C91066">
        <w:rPr>
          <w:rFonts w:ascii="Times New Roman" w:hAnsi="Times New Roman" w:cs="Times New Roman"/>
          <w:sz w:val="24"/>
          <w:szCs w:val="24"/>
          <w:lang w:val="ro-RO"/>
        </w:rPr>
        <w:t>Organele fiscale</w:t>
      </w:r>
      <w:r w:rsidR="00051FA4" w:rsidRPr="00C91066">
        <w:rPr>
          <w:rFonts w:ascii="Times New Roman" w:hAnsi="Times New Roman" w:cs="Times New Roman"/>
          <w:sz w:val="24"/>
          <w:szCs w:val="24"/>
          <w:lang w:val="ro-RO"/>
        </w:rPr>
        <w:t xml:space="preserve"> competente</w:t>
      </w:r>
      <w:r w:rsidRPr="00C91066">
        <w:rPr>
          <w:rFonts w:ascii="Times New Roman" w:hAnsi="Times New Roman" w:cs="Times New Roman"/>
          <w:sz w:val="24"/>
          <w:szCs w:val="24"/>
          <w:lang w:val="ro-RO"/>
        </w:rPr>
        <w:t xml:space="preserve"> ale </w:t>
      </w:r>
      <w:r w:rsidRPr="00C91066">
        <w:rPr>
          <w:rFonts w:ascii="Times New Roman" w:eastAsia="Times New Roman CE" w:hAnsi="Times New Roman" w:cs="Times New Roman"/>
          <w:sz w:val="24"/>
          <w:szCs w:val="24"/>
          <w:lang w:val="ro-RO"/>
        </w:rPr>
        <w:t>Agenţiei Naţionale de Administrare Fiscală, în termen de 5 zile de la primirea înștiințării, confirmă suma rămasă de recuperat din creanța bugetară cuprinsă în înscrisul prevăzut la art. 22 alin. (8).</w:t>
      </w:r>
    </w:p>
    <w:p w14:paraId="403EB257" w14:textId="7EE0E5B9" w:rsidR="00C458F0" w:rsidRPr="00C91066" w:rsidRDefault="003F1C67" w:rsidP="00C458F0">
      <w:pPr>
        <w:widowControl w:val="0"/>
        <w:jc w:val="both"/>
      </w:pPr>
      <w:r w:rsidRPr="00C91066" w:rsidDel="003F1C67">
        <w:rPr>
          <w:rFonts w:ascii="Times New Roman" w:eastAsia="Times New Roman" w:hAnsi="Times New Roman"/>
          <w:sz w:val="24"/>
          <w:szCs w:val="24"/>
        </w:rPr>
        <w:t xml:space="preserve"> </w:t>
      </w:r>
      <w:r w:rsidR="00E816B0" w:rsidRPr="00C91066">
        <w:rPr>
          <w:rFonts w:ascii="Times New Roman" w:eastAsia="Times New Roman" w:hAnsi="Times New Roman"/>
          <w:sz w:val="24"/>
          <w:szCs w:val="24"/>
        </w:rPr>
        <w:t xml:space="preserve">(5) </w:t>
      </w:r>
      <w:r w:rsidR="00C458F0" w:rsidRPr="00C91066">
        <w:rPr>
          <w:rFonts w:ascii="Times New Roman" w:eastAsia="Times New Roman CE" w:hAnsi="Times New Roman"/>
          <w:sz w:val="24"/>
          <w:szCs w:val="24"/>
        </w:rPr>
        <w:t xml:space="preserve">Eliberarea sau distribuirea sumei rezultate din valorificarea bunurilor se va consemna de îndată de către finanțator, într-un proces-verbal, care se va semna de finanțator si </w:t>
      </w:r>
      <w:r w:rsidR="00C458F0" w:rsidRPr="00C91066">
        <w:rPr>
          <w:rFonts w:ascii="Times New Roman" w:eastAsia="Times New Roman CE" w:hAnsi="Times New Roman"/>
          <w:sz w:val="24"/>
          <w:szCs w:val="24"/>
          <w:lang w:val="ro-RO"/>
        </w:rPr>
        <w:t>de către organul fiscal competent al</w:t>
      </w:r>
      <w:r w:rsidR="00C458F0" w:rsidRPr="00C91066">
        <w:rPr>
          <w:rFonts w:ascii="Times New Roman" w:eastAsia="Times New Roman CE" w:hAnsi="Times New Roman"/>
          <w:sz w:val="24"/>
          <w:szCs w:val="24"/>
        </w:rPr>
        <w:t xml:space="preserve"> </w:t>
      </w:r>
      <w:r w:rsidR="00C458F0" w:rsidRPr="00C91066">
        <w:rPr>
          <w:rFonts w:ascii="Times New Roman" w:eastAsia="Times New Roman CE" w:hAnsi="Times New Roman"/>
          <w:sz w:val="24"/>
          <w:szCs w:val="24"/>
          <w:lang w:val="ro-RO"/>
        </w:rPr>
        <w:t>Agenției</w:t>
      </w:r>
      <w:r w:rsidR="00C458F0" w:rsidRPr="00C91066">
        <w:rPr>
          <w:rFonts w:ascii="Times New Roman" w:eastAsia="Times New Roman CE" w:hAnsi="Times New Roman"/>
          <w:sz w:val="24"/>
          <w:szCs w:val="24"/>
        </w:rPr>
        <w:t xml:space="preserve"> </w:t>
      </w:r>
      <w:r w:rsidR="00C458F0" w:rsidRPr="00C91066">
        <w:rPr>
          <w:rFonts w:ascii="Times New Roman" w:eastAsia="Times New Roman CE" w:hAnsi="Times New Roman"/>
          <w:sz w:val="24"/>
          <w:szCs w:val="24"/>
          <w:lang w:val="ro-RO"/>
        </w:rPr>
        <w:t>Naționale</w:t>
      </w:r>
      <w:r w:rsidR="00C458F0" w:rsidRPr="00C91066">
        <w:rPr>
          <w:rFonts w:ascii="Times New Roman" w:eastAsia="Times New Roman CE" w:hAnsi="Times New Roman"/>
          <w:sz w:val="24"/>
          <w:szCs w:val="24"/>
        </w:rPr>
        <w:t xml:space="preserve"> de Administrare Fiscală.</w:t>
      </w:r>
    </w:p>
    <w:p w14:paraId="20A566D1" w14:textId="11D5D82C" w:rsidR="003F1C67" w:rsidRPr="00C91066" w:rsidRDefault="003F1C67" w:rsidP="003F1C67">
      <w:pPr>
        <w:widowControl w:val="0"/>
        <w:jc w:val="both"/>
        <w:rPr>
          <w:rFonts w:ascii="Times New Roman" w:hAnsi="Times New Roman"/>
          <w:sz w:val="24"/>
          <w:szCs w:val="24"/>
          <w:lang w:val="it-IT"/>
        </w:rPr>
      </w:pPr>
      <w:r w:rsidRPr="00C91066" w:rsidDel="003F1C67">
        <w:rPr>
          <w:rFonts w:ascii="Times New Roman" w:eastAsia="Times New Roman" w:hAnsi="Times New Roman"/>
          <w:sz w:val="24"/>
          <w:szCs w:val="24"/>
        </w:rPr>
        <w:t xml:space="preserve"> </w:t>
      </w:r>
      <w:r w:rsidR="00E816B0" w:rsidRPr="00C91066">
        <w:rPr>
          <w:rFonts w:ascii="Times New Roman" w:hAnsi="Times New Roman"/>
          <w:sz w:val="24"/>
          <w:szCs w:val="24"/>
          <w:lang w:val="ro-RO"/>
        </w:rPr>
        <w:t xml:space="preserve">(6) </w:t>
      </w:r>
      <w:r w:rsidRPr="00C91066">
        <w:rPr>
          <w:rFonts w:ascii="Times New Roman CE" w:eastAsia="Times New Roman CE" w:hAnsi="Times New Roman CE"/>
          <w:sz w:val="24"/>
          <w:szCs w:val="24"/>
        </w:rPr>
        <w:t xml:space="preserve">Sumele provenite din valorificarea realizată </w:t>
      </w:r>
      <w:r w:rsidRPr="00C91066">
        <w:rPr>
          <w:rFonts w:ascii="Times New Roman CE" w:eastAsia="Times New Roman CE" w:hAnsi="Times New Roman CE"/>
          <w:sz w:val="24"/>
          <w:szCs w:val="24"/>
          <w:lang w:val="ro-RO"/>
        </w:rPr>
        <w:t xml:space="preserve">de către finanțator a </w:t>
      </w:r>
      <w:r w:rsidRPr="00C91066">
        <w:rPr>
          <w:rFonts w:ascii="Times New Roman" w:hAnsi="Times New Roman"/>
          <w:bCs/>
          <w:sz w:val="24"/>
          <w:szCs w:val="24"/>
          <w:lang w:val="ro-RO"/>
        </w:rPr>
        <w:t>bunurilor ce fac obiectul</w:t>
      </w:r>
      <w:r w:rsidRPr="00C91066">
        <w:rPr>
          <w:rFonts w:ascii="Times New Roman" w:hAnsi="Times New Roman"/>
          <w:sz w:val="24"/>
          <w:szCs w:val="24"/>
          <w:lang w:val="ro-RO"/>
        </w:rPr>
        <w:t xml:space="preserve"> contractului de leasing financiar,</w:t>
      </w:r>
      <w:r w:rsidRPr="00C91066">
        <w:rPr>
          <w:rFonts w:ascii="Times New Roman CE" w:hAnsi="Times New Roman CE"/>
          <w:sz w:val="24"/>
          <w:szCs w:val="24"/>
        </w:rPr>
        <w:t xml:space="preserve"> după deducerea cheltuielilor de orice fel făcute în cadrul procedurii de recuperare, conservare, evaluare şi vânzare a activelor finanţate prin contractul de leasing financiar garantat în cadrul programului, cu excepţia TVA, precum şi a celor cu primele de asigurare, se distribuie statului român, prin Ministerul Finanţelor Publice, şi finanţatorului, proporţional cu participarea la riscuri a fiecărei părţi.</w:t>
      </w:r>
    </w:p>
    <w:p w14:paraId="64BAF683" w14:textId="2ACAEF7F" w:rsidR="00E816B0" w:rsidRPr="00C91066" w:rsidRDefault="003F1C67" w:rsidP="00E816B0">
      <w:pPr>
        <w:autoSpaceDE w:val="0"/>
        <w:autoSpaceDN w:val="0"/>
        <w:adjustRightInd w:val="0"/>
        <w:spacing w:after="0" w:line="240" w:lineRule="auto"/>
        <w:jc w:val="both"/>
        <w:rPr>
          <w:rFonts w:ascii="Times New Roman" w:hAnsi="Times New Roman" w:cs="Times New Roman"/>
          <w:sz w:val="24"/>
          <w:szCs w:val="24"/>
        </w:rPr>
      </w:pPr>
      <w:r w:rsidRPr="00C91066" w:rsidDel="003F1C67">
        <w:rPr>
          <w:rFonts w:ascii="Times New Roman" w:hAnsi="Times New Roman"/>
          <w:sz w:val="24"/>
          <w:szCs w:val="24"/>
          <w:lang w:val="it-IT"/>
        </w:rPr>
        <w:t xml:space="preserve"> </w:t>
      </w:r>
      <w:r w:rsidR="00E816B0" w:rsidRPr="00C91066">
        <w:rPr>
          <w:rFonts w:ascii="Times New Roman" w:hAnsi="Times New Roman" w:cs="Times New Roman"/>
          <w:sz w:val="24"/>
          <w:szCs w:val="24"/>
        </w:rPr>
        <w:t>(7) Sumele rezultate din executarea garanțiilor accesorii, cât și din încasările amiabile, din care se deduc dobânzile, comisioanele și primele de asigurare aferente finanțării acordate, vor diminua, proporțional cu procentele de garantare, creanța rezultată din valoarea de executare a garanției plătit</w:t>
      </w:r>
      <w:r w:rsidR="00995E48" w:rsidRPr="00C91066">
        <w:rPr>
          <w:rFonts w:ascii="Times New Roman" w:hAnsi="Times New Roman" w:cs="Times New Roman"/>
          <w:sz w:val="24"/>
          <w:szCs w:val="24"/>
        </w:rPr>
        <w:t>ă</w:t>
      </w:r>
      <w:r w:rsidR="00E816B0" w:rsidRPr="00C91066">
        <w:rPr>
          <w:rFonts w:ascii="Times New Roman" w:hAnsi="Times New Roman" w:cs="Times New Roman"/>
          <w:sz w:val="24"/>
          <w:szCs w:val="24"/>
        </w:rPr>
        <w:t xml:space="preserve"> finanțatorului de statul român, rămasă neachitată.</w:t>
      </w:r>
    </w:p>
    <w:p w14:paraId="738FE15E" w14:textId="498BCA7A" w:rsidR="00E816B0" w:rsidRPr="00C91066" w:rsidRDefault="00E816B0" w:rsidP="00E816B0">
      <w:p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 xml:space="preserve"> (8) În termen de 5 zile lucrătoare de la încasarea oricărei sume potrivit alin. (6) și alin. (7), finanțatorul va vira organelor </w:t>
      </w:r>
      <w:r w:rsidR="00995E48" w:rsidRPr="00C91066">
        <w:rPr>
          <w:rFonts w:ascii="Times New Roman" w:hAnsi="Times New Roman" w:cs="Times New Roman"/>
          <w:sz w:val="24"/>
          <w:szCs w:val="24"/>
        </w:rPr>
        <w:t xml:space="preserve">fiscale </w:t>
      </w:r>
      <w:r w:rsidRPr="00C91066">
        <w:rPr>
          <w:rFonts w:ascii="Times New Roman" w:hAnsi="Times New Roman" w:cs="Times New Roman"/>
          <w:sz w:val="24"/>
          <w:szCs w:val="24"/>
        </w:rPr>
        <w:t>competente ale ANAF suma cuvenită, însoţită de o comunicare în care vor fi menţionate următoarele elemente: numele şi datele de identificare ale debitorului, numărul contractului de leasing</w:t>
      </w:r>
      <w:r w:rsidR="002627D1" w:rsidRPr="00C91066">
        <w:rPr>
          <w:rFonts w:ascii="Times New Roman" w:hAnsi="Times New Roman" w:cs="Times New Roman"/>
          <w:sz w:val="24"/>
          <w:szCs w:val="24"/>
        </w:rPr>
        <w:t xml:space="preserve"> financiar</w:t>
      </w:r>
      <w:r w:rsidRPr="00C91066">
        <w:rPr>
          <w:rFonts w:ascii="Times New Roman" w:hAnsi="Times New Roman" w:cs="Times New Roman"/>
          <w:sz w:val="24"/>
          <w:szCs w:val="24"/>
        </w:rPr>
        <w:t xml:space="preserve"> și a înscrisului prevăzut la art. 2</w:t>
      </w:r>
      <w:r w:rsidR="00995E48" w:rsidRPr="00C91066">
        <w:rPr>
          <w:rFonts w:ascii="Times New Roman" w:hAnsi="Times New Roman" w:cs="Times New Roman"/>
          <w:sz w:val="24"/>
          <w:szCs w:val="24"/>
        </w:rPr>
        <w:t>2</w:t>
      </w:r>
      <w:r w:rsidRPr="00C91066">
        <w:rPr>
          <w:rFonts w:ascii="Times New Roman" w:hAnsi="Times New Roman" w:cs="Times New Roman"/>
          <w:sz w:val="24"/>
          <w:szCs w:val="24"/>
        </w:rPr>
        <w:t xml:space="preserve"> alin. (8), suma recuperată şi data încasării acesteia, valoarea deducerilor efectuate, suma virată fiecărui creditor şi indicarea garanţiei executate.</w:t>
      </w:r>
    </w:p>
    <w:p w14:paraId="51965887" w14:textId="4FB39B3A" w:rsidR="00E816B0" w:rsidRPr="00C91066" w:rsidRDefault="00E816B0" w:rsidP="00C91066">
      <w:p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(9) După finalizarea tuturor procedurilor de valorificare, în cazul constatării unor</w:t>
      </w:r>
      <w:r w:rsidR="00995E48" w:rsidRPr="00C91066">
        <w:rPr>
          <w:rFonts w:ascii="Times New Roman" w:hAnsi="Times New Roman" w:cs="Times New Roman"/>
          <w:sz w:val="24"/>
          <w:szCs w:val="24"/>
        </w:rPr>
        <w:t xml:space="preserve"> </w:t>
      </w:r>
      <w:r w:rsidRPr="00C91066">
        <w:rPr>
          <w:rFonts w:ascii="Times New Roman" w:hAnsi="Times New Roman" w:cs="Times New Roman"/>
          <w:sz w:val="24"/>
          <w:szCs w:val="24"/>
        </w:rPr>
        <w:t xml:space="preserve">diferenţe între sumele virate potrivit alin. (6) şi (7) , și datele din documentele justificative prevăzute la alin. (5) </w:t>
      </w:r>
      <w:r w:rsidR="00FC0FC0" w:rsidRPr="00C91066">
        <w:rPr>
          <w:rFonts w:ascii="Times New Roman" w:hAnsi="Times New Roman" w:cs="Times New Roman"/>
          <w:sz w:val="24"/>
          <w:szCs w:val="24"/>
        </w:rPr>
        <w:t>ș</w:t>
      </w:r>
      <w:r w:rsidRPr="00C91066">
        <w:rPr>
          <w:rFonts w:ascii="Times New Roman" w:hAnsi="Times New Roman" w:cs="Times New Roman"/>
          <w:sz w:val="24"/>
          <w:szCs w:val="24"/>
        </w:rPr>
        <w:t>i (8), părţile vor proceda la regularizare</w:t>
      </w:r>
      <w:r w:rsidR="00B169A5" w:rsidRPr="00C91066">
        <w:rPr>
          <w:rFonts w:ascii="Times New Roman" w:hAnsi="Times New Roman" w:cs="Times New Roman"/>
          <w:sz w:val="24"/>
          <w:szCs w:val="24"/>
        </w:rPr>
        <w:t>a acestora</w:t>
      </w:r>
      <w:r w:rsidRPr="00C91066">
        <w:rPr>
          <w:rFonts w:ascii="Times New Roman" w:hAnsi="Times New Roman" w:cs="Times New Roman"/>
          <w:sz w:val="24"/>
          <w:szCs w:val="24"/>
        </w:rPr>
        <w:t>.</w:t>
      </w:r>
    </w:p>
    <w:p w14:paraId="11C51896" w14:textId="61DF3D97" w:rsidR="002360C7" w:rsidRPr="00C91066" w:rsidRDefault="002360C7" w:rsidP="00C91066">
      <w:p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w:t>
      </w:r>
      <w:r w:rsidR="00E816B0" w:rsidRPr="00C91066">
        <w:rPr>
          <w:rFonts w:ascii="Times New Roman" w:hAnsi="Times New Roman" w:cs="Times New Roman"/>
          <w:sz w:val="24"/>
          <w:szCs w:val="24"/>
        </w:rPr>
        <w:t>10</w:t>
      </w:r>
      <w:r w:rsidRPr="00C91066">
        <w:rPr>
          <w:rFonts w:ascii="Times New Roman" w:hAnsi="Times New Roman" w:cs="Times New Roman"/>
          <w:sz w:val="24"/>
          <w:szCs w:val="24"/>
        </w:rPr>
        <w:t>) Pentru punerea în aplicare a prevederilor art. 11 alin. (9) din Ordonanţa de urgenţă a Guvernului nr. 118/2020, cu modificările şi completările ulterioare, finanțatorii transmit MFP trimestrial situaţia sumelor încasate conform prevederilor art. 1</w:t>
      </w:r>
      <w:r w:rsidR="004C472C" w:rsidRPr="00C91066">
        <w:rPr>
          <w:rFonts w:ascii="Times New Roman" w:hAnsi="Times New Roman" w:cs="Times New Roman"/>
          <w:sz w:val="24"/>
          <w:szCs w:val="24"/>
        </w:rPr>
        <w:t>1</w:t>
      </w:r>
      <w:r w:rsidRPr="00C91066">
        <w:rPr>
          <w:rFonts w:ascii="Times New Roman" w:hAnsi="Times New Roman" w:cs="Times New Roman"/>
          <w:sz w:val="24"/>
          <w:szCs w:val="24"/>
        </w:rPr>
        <w:t xml:space="preserve"> alin. (</w:t>
      </w:r>
      <w:r w:rsidR="004C472C" w:rsidRPr="00C91066">
        <w:rPr>
          <w:rFonts w:ascii="Times New Roman" w:hAnsi="Times New Roman" w:cs="Times New Roman"/>
          <w:sz w:val="24"/>
          <w:szCs w:val="24"/>
        </w:rPr>
        <w:t>8</w:t>
      </w:r>
      <w:r w:rsidRPr="00C91066">
        <w:rPr>
          <w:rFonts w:ascii="Times New Roman" w:hAnsi="Times New Roman" w:cs="Times New Roman"/>
          <w:sz w:val="24"/>
          <w:szCs w:val="24"/>
        </w:rPr>
        <w:t xml:space="preserve">) din </w:t>
      </w:r>
      <w:r w:rsidR="00995E48" w:rsidRPr="00C91066">
        <w:rPr>
          <w:rFonts w:ascii="Times New Roman" w:hAnsi="Times New Roman" w:cs="Times New Roman"/>
          <w:sz w:val="24"/>
          <w:szCs w:val="24"/>
        </w:rPr>
        <w:t>OUG nr. 118/2020, cu modificările și completările ulterioare.</w:t>
      </w:r>
    </w:p>
    <w:p w14:paraId="3A671DF5" w14:textId="4D5B9049" w:rsidR="00500B40" w:rsidRPr="00C91066" w:rsidRDefault="00500B40" w:rsidP="00C91066">
      <w:pPr>
        <w:autoSpaceDE w:val="0"/>
        <w:autoSpaceDN w:val="0"/>
        <w:adjustRightInd w:val="0"/>
        <w:spacing w:after="0" w:line="240" w:lineRule="auto"/>
        <w:jc w:val="both"/>
        <w:rPr>
          <w:rFonts w:ascii="Times New Roman" w:hAnsi="Times New Roman" w:cs="Times New Roman"/>
          <w:sz w:val="24"/>
          <w:szCs w:val="24"/>
        </w:rPr>
      </w:pPr>
    </w:p>
    <w:p w14:paraId="53BF01AF" w14:textId="79694479" w:rsidR="00624543" w:rsidRDefault="00AF7F98"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Pr="00617273" w:rsidDel="00AF7F98">
        <w:rPr>
          <w:rFonts w:ascii="Times New Roman" w:hAnsi="Times New Roman" w:cs="Times New Roman"/>
          <w:color w:val="000000" w:themeColor="text1"/>
          <w:sz w:val="24"/>
          <w:szCs w:val="24"/>
        </w:rPr>
        <w:t xml:space="preserve"> </w:t>
      </w:r>
      <w:r w:rsidR="00624543" w:rsidRPr="00617273">
        <w:rPr>
          <w:rFonts w:ascii="Times New Roman" w:hAnsi="Times New Roman" w:cs="Times New Roman"/>
          <w:color w:val="000000" w:themeColor="text1"/>
          <w:sz w:val="24"/>
          <w:szCs w:val="24"/>
        </w:rPr>
        <w:t>2</w:t>
      </w:r>
      <w:r w:rsidR="00197067">
        <w:rPr>
          <w:rFonts w:ascii="Times New Roman" w:hAnsi="Times New Roman" w:cs="Times New Roman"/>
          <w:color w:val="000000" w:themeColor="text1"/>
          <w:sz w:val="24"/>
          <w:szCs w:val="24"/>
        </w:rPr>
        <w:t>4</w:t>
      </w:r>
    </w:p>
    <w:p w14:paraId="6F5BB42D" w14:textId="77777777" w:rsidR="00F14F8A" w:rsidRPr="00617273" w:rsidRDefault="00F14F8A"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FE1548" w14:textId="10E3C517" w:rsidR="007661CC" w:rsidRPr="00617273" w:rsidRDefault="00624543" w:rsidP="007661C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În cazul beneficiarilor Programului care intră în procedura insolvenţei, anterior efectuării de MFP a plăţii valorii de executare a garanţiei de stat către </w:t>
      </w:r>
      <w:r w:rsidR="00051FA4">
        <w:rPr>
          <w:rFonts w:ascii="Times New Roman" w:hAnsi="Times New Roman" w:cs="Times New Roman"/>
          <w:color w:val="000000" w:themeColor="text1"/>
          <w:sz w:val="24"/>
          <w:szCs w:val="24"/>
        </w:rPr>
        <w:t>finanțator</w:t>
      </w:r>
      <w:r w:rsidRPr="00617273">
        <w:rPr>
          <w:rFonts w:ascii="Times New Roman" w:hAnsi="Times New Roman" w:cs="Times New Roman"/>
          <w:color w:val="000000" w:themeColor="text1"/>
          <w:sz w:val="24"/>
          <w:szCs w:val="24"/>
        </w:rPr>
        <w:t>, MFP poate mandata direcţiile generale regionale ale finanţelor publice sau, după caz, Direcţia Generală de Administrare a Marilor Contribuabili să solicite înscrierea la masa credală a valorii finanţării garantate ca o creanţă sub condiţie, pe baza documentaţiei aferente acordării garanţiei transmisă de FNGCIMM.</w:t>
      </w:r>
      <w:r w:rsidR="007661CC" w:rsidRPr="00813F65">
        <w:rPr>
          <w:rFonts w:ascii="Times New Roman" w:hAnsi="Times New Roman" w:cs="Times New Roman"/>
          <w:color w:val="000000" w:themeColor="text1"/>
          <w:sz w:val="24"/>
          <w:szCs w:val="24"/>
        </w:rPr>
        <w:t xml:space="preserve"> </w:t>
      </w:r>
      <w:r w:rsidR="007661CC" w:rsidRPr="000C4B04">
        <w:rPr>
          <w:rFonts w:ascii="Times New Roman" w:hAnsi="Times New Roman" w:cs="Times New Roman"/>
          <w:color w:val="000000" w:themeColor="text1"/>
          <w:sz w:val="24"/>
          <w:szCs w:val="24"/>
        </w:rPr>
        <w:t xml:space="preserve">În cazul beneficiarilor Programului care intră în procedura insolvenţei, ulterior efectuării de MFP a plăţii valorii de executare a garanţiei de stat către </w:t>
      </w:r>
      <w:r w:rsidR="00051FA4">
        <w:rPr>
          <w:rFonts w:ascii="Times New Roman" w:hAnsi="Times New Roman" w:cs="Times New Roman"/>
          <w:color w:val="000000" w:themeColor="text1"/>
          <w:sz w:val="24"/>
          <w:szCs w:val="24"/>
        </w:rPr>
        <w:t>finanțator</w:t>
      </w:r>
      <w:r w:rsidR="007661CC" w:rsidRPr="000C4B04">
        <w:rPr>
          <w:rFonts w:ascii="Times New Roman" w:hAnsi="Times New Roman" w:cs="Times New Roman"/>
          <w:color w:val="000000" w:themeColor="text1"/>
          <w:sz w:val="24"/>
          <w:szCs w:val="24"/>
        </w:rPr>
        <w:t xml:space="preserve">, înscrierea la masa credală pentru creanţa rezultată din plata valorii de executare a garanţiei de stat se </w:t>
      </w:r>
      <w:r w:rsidR="009F0778">
        <w:rPr>
          <w:rFonts w:ascii="Times New Roman" w:hAnsi="Times New Roman" w:cs="Times New Roman"/>
          <w:color w:val="000000" w:themeColor="text1"/>
          <w:sz w:val="24"/>
          <w:szCs w:val="24"/>
        </w:rPr>
        <w:t xml:space="preserve">solicită </w:t>
      </w:r>
      <w:r w:rsidR="007661CC" w:rsidRPr="000C4B04">
        <w:rPr>
          <w:rFonts w:ascii="Times New Roman" w:hAnsi="Times New Roman" w:cs="Times New Roman"/>
          <w:color w:val="000000" w:themeColor="text1"/>
          <w:sz w:val="24"/>
          <w:szCs w:val="24"/>
        </w:rPr>
        <w:t>de organele fiscale competente ale Agenţiei Naţionale de Administrare Fiscală.</w:t>
      </w:r>
    </w:p>
    <w:p w14:paraId="61B07AAD" w14:textId="77777777"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11FBD1F" w14:textId="69F30ADE"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În situaţia finalizării executării silite </w:t>
      </w:r>
      <w:r w:rsidR="00C075DD" w:rsidRPr="00617273">
        <w:rPr>
          <w:rFonts w:ascii="Times New Roman" w:hAnsi="Times New Roman" w:cs="Times New Roman"/>
          <w:color w:val="000000" w:themeColor="text1"/>
          <w:sz w:val="24"/>
          <w:szCs w:val="24"/>
        </w:rPr>
        <w:t xml:space="preserve">a beneficiarului finanțării </w:t>
      </w:r>
      <w:r w:rsidRPr="00617273">
        <w:rPr>
          <w:rFonts w:ascii="Times New Roman" w:hAnsi="Times New Roman" w:cs="Times New Roman"/>
          <w:color w:val="000000" w:themeColor="text1"/>
          <w:sz w:val="24"/>
          <w:szCs w:val="24"/>
        </w:rPr>
        <w:t>de către</w:t>
      </w:r>
      <w:r w:rsidR="005F3CB8">
        <w:rPr>
          <w:rFonts w:ascii="Times New Roman" w:hAnsi="Times New Roman" w:cs="Times New Roman"/>
          <w:color w:val="000000" w:themeColor="text1"/>
          <w:sz w:val="24"/>
          <w:szCs w:val="24"/>
        </w:rPr>
        <w:t xml:space="preserve"> finanțator și</w:t>
      </w:r>
      <w:r w:rsidRPr="00617273">
        <w:rPr>
          <w:rFonts w:ascii="Times New Roman" w:hAnsi="Times New Roman" w:cs="Times New Roman"/>
          <w:color w:val="000000" w:themeColor="text1"/>
          <w:sz w:val="24"/>
          <w:szCs w:val="24"/>
        </w:rPr>
        <w:t xml:space="preserve"> Agenţia Naţională de Administrare Fiscală pentru recuperarea valorii de executare a garanţiei plătite finanţatorului de către Ministerul Finanţelor Publice şi a tuturor accesoriilor aferente, precum şi în situaţia recuperării integrale a creanţei bugetare rezultate din plata valorii de executare a garanţiei Ministerul Finanţelor Publice emite acordul privind radierea dreptului de ipotecă legală în favoarea statului român, la solicitarea organelor fiscale competente ale Agenţiei Naţionale de Administrare Fiscală.</w:t>
      </w:r>
    </w:p>
    <w:p w14:paraId="79A72972" w14:textId="57797015" w:rsidR="00624543" w:rsidRPr="00617273" w:rsidRDefault="00624543" w:rsidP="00637BD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w:t>
      </w:r>
      <w:r w:rsidR="00284717" w:rsidRPr="00617273">
        <w:rPr>
          <w:rFonts w:ascii="Times New Roman" w:hAnsi="Times New Roman" w:cs="Times New Roman"/>
          <w:color w:val="000000" w:themeColor="text1"/>
          <w:sz w:val="24"/>
          <w:szCs w:val="24"/>
        </w:rPr>
        <w:t xml:space="preserve">În baza comunicărilor organelor fiscale competente ale Agenţiei Naţionale de Administrare Fiscală însoţite de acordul Ministerului Finanţelor Publice </w:t>
      </w:r>
      <w:r w:rsidR="005352D6">
        <w:rPr>
          <w:rFonts w:ascii="Times New Roman" w:hAnsi="Times New Roman" w:cs="Times New Roman"/>
          <w:color w:val="000000" w:themeColor="text1"/>
          <w:sz w:val="24"/>
          <w:szCs w:val="24"/>
        </w:rPr>
        <w:t>f</w:t>
      </w:r>
      <w:r w:rsidR="00987C56" w:rsidRPr="00617273">
        <w:rPr>
          <w:rFonts w:ascii="Times New Roman" w:hAnsi="Times New Roman" w:cs="Times New Roman"/>
          <w:color w:val="000000" w:themeColor="text1"/>
          <w:sz w:val="24"/>
          <w:szCs w:val="24"/>
        </w:rPr>
        <w:t xml:space="preserve">inanțatorii </w:t>
      </w:r>
      <w:r w:rsidRPr="00617273">
        <w:rPr>
          <w:rFonts w:ascii="Times New Roman" w:hAnsi="Times New Roman" w:cs="Times New Roman"/>
          <w:color w:val="000000" w:themeColor="text1"/>
          <w:sz w:val="24"/>
          <w:szCs w:val="24"/>
        </w:rPr>
        <w:t xml:space="preserve">vor efectua procedurile de radiere a dreptului de ipotecă legală </w:t>
      </w:r>
      <w:r w:rsidR="00987C56" w:rsidRPr="00617273">
        <w:rPr>
          <w:rFonts w:ascii="Times New Roman" w:hAnsi="Times New Roman" w:cs="Times New Roman"/>
          <w:color w:val="000000" w:themeColor="text1"/>
          <w:sz w:val="24"/>
          <w:szCs w:val="24"/>
        </w:rPr>
        <w:t>mobiliară</w:t>
      </w:r>
      <w:r w:rsidRPr="00617273">
        <w:rPr>
          <w:rFonts w:ascii="Times New Roman" w:hAnsi="Times New Roman" w:cs="Times New Roman"/>
          <w:color w:val="000000" w:themeColor="text1"/>
          <w:sz w:val="24"/>
          <w:szCs w:val="24"/>
        </w:rPr>
        <w:t xml:space="preserve"> în favoarea statului român.</w:t>
      </w:r>
    </w:p>
    <w:p w14:paraId="1CEDFCCB"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p>
    <w:p w14:paraId="2BD98184" w14:textId="731E8184" w:rsidR="00637BD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4E90F7C2" w14:textId="524A7AD2" w:rsidR="00624543" w:rsidRPr="00617273" w:rsidRDefault="00624543" w:rsidP="00637BD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CAPITOLUL VI</w:t>
      </w:r>
    </w:p>
    <w:p w14:paraId="2A7DA6B8" w14:textId="77777777" w:rsidR="00624543" w:rsidRPr="00617273" w:rsidRDefault="00624543" w:rsidP="00624543">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Dispoziţii finale</w:t>
      </w:r>
    </w:p>
    <w:p w14:paraId="3171A122" w14:textId="77777777"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F3F6958" w14:textId="36FC52D1"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r w:rsidR="00197067">
        <w:rPr>
          <w:rFonts w:ascii="Times New Roman" w:hAnsi="Times New Roman" w:cs="Times New Roman"/>
          <w:color w:val="000000" w:themeColor="text1"/>
          <w:sz w:val="24"/>
          <w:szCs w:val="24"/>
        </w:rPr>
        <w:t>5</w:t>
      </w:r>
    </w:p>
    <w:p w14:paraId="6EB9468F" w14:textId="0E31560C" w:rsidR="00624543" w:rsidRPr="0061727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Până la data de 31 ianuarie a fiecărui an, </w:t>
      </w:r>
      <w:r w:rsidR="00954403" w:rsidRPr="00617273">
        <w:rPr>
          <w:rFonts w:ascii="Times New Roman" w:hAnsi="Times New Roman" w:cs="Times New Roman"/>
          <w:color w:val="000000" w:themeColor="text1"/>
          <w:sz w:val="24"/>
          <w:szCs w:val="24"/>
        </w:rPr>
        <w:t xml:space="preserve">finanțatorii </w:t>
      </w:r>
      <w:r w:rsidRPr="00617273">
        <w:rPr>
          <w:rFonts w:ascii="Times New Roman" w:hAnsi="Times New Roman" w:cs="Times New Roman"/>
          <w:color w:val="000000" w:themeColor="text1"/>
          <w:sz w:val="24"/>
          <w:szCs w:val="24"/>
        </w:rPr>
        <w:t>participan</w:t>
      </w:r>
      <w:r w:rsidR="00954403" w:rsidRPr="00617273">
        <w:rPr>
          <w:rFonts w:ascii="Times New Roman" w:hAnsi="Times New Roman" w:cs="Times New Roman"/>
          <w:color w:val="000000" w:themeColor="text1"/>
          <w:sz w:val="24"/>
          <w:szCs w:val="24"/>
        </w:rPr>
        <w:t>ți</w:t>
      </w:r>
      <w:r w:rsidRPr="00617273">
        <w:rPr>
          <w:rFonts w:ascii="Times New Roman" w:hAnsi="Times New Roman" w:cs="Times New Roman"/>
          <w:color w:val="000000" w:themeColor="text1"/>
          <w:sz w:val="24"/>
          <w:szCs w:val="24"/>
        </w:rPr>
        <w:t xml:space="preserve"> în cadrul </w:t>
      </w:r>
      <w:r w:rsidR="0053282A">
        <w:rPr>
          <w:rFonts w:ascii="Times New Roman" w:hAnsi="Times New Roman" w:cs="Times New Roman"/>
          <w:color w:val="000000" w:themeColor="text1"/>
          <w:sz w:val="24"/>
          <w:szCs w:val="24"/>
        </w:rPr>
        <w:t>P</w:t>
      </w:r>
      <w:r w:rsidRPr="00617273">
        <w:rPr>
          <w:rFonts w:ascii="Times New Roman" w:hAnsi="Times New Roman" w:cs="Times New Roman"/>
          <w:color w:val="000000" w:themeColor="text1"/>
          <w:sz w:val="24"/>
          <w:szCs w:val="24"/>
        </w:rPr>
        <w:t xml:space="preserve">rogramului transmit FNGCIMM o declaraţie pe propria răspundere semnată şi asumată de reprezentanţii legali ai acestora, care să conţină angajamentul de respectare a încadrării costului </w:t>
      </w:r>
      <w:r w:rsidR="00954403" w:rsidRPr="00617273">
        <w:rPr>
          <w:rFonts w:ascii="Times New Roman" w:hAnsi="Times New Roman" w:cs="Times New Roman"/>
          <w:color w:val="000000" w:themeColor="text1"/>
          <w:sz w:val="24"/>
          <w:szCs w:val="24"/>
        </w:rPr>
        <w:t xml:space="preserve">finanțărilor </w:t>
      </w:r>
      <w:r w:rsidRPr="00617273">
        <w:rPr>
          <w:rFonts w:ascii="Times New Roman" w:hAnsi="Times New Roman" w:cs="Times New Roman"/>
          <w:color w:val="000000" w:themeColor="text1"/>
          <w:sz w:val="24"/>
          <w:szCs w:val="24"/>
        </w:rPr>
        <w:t>garantat</w:t>
      </w:r>
      <w:r w:rsidR="00954403" w:rsidRPr="00617273">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de stat în marja maximă de </w:t>
      </w:r>
      <w:r w:rsidR="00EC1998">
        <w:rPr>
          <w:rFonts w:ascii="Times New Roman" w:hAnsi="Times New Roman" w:cs="Times New Roman"/>
          <w:color w:val="000000" w:themeColor="text1"/>
          <w:sz w:val="24"/>
          <w:szCs w:val="24"/>
        </w:rPr>
        <w:t>3</w:t>
      </w:r>
      <w:r w:rsidR="00FB79E3">
        <w:rPr>
          <w:rFonts w:ascii="Times New Roman" w:hAnsi="Times New Roman" w:cs="Times New Roman"/>
          <w:color w:val="000000" w:themeColor="text1"/>
          <w:sz w:val="24"/>
          <w:szCs w:val="24"/>
        </w:rPr>
        <w:t>,5</w:t>
      </w:r>
      <w:r w:rsidR="00EC1998">
        <w:rPr>
          <w:rFonts w:ascii="Times New Roman" w:hAnsi="Times New Roman" w:cs="Times New Roman"/>
          <w:color w:val="000000" w:themeColor="text1"/>
          <w:sz w:val="24"/>
          <w:szCs w:val="24"/>
        </w:rPr>
        <w:t xml:space="preserve"> % pe an </w:t>
      </w:r>
      <w:r w:rsidRPr="00617273">
        <w:rPr>
          <w:rFonts w:ascii="Times New Roman" w:hAnsi="Times New Roman" w:cs="Times New Roman"/>
          <w:color w:val="000000" w:themeColor="text1"/>
          <w:sz w:val="24"/>
          <w:szCs w:val="24"/>
        </w:rPr>
        <w:t>peste indicele ROBOR la 3 luni (ROBOR 3M</w:t>
      </w:r>
      <w:r w:rsidR="00B23622" w:rsidRPr="00617273">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w:t>
      </w:r>
    </w:p>
    <w:p w14:paraId="016B3FD2" w14:textId="5040BB07" w:rsidR="00624543" w:rsidRDefault="00624543"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În aplicarea prezentelor norme metodologice, modelul convenţiei prevăzute la art. </w:t>
      </w:r>
      <w:r w:rsidR="00894210" w:rsidRPr="00617273">
        <w:rPr>
          <w:rFonts w:ascii="Times New Roman" w:hAnsi="Times New Roman" w:cs="Times New Roman"/>
          <w:color w:val="000000" w:themeColor="text1"/>
          <w:sz w:val="24"/>
          <w:szCs w:val="24"/>
        </w:rPr>
        <w:t>6</w:t>
      </w:r>
      <w:r w:rsidRPr="00617273">
        <w:rPr>
          <w:rFonts w:ascii="Times New Roman" w:hAnsi="Times New Roman" w:cs="Times New Roman"/>
          <w:color w:val="000000" w:themeColor="text1"/>
          <w:sz w:val="24"/>
          <w:szCs w:val="24"/>
        </w:rPr>
        <w:t xml:space="preserve"> alin. (1) din Ordonanţa de urgenţă a Guvernului nr. 11</w:t>
      </w:r>
      <w:r w:rsidR="00894210"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894210" w:rsidRPr="00617273">
        <w:rPr>
          <w:rFonts w:ascii="Times New Roman" w:hAnsi="Times New Roman" w:cs="Times New Roman"/>
          <w:color w:val="000000" w:themeColor="text1"/>
          <w:sz w:val="24"/>
          <w:szCs w:val="24"/>
        </w:rPr>
        <w:t>20</w:t>
      </w:r>
      <w:r w:rsidR="008B7269">
        <w:rPr>
          <w:rFonts w:ascii="Times New Roman" w:hAnsi="Times New Roman" w:cs="Times New Roman"/>
          <w:color w:val="000000" w:themeColor="text1"/>
          <w:sz w:val="24"/>
          <w:szCs w:val="24"/>
        </w:rPr>
        <w:t xml:space="preserve"> </w:t>
      </w:r>
      <w:r w:rsidR="0085296A">
        <w:rPr>
          <w:rFonts w:ascii="Times New Roman" w:hAnsi="Times New Roman" w:cs="Times New Roman"/>
          <w:color w:val="000000" w:themeColor="text1"/>
          <w:sz w:val="24"/>
          <w:szCs w:val="24"/>
        </w:rPr>
        <w:t xml:space="preserve">cu modificările și completările ulterioare, </w:t>
      </w:r>
      <w:r w:rsidRPr="00617273">
        <w:rPr>
          <w:rFonts w:ascii="Times New Roman" w:hAnsi="Times New Roman" w:cs="Times New Roman"/>
          <w:color w:val="000000" w:themeColor="text1"/>
          <w:sz w:val="24"/>
          <w:szCs w:val="24"/>
        </w:rPr>
        <w:t xml:space="preserve">modelul convenţiei de garantare şi plată </w:t>
      </w:r>
      <w:r w:rsidR="00894210" w:rsidRPr="00617273">
        <w:rPr>
          <w:rFonts w:ascii="Times New Roman" w:hAnsi="Times New Roman" w:cs="Times New Roman"/>
          <w:color w:val="000000" w:themeColor="text1"/>
          <w:sz w:val="24"/>
          <w:szCs w:val="24"/>
        </w:rPr>
        <w:t xml:space="preserve">a </w:t>
      </w:r>
      <w:r w:rsidR="00834F81">
        <w:rPr>
          <w:rFonts w:ascii="Times New Roman" w:hAnsi="Times New Roman" w:cs="Times New Roman"/>
          <w:color w:val="000000" w:themeColor="text1"/>
          <w:sz w:val="24"/>
          <w:szCs w:val="24"/>
        </w:rPr>
        <w:t>ajutorului de minimis</w:t>
      </w:r>
      <w:r w:rsidR="0026365D">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prevăzute la art. 2 lit. b)</w:t>
      </w:r>
      <w:r w:rsidR="00FB0AC6">
        <w:rPr>
          <w:rFonts w:ascii="Times New Roman" w:hAnsi="Times New Roman" w:cs="Times New Roman"/>
          <w:color w:val="000000" w:themeColor="text1"/>
          <w:sz w:val="24"/>
          <w:szCs w:val="24"/>
        </w:rPr>
        <w:t xml:space="preserve"> din prezenta Hotărâre</w:t>
      </w:r>
      <w:r w:rsidRPr="00617273">
        <w:rPr>
          <w:rFonts w:ascii="Times New Roman" w:hAnsi="Times New Roman" w:cs="Times New Roman"/>
          <w:color w:val="000000" w:themeColor="text1"/>
          <w:sz w:val="24"/>
          <w:szCs w:val="24"/>
        </w:rPr>
        <w:t>, al contractului de garantare, precum şi al înscrisului prevăzut la art. 1</w:t>
      </w:r>
      <w:r w:rsidR="00894210" w:rsidRPr="00617273">
        <w:rPr>
          <w:rFonts w:ascii="Times New Roman" w:hAnsi="Times New Roman" w:cs="Times New Roman"/>
          <w:color w:val="000000" w:themeColor="text1"/>
          <w:sz w:val="24"/>
          <w:szCs w:val="24"/>
        </w:rPr>
        <w:t>0</w:t>
      </w:r>
      <w:r w:rsidRPr="00617273">
        <w:rPr>
          <w:rFonts w:ascii="Times New Roman" w:hAnsi="Times New Roman" w:cs="Times New Roman"/>
          <w:color w:val="000000" w:themeColor="text1"/>
          <w:sz w:val="24"/>
          <w:szCs w:val="24"/>
        </w:rPr>
        <w:t xml:space="preserve"> alin. (1) din Ordonanţa de urgenţă a Guvernului nr. 11</w:t>
      </w:r>
      <w:r w:rsidR="00894210" w:rsidRPr="00617273">
        <w:rPr>
          <w:rFonts w:ascii="Times New Roman" w:hAnsi="Times New Roman" w:cs="Times New Roman"/>
          <w:color w:val="000000" w:themeColor="text1"/>
          <w:sz w:val="24"/>
          <w:szCs w:val="24"/>
        </w:rPr>
        <w:t>8</w:t>
      </w:r>
      <w:r w:rsidRPr="00617273">
        <w:rPr>
          <w:rFonts w:ascii="Times New Roman" w:hAnsi="Times New Roman" w:cs="Times New Roman"/>
          <w:color w:val="000000" w:themeColor="text1"/>
          <w:sz w:val="24"/>
          <w:szCs w:val="24"/>
        </w:rPr>
        <w:t>/20</w:t>
      </w:r>
      <w:r w:rsidR="00894210" w:rsidRPr="00617273">
        <w:rPr>
          <w:rFonts w:ascii="Times New Roman" w:hAnsi="Times New Roman" w:cs="Times New Roman"/>
          <w:color w:val="000000" w:themeColor="text1"/>
          <w:sz w:val="24"/>
          <w:szCs w:val="24"/>
        </w:rPr>
        <w:t>20</w:t>
      </w:r>
      <w:r w:rsidR="00810278" w:rsidRPr="00617273">
        <w:rPr>
          <w:rFonts w:ascii="Times New Roman" w:hAnsi="Times New Roman" w:cs="Times New Roman"/>
          <w:color w:val="000000" w:themeColor="text1"/>
          <w:sz w:val="24"/>
          <w:szCs w:val="24"/>
        </w:rPr>
        <w:t xml:space="preserve">, </w:t>
      </w:r>
      <w:r w:rsidR="0026365D">
        <w:rPr>
          <w:rFonts w:ascii="Times New Roman" w:hAnsi="Times New Roman" w:cs="Times New Roman"/>
          <w:color w:val="000000" w:themeColor="text1"/>
          <w:sz w:val="24"/>
          <w:szCs w:val="24"/>
        </w:rPr>
        <w:t xml:space="preserve">cu modificările și completările ulterioare, </w:t>
      </w:r>
      <w:r w:rsidR="00810278" w:rsidRPr="00617273">
        <w:rPr>
          <w:rFonts w:ascii="Times New Roman" w:hAnsi="Times New Roman" w:cs="Times New Roman"/>
          <w:color w:val="000000" w:themeColor="text1"/>
          <w:sz w:val="24"/>
          <w:szCs w:val="24"/>
        </w:rPr>
        <w:t>se aprobă prin ordin al ministrului finanţelor publice</w:t>
      </w:r>
      <w:r w:rsidR="00894210" w:rsidRPr="00617273">
        <w:rPr>
          <w:rFonts w:ascii="Times New Roman" w:hAnsi="Times New Roman" w:cs="Times New Roman"/>
          <w:color w:val="000000" w:themeColor="text1"/>
          <w:sz w:val="24"/>
          <w:szCs w:val="24"/>
        </w:rPr>
        <w:t>.</w:t>
      </w:r>
    </w:p>
    <w:p w14:paraId="2F44DB55" w14:textId="74716B34" w:rsidR="00A152D1" w:rsidRDefault="00A152D1"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2AAA8B" w14:textId="067D530C"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0E7B945" w14:textId="4B56BD44"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9A7C167" w14:textId="3BEDC395"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750771" w14:textId="3E613F56"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C78F4C" w14:textId="6D853B18"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B38EAB3" w14:textId="6242F7E8"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2D779E" w14:textId="4E94F9A7"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43A50A3" w14:textId="79E419F5"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C4BCD9" w14:textId="3081A008"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7E51690" w14:textId="25B85EA6"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D13DCB3" w14:textId="21761B13"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AF95CCD" w14:textId="3F4170E8"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C953995" w14:textId="66EFC14A"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16D71644" w14:textId="07E4064D"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1D26155" w14:textId="0E974A39"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D07310A" w14:textId="56494CE6"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517FFAD" w14:textId="3C17380C"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1CE0731" w14:textId="7F0342C7"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B25C1A2" w14:textId="66EDB348"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51EE81B" w14:textId="33AEFB50" w:rsidR="00C53A9E" w:rsidRDefault="00C53A9E"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B99B52" w14:textId="14A9F2C9"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6D3C483" w14:textId="46871B99"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B2763E3" w14:textId="3E9C3A62" w:rsidR="009752BC" w:rsidRDefault="009752BC"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78A9FB" w14:textId="74BB9DB5" w:rsidR="00C91066" w:rsidRDefault="00C91066"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C9E14A6" w14:textId="60703715" w:rsidR="00C91066" w:rsidRDefault="00C91066"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BFE119F" w14:textId="4E42EEFC" w:rsidR="00C91066" w:rsidRDefault="00C91066"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8D72793" w14:textId="7036C09C" w:rsidR="00C91066" w:rsidRDefault="00C91066"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F882464" w14:textId="77777777" w:rsidR="00C91066" w:rsidRPr="00617273" w:rsidRDefault="00C91066" w:rsidP="00617273">
      <w:pPr>
        <w:autoSpaceDE w:val="0"/>
        <w:autoSpaceDN w:val="0"/>
        <w:adjustRightInd w:val="0"/>
        <w:spacing w:after="0" w:line="240" w:lineRule="auto"/>
        <w:jc w:val="both"/>
        <w:rPr>
          <w:rFonts w:ascii="Times New Roman" w:hAnsi="Times New Roman" w:cs="Times New Roman"/>
          <w:color w:val="000000" w:themeColor="text1"/>
          <w:sz w:val="24"/>
          <w:szCs w:val="24"/>
        </w:rPr>
      </w:pPr>
    </w:p>
    <w:p w14:paraId="44115AB4" w14:textId="682F53B6" w:rsidR="00303D87" w:rsidRPr="00617273" w:rsidRDefault="00303D87" w:rsidP="00303D87">
      <w:pPr>
        <w:autoSpaceDE w:val="0"/>
        <w:autoSpaceDN w:val="0"/>
        <w:adjustRightInd w:val="0"/>
        <w:spacing w:after="0" w:line="240" w:lineRule="auto"/>
        <w:jc w:val="right"/>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sidR="009752BC">
        <w:rPr>
          <w:rFonts w:ascii="Times New Roman" w:hAnsi="Times New Roman" w:cs="Times New Roman"/>
          <w:color w:val="000000" w:themeColor="text1"/>
          <w:sz w:val="24"/>
          <w:szCs w:val="24"/>
        </w:rPr>
        <w:t>nexa</w:t>
      </w:r>
      <w:r w:rsidRPr="00617273">
        <w:rPr>
          <w:rFonts w:ascii="Times New Roman" w:hAnsi="Times New Roman" w:cs="Times New Roman"/>
          <w:color w:val="000000" w:themeColor="text1"/>
          <w:sz w:val="24"/>
          <w:szCs w:val="24"/>
        </w:rPr>
        <w:t xml:space="preserve"> </w:t>
      </w:r>
      <w:r w:rsidR="00E312D4">
        <w:rPr>
          <w:rFonts w:ascii="Times New Roman" w:hAnsi="Times New Roman" w:cs="Times New Roman"/>
          <w:color w:val="000000" w:themeColor="text1"/>
          <w:sz w:val="24"/>
          <w:szCs w:val="24"/>
        </w:rPr>
        <w:t xml:space="preserve"> nr</w:t>
      </w:r>
      <w:r w:rsidRPr="00617273">
        <w:rPr>
          <w:rFonts w:ascii="Times New Roman" w:hAnsi="Times New Roman" w:cs="Times New Roman"/>
          <w:color w:val="000000" w:themeColor="text1"/>
          <w:sz w:val="24"/>
          <w:szCs w:val="24"/>
        </w:rPr>
        <w:t>.</w:t>
      </w:r>
      <w:r w:rsidR="009752BC">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2</w:t>
      </w:r>
    </w:p>
    <w:p w14:paraId="5080B9F7" w14:textId="756B2034" w:rsidR="00105876" w:rsidRPr="00617273" w:rsidRDefault="00105876" w:rsidP="00303D87">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1A99107C" w14:textId="77777777" w:rsidR="001E7546" w:rsidRPr="00617273" w:rsidRDefault="00105876" w:rsidP="0010587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Schema de ajutor de minimis aferentă Programului de susţinere </w:t>
      </w:r>
    </w:p>
    <w:p w14:paraId="2E99339C" w14:textId="51072812" w:rsidR="00105876" w:rsidRPr="00617273" w:rsidRDefault="00105876" w:rsidP="0010587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 întreprinderilor mici şi mijlocii "IMM LEASING DE ECHIPAMENTE ŞI UTILAJE"</w:t>
      </w:r>
    </w:p>
    <w:p w14:paraId="29BF652D" w14:textId="77777777" w:rsidR="00105876" w:rsidRPr="00617273" w:rsidRDefault="00105876" w:rsidP="0007162B">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3D8EEE5B"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I</w:t>
      </w:r>
    </w:p>
    <w:p w14:paraId="2F5AF020" w14:textId="77777777" w:rsidR="00303D87" w:rsidRPr="00617273" w:rsidRDefault="00303D87" w:rsidP="00303D87">
      <w:pPr>
        <w:autoSpaceDE w:val="0"/>
        <w:autoSpaceDN w:val="0"/>
        <w:adjustRightInd w:val="0"/>
        <w:spacing w:after="0" w:line="240" w:lineRule="auto"/>
        <w:rPr>
          <w:rFonts w:ascii="Times New Roman" w:hAnsi="Times New Roman" w:cs="Times New Roman"/>
          <w:b/>
          <w:bCs/>
          <w:color w:val="000000" w:themeColor="text1"/>
          <w:sz w:val="24"/>
          <w:szCs w:val="24"/>
        </w:rPr>
      </w:pPr>
      <w:r w:rsidRPr="00617273">
        <w:rPr>
          <w:rFonts w:ascii="Times New Roman" w:hAnsi="Times New Roman" w:cs="Times New Roman"/>
          <w:b/>
          <w:bCs/>
          <w:color w:val="000000" w:themeColor="text1"/>
          <w:sz w:val="24"/>
          <w:szCs w:val="24"/>
        </w:rPr>
        <w:t xml:space="preserve">    Dispoziții generale</w:t>
      </w:r>
    </w:p>
    <w:p w14:paraId="4EBAD803"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52421297" w14:textId="7AAB53B1" w:rsidR="00303D87" w:rsidRPr="00617273" w:rsidRDefault="00AF7F98"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Pr="00617273" w:rsidDel="00AF7F98">
        <w:rPr>
          <w:rFonts w:ascii="Times New Roman" w:hAnsi="Times New Roman" w:cs="Times New Roman"/>
          <w:color w:val="000000" w:themeColor="text1"/>
          <w:sz w:val="24"/>
          <w:szCs w:val="24"/>
        </w:rPr>
        <w:t xml:space="preserve"> </w:t>
      </w:r>
      <w:r w:rsidR="00303D87" w:rsidRPr="00617273">
        <w:rPr>
          <w:rFonts w:ascii="Times New Roman" w:hAnsi="Times New Roman" w:cs="Times New Roman"/>
          <w:color w:val="000000" w:themeColor="text1"/>
          <w:sz w:val="24"/>
          <w:szCs w:val="24"/>
        </w:rPr>
        <w:t>1</w:t>
      </w:r>
    </w:p>
    <w:p w14:paraId="32D84DB3" w14:textId="339148DB" w:rsidR="00221815" w:rsidRDefault="00303D87" w:rsidP="00303D8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Schema de ajutor de minimis aferentă programului de susţinere a întreprinderilor mici şi mijlocii "IMM </w:t>
      </w:r>
      <w:r w:rsidR="0000182B" w:rsidRPr="00617273">
        <w:rPr>
          <w:rFonts w:ascii="Times New Roman" w:hAnsi="Times New Roman" w:cs="Times New Roman"/>
          <w:color w:val="000000" w:themeColor="text1"/>
          <w:sz w:val="24"/>
          <w:szCs w:val="24"/>
        </w:rPr>
        <w:t>LEASING DE ECHIPAMENTE ŞI UTILAJE</w:t>
      </w:r>
      <w:r w:rsidR="0000182B" w:rsidRPr="00617273" w:rsidDel="0000182B">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 xml:space="preserve">", denumit în continuare Program, are ca obiectiv acordarea de facilităţi de garantare de către stat sub forma punerii la dispoziţia instituţiilor financiare nebancare înscrise în Registrul special la Banca Naţională a României a unor plafoane anuale de garantare pentru finanţările de tip leasing financiar pentru achiziţionarea de bunuri mobile noi sau second-hand necesare realizării activităţilor IMM-urilor, precum şi întreprinderilor afiliate care au un număr egal sau mai mare de 250 de angajaţi, în calitate de utilizatori, denumiţi în continuare </w:t>
      </w:r>
      <w:r w:rsidR="00221815">
        <w:rPr>
          <w:rFonts w:ascii="Times New Roman" w:hAnsi="Times New Roman" w:cs="Times New Roman"/>
          <w:color w:val="000000" w:themeColor="text1"/>
          <w:sz w:val="24"/>
          <w:szCs w:val="24"/>
        </w:rPr>
        <w:t>beneficiari, astfel:</w:t>
      </w:r>
    </w:p>
    <w:p w14:paraId="1816C7DA" w14:textId="07D465EB" w:rsidR="00221815" w:rsidRPr="00C91066" w:rsidRDefault="00221815" w:rsidP="00441AAB">
      <w:pPr>
        <w:pStyle w:val="ListParagraph"/>
        <w:numPr>
          <w:ilvl w:val="0"/>
          <w:numId w:val="35"/>
        </w:num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în procent de maximum 80% din valoarea finanţării, exclusiv dobânzile, comisioanele şi alte cheltuieli aferente finanțării garantate, pentru achiziția de echipamente IT și tehnologia informației definite conform prevederilor art.3 alin.(1) lit.e);</w:t>
      </w:r>
    </w:p>
    <w:p w14:paraId="3CFDAFF7" w14:textId="77777777" w:rsidR="00221815" w:rsidRPr="00C91066" w:rsidRDefault="00221815" w:rsidP="00441AAB">
      <w:pPr>
        <w:pStyle w:val="ListParagraph"/>
        <w:autoSpaceDE w:val="0"/>
        <w:autoSpaceDN w:val="0"/>
        <w:adjustRightInd w:val="0"/>
        <w:spacing w:after="0" w:line="240" w:lineRule="auto"/>
        <w:ind w:left="810"/>
        <w:jc w:val="both"/>
        <w:rPr>
          <w:rFonts w:ascii="Times New Roman" w:hAnsi="Times New Roman" w:cs="Times New Roman"/>
          <w:sz w:val="24"/>
          <w:szCs w:val="24"/>
        </w:rPr>
      </w:pPr>
    </w:p>
    <w:p w14:paraId="6B54724A" w14:textId="7749345E" w:rsidR="00221815" w:rsidRDefault="00221815" w:rsidP="00441AAB">
      <w:pPr>
        <w:pStyle w:val="ListParagraph"/>
        <w:numPr>
          <w:ilvl w:val="0"/>
          <w:numId w:val="35"/>
        </w:numPr>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în procent de maximum 60% din valoarea finanţării, exclusiv dobânzile, comisioanele şi alte cheltuieli aferente finanțării garantate, pentru achiziția de utilaje și echipamente tehnologice, vehicule pentru transport mărfuri și persoane utilizate în scop comercial, care se încadrează în prevederile art.3 alin.(1) lit.a)-d).</w:t>
      </w:r>
    </w:p>
    <w:p w14:paraId="4E6AFE9F" w14:textId="0636895B" w:rsidR="00C91066" w:rsidRPr="00C91066" w:rsidRDefault="00C91066" w:rsidP="00C91066">
      <w:pPr>
        <w:spacing w:after="0" w:line="240" w:lineRule="auto"/>
        <w:jc w:val="both"/>
        <w:rPr>
          <w:rFonts w:ascii="Times New Roman" w:hAnsi="Times New Roman" w:cs="Times New Roman"/>
          <w:sz w:val="24"/>
          <w:szCs w:val="24"/>
        </w:rPr>
      </w:pPr>
    </w:p>
    <w:p w14:paraId="0CCB59F8" w14:textId="77777777" w:rsidR="001B61EA" w:rsidRPr="00C91066" w:rsidRDefault="001B61EA" w:rsidP="001B61E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Beneficiarul poate solicita finanțarea de tip leasing financiar pentru unul sau mai multe bunuri mobile în cadrul Programului în valoare maximă cumulată de 5.000.000 lei.</w:t>
      </w:r>
    </w:p>
    <w:p w14:paraId="70473830" w14:textId="77777777" w:rsidR="001B61EA" w:rsidRPr="00C91066" w:rsidRDefault="001B61EA" w:rsidP="001B61EA">
      <w:pPr>
        <w:pStyle w:val="ListParagraph"/>
        <w:autoSpaceDE w:val="0"/>
        <w:autoSpaceDN w:val="0"/>
        <w:adjustRightInd w:val="0"/>
        <w:spacing w:after="0" w:line="240" w:lineRule="auto"/>
        <w:ind w:left="810"/>
        <w:jc w:val="both"/>
        <w:rPr>
          <w:rFonts w:ascii="Times New Roman" w:hAnsi="Times New Roman" w:cs="Times New Roman"/>
          <w:sz w:val="24"/>
          <w:szCs w:val="24"/>
        </w:rPr>
      </w:pPr>
    </w:p>
    <w:p w14:paraId="77437302" w14:textId="77777777" w:rsidR="001B61EA" w:rsidRPr="00C91066" w:rsidRDefault="001B61EA" w:rsidP="001B61E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Valoarea garanţiei se reduce cu principalul (ratele de leasing) rambursat de către beneficiar, proporţional cu procentul de garantare.</w:t>
      </w:r>
    </w:p>
    <w:p w14:paraId="24C7A79B" w14:textId="77777777" w:rsidR="001B61EA" w:rsidRPr="00C91066" w:rsidRDefault="001B61EA" w:rsidP="001B61EA">
      <w:pPr>
        <w:autoSpaceDE w:val="0"/>
        <w:autoSpaceDN w:val="0"/>
        <w:adjustRightInd w:val="0"/>
        <w:spacing w:after="0" w:line="240" w:lineRule="auto"/>
        <w:jc w:val="both"/>
        <w:rPr>
          <w:rFonts w:ascii="Times New Roman" w:hAnsi="Times New Roman" w:cs="Times New Roman"/>
          <w:sz w:val="24"/>
          <w:szCs w:val="24"/>
        </w:rPr>
      </w:pPr>
    </w:p>
    <w:p w14:paraId="1A75B868" w14:textId="77777777" w:rsidR="001B61EA" w:rsidRPr="00C91066" w:rsidRDefault="001B61EA" w:rsidP="001B61EA">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Garanţia de stat intră în vigoare la data semnării de către FNGCIMM a contractului de garantare şi este valabilă până la data încetării răspunderii FNGCIMM în numele şi contul statului.</w:t>
      </w:r>
    </w:p>
    <w:p w14:paraId="3130321E" w14:textId="77777777" w:rsidR="001B61EA" w:rsidRPr="00C91066" w:rsidRDefault="001B61EA" w:rsidP="001B61EA">
      <w:pPr>
        <w:pStyle w:val="ListParagraph"/>
        <w:autoSpaceDE w:val="0"/>
        <w:autoSpaceDN w:val="0"/>
        <w:adjustRightInd w:val="0"/>
        <w:spacing w:after="0" w:line="240" w:lineRule="auto"/>
        <w:ind w:left="810"/>
        <w:jc w:val="both"/>
        <w:rPr>
          <w:rFonts w:ascii="Times New Roman" w:hAnsi="Times New Roman" w:cs="Times New Roman"/>
          <w:sz w:val="24"/>
          <w:szCs w:val="24"/>
        </w:rPr>
      </w:pPr>
    </w:p>
    <w:p w14:paraId="4BD005E5" w14:textId="165604F4" w:rsidR="00303D87" w:rsidRPr="00C91066" w:rsidRDefault="001B61EA" w:rsidP="00C91066">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C91066">
        <w:rPr>
          <w:rFonts w:ascii="Times New Roman" w:hAnsi="Times New Roman" w:cs="Times New Roman"/>
          <w:sz w:val="24"/>
          <w:szCs w:val="24"/>
        </w:rPr>
        <w:t>Durata maximă a finanţării este de 72 de luni, cu posibilitatea acordării unei perioade de grație cu durata cuprinsă între 3 și 12 luni.</w:t>
      </w:r>
    </w:p>
    <w:p w14:paraId="067EF045" w14:textId="77777777" w:rsidR="00303D87" w:rsidRPr="00617273" w:rsidRDefault="00303D87" w:rsidP="00303D87">
      <w:pPr>
        <w:pStyle w:val="ListParagraph"/>
        <w:autoSpaceDE w:val="0"/>
        <w:autoSpaceDN w:val="0"/>
        <w:adjustRightInd w:val="0"/>
        <w:spacing w:after="0" w:line="240" w:lineRule="auto"/>
        <w:ind w:left="810"/>
        <w:jc w:val="both"/>
        <w:rPr>
          <w:rFonts w:ascii="Times New Roman" w:hAnsi="Times New Roman" w:cs="Times New Roman"/>
          <w:color w:val="000000" w:themeColor="text1"/>
          <w:sz w:val="24"/>
          <w:szCs w:val="24"/>
        </w:rPr>
      </w:pPr>
    </w:p>
    <w:p w14:paraId="7A8CBEE8" w14:textId="38C31772" w:rsidR="00A90BFA" w:rsidRPr="005934A4" w:rsidRDefault="00303D87" w:rsidP="00840096">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840096">
        <w:rPr>
          <w:rFonts w:ascii="Times New Roman" w:hAnsi="Times New Roman" w:cs="Times New Roman"/>
          <w:color w:val="000000" w:themeColor="text1"/>
          <w:sz w:val="24"/>
          <w:szCs w:val="24"/>
        </w:rPr>
        <w:t>Prin prezenta hotărâre se instituie o schemă de ajutor de minimis elaborată în conformitate cu prevederile Ordonanţei de urgenţă a Guvernului nr. 77/2014 privind procedurile naţionale în domeniul ajutorului de stat, precum şi pentru modificarea şi completarea Legii concurenţei nr. 21/1996, cu modificările şi completările ulterioare, aprobată cu modificări şi completări prin Legea nr. 20/2015, a prevederilor Regulamentului (UE) nr. 1.407/2013 al Comisiei din 18 decembrie 2013</w:t>
      </w:r>
      <w:r w:rsidRPr="005C0B0C">
        <w:rPr>
          <w:rFonts w:ascii="Times New Roman" w:hAnsi="Times New Roman" w:cs="Times New Roman"/>
          <w:color w:val="000000" w:themeColor="text1"/>
          <w:sz w:val="24"/>
          <w:szCs w:val="24"/>
        </w:rPr>
        <w:t xml:space="preserve"> privind aplicarea art. 107 şi 108 din Tratatul privind funcţionarea Uniunii Europene ajutoarelor de minimis, publicat în Jurnalul Oficial al Uniunii Europene (JOUE), seria L, nr. 352 din 24 decembrie 2013, denumit în continuare Regulamentul (UE) nr. 1.407/2013</w:t>
      </w:r>
      <w:r w:rsidR="00060882" w:rsidRPr="005C0B0C">
        <w:rPr>
          <w:rFonts w:ascii="Times New Roman" w:hAnsi="Times New Roman" w:cs="Times New Roman"/>
          <w:color w:val="000000" w:themeColor="text1"/>
          <w:sz w:val="24"/>
          <w:szCs w:val="24"/>
        </w:rPr>
        <w:t>,</w:t>
      </w:r>
      <w:r w:rsidRPr="004A7FA3">
        <w:rPr>
          <w:rFonts w:ascii="Times New Roman" w:hAnsi="Times New Roman" w:cs="Times New Roman"/>
          <w:color w:val="000000" w:themeColor="text1"/>
          <w:sz w:val="24"/>
          <w:szCs w:val="24"/>
        </w:rPr>
        <w:t xml:space="preserve"> precum și cu respectarea Recomandării Comisiei C (2020) 4885 F din 14 iulie 2020 privind condiţionarea acordării de sprijin financiar public pentru întreprinderi din Uniunea Europeană de lipsa unei legături cu jurisdicţiile necooperant</w:t>
      </w:r>
      <w:r w:rsidR="0000182B" w:rsidRPr="005A0D6D">
        <w:rPr>
          <w:rFonts w:ascii="Times New Roman" w:hAnsi="Times New Roman" w:cs="Times New Roman"/>
          <w:color w:val="000000" w:themeColor="text1"/>
          <w:sz w:val="24"/>
          <w:szCs w:val="24"/>
        </w:rPr>
        <w:t>e</w:t>
      </w:r>
      <w:r w:rsidRPr="005934A4">
        <w:rPr>
          <w:rFonts w:ascii="Times New Roman" w:hAnsi="Times New Roman" w:cs="Times New Roman"/>
          <w:color w:val="000000" w:themeColor="text1"/>
          <w:sz w:val="24"/>
          <w:szCs w:val="24"/>
        </w:rPr>
        <w:t>.</w:t>
      </w:r>
      <w:r w:rsidR="00B42421" w:rsidRPr="005934A4">
        <w:rPr>
          <w:rFonts w:ascii="Times New Roman" w:hAnsi="Times New Roman" w:cs="Times New Roman"/>
          <w:sz w:val="24"/>
          <w:szCs w:val="24"/>
        </w:rPr>
        <w:t xml:space="preserve"> </w:t>
      </w:r>
    </w:p>
    <w:p w14:paraId="0484C518" w14:textId="77777777" w:rsidR="00A90BFA" w:rsidRPr="00617273" w:rsidRDefault="00A90BFA" w:rsidP="00617273">
      <w:pPr>
        <w:pStyle w:val="ListParagraph"/>
        <w:spacing w:after="0" w:line="240" w:lineRule="auto"/>
        <w:rPr>
          <w:rFonts w:ascii="Times New Roman" w:hAnsi="Times New Roman" w:cs="Times New Roman"/>
          <w:color w:val="000000" w:themeColor="text1"/>
          <w:sz w:val="24"/>
          <w:szCs w:val="24"/>
        </w:rPr>
      </w:pPr>
    </w:p>
    <w:p w14:paraId="39C3344C" w14:textId="1B7EB624" w:rsidR="00303D87" w:rsidRDefault="00303D87" w:rsidP="00441AAB">
      <w:pPr>
        <w:pStyle w:val="ListParagraph"/>
        <w:autoSpaceDE w:val="0"/>
        <w:autoSpaceDN w:val="0"/>
        <w:adjustRightInd w:val="0"/>
        <w:spacing w:after="0" w:line="240" w:lineRule="auto"/>
        <w:ind w:left="810"/>
        <w:jc w:val="both"/>
        <w:rPr>
          <w:rFonts w:ascii="Times New Roman" w:hAnsi="Times New Roman" w:cs="Times New Roman"/>
          <w:color w:val="000000" w:themeColor="text1"/>
          <w:sz w:val="24"/>
          <w:szCs w:val="24"/>
        </w:rPr>
      </w:pPr>
      <w:r w:rsidRPr="000D1D67">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Prezenta schemă nu intră sub incidenţa obligaţiei de notificare către Comisia Europeană, în conformitate cu prevederile art. 3 din Regulamentul (UE) nr. 1.407/2013 privind aplicarea art. 107 şi 108 din Tratatul privind funcţionarea Uniunii Europene ajutoarelor de minimis.</w:t>
      </w:r>
    </w:p>
    <w:p w14:paraId="64EF86C1" w14:textId="407DA2B3" w:rsidR="00FB41FE" w:rsidRPr="00441AAB" w:rsidRDefault="00FB41FE" w:rsidP="00FB41FE">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41AAB">
        <w:rPr>
          <w:rFonts w:ascii="Times New Roman" w:eastAsia="Times New Roman" w:hAnsi="Times New Roman" w:cs="Times New Roman"/>
          <w:color w:val="000000"/>
          <w:sz w:val="24"/>
          <w:szCs w:val="24"/>
        </w:rPr>
        <w:t>Forma finală a prezentei scheme de ajutor de minimis se transmite spre informare Consiliului Concurenţei de către FNGCIMM, în termen de 15 zile de la data adoptării, şi se publică pe pagina de internet a FNGCIMM şi a Consiliului Concurenţei.</w:t>
      </w:r>
    </w:p>
    <w:p w14:paraId="10BA201A" w14:textId="77777777" w:rsidR="00303D87" w:rsidRPr="00617273" w:rsidRDefault="00303D87" w:rsidP="00303D87">
      <w:pPr>
        <w:pStyle w:val="ListParagraph"/>
        <w:spacing w:after="0" w:line="240" w:lineRule="auto"/>
        <w:rPr>
          <w:rFonts w:ascii="Times New Roman" w:hAnsi="Times New Roman" w:cs="Times New Roman"/>
          <w:color w:val="000000" w:themeColor="text1"/>
          <w:sz w:val="24"/>
          <w:szCs w:val="24"/>
        </w:rPr>
      </w:pPr>
    </w:p>
    <w:p w14:paraId="4F6E4CC7" w14:textId="05B7F3A9" w:rsidR="00303D87" w:rsidRPr="00617273" w:rsidRDefault="00303D87" w:rsidP="00303D8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Prezenta schemă se aplică exclusiv beneficiarilor prev</w:t>
      </w:r>
      <w:r w:rsidRPr="00617273">
        <w:rPr>
          <w:rFonts w:ascii="Times New Roman" w:hAnsi="Times New Roman" w:cs="Times New Roman"/>
          <w:color w:val="000000" w:themeColor="text1"/>
          <w:sz w:val="24"/>
          <w:szCs w:val="24"/>
          <w:lang w:val="ro-RO"/>
        </w:rPr>
        <w:t xml:space="preserve">ăzuți la art.2 lit.a) din </w:t>
      </w:r>
      <w:r w:rsidRPr="00617273">
        <w:rPr>
          <w:rFonts w:ascii="Times New Roman" w:hAnsi="Times New Roman" w:cs="Times New Roman"/>
          <w:color w:val="000000" w:themeColor="text1"/>
          <w:sz w:val="24"/>
          <w:szCs w:val="24"/>
        </w:rPr>
        <w:t xml:space="preserve">Ordonanţa de urgenţă a Guvernului nr. 118/2020 privind aprobarea programului de susţinere a întreprinderilor mici şi mijlocii "IMM </w:t>
      </w:r>
      <w:r w:rsidR="006D35B0" w:rsidRPr="00617273">
        <w:rPr>
          <w:rFonts w:ascii="Times New Roman" w:hAnsi="Times New Roman" w:cs="Times New Roman"/>
          <w:color w:val="000000" w:themeColor="text1"/>
          <w:sz w:val="24"/>
          <w:szCs w:val="24"/>
        </w:rPr>
        <w:t>LEASING DE ECHIPAMENTE ŞI UTILAJE</w:t>
      </w:r>
      <w:r w:rsidR="006D35B0" w:rsidRPr="00617273" w:rsidDel="006D35B0">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w:t>
      </w:r>
      <w:r w:rsidR="007B5630">
        <w:rPr>
          <w:rFonts w:ascii="Times New Roman" w:hAnsi="Times New Roman" w:cs="Times New Roman"/>
          <w:color w:val="000000" w:themeColor="text1"/>
          <w:sz w:val="24"/>
          <w:szCs w:val="24"/>
        </w:rPr>
        <w:t>, cu modificările și completările ulterioare</w:t>
      </w:r>
      <w:r w:rsidRPr="00617273">
        <w:rPr>
          <w:rFonts w:ascii="Times New Roman" w:hAnsi="Times New Roman" w:cs="Times New Roman"/>
          <w:color w:val="000000" w:themeColor="text1"/>
          <w:sz w:val="24"/>
          <w:szCs w:val="24"/>
        </w:rPr>
        <w:t>.</w:t>
      </w:r>
    </w:p>
    <w:p w14:paraId="55844522" w14:textId="77777777" w:rsidR="00303D87" w:rsidRPr="00617273" w:rsidRDefault="00303D87" w:rsidP="00303D87">
      <w:pPr>
        <w:pStyle w:val="Default"/>
        <w:rPr>
          <w:color w:val="000000" w:themeColor="text1"/>
        </w:rPr>
      </w:pPr>
    </w:p>
    <w:p w14:paraId="4E5D1732" w14:textId="0DCF0F5F" w:rsidR="00303D87" w:rsidRPr="00617273" w:rsidRDefault="00303D87" w:rsidP="00303D87">
      <w:pPr>
        <w:pStyle w:val="ListParagraph"/>
        <w:numPr>
          <w:ilvl w:val="0"/>
          <w:numId w:val="8"/>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Schema se aplică pe întreg teritoriul Rom</w:t>
      </w:r>
      <w:r w:rsidR="002A4768">
        <w:rPr>
          <w:rFonts w:ascii="Times New Roman" w:hAnsi="Times New Roman" w:cs="Times New Roman"/>
          <w:color w:val="000000" w:themeColor="text1"/>
          <w:sz w:val="24"/>
          <w:szCs w:val="24"/>
        </w:rPr>
        <w:t>â</w:t>
      </w:r>
      <w:r w:rsidRPr="00617273">
        <w:rPr>
          <w:rFonts w:ascii="Times New Roman" w:hAnsi="Times New Roman" w:cs="Times New Roman"/>
          <w:color w:val="000000" w:themeColor="text1"/>
          <w:sz w:val="24"/>
          <w:szCs w:val="24"/>
        </w:rPr>
        <w:t>niei, în toate cele 8 regiuni de dezvoltare.</w:t>
      </w:r>
    </w:p>
    <w:p w14:paraId="644FBDF1"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667739B2" w14:textId="5B8D73B2"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2</w:t>
      </w:r>
    </w:p>
    <w:p w14:paraId="06ED403A" w14:textId="75054C22" w:rsidR="00303D87" w:rsidRPr="00617273" w:rsidRDefault="00303D87" w:rsidP="00303D8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Programul de susţinere a întreprinderilor mici şi mijlocii "IMM LEASING DE ECHIPAMENTE ŞI UTILAJE" este implementat de către Fondul Na</w:t>
      </w:r>
      <w:r w:rsidR="002A4768">
        <w:rPr>
          <w:rFonts w:ascii="Times New Roman" w:hAnsi="Times New Roman" w:cs="Times New Roman"/>
          <w:color w:val="000000" w:themeColor="text1"/>
          <w:sz w:val="24"/>
          <w:szCs w:val="24"/>
        </w:rPr>
        <w:t>ț</w:t>
      </w:r>
      <w:r w:rsidRPr="00617273">
        <w:rPr>
          <w:rFonts w:ascii="Times New Roman" w:hAnsi="Times New Roman" w:cs="Times New Roman"/>
          <w:color w:val="000000" w:themeColor="text1"/>
          <w:sz w:val="24"/>
          <w:szCs w:val="24"/>
        </w:rPr>
        <w:t>ional de Garantare a creditelor pentru Întreprinderile Mici si Mijlocii, denumit în continuare FNGCIMM, în conformitate cu prevederile art.4 din Ordonanţa de urgenţă a Guvernului nr. 118/2020</w:t>
      </w:r>
      <w:r w:rsidR="00A90BFA"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privind aprobarea programului de susţinere a întreprinderilor mici şi mijlocii "IMM LEASING DE ECHIPAMENTE ŞI UTILAJE "</w:t>
      </w:r>
      <w:r w:rsidR="00A90BFA" w:rsidRPr="00617273">
        <w:rPr>
          <w:rFonts w:ascii="Times New Roman" w:hAnsi="Times New Roman" w:cs="Times New Roman"/>
          <w:color w:val="000000" w:themeColor="text1"/>
          <w:sz w:val="24"/>
          <w:szCs w:val="24"/>
        </w:rPr>
        <w:t>, cu modificările și completările ulterioare</w:t>
      </w:r>
      <w:r w:rsidRPr="00617273">
        <w:rPr>
          <w:rFonts w:ascii="Times New Roman" w:hAnsi="Times New Roman" w:cs="Times New Roman"/>
          <w:color w:val="000000" w:themeColor="text1"/>
          <w:sz w:val="24"/>
          <w:szCs w:val="24"/>
        </w:rPr>
        <w:t>.</w:t>
      </w:r>
    </w:p>
    <w:p w14:paraId="56C5AD63" w14:textId="77777777" w:rsidR="00303D87" w:rsidRPr="00617273" w:rsidRDefault="00303D87" w:rsidP="00303D87">
      <w:pPr>
        <w:pStyle w:val="ListParagraph"/>
        <w:numPr>
          <w:ilvl w:val="0"/>
          <w:numId w:val="9"/>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Furnizorul schemei de ajutor de minimis este Ministerul Finanţelor Publice, iar Fondului Naţional de Garantare a Creditelor pentru Întreprinderi Mici şi Mijlocii îi sunt delegate atribuţiile de administrare a schemei.</w:t>
      </w:r>
    </w:p>
    <w:p w14:paraId="78999145" w14:textId="77777777" w:rsidR="00303D87" w:rsidRPr="00617273" w:rsidRDefault="00303D87" w:rsidP="00303D87">
      <w:pPr>
        <w:pStyle w:val="ListParagraph"/>
        <w:autoSpaceDE w:val="0"/>
        <w:autoSpaceDN w:val="0"/>
        <w:adjustRightInd w:val="0"/>
        <w:spacing w:after="0" w:line="240" w:lineRule="auto"/>
        <w:ind w:left="675"/>
        <w:jc w:val="both"/>
        <w:rPr>
          <w:rFonts w:ascii="Times New Roman" w:hAnsi="Times New Roman" w:cs="Times New Roman"/>
          <w:color w:val="000000" w:themeColor="text1"/>
          <w:sz w:val="24"/>
          <w:szCs w:val="24"/>
        </w:rPr>
      </w:pPr>
    </w:p>
    <w:p w14:paraId="2527CA56" w14:textId="6746AFC2"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3</w:t>
      </w:r>
    </w:p>
    <w:p w14:paraId="028A1E69" w14:textId="1DD1859D" w:rsidR="00303D87" w:rsidRPr="00617273" w:rsidRDefault="00303D87" w:rsidP="00303D87">
      <w:pPr>
        <w:autoSpaceDE w:val="0"/>
        <w:autoSpaceDN w:val="0"/>
        <w:adjustRightInd w:val="0"/>
        <w:spacing w:after="0" w:line="240" w:lineRule="auto"/>
        <w:ind w:left="72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Obiectivele principale ale schemei de</w:t>
      </w:r>
      <w:r w:rsidR="00E628C5">
        <w:rPr>
          <w:rFonts w:ascii="Times New Roman" w:hAnsi="Times New Roman" w:cs="Times New Roman"/>
          <w:color w:val="000000" w:themeColor="text1"/>
          <w:sz w:val="24"/>
          <w:szCs w:val="24"/>
        </w:rPr>
        <w:t xml:space="preserve"> ajutor de </w:t>
      </w:r>
      <w:r w:rsidRPr="00617273">
        <w:rPr>
          <w:rFonts w:ascii="Times New Roman" w:hAnsi="Times New Roman" w:cs="Times New Roman"/>
          <w:color w:val="000000" w:themeColor="text1"/>
          <w:sz w:val="24"/>
          <w:szCs w:val="24"/>
        </w:rPr>
        <w:t xml:space="preserve">minimis urmăresc menținerea și dezvoltarea sectorului IMM precum și întreprinderilor afiliate care au un număr egal sau mai mare de 250 de angajaţi, prin acordarea </w:t>
      </w:r>
      <w:r w:rsidR="004B0889">
        <w:rPr>
          <w:rFonts w:ascii="Times New Roman" w:hAnsi="Times New Roman" w:cs="Times New Roman"/>
          <w:color w:val="000000" w:themeColor="text1"/>
          <w:sz w:val="24"/>
          <w:szCs w:val="24"/>
        </w:rPr>
        <w:t xml:space="preserve">în principal </w:t>
      </w:r>
      <w:r w:rsidRPr="00617273">
        <w:rPr>
          <w:rFonts w:ascii="Times New Roman" w:hAnsi="Times New Roman" w:cs="Times New Roman"/>
          <w:color w:val="000000" w:themeColor="text1"/>
          <w:sz w:val="24"/>
          <w:szCs w:val="24"/>
        </w:rPr>
        <w:t>de sprijin sub forma acordării de garanții în numele și contul statului pentru  finanțările de tip leasing financiar destinate achiziţionării de bunuri mobile noi sau second-hand necesare desfăşurarii activităţii beneficiarilor eligibili în cadrul programului, în special a celor care au nevoie de transfer tehnologic în procesele de producţie și care vor contribui la stimularea fluxurilor financiare şi la conservarea necesarului de lichiditate pentru derularea activităţii în condiţii optime.</w:t>
      </w:r>
    </w:p>
    <w:p w14:paraId="07BD5B78"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66ABC5A" w14:textId="5A2E53A9" w:rsidR="00303D87"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3E4C5129" w14:textId="77777777" w:rsidR="00243F16" w:rsidRPr="00617273" w:rsidRDefault="00243F16"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47C8842E"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II</w:t>
      </w:r>
    </w:p>
    <w:p w14:paraId="7283ABD5"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Durata, bugetul schemei şi numărul estimat de beneficiari</w:t>
      </w:r>
    </w:p>
    <w:p w14:paraId="4063FC7F"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56DA6030" w14:textId="09FF8D3D"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4</w:t>
      </w:r>
    </w:p>
    <w:p w14:paraId="579CA42B" w14:textId="67895136" w:rsidR="004C7609" w:rsidRPr="00617273" w:rsidRDefault="00303D87" w:rsidP="004C7609">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Prezenta schemă este valabilă pentru angajamentel</w:t>
      </w:r>
      <w:r w:rsidR="00BE7F2B">
        <w:rPr>
          <w:rFonts w:ascii="Times New Roman" w:hAnsi="Times New Roman" w:cs="Times New Roman"/>
          <w:color w:val="000000" w:themeColor="text1"/>
          <w:sz w:val="24"/>
          <w:szCs w:val="24"/>
        </w:rPr>
        <w:t>e</w:t>
      </w:r>
      <w:r w:rsidRPr="00617273">
        <w:rPr>
          <w:rFonts w:ascii="Times New Roman" w:hAnsi="Times New Roman" w:cs="Times New Roman"/>
          <w:color w:val="000000" w:themeColor="text1"/>
          <w:sz w:val="24"/>
          <w:szCs w:val="24"/>
        </w:rPr>
        <w:t xml:space="preserve"> legale</w:t>
      </w:r>
      <w:r w:rsidR="00BE7F2B">
        <w:rPr>
          <w:rFonts w:ascii="Times New Roman" w:hAnsi="Times New Roman" w:cs="Times New Roman"/>
          <w:color w:val="000000" w:themeColor="text1"/>
          <w:sz w:val="24"/>
          <w:szCs w:val="24"/>
        </w:rPr>
        <w:t xml:space="preserve"> încheiate</w:t>
      </w:r>
      <w:r w:rsidRPr="00617273">
        <w:rPr>
          <w:rFonts w:ascii="Times New Roman" w:hAnsi="Times New Roman" w:cs="Times New Roman"/>
          <w:color w:val="000000" w:themeColor="text1"/>
          <w:sz w:val="24"/>
          <w:szCs w:val="24"/>
        </w:rPr>
        <w:t xml:space="preserve"> până la data de 31 decembrie 2020, cu posibilitatea prelungirii cu încadrarea în prevederile Legii bugetare anuale</w:t>
      </w:r>
      <w:r w:rsidR="004C7609">
        <w:rPr>
          <w:rFonts w:ascii="Times New Roman" w:hAnsi="Times New Roman" w:cs="Times New Roman"/>
          <w:color w:val="000000" w:themeColor="text1"/>
          <w:sz w:val="24"/>
          <w:szCs w:val="24"/>
        </w:rPr>
        <w:t xml:space="preserve"> și a prevederilor Regulamentului UE 1407/2013.</w:t>
      </w:r>
    </w:p>
    <w:p w14:paraId="12A8F94B" w14:textId="19FD81D3" w:rsidR="00303D87" w:rsidRPr="00617273" w:rsidRDefault="00303D87" w:rsidP="00441AAB">
      <w:pPr>
        <w:pStyle w:val="ListParagraph"/>
        <w:autoSpaceDE w:val="0"/>
        <w:autoSpaceDN w:val="0"/>
        <w:adjustRightInd w:val="0"/>
        <w:spacing w:after="0" w:line="240" w:lineRule="auto"/>
        <w:ind w:left="675"/>
        <w:jc w:val="both"/>
        <w:rPr>
          <w:rFonts w:ascii="Times New Roman" w:hAnsi="Times New Roman" w:cs="Times New Roman"/>
          <w:color w:val="000000" w:themeColor="text1"/>
          <w:sz w:val="24"/>
          <w:szCs w:val="24"/>
        </w:rPr>
      </w:pPr>
    </w:p>
    <w:p w14:paraId="77705C47" w14:textId="609E5421" w:rsidR="00303D87" w:rsidRPr="00617273" w:rsidRDefault="00303D87" w:rsidP="00303D87">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Plăţile în cadrul prezentei scheme se efectuează până la data de 3</w:t>
      </w:r>
      <w:r w:rsidR="00D94D85">
        <w:rPr>
          <w:rFonts w:ascii="Times New Roman" w:hAnsi="Times New Roman" w:cs="Times New Roman"/>
          <w:color w:val="000000" w:themeColor="text1"/>
          <w:sz w:val="24"/>
          <w:szCs w:val="24"/>
        </w:rPr>
        <w:t>1</w:t>
      </w:r>
      <w:r w:rsidR="00A90BFA" w:rsidRPr="00617273">
        <w:rPr>
          <w:rFonts w:ascii="Times New Roman" w:hAnsi="Times New Roman" w:cs="Times New Roman"/>
          <w:color w:val="000000" w:themeColor="text1"/>
          <w:sz w:val="24"/>
          <w:szCs w:val="24"/>
        </w:rPr>
        <w:t xml:space="preserve"> octombrie</w:t>
      </w:r>
      <w:r w:rsidRPr="00617273">
        <w:rPr>
          <w:rFonts w:ascii="Times New Roman" w:hAnsi="Times New Roman" w:cs="Times New Roman"/>
          <w:color w:val="000000" w:themeColor="text1"/>
          <w:sz w:val="24"/>
          <w:szCs w:val="24"/>
        </w:rPr>
        <w:t xml:space="preserve"> </w:t>
      </w:r>
      <w:r w:rsidR="00D94D85">
        <w:rPr>
          <w:rFonts w:ascii="Times New Roman" w:hAnsi="Times New Roman" w:cs="Times New Roman"/>
          <w:color w:val="000000" w:themeColor="text1"/>
          <w:sz w:val="24"/>
          <w:szCs w:val="24"/>
        </w:rPr>
        <w:t>2021</w:t>
      </w:r>
      <w:r w:rsidRPr="00617273">
        <w:rPr>
          <w:rFonts w:ascii="Times New Roman" w:hAnsi="Times New Roman" w:cs="Times New Roman"/>
          <w:color w:val="000000" w:themeColor="text1"/>
          <w:sz w:val="24"/>
          <w:szCs w:val="24"/>
        </w:rPr>
        <w:t>.</w:t>
      </w:r>
    </w:p>
    <w:p w14:paraId="2C910C2D" w14:textId="77777777" w:rsidR="00303D87" w:rsidRPr="00617273" w:rsidRDefault="00303D87" w:rsidP="00303D87">
      <w:pPr>
        <w:pStyle w:val="ListParagraph"/>
        <w:autoSpaceDE w:val="0"/>
        <w:autoSpaceDN w:val="0"/>
        <w:adjustRightInd w:val="0"/>
        <w:spacing w:after="0" w:line="240" w:lineRule="auto"/>
        <w:ind w:left="675"/>
        <w:jc w:val="both"/>
        <w:rPr>
          <w:rFonts w:ascii="Times New Roman" w:hAnsi="Times New Roman" w:cs="Times New Roman"/>
          <w:color w:val="000000" w:themeColor="text1"/>
          <w:sz w:val="24"/>
          <w:szCs w:val="24"/>
        </w:rPr>
      </w:pPr>
    </w:p>
    <w:p w14:paraId="538CE1E7" w14:textId="350E5B98"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5</w:t>
      </w:r>
    </w:p>
    <w:p w14:paraId="712DB352" w14:textId="3FE5F331" w:rsidR="00133026" w:rsidRPr="00CF14A4" w:rsidRDefault="00133026" w:rsidP="0013302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CF14A4">
        <w:rPr>
          <w:rFonts w:ascii="Times New Roman" w:hAnsi="Times New Roman" w:cs="Times New Roman"/>
          <w:sz w:val="24"/>
          <w:szCs w:val="24"/>
        </w:rPr>
        <w:t xml:space="preserve"> Pentru anul 2020, plafonul total al garanţiilor care pot fi acordate în cadrul Programului este de 1.5</w:t>
      </w:r>
      <w:r>
        <w:rPr>
          <w:rFonts w:ascii="Times New Roman" w:hAnsi="Times New Roman" w:cs="Times New Roman"/>
          <w:sz w:val="24"/>
          <w:szCs w:val="24"/>
        </w:rPr>
        <w:t xml:space="preserve">00.000.000 lei, iar </w:t>
      </w:r>
      <w:r>
        <w:rPr>
          <w:rFonts w:ascii="Times New Roman" w:hAnsi="Times New Roman" w:cs="Times New Roman"/>
          <w:sz w:val="24"/>
          <w:szCs w:val="24"/>
          <w:lang w:val="ro-RO"/>
        </w:rPr>
        <w:t>e</w:t>
      </w:r>
      <w:r w:rsidRPr="004E2196">
        <w:rPr>
          <w:rFonts w:ascii="Times New Roman" w:hAnsi="Times New Roman" w:cs="Times New Roman"/>
          <w:sz w:val="24"/>
          <w:szCs w:val="24"/>
          <w:lang w:val="ro-RO"/>
        </w:rPr>
        <w:t>chivalentul subvenţie</w:t>
      </w:r>
      <w:r>
        <w:rPr>
          <w:rFonts w:ascii="Times New Roman" w:hAnsi="Times New Roman" w:cs="Times New Roman"/>
          <w:sz w:val="24"/>
          <w:szCs w:val="24"/>
          <w:lang w:val="ro-RO"/>
        </w:rPr>
        <w:t>i brute</w:t>
      </w:r>
      <w:r w:rsidRPr="004E2196">
        <w:rPr>
          <w:rFonts w:ascii="Times New Roman" w:hAnsi="Times New Roman" w:cs="Times New Roman"/>
          <w:sz w:val="24"/>
          <w:szCs w:val="24"/>
          <w:lang w:val="ro-RO"/>
        </w:rPr>
        <w:t xml:space="preserve"> (ESB) al ajutorului </w:t>
      </w:r>
      <w:r>
        <w:rPr>
          <w:rFonts w:ascii="Times New Roman" w:hAnsi="Times New Roman" w:cs="Times New Roman"/>
          <w:sz w:val="24"/>
          <w:szCs w:val="24"/>
          <w:lang w:val="ro-RO"/>
        </w:rPr>
        <w:t>sub formă de garanţii aferent acestui plafon nu va depăși 1.200.000.000 lei.</w:t>
      </w:r>
    </w:p>
    <w:p w14:paraId="01455351" w14:textId="77777777" w:rsidR="00133026" w:rsidRPr="00170AC6" w:rsidRDefault="00133026" w:rsidP="0013302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Bugetul alocat subvenționării comisionului de risc, comisionului de administrare și a dobânzii este de</w:t>
      </w:r>
      <w:r w:rsidRPr="00170AC6">
        <w:rPr>
          <w:rFonts w:ascii="Times New Roman" w:hAnsi="Times New Roman" w:cs="Times New Roman"/>
          <w:sz w:val="24"/>
          <w:szCs w:val="24"/>
        </w:rPr>
        <w:t xml:space="preserve"> 111,6 milioane lei, respectiv:</w:t>
      </w:r>
    </w:p>
    <w:p w14:paraId="5B9A0E16" w14:textId="77777777" w:rsidR="00133026" w:rsidRPr="00170AC6" w:rsidRDefault="00133026" w:rsidP="0013302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credite de angajament aferente anului 2020 în sumă de 111,6 milioane lei;</w:t>
      </w:r>
    </w:p>
    <w:p w14:paraId="401B3CA8" w14:textId="77777777" w:rsidR="00133026" w:rsidRPr="00170AC6" w:rsidRDefault="00133026" w:rsidP="00133026">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credite bugetare aferente perioadei 2020-2021 în sumă de 111,6 milioane lei pentru realizarea de plăţi în baza angajamentelor legale emise.</w:t>
      </w:r>
    </w:p>
    <w:p w14:paraId="6FF2D617" w14:textId="77777777" w:rsidR="00133026" w:rsidRPr="00170AC6" w:rsidRDefault="00133026" w:rsidP="0013302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Ajutorul de minimis aferent </w:t>
      </w:r>
      <w:r w:rsidRPr="000C6703">
        <w:rPr>
          <w:rFonts w:ascii="Times New Roman" w:hAnsi="Times New Roman" w:cs="Times New Roman"/>
          <w:sz w:val="24"/>
          <w:szCs w:val="24"/>
        </w:rPr>
        <w:t xml:space="preserve">dobânzii </w:t>
      </w:r>
      <w:r w:rsidRPr="00CF14A4">
        <w:rPr>
          <w:rFonts w:ascii="Times New Roman" w:hAnsi="Times New Roman" w:cs="Times New Roman"/>
          <w:sz w:val="24"/>
          <w:szCs w:val="24"/>
        </w:rPr>
        <w:t xml:space="preserve">parțial </w:t>
      </w:r>
      <w:r w:rsidRPr="000C6703">
        <w:rPr>
          <w:rFonts w:ascii="Times New Roman" w:hAnsi="Times New Roman" w:cs="Times New Roman"/>
          <w:sz w:val="24"/>
          <w:szCs w:val="24"/>
        </w:rPr>
        <w:t>subvenționate, a comisionului de administrare și a comisionului de risc</w:t>
      </w:r>
      <w:r w:rsidRPr="00170AC6">
        <w:rPr>
          <w:rFonts w:ascii="Times New Roman" w:hAnsi="Times New Roman" w:cs="Times New Roman"/>
          <w:sz w:val="24"/>
          <w:szCs w:val="24"/>
        </w:rPr>
        <w:t xml:space="preserve"> se suportă din bugetul de stat, prin bugetul Ministerului Finanţelor Publice - Acţiuni Generale şi se virează lunar în contul FNGCIMM, pe baza situaţiilor centralizatoare privind dobânzile lunare datorate, transmise de instituţiile de credit pe propria răspundere.</w:t>
      </w:r>
    </w:p>
    <w:p w14:paraId="520C211F" w14:textId="77777777" w:rsidR="00133026" w:rsidRPr="00170AC6" w:rsidRDefault="00133026" w:rsidP="00133026">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Prin implementarea Programului se estimează acordarea de ajutor de minimis unui număr de 1.600 de beneficiari.</w:t>
      </w:r>
    </w:p>
    <w:p w14:paraId="365F8A57" w14:textId="77777777" w:rsidR="00133026" w:rsidRPr="00170AC6" w:rsidRDefault="00133026" w:rsidP="00133026">
      <w:pPr>
        <w:autoSpaceDE w:val="0"/>
        <w:autoSpaceDN w:val="0"/>
        <w:adjustRightInd w:val="0"/>
        <w:spacing w:after="0" w:line="240" w:lineRule="auto"/>
        <w:jc w:val="both"/>
        <w:rPr>
          <w:rFonts w:ascii="Times New Roman" w:hAnsi="Times New Roman" w:cs="Times New Roman"/>
          <w:sz w:val="24"/>
          <w:szCs w:val="24"/>
        </w:rPr>
      </w:pPr>
    </w:p>
    <w:p w14:paraId="2F7591F8" w14:textId="086020B2" w:rsidR="00A2480D" w:rsidRPr="00441AAB" w:rsidRDefault="00303D87" w:rsidP="00A2480D">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III</w:t>
      </w:r>
    </w:p>
    <w:p w14:paraId="78D515AB" w14:textId="77777777" w:rsidR="005934A4" w:rsidRDefault="00A2480D" w:rsidP="005934A4">
      <w:pPr>
        <w:autoSpaceDE w:val="0"/>
        <w:autoSpaceDN w:val="0"/>
        <w:adjustRightInd w:val="0"/>
        <w:spacing w:after="0" w:line="240" w:lineRule="auto"/>
        <w:rPr>
          <w:rFonts w:ascii="Times New Roman" w:hAnsi="Times New Roman" w:cs="Times New Roman"/>
          <w:b/>
          <w:bCs/>
          <w:sz w:val="24"/>
          <w:szCs w:val="24"/>
        </w:rPr>
      </w:pPr>
      <w:r w:rsidRPr="001B30EF">
        <w:rPr>
          <w:rFonts w:ascii="Times New Roman" w:hAnsi="Times New Roman" w:cs="Times New Roman"/>
          <w:sz w:val="24"/>
          <w:szCs w:val="24"/>
        </w:rPr>
        <w:t xml:space="preserve">    </w:t>
      </w:r>
      <w:r w:rsidR="005934A4" w:rsidRPr="001B30EF">
        <w:rPr>
          <w:rFonts w:ascii="Times New Roman" w:hAnsi="Times New Roman" w:cs="Times New Roman"/>
          <w:b/>
          <w:bCs/>
          <w:sz w:val="24"/>
          <w:szCs w:val="24"/>
        </w:rPr>
        <w:t xml:space="preserve">Tipurile de ajutor de </w:t>
      </w:r>
      <w:r w:rsidR="005934A4">
        <w:rPr>
          <w:rFonts w:ascii="Times New Roman" w:hAnsi="Times New Roman" w:cs="Times New Roman"/>
          <w:b/>
          <w:bCs/>
          <w:sz w:val="24"/>
          <w:szCs w:val="24"/>
        </w:rPr>
        <w:t>minimis</w:t>
      </w:r>
    </w:p>
    <w:p w14:paraId="21AD3915" w14:textId="77777777" w:rsidR="005934A4" w:rsidRDefault="005934A4" w:rsidP="005934A4">
      <w:pPr>
        <w:autoSpaceDE w:val="0"/>
        <w:autoSpaceDN w:val="0"/>
        <w:adjustRightInd w:val="0"/>
        <w:spacing w:after="0" w:line="240" w:lineRule="auto"/>
        <w:rPr>
          <w:rFonts w:ascii="Times New Roman" w:hAnsi="Times New Roman" w:cs="Times New Roman"/>
          <w:b/>
          <w:bCs/>
          <w:sz w:val="24"/>
          <w:szCs w:val="24"/>
        </w:rPr>
      </w:pPr>
    </w:p>
    <w:p w14:paraId="0D73AD21" w14:textId="77777777" w:rsidR="005934A4" w:rsidRPr="00C45AA5" w:rsidRDefault="005934A4" w:rsidP="005934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Art.6</w:t>
      </w:r>
    </w:p>
    <w:p w14:paraId="29C57DF1" w14:textId="77777777" w:rsidR="005934A4" w:rsidRDefault="005934A4" w:rsidP="005934A4">
      <w:pPr>
        <w:pStyle w:val="ListParagraph"/>
        <w:autoSpaceDE w:val="0"/>
        <w:autoSpaceDN w:val="0"/>
        <w:adjustRightInd w:val="0"/>
        <w:spacing w:after="0" w:line="240" w:lineRule="auto"/>
        <w:ind w:left="570"/>
        <w:jc w:val="both"/>
        <w:rPr>
          <w:rFonts w:ascii="Times New Roman" w:hAnsi="Times New Roman" w:cs="Times New Roman"/>
          <w:sz w:val="24"/>
          <w:szCs w:val="24"/>
        </w:rPr>
      </w:pPr>
    </w:p>
    <w:p w14:paraId="187D4DCF" w14:textId="781CF707" w:rsidR="005934A4" w:rsidRPr="00441AAB" w:rsidRDefault="005934A4" w:rsidP="00C95160">
      <w:pPr>
        <w:pStyle w:val="ListParagraph"/>
        <w:numPr>
          <w:ilvl w:val="0"/>
          <w:numId w:val="31"/>
        </w:numPr>
        <w:autoSpaceDE w:val="0"/>
        <w:autoSpaceDN w:val="0"/>
        <w:adjustRightInd w:val="0"/>
        <w:spacing w:after="0" w:line="240" w:lineRule="auto"/>
        <w:jc w:val="both"/>
        <w:rPr>
          <w:rFonts w:ascii="Times New Roman" w:hAnsi="Times New Roman" w:cs="Times New Roman"/>
          <w:sz w:val="24"/>
          <w:szCs w:val="24"/>
        </w:rPr>
      </w:pPr>
      <w:r w:rsidRPr="00C45AA5">
        <w:rPr>
          <w:rFonts w:ascii="Times New Roman" w:hAnsi="Times New Roman" w:cs="Times New Roman"/>
          <w:sz w:val="24"/>
          <w:szCs w:val="24"/>
        </w:rPr>
        <w:t>În baza prezentei scheme de ajutor de minimis se acordă următoarele forme de ajutor de minimis</w:t>
      </w:r>
      <w:r w:rsidR="00133026">
        <w:rPr>
          <w:rFonts w:ascii="Times New Roman" w:hAnsi="Times New Roman" w:cs="Times New Roman"/>
          <w:sz w:val="24"/>
          <w:szCs w:val="24"/>
        </w:rPr>
        <w:t>,</w:t>
      </w:r>
      <w:r w:rsidR="00133026" w:rsidRPr="00133026">
        <w:rPr>
          <w:rFonts w:ascii="Times New Roman" w:hAnsi="Times New Roman" w:cs="Times New Roman"/>
          <w:sz w:val="24"/>
          <w:szCs w:val="24"/>
        </w:rPr>
        <w:t xml:space="preserve"> </w:t>
      </w:r>
      <w:r w:rsidR="00133026" w:rsidRPr="00CF14A4">
        <w:rPr>
          <w:rFonts w:ascii="Times New Roman" w:hAnsi="Times New Roman" w:cs="Times New Roman"/>
          <w:sz w:val="24"/>
          <w:szCs w:val="24"/>
        </w:rPr>
        <w:t>cu respectarea prevederilor Regulamentului (UE) nr. 1.407/2013</w:t>
      </w:r>
      <w:r w:rsidR="00133026" w:rsidRPr="00170AC6">
        <w:rPr>
          <w:rFonts w:ascii="Times New Roman" w:hAnsi="Times New Roman" w:cs="Times New Roman"/>
          <w:sz w:val="24"/>
          <w:szCs w:val="24"/>
        </w:rPr>
        <w:t>:</w:t>
      </w:r>
    </w:p>
    <w:p w14:paraId="1A1ECE13" w14:textId="538C5E8E" w:rsidR="005934A4" w:rsidRDefault="005934A4" w:rsidP="005934A4">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C45AA5">
        <w:rPr>
          <w:rFonts w:ascii="Times New Roman" w:hAnsi="Times New Roman" w:cs="Times New Roman"/>
          <w:sz w:val="24"/>
          <w:szCs w:val="24"/>
        </w:rPr>
        <w:t>garanţii de stat în favoarea fiecărui beneficiar care indeplineste conditiile de eli</w:t>
      </w:r>
      <w:r w:rsidR="00A05EE5">
        <w:rPr>
          <w:rFonts w:ascii="Times New Roman" w:hAnsi="Times New Roman" w:cs="Times New Roman"/>
          <w:sz w:val="24"/>
          <w:szCs w:val="24"/>
        </w:rPr>
        <w:t>gi</w:t>
      </w:r>
      <w:r w:rsidRPr="00C45AA5">
        <w:rPr>
          <w:rFonts w:ascii="Times New Roman" w:hAnsi="Times New Roman" w:cs="Times New Roman"/>
          <w:sz w:val="24"/>
          <w:szCs w:val="24"/>
        </w:rPr>
        <w:t>bilitate ale programului,</w:t>
      </w:r>
      <w:r w:rsidR="00016342">
        <w:rPr>
          <w:rFonts w:ascii="Times New Roman" w:hAnsi="Times New Roman" w:cs="Times New Roman"/>
          <w:sz w:val="24"/>
          <w:szCs w:val="24"/>
        </w:rPr>
        <w:t xml:space="preserve"> definit conform art.</w:t>
      </w:r>
      <w:r w:rsidR="004D46E8">
        <w:rPr>
          <w:rFonts w:ascii="Times New Roman" w:hAnsi="Times New Roman" w:cs="Times New Roman"/>
          <w:sz w:val="24"/>
          <w:szCs w:val="24"/>
        </w:rPr>
        <w:t>2</w:t>
      </w:r>
      <w:r w:rsidR="00016342">
        <w:rPr>
          <w:rFonts w:ascii="Times New Roman" w:hAnsi="Times New Roman" w:cs="Times New Roman"/>
          <w:sz w:val="24"/>
          <w:szCs w:val="24"/>
        </w:rPr>
        <w:t xml:space="preserve">, </w:t>
      </w:r>
      <w:r w:rsidR="004D46E8">
        <w:rPr>
          <w:rFonts w:ascii="Times New Roman" w:hAnsi="Times New Roman" w:cs="Times New Roman"/>
          <w:sz w:val="24"/>
          <w:szCs w:val="24"/>
        </w:rPr>
        <w:t>lit.</w:t>
      </w:r>
      <w:r w:rsidR="00016342">
        <w:rPr>
          <w:rFonts w:ascii="Times New Roman" w:hAnsi="Times New Roman" w:cs="Times New Roman"/>
          <w:sz w:val="24"/>
          <w:szCs w:val="24"/>
        </w:rPr>
        <w:t xml:space="preserve"> (</w:t>
      </w:r>
      <w:r w:rsidR="004D46E8">
        <w:rPr>
          <w:rFonts w:ascii="Times New Roman" w:hAnsi="Times New Roman" w:cs="Times New Roman"/>
          <w:sz w:val="24"/>
          <w:szCs w:val="24"/>
        </w:rPr>
        <w:t>a</w:t>
      </w:r>
      <w:r w:rsidR="00016342">
        <w:rPr>
          <w:rFonts w:ascii="Times New Roman" w:hAnsi="Times New Roman" w:cs="Times New Roman"/>
          <w:sz w:val="24"/>
          <w:szCs w:val="24"/>
        </w:rPr>
        <w:t xml:space="preserve">) </w:t>
      </w:r>
      <w:r w:rsidRPr="00C45AA5">
        <w:rPr>
          <w:rFonts w:ascii="Times New Roman" w:hAnsi="Times New Roman" w:cs="Times New Roman"/>
          <w:sz w:val="24"/>
          <w:szCs w:val="24"/>
        </w:rPr>
        <w:t xml:space="preserve">din </w:t>
      </w:r>
      <w:r>
        <w:rPr>
          <w:rFonts w:ascii="Times New Roman" w:hAnsi="Times New Roman" w:cs="Times New Roman"/>
          <w:sz w:val="24"/>
          <w:szCs w:val="24"/>
        </w:rPr>
        <w:t xml:space="preserve">O.U.G. nr. </w:t>
      </w:r>
      <w:r w:rsidRPr="00C45AA5">
        <w:rPr>
          <w:rFonts w:ascii="Times New Roman" w:hAnsi="Times New Roman" w:cs="Times New Roman"/>
          <w:sz w:val="24"/>
          <w:szCs w:val="24"/>
        </w:rPr>
        <w:t>118/2020, cu modificările şi completările ulterioare, pentru finanţările de tip leasing destinate achiziţionării prin intermediul finanţatorilor de bunuri mobile noi şi/sau second-hand,</w:t>
      </w:r>
      <w:r>
        <w:rPr>
          <w:rFonts w:ascii="Times New Roman" w:hAnsi="Times New Roman" w:cs="Times New Roman"/>
          <w:sz w:val="24"/>
          <w:szCs w:val="24"/>
        </w:rPr>
        <w:t xml:space="preserve"> acordate în condițiile prevederilor art.1 alin.(1); </w:t>
      </w:r>
    </w:p>
    <w:p w14:paraId="2AD47A82" w14:textId="5E4E136D" w:rsidR="005934A4" w:rsidRPr="001B30EF" w:rsidRDefault="005934A4" w:rsidP="005934A4">
      <w:pPr>
        <w:pStyle w:val="ListParagraph"/>
        <w:numPr>
          <w:ilvl w:val="1"/>
          <w:numId w:val="8"/>
        </w:numPr>
        <w:autoSpaceDE w:val="0"/>
        <w:autoSpaceDN w:val="0"/>
        <w:adjustRightInd w:val="0"/>
        <w:spacing w:after="0" w:line="240" w:lineRule="auto"/>
        <w:jc w:val="both"/>
        <w:rPr>
          <w:rFonts w:ascii="Times New Roman" w:hAnsi="Times New Roman" w:cs="Times New Roman"/>
          <w:sz w:val="24"/>
          <w:szCs w:val="24"/>
        </w:rPr>
      </w:pPr>
      <w:r w:rsidRPr="001B30EF">
        <w:rPr>
          <w:rFonts w:ascii="Times New Roman" w:hAnsi="Times New Roman" w:cs="Times New Roman"/>
          <w:sz w:val="24"/>
          <w:szCs w:val="24"/>
        </w:rPr>
        <w:t>subvenţionarea dobânzii aferente finanțărilor în leasing garantate în condiţiile programului în procent de până la 50%</w:t>
      </w:r>
      <w:r>
        <w:rPr>
          <w:rFonts w:ascii="Times New Roman" w:hAnsi="Times New Roman" w:cs="Times New Roman"/>
          <w:sz w:val="24"/>
          <w:szCs w:val="24"/>
        </w:rPr>
        <w:t xml:space="preserve"> </w:t>
      </w:r>
      <w:r w:rsidR="00430CC7" w:rsidRPr="00BE1142">
        <w:rPr>
          <w:rFonts w:ascii="Times New Roman" w:hAnsi="Times New Roman" w:cs="Times New Roman"/>
          <w:sz w:val="24"/>
          <w:szCs w:val="24"/>
        </w:rPr>
        <w:t xml:space="preserve">, </w:t>
      </w:r>
      <w:r w:rsidR="00430CC7">
        <w:rPr>
          <w:rFonts w:ascii="Times New Roman" w:hAnsi="Times New Roman" w:cs="Times New Roman"/>
          <w:sz w:val="24"/>
          <w:szCs w:val="24"/>
        </w:rPr>
        <w:t>pe o perioada de 8 luni de la data acordării finanțării</w:t>
      </w:r>
      <w:r w:rsidRPr="001B30EF">
        <w:rPr>
          <w:rFonts w:ascii="Times New Roman" w:hAnsi="Times New Roman" w:cs="Times New Roman"/>
          <w:sz w:val="24"/>
          <w:szCs w:val="24"/>
        </w:rPr>
        <w:t>;</w:t>
      </w:r>
    </w:p>
    <w:p w14:paraId="432798D4" w14:textId="5231EC78" w:rsidR="005934A4" w:rsidRPr="00541A80" w:rsidRDefault="005934A4" w:rsidP="00441AAB">
      <w:pPr>
        <w:pStyle w:val="ListParagraph"/>
        <w:numPr>
          <w:ilvl w:val="1"/>
          <w:numId w:val="8"/>
        </w:numPr>
        <w:autoSpaceDE w:val="0"/>
        <w:autoSpaceDN w:val="0"/>
        <w:adjustRightInd w:val="0"/>
        <w:spacing w:after="0" w:line="240" w:lineRule="auto"/>
        <w:ind w:left="993" w:firstLine="0"/>
        <w:jc w:val="both"/>
        <w:rPr>
          <w:rFonts w:ascii="Times New Roman" w:hAnsi="Times New Roman" w:cs="Times New Roman"/>
          <w:sz w:val="24"/>
          <w:szCs w:val="24"/>
        </w:rPr>
      </w:pPr>
      <w:r w:rsidRPr="00541A80">
        <w:rPr>
          <w:rFonts w:ascii="Times New Roman" w:hAnsi="Times New Roman" w:cs="Times New Roman"/>
          <w:sz w:val="24"/>
          <w:szCs w:val="24"/>
        </w:rPr>
        <w:t>subvenționarea comisionului de administrare și a comisionului de risc în procent de 100% aferente garanției acordate</w:t>
      </w:r>
      <w:r w:rsidR="00541A80" w:rsidRPr="00541A80">
        <w:rPr>
          <w:rFonts w:ascii="Times New Roman" w:hAnsi="Times New Roman" w:cs="Times New Roman"/>
          <w:sz w:val="24"/>
          <w:szCs w:val="24"/>
        </w:rPr>
        <w:t xml:space="preserve"> </w:t>
      </w:r>
      <w:r w:rsidRPr="00541A80">
        <w:rPr>
          <w:rFonts w:ascii="Times New Roman" w:hAnsi="Times New Roman" w:cs="Times New Roman"/>
          <w:sz w:val="24"/>
          <w:szCs w:val="24"/>
        </w:rPr>
        <w:t>în condițiile prevăzute la art.1 alin.(1)</w:t>
      </w:r>
      <w:r w:rsidR="003116F8">
        <w:rPr>
          <w:rFonts w:ascii="Times New Roman" w:hAnsi="Times New Roman" w:cs="Times New Roman"/>
          <w:sz w:val="24"/>
          <w:szCs w:val="24"/>
        </w:rPr>
        <w:t>.</w:t>
      </w:r>
      <w:r w:rsidRPr="00541A80">
        <w:rPr>
          <w:rFonts w:ascii="Times New Roman" w:hAnsi="Times New Roman" w:cs="Times New Roman"/>
          <w:sz w:val="24"/>
          <w:szCs w:val="24"/>
        </w:rPr>
        <w:t xml:space="preserve">    </w:t>
      </w:r>
    </w:p>
    <w:p w14:paraId="611ED0C9" w14:textId="77777777" w:rsidR="005934A4" w:rsidRDefault="005934A4" w:rsidP="005934A4">
      <w:pPr>
        <w:autoSpaceDE w:val="0"/>
        <w:autoSpaceDN w:val="0"/>
        <w:adjustRightInd w:val="0"/>
        <w:spacing w:after="0" w:line="240" w:lineRule="auto"/>
        <w:ind w:left="360"/>
        <w:jc w:val="both"/>
        <w:rPr>
          <w:rFonts w:ascii="Times New Roman" w:hAnsi="Times New Roman" w:cs="Times New Roman"/>
          <w:sz w:val="24"/>
          <w:szCs w:val="24"/>
        </w:rPr>
      </w:pPr>
    </w:p>
    <w:p w14:paraId="5A3CE864" w14:textId="60498B10" w:rsidR="00541A80" w:rsidRPr="004E2196" w:rsidRDefault="00541A80" w:rsidP="00541A80">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(2) Echivalentul subvenţie brută (ESB) al ajutorului de minimis sub formă de garanţie se calculează conform dispoziţiilor Regulamentului de minimis</w:t>
      </w:r>
      <w:r>
        <w:rPr>
          <w:rFonts w:ascii="Times New Roman" w:hAnsi="Times New Roman" w:cs="Times New Roman"/>
          <w:sz w:val="24"/>
          <w:szCs w:val="24"/>
          <w:lang w:val="ro-RO"/>
        </w:rPr>
        <w:t>,</w:t>
      </w:r>
      <w:r w:rsidRPr="004E2196">
        <w:rPr>
          <w:rFonts w:ascii="Times New Roman" w:hAnsi="Times New Roman" w:cs="Times New Roman"/>
          <w:sz w:val="24"/>
          <w:szCs w:val="24"/>
          <w:lang w:val="ro-RO"/>
        </w:rPr>
        <w:t xml:space="preserve"> respectiv prin înmulţirea pragului de minimis aplicabil (200.000 EUR pentru toate sectoarele de activitate eligibile, cu excepţia transportului rutier de mărfuri în contul terţilor sau contra cost, căruia i se aplică 100.000 EUR) cu raportul dintre valoarea  garanţiei acordate și sumele maxime permise de regulament, precum şi cu raportul dintre durata garanţiei  și durata maximă aplicabilă</w:t>
      </w:r>
      <w:r w:rsidR="00C95160">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astfel:</w:t>
      </w:r>
    </w:p>
    <w:p w14:paraId="6DAC3578" w14:textId="77777777" w:rsidR="00541A80" w:rsidRPr="004E2196" w:rsidRDefault="00541A80" w:rsidP="00541A80">
      <w:pPr>
        <w:autoSpaceDE w:val="0"/>
        <w:autoSpaceDN w:val="0"/>
        <w:adjustRightInd w:val="0"/>
        <w:spacing w:after="0" w:line="240" w:lineRule="auto"/>
        <w:ind w:left="360"/>
        <w:jc w:val="both"/>
        <w:rPr>
          <w:rFonts w:ascii="Times New Roman" w:hAnsi="Times New Roman" w:cs="Times New Roman"/>
          <w:sz w:val="24"/>
          <w:szCs w:val="24"/>
          <w:lang w:val="ro-RO"/>
        </w:rPr>
      </w:pPr>
    </w:p>
    <w:p w14:paraId="7416ADFF" w14:textId="77777777" w:rsidR="007922EA"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 xml:space="preserve">a) pentru  garanţiile cu o durată de maxim 5 ani (60 luni) </w:t>
      </w:r>
    </w:p>
    <w:p w14:paraId="251DFF6F"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p>
    <w:p w14:paraId="0ADCF91A"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o</w:t>
      </w:r>
      <w:r w:rsidRPr="004E2196">
        <w:rPr>
          <w:rFonts w:ascii="Times New Roman" w:hAnsi="Times New Roman" w:cs="Times New Roman"/>
          <w:sz w:val="24"/>
          <w:szCs w:val="24"/>
          <w:lang w:val="ro-RO"/>
        </w:rPr>
        <w:tab/>
        <w:t>Dacă IMM</w:t>
      </w:r>
      <w:r>
        <w:rPr>
          <w:rFonts w:ascii="Times New Roman" w:hAnsi="Times New Roman" w:cs="Times New Roman"/>
          <w:sz w:val="24"/>
          <w:szCs w:val="24"/>
          <w:lang w:val="ro-RO"/>
        </w:rPr>
        <w:t>-ul</w:t>
      </w:r>
      <w:r w:rsidRPr="004E2196">
        <w:rPr>
          <w:rFonts w:ascii="Times New Roman" w:hAnsi="Times New Roman" w:cs="Times New Roman"/>
          <w:sz w:val="24"/>
          <w:szCs w:val="24"/>
          <w:lang w:val="ro-RO"/>
        </w:rPr>
        <w:t xml:space="preserve"> îşi desfăşoară activitatea în toate sectoarele de activitate eligibile, cu excepţia transportului rutier de mărfuri:</w:t>
      </w:r>
    </w:p>
    <w:p w14:paraId="5A4D21A0"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p>
    <w:p w14:paraId="5C0FE664" w14:textId="77777777" w:rsidR="007922EA" w:rsidRPr="004E2196"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ESB =</w:t>
      </w:r>
      <w:r>
        <w:rPr>
          <w:rFonts w:ascii="Times New Roman" w:hAnsi="Times New Roman" w:cs="Times New Roman"/>
          <w:sz w:val="24"/>
          <w:szCs w:val="24"/>
          <w:lang w:val="ro-RO"/>
        </w:rPr>
        <w:t xml:space="preserve">  </w:t>
      </w:r>
      <w:r w:rsidRPr="00301D59">
        <w:rPr>
          <w:rFonts w:ascii="Times New Roman" w:hAnsi="Times New Roman" w:cs="Times New Roman"/>
          <w:sz w:val="24"/>
          <w:szCs w:val="24"/>
          <w:u w:val="single"/>
          <w:lang w:val="ro-RO"/>
        </w:rPr>
        <w:t xml:space="preserve">200.000 </w:t>
      </w:r>
      <w:r>
        <w:rPr>
          <w:rFonts w:ascii="Times New Roman" w:hAnsi="Times New Roman" w:cs="Times New Roman"/>
          <w:sz w:val="24"/>
          <w:szCs w:val="24"/>
          <w:u w:val="single"/>
          <w:lang w:val="ro-RO"/>
        </w:rPr>
        <w:t>EUR</w:t>
      </w:r>
      <w:r w:rsidRPr="00301D59">
        <w:rPr>
          <w:rFonts w:ascii="Times New Roman" w:hAnsi="Times New Roman" w:cs="Times New Roman"/>
          <w:sz w:val="24"/>
          <w:szCs w:val="24"/>
          <w:u w:val="single"/>
          <w:lang w:val="ro-RO"/>
        </w:rPr>
        <w:tab/>
      </w:r>
      <w:r>
        <w:rPr>
          <w:rFonts w:ascii="Times New Roman" w:hAnsi="Times New Roman" w:cs="Times New Roman"/>
          <w:sz w:val="24"/>
          <w:szCs w:val="24"/>
          <w:lang w:val="ro-RO"/>
        </w:rPr>
        <w:t xml:space="preserve"> x Valoarea maximă a garanț</w:t>
      </w:r>
      <w:r w:rsidRPr="004E2196">
        <w:rPr>
          <w:rFonts w:ascii="Times New Roman" w:hAnsi="Times New Roman" w:cs="Times New Roman"/>
          <w:sz w:val="24"/>
          <w:szCs w:val="24"/>
          <w:lang w:val="ro-RO"/>
        </w:rPr>
        <w:t>iei (echivalent euro</w:t>
      </w:r>
      <w:r>
        <w:rPr>
          <w:rStyle w:val="FootnoteReference"/>
          <w:rFonts w:ascii="Times New Roman" w:hAnsi="Times New Roman" w:cs="Times New Roman"/>
          <w:sz w:val="24"/>
          <w:szCs w:val="24"/>
          <w:lang w:val="ro-RO"/>
        </w:rPr>
        <w:footnoteReference w:id="5"/>
      </w:r>
      <w:r w:rsidRPr="004E2196">
        <w:rPr>
          <w:rFonts w:ascii="Times New Roman" w:hAnsi="Times New Roman" w:cs="Times New Roman"/>
          <w:sz w:val="24"/>
          <w:szCs w:val="24"/>
          <w:lang w:val="ro-RO"/>
        </w:rPr>
        <w:t xml:space="preserve">) x </w:t>
      </w:r>
      <w:r w:rsidRPr="00301D59">
        <w:rPr>
          <w:rFonts w:ascii="Times New Roman" w:hAnsi="Times New Roman" w:cs="Times New Roman"/>
          <w:sz w:val="24"/>
          <w:szCs w:val="24"/>
          <w:u w:val="single"/>
          <w:lang w:val="ro-RO"/>
        </w:rPr>
        <w:t>Durata garantiei</w:t>
      </w:r>
    </w:p>
    <w:p w14:paraId="6906806A"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ab/>
      </w:r>
      <w:r>
        <w:rPr>
          <w:rFonts w:ascii="Times New Roman" w:hAnsi="Times New Roman" w:cs="Times New Roman"/>
          <w:sz w:val="24"/>
          <w:szCs w:val="24"/>
          <w:lang w:val="ro-RO"/>
        </w:rPr>
        <w:t>1</w:t>
      </w:r>
      <w:r w:rsidRPr="004E2196">
        <w:rPr>
          <w:rFonts w:ascii="Times New Roman" w:hAnsi="Times New Roman" w:cs="Times New Roman"/>
          <w:sz w:val="24"/>
          <w:szCs w:val="24"/>
          <w:lang w:val="ro-RO"/>
        </w:rPr>
        <w:t xml:space="preserve">.500.000 </w:t>
      </w:r>
      <w:r>
        <w:rPr>
          <w:rFonts w:ascii="Times New Roman" w:hAnsi="Times New Roman" w:cs="Times New Roman"/>
          <w:sz w:val="24"/>
          <w:szCs w:val="24"/>
          <w:lang w:val="ro-RO"/>
        </w:rPr>
        <w:t xml:space="preserve">EUR </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 xml:space="preserve">60 luni  </w:t>
      </w:r>
      <w:r>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ab/>
        <w:t xml:space="preserve">          </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Pr>
          <w:rFonts w:ascii="Times New Roman" w:hAnsi="Times New Roman" w:cs="Times New Roman"/>
          <w:sz w:val="24"/>
          <w:szCs w:val="24"/>
          <w:lang w:val="ro-RO"/>
        </w:rPr>
        <w:t xml:space="preserve">         </w:t>
      </w:r>
    </w:p>
    <w:p w14:paraId="3979468A"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p>
    <w:p w14:paraId="7C93E26A" w14:textId="77777777" w:rsidR="007922EA" w:rsidRPr="004E2196"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o</w:t>
      </w:r>
      <w:r w:rsidRPr="004E2196">
        <w:rPr>
          <w:rFonts w:ascii="Times New Roman" w:hAnsi="Times New Roman" w:cs="Times New Roman"/>
          <w:sz w:val="24"/>
          <w:szCs w:val="24"/>
          <w:lang w:val="ro-RO"/>
        </w:rPr>
        <w:tab/>
        <w:t>Dacă IMM</w:t>
      </w:r>
      <w:r>
        <w:rPr>
          <w:rFonts w:ascii="Times New Roman" w:hAnsi="Times New Roman" w:cs="Times New Roman"/>
          <w:sz w:val="24"/>
          <w:szCs w:val="24"/>
          <w:lang w:val="ro-RO"/>
        </w:rPr>
        <w:t>-ul</w:t>
      </w:r>
      <w:r w:rsidRPr="004E2196">
        <w:rPr>
          <w:rFonts w:ascii="Times New Roman" w:hAnsi="Times New Roman" w:cs="Times New Roman"/>
          <w:sz w:val="24"/>
          <w:szCs w:val="24"/>
          <w:lang w:val="ro-RO"/>
        </w:rPr>
        <w:t xml:space="preserve"> îşi desfăşoară activitatea în domeniul transportului rutier de mărfuri:</w:t>
      </w:r>
    </w:p>
    <w:p w14:paraId="5061E4E2" w14:textId="77777777" w:rsidR="007922EA"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p>
    <w:p w14:paraId="56968CFD" w14:textId="77777777" w:rsidR="007922EA" w:rsidRPr="004E2196" w:rsidRDefault="007922EA" w:rsidP="007922EA">
      <w:pPr>
        <w:autoSpaceDE w:val="0"/>
        <w:autoSpaceDN w:val="0"/>
        <w:adjustRightInd w:val="0"/>
        <w:spacing w:after="0" w:line="240" w:lineRule="auto"/>
        <w:ind w:firstLine="9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 xml:space="preserve">ESB =  </w:t>
      </w:r>
      <w:r w:rsidRPr="00301D59">
        <w:rPr>
          <w:rFonts w:ascii="Times New Roman" w:hAnsi="Times New Roman" w:cs="Times New Roman"/>
          <w:sz w:val="24"/>
          <w:szCs w:val="24"/>
          <w:u w:val="single"/>
          <w:lang w:val="ro-RO"/>
        </w:rPr>
        <w:t>100.000 EUR</w:t>
      </w:r>
      <w:r>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x Valoarea maxim</w:t>
      </w:r>
      <w:r>
        <w:rPr>
          <w:rFonts w:ascii="Times New Roman" w:hAnsi="Times New Roman" w:cs="Times New Roman"/>
          <w:sz w:val="24"/>
          <w:szCs w:val="24"/>
          <w:lang w:val="ro-RO"/>
        </w:rPr>
        <w:t>ă</w:t>
      </w:r>
      <w:r w:rsidRPr="004E2196">
        <w:rPr>
          <w:rFonts w:ascii="Times New Roman" w:hAnsi="Times New Roman" w:cs="Times New Roman"/>
          <w:sz w:val="24"/>
          <w:szCs w:val="24"/>
          <w:lang w:val="ro-RO"/>
        </w:rPr>
        <w:t xml:space="preserve"> a garan</w:t>
      </w:r>
      <w:r>
        <w:rPr>
          <w:rFonts w:ascii="Times New Roman" w:hAnsi="Times New Roman" w:cs="Times New Roman"/>
          <w:sz w:val="24"/>
          <w:szCs w:val="24"/>
          <w:lang w:val="ro-RO"/>
        </w:rPr>
        <w:t>ț</w:t>
      </w:r>
      <w:r w:rsidRPr="004E2196">
        <w:rPr>
          <w:rFonts w:ascii="Times New Roman" w:hAnsi="Times New Roman" w:cs="Times New Roman"/>
          <w:sz w:val="24"/>
          <w:szCs w:val="24"/>
          <w:lang w:val="ro-RO"/>
        </w:rPr>
        <w:t>iei (echivalent euro</w:t>
      </w:r>
      <w:r>
        <w:rPr>
          <w:rStyle w:val="FootnoteReference"/>
          <w:rFonts w:ascii="Times New Roman" w:hAnsi="Times New Roman" w:cs="Times New Roman"/>
          <w:sz w:val="24"/>
          <w:szCs w:val="24"/>
          <w:lang w:val="ro-RO"/>
        </w:rPr>
        <w:footnoteReference w:id="6"/>
      </w:r>
      <w:r w:rsidRPr="004E2196">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x </w:t>
      </w:r>
      <w:r w:rsidRPr="00301D59">
        <w:rPr>
          <w:rFonts w:ascii="Times New Roman" w:hAnsi="Times New Roman" w:cs="Times New Roman"/>
          <w:sz w:val="24"/>
          <w:szCs w:val="24"/>
          <w:u w:val="single"/>
          <w:lang w:val="ro-RO"/>
        </w:rPr>
        <w:t>Durata garanției</w:t>
      </w:r>
    </w:p>
    <w:p w14:paraId="68ABAC69" w14:textId="77777777" w:rsidR="007922EA"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ab/>
        <w:t xml:space="preserve">  750.000 </w:t>
      </w:r>
      <w:r>
        <w:rPr>
          <w:rFonts w:ascii="Times New Roman" w:hAnsi="Times New Roman" w:cs="Times New Roman"/>
          <w:sz w:val="24"/>
          <w:szCs w:val="24"/>
          <w:lang w:val="ro-RO"/>
        </w:rPr>
        <w:t>EUR</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4E2196">
        <w:rPr>
          <w:rFonts w:ascii="Times New Roman" w:hAnsi="Times New Roman" w:cs="Times New Roman"/>
          <w:sz w:val="24"/>
          <w:szCs w:val="24"/>
          <w:lang w:val="ro-RO"/>
        </w:rPr>
        <w:t>60 luni</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t xml:space="preserve">          </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p>
    <w:p w14:paraId="1D022491" w14:textId="31C9A8DC" w:rsidR="007922EA" w:rsidRPr="00301D59" w:rsidRDefault="007922EA" w:rsidP="007922EA">
      <w:pPr>
        <w:ind w:firstLine="450"/>
        <w:rPr>
          <w:rFonts w:ascii="Times New Roman" w:hAnsi="Times New Roman" w:cs="Times New Roman"/>
          <w:sz w:val="24"/>
          <w:szCs w:val="24"/>
          <w:lang w:val="ro-RO"/>
        </w:rPr>
      </w:pPr>
      <w:r w:rsidRPr="006D08BD">
        <w:rPr>
          <w:rFonts w:ascii="Times New Roman" w:hAnsi="Times New Roman" w:cs="Times New Roman"/>
          <w:sz w:val="24"/>
          <w:szCs w:val="24"/>
          <w:lang w:val="ro-RO"/>
        </w:rPr>
        <w:t xml:space="preserve">b) </w:t>
      </w:r>
      <w:r w:rsidRPr="00301D59">
        <w:rPr>
          <w:rFonts w:ascii="Times New Roman" w:hAnsi="Times New Roman" w:cs="Times New Roman"/>
          <w:sz w:val="24"/>
          <w:szCs w:val="24"/>
          <w:lang w:val="ro-RO"/>
        </w:rPr>
        <w:t xml:space="preserve">pentru garanţiile cu o durată </w:t>
      </w:r>
      <w:r>
        <w:rPr>
          <w:rFonts w:ascii="Times New Roman" w:hAnsi="Times New Roman" w:cs="Times New Roman"/>
          <w:sz w:val="24"/>
          <w:szCs w:val="24"/>
          <w:lang w:val="ro-RO"/>
        </w:rPr>
        <w:t>care depășesc 5</w:t>
      </w:r>
      <w:r w:rsidRPr="00301D59">
        <w:rPr>
          <w:rFonts w:ascii="Times New Roman" w:hAnsi="Times New Roman" w:cs="Times New Roman"/>
          <w:sz w:val="24"/>
          <w:szCs w:val="24"/>
          <w:lang w:val="ro-RO"/>
        </w:rPr>
        <w:t xml:space="preserve"> ani (</w:t>
      </w:r>
      <w:r w:rsidR="00C95160">
        <w:rPr>
          <w:rFonts w:ascii="Times New Roman" w:hAnsi="Times New Roman" w:cs="Times New Roman"/>
          <w:sz w:val="24"/>
          <w:szCs w:val="24"/>
          <w:lang w:val="ro-RO"/>
        </w:rPr>
        <w:t xml:space="preserve">maxim </w:t>
      </w:r>
      <w:r w:rsidRPr="00301D59">
        <w:rPr>
          <w:rFonts w:ascii="Times New Roman" w:hAnsi="Times New Roman" w:cs="Times New Roman"/>
          <w:sz w:val="24"/>
          <w:szCs w:val="24"/>
          <w:lang w:val="ro-RO"/>
        </w:rPr>
        <w:t>72 luni)</w:t>
      </w:r>
    </w:p>
    <w:p w14:paraId="7641A225" w14:textId="77777777" w:rsidR="007922EA" w:rsidRPr="0083599B" w:rsidRDefault="007922EA" w:rsidP="007922EA">
      <w:pPr>
        <w:pStyle w:val="ListParagraph"/>
        <w:autoSpaceDE w:val="0"/>
        <w:autoSpaceDN w:val="0"/>
        <w:adjustRightInd w:val="0"/>
        <w:spacing w:after="0" w:line="240" w:lineRule="auto"/>
        <w:ind w:left="1080"/>
        <w:jc w:val="both"/>
        <w:rPr>
          <w:rFonts w:ascii="Times New Roman" w:hAnsi="Times New Roman" w:cs="Times New Roman"/>
          <w:sz w:val="24"/>
          <w:szCs w:val="24"/>
          <w:lang w:val="ro-RO"/>
        </w:rPr>
      </w:pPr>
    </w:p>
    <w:p w14:paraId="4EF64C9E" w14:textId="77777777" w:rsidR="007922EA" w:rsidRDefault="007922EA" w:rsidP="007922EA">
      <w:pPr>
        <w:autoSpaceDE w:val="0"/>
        <w:autoSpaceDN w:val="0"/>
        <w:adjustRightInd w:val="0"/>
        <w:spacing w:after="0" w:line="240" w:lineRule="auto"/>
        <w:ind w:left="360" w:firstLine="90"/>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o</w:t>
      </w:r>
      <w:r w:rsidRPr="004E2196">
        <w:rPr>
          <w:rFonts w:ascii="Times New Roman" w:hAnsi="Times New Roman" w:cs="Times New Roman"/>
          <w:sz w:val="24"/>
          <w:szCs w:val="24"/>
          <w:lang w:val="ro-RO"/>
        </w:rPr>
        <w:tab/>
        <w:t>Dacă IMM</w:t>
      </w:r>
      <w:r>
        <w:rPr>
          <w:rFonts w:ascii="Times New Roman" w:hAnsi="Times New Roman" w:cs="Times New Roman"/>
          <w:sz w:val="24"/>
          <w:szCs w:val="24"/>
          <w:lang w:val="ro-RO"/>
        </w:rPr>
        <w:t>-ul</w:t>
      </w:r>
      <w:r w:rsidRPr="004E2196">
        <w:rPr>
          <w:rFonts w:ascii="Times New Roman" w:hAnsi="Times New Roman" w:cs="Times New Roman"/>
          <w:sz w:val="24"/>
          <w:szCs w:val="24"/>
          <w:lang w:val="ro-RO"/>
        </w:rPr>
        <w:t xml:space="preserve"> îşi desfăşoară activitatea în toate sectoarele de activitate eligibile, cu excepţia transportului rutier de mărfuri:</w:t>
      </w:r>
    </w:p>
    <w:p w14:paraId="59E627E2" w14:textId="77777777" w:rsidR="007922EA" w:rsidRDefault="007922EA" w:rsidP="007922EA">
      <w:pPr>
        <w:autoSpaceDE w:val="0"/>
        <w:autoSpaceDN w:val="0"/>
        <w:adjustRightInd w:val="0"/>
        <w:spacing w:after="0" w:line="240" w:lineRule="auto"/>
        <w:ind w:left="360" w:firstLine="90"/>
        <w:jc w:val="both"/>
        <w:rPr>
          <w:rFonts w:ascii="Times New Roman" w:hAnsi="Times New Roman" w:cs="Times New Roman"/>
          <w:sz w:val="24"/>
          <w:szCs w:val="24"/>
          <w:lang w:val="ro-RO"/>
        </w:rPr>
      </w:pPr>
    </w:p>
    <w:p w14:paraId="6D94E4D0" w14:textId="77777777" w:rsidR="007922EA" w:rsidRPr="004E2196"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ESB = </w:t>
      </w:r>
      <w:r w:rsidRPr="000953D7">
        <w:rPr>
          <w:rFonts w:ascii="Times New Roman" w:hAnsi="Times New Roman" w:cs="Times New Roman"/>
          <w:sz w:val="24"/>
          <w:szCs w:val="24"/>
          <w:u w:val="single"/>
          <w:lang w:val="ro-RO"/>
        </w:rPr>
        <w:t xml:space="preserve">200.000 </w:t>
      </w:r>
      <w:r>
        <w:rPr>
          <w:rFonts w:ascii="Times New Roman" w:hAnsi="Times New Roman" w:cs="Times New Roman"/>
          <w:sz w:val="24"/>
          <w:szCs w:val="24"/>
          <w:u w:val="single"/>
          <w:lang w:val="ro-RO"/>
        </w:rPr>
        <w:t>EUR</w:t>
      </w:r>
      <w:r w:rsidRPr="00301D59">
        <w:rPr>
          <w:rFonts w:ascii="Times New Roman" w:hAnsi="Times New Roman" w:cs="Times New Roman"/>
          <w:sz w:val="24"/>
          <w:szCs w:val="24"/>
          <w:lang w:val="ro-RO"/>
        </w:rPr>
        <w:tab/>
      </w:r>
      <w:r>
        <w:rPr>
          <w:rFonts w:ascii="Times New Roman" w:hAnsi="Times New Roman" w:cs="Times New Roman"/>
          <w:sz w:val="24"/>
          <w:szCs w:val="24"/>
          <w:lang w:val="ro-RO"/>
        </w:rPr>
        <w:t xml:space="preserve"> x Valoarea maximă a garanț</w:t>
      </w:r>
      <w:r w:rsidRPr="004E2196">
        <w:rPr>
          <w:rFonts w:ascii="Times New Roman" w:hAnsi="Times New Roman" w:cs="Times New Roman"/>
          <w:sz w:val="24"/>
          <w:szCs w:val="24"/>
          <w:lang w:val="ro-RO"/>
        </w:rPr>
        <w:t xml:space="preserve">iei (echivalent euro) x </w:t>
      </w:r>
      <w:r w:rsidRPr="000953D7">
        <w:rPr>
          <w:rFonts w:ascii="Times New Roman" w:hAnsi="Times New Roman" w:cs="Times New Roman"/>
          <w:sz w:val="24"/>
          <w:szCs w:val="24"/>
          <w:u w:val="single"/>
          <w:lang w:val="ro-RO"/>
        </w:rPr>
        <w:t>Durata garantiei</w:t>
      </w:r>
    </w:p>
    <w:p w14:paraId="041AE5FE" w14:textId="77777777" w:rsidR="007922EA" w:rsidRPr="001C20AB"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r w:rsidRPr="004E2196">
        <w:rPr>
          <w:rFonts w:ascii="Times New Roman" w:hAnsi="Times New Roman" w:cs="Times New Roman"/>
          <w:sz w:val="24"/>
          <w:szCs w:val="24"/>
          <w:lang w:val="ro-RO"/>
        </w:rPr>
        <w:tab/>
      </w:r>
      <w:r>
        <w:rPr>
          <w:rFonts w:ascii="Times New Roman" w:hAnsi="Times New Roman" w:cs="Times New Roman"/>
          <w:sz w:val="24"/>
          <w:szCs w:val="24"/>
          <w:lang w:val="ro-RO"/>
        </w:rPr>
        <w:t>7</w:t>
      </w:r>
      <w:r w:rsidRPr="004E2196">
        <w:rPr>
          <w:rFonts w:ascii="Times New Roman" w:hAnsi="Times New Roman" w:cs="Times New Roman"/>
          <w:sz w:val="24"/>
          <w:szCs w:val="24"/>
          <w:lang w:val="ro-RO"/>
        </w:rPr>
        <w:t xml:space="preserve">50.000 </w:t>
      </w:r>
      <w:r>
        <w:rPr>
          <w:rFonts w:ascii="Times New Roman" w:hAnsi="Times New Roman" w:cs="Times New Roman"/>
          <w:sz w:val="24"/>
          <w:szCs w:val="24"/>
          <w:lang w:val="ro-RO"/>
        </w:rPr>
        <w:t xml:space="preserve">EUR </w:t>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sidRPr="004E2196">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Pr="001C20AB">
        <w:rPr>
          <w:rFonts w:ascii="Times New Roman" w:hAnsi="Times New Roman" w:cs="Times New Roman"/>
          <w:sz w:val="24"/>
          <w:szCs w:val="24"/>
          <w:lang w:val="ro-RO"/>
        </w:rPr>
        <w:t xml:space="preserve">120 luni               </w:t>
      </w:r>
    </w:p>
    <w:p w14:paraId="16F60071" w14:textId="77777777" w:rsidR="007922EA" w:rsidRPr="001C20AB" w:rsidRDefault="007922EA" w:rsidP="007922EA">
      <w:pPr>
        <w:autoSpaceDE w:val="0"/>
        <w:autoSpaceDN w:val="0"/>
        <w:adjustRightInd w:val="0"/>
        <w:spacing w:after="0" w:line="240" w:lineRule="auto"/>
        <w:ind w:left="360" w:firstLine="90"/>
        <w:jc w:val="both"/>
        <w:rPr>
          <w:rFonts w:ascii="Times New Roman" w:hAnsi="Times New Roman" w:cs="Times New Roman"/>
          <w:sz w:val="24"/>
          <w:szCs w:val="24"/>
          <w:lang w:val="ro-RO"/>
        </w:rPr>
      </w:pPr>
    </w:p>
    <w:p w14:paraId="767BA73E" w14:textId="77777777" w:rsidR="007922EA" w:rsidRPr="001C20AB" w:rsidRDefault="007922EA" w:rsidP="007922EA">
      <w:pPr>
        <w:autoSpaceDE w:val="0"/>
        <w:autoSpaceDN w:val="0"/>
        <w:adjustRightInd w:val="0"/>
        <w:spacing w:after="0" w:line="240" w:lineRule="auto"/>
        <w:ind w:left="360" w:firstLine="90"/>
        <w:jc w:val="both"/>
        <w:rPr>
          <w:rFonts w:ascii="Times New Roman" w:hAnsi="Times New Roman" w:cs="Times New Roman"/>
          <w:sz w:val="24"/>
          <w:szCs w:val="24"/>
          <w:lang w:val="ro-RO"/>
        </w:rPr>
      </w:pPr>
      <w:r w:rsidRPr="001C20AB">
        <w:rPr>
          <w:rFonts w:ascii="Times New Roman" w:hAnsi="Times New Roman" w:cs="Times New Roman"/>
          <w:sz w:val="24"/>
          <w:szCs w:val="24"/>
          <w:lang w:val="ro-RO"/>
        </w:rPr>
        <w:t>o</w:t>
      </w:r>
      <w:r w:rsidRPr="001C20AB">
        <w:rPr>
          <w:rFonts w:ascii="Times New Roman" w:hAnsi="Times New Roman" w:cs="Times New Roman"/>
          <w:sz w:val="24"/>
          <w:szCs w:val="24"/>
          <w:lang w:val="ro-RO"/>
        </w:rPr>
        <w:tab/>
        <w:t>Dacă IMM-ul îşi desfăşoară activitatea în domeniul transportului rutier de mărfuri:</w:t>
      </w:r>
    </w:p>
    <w:p w14:paraId="00CBFE92" w14:textId="77777777" w:rsidR="007922EA" w:rsidRPr="001C20AB" w:rsidRDefault="007922EA" w:rsidP="007922EA">
      <w:pPr>
        <w:autoSpaceDE w:val="0"/>
        <w:autoSpaceDN w:val="0"/>
        <w:adjustRightInd w:val="0"/>
        <w:spacing w:after="0" w:line="240" w:lineRule="auto"/>
        <w:ind w:left="360"/>
        <w:jc w:val="both"/>
        <w:rPr>
          <w:rFonts w:ascii="Times New Roman" w:hAnsi="Times New Roman" w:cs="Times New Roman"/>
          <w:sz w:val="24"/>
          <w:szCs w:val="24"/>
          <w:lang w:val="ro-RO"/>
        </w:rPr>
      </w:pPr>
    </w:p>
    <w:p w14:paraId="2CF1E30F" w14:textId="77777777" w:rsidR="007922EA" w:rsidRPr="001C20AB"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r w:rsidRPr="001C20AB">
        <w:rPr>
          <w:rFonts w:ascii="Times New Roman" w:hAnsi="Times New Roman" w:cs="Times New Roman"/>
          <w:sz w:val="24"/>
          <w:szCs w:val="24"/>
          <w:lang w:val="ro-RO"/>
        </w:rPr>
        <w:t xml:space="preserve"> ESB = </w:t>
      </w:r>
      <w:r w:rsidRPr="001C20AB">
        <w:rPr>
          <w:rFonts w:ascii="Times New Roman" w:hAnsi="Times New Roman" w:cs="Times New Roman"/>
          <w:sz w:val="24"/>
          <w:szCs w:val="24"/>
          <w:u w:val="single"/>
          <w:lang w:val="ro-RO"/>
        </w:rPr>
        <w:t>100.000 EUR</w:t>
      </w:r>
      <w:r w:rsidRPr="001C20AB">
        <w:rPr>
          <w:rFonts w:ascii="Times New Roman" w:hAnsi="Times New Roman" w:cs="Times New Roman"/>
          <w:sz w:val="24"/>
          <w:szCs w:val="24"/>
          <w:lang w:val="ro-RO"/>
        </w:rPr>
        <w:tab/>
        <w:t xml:space="preserve"> x Valoarea maximă a garanției (echivalent euro) x </w:t>
      </w:r>
      <w:r w:rsidRPr="001C20AB">
        <w:rPr>
          <w:rFonts w:ascii="Times New Roman" w:hAnsi="Times New Roman" w:cs="Times New Roman"/>
          <w:sz w:val="24"/>
          <w:szCs w:val="24"/>
          <w:u w:val="single"/>
          <w:lang w:val="ro-RO"/>
        </w:rPr>
        <w:t>Durata garantiei</w:t>
      </w:r>
    </w:p>
    <w:p w14:paraId="56A07CE2" w14:textId="77777777" w:rsidR="007922EA" w:rsidRDefault="007922EA" w:rsidP="007922EA">
      <w:pPr>
        <w:autoSpaceDE w:val="0"/>
        <w:autoSpaceDN w:val="0"/>
        <w:adjustRightInd w:val="0"/>
        <w:spacing w:after="0" w:line="240" w:lineRule="auto"/>
        <w:jc w:val="both"/>
        <w:rPr>
          <w:rFonts w:ascii="Times New Roman" w:hAnsi="Times New Roman" w:cs="Times New Roman"/>
          <w:sz w:val="24"/>
          <w:szCs w:val="24"/>
          <w:lang w:val="ro-RO"/>
        </w:rPr>
      </w:pPr>
      <w:r w:rsidRPr="001C20AB">
        <w:rPr>
          <w:rFonts w:ascii="Times New Roman" w:hAnsi="Times New Roman" w:cs="Times New Roman"/>
          <w:sz w:val="24"/>
          <w:szCs w:val="24"/>
          <w:lang w:val="ro-RO"/>
        </w:rPr>
        <w:tab/>
        <w:t xml:space="preserve">375.000 EUR </w:t>
      </w:r>
      <w:r w:rsidRPr="001C20AB">
        <w:rPr>
          <w:rFonts w:ascii="Times New Roman" w:hAnsi="Times New Roman" w:cs="Times New Roman"/>
          <w:sz w:val="24"/>
          <w:szCs w:val="24"/>
          <w:lang w:val="ro-RO"/>
        </w:rPr>
        <w:tab/>
      </w:r>
      <w:r w:rsidRPr="001C20AB">
        <w:rPr>
          <w:rFonts w:ascii="Times New Roman" w:hAnsi="Times New Roman" w:cs="Times New Roman"/>
          <w:sz w:val="24"/>
          <w:szCs w:val="24"/>
          <w:lang w:val="ro-RO"/>
        </w:rPr>
        <w:tab/>
      </w:r>
      <w:r w:rsidRPr="001C20AB">
        <w:rPr>
          <w:rFonts w:ascii="Times New Roman" w:hAnsi="Times New Roman" w:cs="Times New Roman"/>
          <w:sz w:val="24"/>
          <w:szCs w:val="24"/>
          <w:lang w:val="ro-RO"/>
        </w:rPr>
        <w:tab/>
      </w:r>
      <w:r w:rsidRPr="001C20AB">
        <w:rPr>
          <w:rFonts w:ascii="Times New Roman" w:hAnsi="Times New Roman" w:cs="Times New Roman"/>
          <w:sz w:val="24"/>
          <w:szCs w:val="24"/>
          <w:lang w:val="ro-RO"/>
        </w:rPr>
        <w:tab/>
      </w:r>
      <w:r w:rsidRPr="001C20AB">
        <w:rPr>
          <w:rFonts w:ascii="Times New Roman" w:hAnsi="Times New Roman" w:cs="Times New Roman"/>
          <w:sz w:val="24"/>
          <w:szCs w:val="24"/>
          <w:lang w:val="ro-RO"/>
        </w:rPr>
        <w:tab/>
      </w:r>
      <w:r w:rsidRPr="001C20AB">
        <w:rPr>
          <w:rFonts w:ascii="Times New Roman" w:hAnsi="Times New Roman" w:cs="Times New Roman"/>
          <w:sz w:val="24"/>
          <w:szCs w:val="24"/>
          <w:lang w:val="ro-RO"/>
        </w:rPr>
        <w:tab/>
        <w:t xml:space="preserve">                           120 lun</w:t>
      </w:r>
      <w:r w:rsidRPr="004E2196">
        <w:rPr>
          <w:rFonts w:ascii="Times New Roman" w:hAnsi="Times New Roman" w:cs="Times New Roman"/>
          <w:sz w:val="24"/>
          <w:szCs w:val="24"/>
          <w:lang w:val="ro-RO"/>
        </w:rPr>
        <w:t xml:space="preserve">i  </w:t>
      </w:r>
    </w:p>
    <w:p w14:paraId="65E3C58D" w14:textId="77777777" w:rsidR="007922EA" w:rsidRPr="00170AC6" w:rsidRDefault="007922EA" w:rsidP="007922EA">
      <w:pPr>
        <w:autoSpaceDE w:val="0"/>
        <w:autoSpaceDN w:val="0"/>
        <w:adjustRightInd w:val="0"/>
        <w:spacing w:after="0" w:line="240" w:lineRule="auto"/>
        <w:jc w:val="both"/>
        <w:rPr>
          <w:rFonts w:ascii="Times New Roman" w:hAnsi="Times New Roman" w:cs="Times New Roman"/>
          <w:sz w:val="24"/>
          <w:szCs w:val="24"/>
        </w:rPr>
      </w:pPr>
    </w:p>
    <w:p w14:paraId="57EF9CE2" w14:textId="77777777" w:rsidR="00541A80" w:rsidRPr="004E2196" w:rsidRDefault="00541A80" w:rsidP="00541A80">
      <w:pPr>
        <w:autoSpaceDE w:val="0"/>
        <w:autoSpaceDN w:val="0"/>
        <w:adjustRightInd w:val="0"/>
        <w:spacing w:after="0" w:line="240" w:lineRule="auto"/>
        <w:ind w:left="360"/>
        <w:jc w:val="both"/>
        <w:rPr>
          <w:rFonts w:ascii="Times New Roman" w:hAnsi="Times New Roman" w:cs="Times New Roman"/>
          <w:sz w:val="24"/>
          <w:szCs w:val="24"/>
          <w:lang w:val="ro-RO"/>
        </w:rPr>
      </w:pPr>
    </w:p>
    <w:p w14:paraId="1E626D89" w14:textId="77777777" w:rsidR="00541A80" w:rsidRPr="004E2196" w:rsidRDefault="00541A80" w:rsidP="00541A80">
      <w:pPr>
        <w:autoSpaceDE w:val="0"/>
        <w:autoSpaceDN w:val="0"/>
        <w:adjustRightInd w:val="0"/>
        <w:spacing w:after="0" w:line="240" w:lineRule="auto"/>
        <w:ind w:left="360"/>
        <w:jc w:val="both"/>
        <w:rPr>
          <w:rFonts w:ascii="Times New Roman" w:hAnsi="Times New Roman" w:cs="Times New Roman"/>
          <w:sz w:val="24"/>
          <w:szCs w:val="24"/>
          <w:lang w:val="ro-RO"/>
        </w:rPr>
      </w:pPr>
    </w:p>
    <w:p w14:paraId="57A10F7E" w14:textId="759F8534" w:rsidR="005934A4" w:rsidRDefault="00505226" w:rsidP="005934A4">
      <w:pPr>
        <w:autoSpaceDE w:val="0"/>
        <w:autoSpaceDN w:val="0"/>
        <w:adjustRightInd w:val="0"/>
        <w:spacing w:after="0" w:line="240" w:lineRule="auto"/>
        <w:jc w:val="both"/>
        <w:rPr>
          <w:rFonts w:ascii="Times New Roman" w:hAnsi="Times New Roman" w:cs="Times New Roman"/>
          <w:sz w:val="24"/>
          <w:szCs w:val="24"/>
        </w:rPr>
      </w:pPr>
      <w:r w:rsidRPr="00B13C61">
        <w:rPr>
          <w:rFonts w:ascii="Times New Roman" w:hAnsi="Times New Roman" w:cs="Times New Roman"/>
          <w:sz w:val="24"/>
          <w:szCs w:val="24"/>
        </w:rPr>
        <w:t xml:space="preserve"> </w:t>
      </w:r>
      <w:r w:rsidR="005934A4" w:rsidRPr="00B13C61">
        <w:rPr>
          <w:rFonts w:ascii="Times New Roman" w:hAnsi="Times New Roman" w:cs="Times New Roman"/>
          <w:sz w:val="24"/>
          <w:szCs w:val="24"/>
        </w:rPr>
        <w:t>(</w:t>
      </w:r>
      <w:r>
        <w:rPr>
          <w:rFonts w:ascii="Times New Roman" w:hAnsi="Times New Roman" w:cs="Times New Roman"/>
          <w:sz w:val="24"/>
          <w:szCs w:val="24"/>
        </w:rPr>
        <w:t>3</w:t>
      </w:r>
      <w:r w:rsidR="005934A4" w:rsidRPr="00B13C61">
        <w:rPr>
          <w:rFonts w:ascii="Times New Roman" w:hAnsi="Times New Roman" w:cs="Times New Roman"/>
          <w:sz w:val="24"/>
          <w:szCs w:val="24"/>
        </w:rPr>
        <w:t xml:space="preserve">) </w:t>
      </w:r>
      <w:r w:rsidR="009C16DA" w:rsidRPr="00FF036D">
        <w:rPr>
          <w:rFonts w:ascii="Times New Roman" w:hAnsi="Times New Roman" w:cs="Times New Roman"/>
          <w:sz w:val="24"/>
          <w:szCs w:val="24"/>
        </w:rPr>
        <w:t>Valoarea cumulată a ajutorului de minimis constând în subvenționarea comisonului de risc și de administrare este inclusă în echivalentul subvenției brute a garanției, calculată conform prevederilor art.6 alin.(2).</w:t>
      </w:r>
      <w:r w:rsidR="005934A4" w:rsidRPr="00C45AA5">
        <w:rPr>
          <w:rFonts w:ascii="Times New Roman" w:hAnsi="Times New Roman" w:cs="Times New Roman"/>
          <w:sz w:val="24"/>
          <w:szCs w:val="24"/>
        </w:rPr>
        <w:t xml:space="preserve"> </w:t>
      </w:r>
    </w:p>
    <w:p w14:paraId="215589F3" w14:textId="77777777" w:rsidR="009C16DA" w:rsidRPr="00170AC6" w:rsidRDefault="009C16DA" w:rsidP="009C16DA">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(4) Ajutorul de minimis prevăzut la alin.</w:t>
      </w:r>
      <w:r>
        <w:rPr>
          <w:rFonts w:ascii="Times New Roman" w:hAnsi="Times New Roman" w:cs="Times New Roman"/>
          <w:sz w:val="24"/>
          <w:szCs w:val="24"/>
        </w:rPr>
        <w:t xml:space="preserve"> </w:t>
      </w:r>
      <w:r w:rsidRPr="00170AC6">
        <w:rPr>
          <w:rFonts w:ascii="Times New Roman" w:hAnsi="Times New Roman" w:cs="Times New Roman"/>
          <w:sz w:val="24"/>
          <w:szCs w:val="24"/>
        </w:rPr>
        <w:t>(1) lit.b) acoperă plata dobânzii datorate de beneficiarii Programului pe o peri</w:t>
      </w:r>
      <w:r>
        <w:rPr>
          <w:rFonts w:ascii="Times New Roman" w:hAnsi="Times New Roman" w:cs="Times New Roman"/>
          <w:sz w:val="24"/>
          <w:szCs w:val="24"/>
        </w:rPr>
        <w:t>oadă de 8 luni de la data acordării finanț</w:t>
      </w:r>
      <w:r w:rsidRPr="00170AC6">
        <w:rPr>
          <w:rFonts w:ascii="Times New Roman" w:hAnsi="Times New Roman" w:cs="Times New Roman"/>
          <w:sz w:val="24"/>
          <w:szCs w:val="24"/>
        </w:rPr>
        <w:t>ării. Ajutorul de minimis prevăzut la alin.(1) lit.c) acoperă valoarea integrală a comisionului de administrare şi a comisionului de risc datorate pe întreaga durată de derulare a finanțării garantate în cadrul Programului</w:t>
      </w:r>
      <w:r>
        <w:rPr>
          <w:rFonts w:ascii="Times New Roman" w:hAnsi="Times New Roman" w:cs="Times New Roman"/>
          <w:sz w:val="24"/>
          <w:szCs w:val="24"/>
        </w:rPr>
        <w:t>.</w:t>
      </w:r>
      <w:r w:rsidRPr="00170AC6">
        <w:rPr>
          <w:rFonts w:ascii="Times New Roman" w:hAnsi="Times New Roman" w:cs="Times New Roman"/>
          <w:sz w:val="24"/>
          <w:szCs w:val="24"/>
        </w:rPr>
        <w:t xml:space="preserve">  </w:t>
      </w:r>
    </w:p>
    <w:p w14:paraId="6999E932" w14:textId="77777777" w:rsidR="009C16DA" w:rsidRPr="00170AC6" w:rsidRDefault="009C16DA" w:rsidP="009C16DA">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(5) Furnizorul schemei de ajutor de minimis este Ministerul Finanţelor Publice, iar Fondului Naţional de Garantare a Creditelor pentru Întreprinderi Mici şi Mijlocii îi sunt delegate atribuţiile de administrare a schemei.</w:t>
      </w:r>
    </w:p>
    <w:p w14:paraId="5984A65E" w14:textId="77777777" w:rsidR="005934A4" w:rsidRPr="001B30EF" w:rsidRDefault="005934A4" w:rsidP="005934A4">
      <w:pPr>
        <w:pStyle w:val="ListParagraph"/>
        <w:autoSpaceDE w:val="0"/>
        <w:autoSpaceDN w:val="0"/>
        <w:adjustRightInd w:val="0"/>
        <w:spacing w:after="0" w:line="240" w:lineRule="auto"/>
        <w:ind w:left="1290"/>
        <w:jc w:val="both"/>
        <w:rPr>
          <w:rFonts w:ascii="Times New Roman" w:hAnsi="Times New Roman" w:cs="Times New Roman"/>
          <w:sz w:val="24"/>
          <w:szCs w:val="24"/>
        </w:rPr>
      </w:pPr>
    </w:p>
    <w:p w14:paraId="50EF5331" w14:textId="77777777" w:rsidR="005934A4" w:rsidRDefault="005934A4" w:rsidP="005934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Art. 7</w:t>
      </w:r>
    </w:p>
    <w:p w14:paraId="1AB51FEC" w14:textId="670FD020" w:rsidR="006244EE" w:rsidRPr="00FF036D" w:rsidRDefault="006244EE" w:rsidP="006244EE">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FF036D">
        <w:rPr>
          <w:rFonts w:ascii="Times New Roman" w:hAnsi="Times New Roman" w:cs="Times New Roman"/>
          <w:sz w:val="24"/>
          <w:szCs w:val="24"/>
        </w:rPr>
        <w:t>Beneficiarii care au contractat finanțări de tip leasing</w:t>
      </w:r>
      <w:r w:rsidR="00313EA7">
        <w:rPr>
          <w:rFonts w:ascii="Times New Roman" w:hAnsi="Times New Roman" w:cs="Times New Roman"/>
          <w:sz w:val="24"/>
          <w:szCs w:val="24"/>
        </w:rPr>
        <w:t xml:space="preserve"> financiar</w:t>
      </w:r>
      <w:r w:rsidRPr="00FF036D">
        <w:rPr>
          <w:rFonts w:ascii="Times New Roman" w:hAnsi="Times New Roman" w:cs="Times New Roman"/>
          <w:sz w:val="24"/>
          <w:szCs w:val="24"/>
        </w:rPr>
        <w:t xml:space="preserve">, garantate conform art. 1 alin.  (3) din Ordonanţa de urgenţă a Guvernului nr. 118/2020 privind aprobarea programului de susţinere a întreprinderilor mici şi mijlocii" IMM LEASING DE ECHIPAMENTE ŞI UTILAJE", cu modificările și completările ulterioare, pot primi, în baza prezentei scheme, ajutoare de minimis în limita cumulului dintre valoarea echivalentului subvenție brută a garanției, calculat conform prevederilor art.6 alin.(2) din schemă, </w:t>
      </w:r>
      <w:r>
        <w:rPr>
          <w:rFonts w:ascii="Times New Roman" w:hAnsi="Times New Roman" w:cs="Times New Roman"/>
          <w:sz w:val="24"/>
          <w:szCs w:val="24"/>
        </w:rPr>
        <w:t xml:space="preserve"> valoarea subvenției comisionului de risc, a comisionului de administrare </w:t>
      </w:r>
      <w:r w:rsidRPr="00FF036D">
        <w:rPr>
          <w:rFonts w:ascii="Times New Roman" w:hAnsi="Times New Roman" w:cs="Times New Roman"/>
          <w:sz w:val="24"/>
          <w:szCs w:val="24"/>
        </w:rPr>
        <w:t xml:space="preserve">și valoarea subvenției parțiale de dobândă aferentă finanțării de tip leasing </w:t>
      </w:r>
      <w:r w:rsidR="00B15959">
        <w:rPr>
          <w:rFonts w:ascii="Times New Roman" w:hAnsi="Times New Roman" w:cs="Times New Roman"/>
          <w:sz w:val="24"/>
          <w:szCs w:val="24"/>
        </w:rPr>
        <w:t>financiar</w:t>
      </w:r>
      <w:bookmarkStart w:id="1" w:name="_GoBack"/>
      <w:bookmarkEnd w:id="1"/>
      <w:r w:rsidR="00313EA7">
        <w:rPr>
          <w:rFonts w:ascii="Times New Roman" w:hAnsi="Times New Roman" w:cs="Times New Roman"/>
          <w:sz w:val="24"/>
          <w:szCs w:val="24"/>
        </w:rPr>
        <w:t xml:space="preserve"> </w:t>
      </w:r>
      <w:r w:rsidRPr="00FF036D">
        <w:rPr>
          <w:rFonts w:ascii="Times New Roman" w:hAnsi="Times New Roman" w:cs="Times New Roman"/>
          <w:sz w:val="24"/>
          <w:szCs w:val="24"/>
        </w:rPr>
        <w:t>în condițiile prevederilor art. 6, alin.(1) lit.b) din prezenta schemă, dar nu mai mult de echivalentul în lei a 200.000 euro per întreprindere unică, respectiv 100.000 euro, echivalent lei, pentru întreprinderile care efectuează transport rutier de mărfuri în contul terţilor sau contra cost, cu respectarea dispozițiilor alin. (2) și ale art. 9.</w:t>
      </w:r>
    </w:p>
    <w:p w14:paraId="1B61E38F" w14:textId="431F71DA" w:rsidR="00C479C3" w:rsidRPr="00FF036D" w:rsidRDefault="00C479C3" w:rsidP="00C479C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C479C3">
        <w:rPr>
          <w:rFonts w:ascii="Times New Roman" w:eastAsia="Calibri" w:hAnsi="Times New Roman" w:cs="Times New Roman"/>
          <w:sz w:val="24"/>
          <w:szCs w:val="24"/>
          <w:lang w:val="ro-RO"/>
        </w:rPr>
        <w:t xml:space="preserve"> </w:t>
      </w:r>
      <w:r w:rsidRPr="00FF036D">
        <w:rPr>
          <w:rFonts w:ascii="Times New Roman" w:eastAsia="Calibri" w:hAnsi="Times New Roman" w:cs="Times New Roman"/>
          <w:sz w:val="24"/>
          <w:szCs w:val="24"/>
          <w:lang w:val="ro-RO"/>
        </w:rPr>
        <w:t xml:space="preserve">Valoarea totală a ajutoarelor de minimis acordate unei întreprinderi unice pe o perioadă de 3 ani fiscali consecutivi, cumulată cu valoarea alocării financiare acordate în conformitate cu prevederile prezentei scheme </w:t>
      </w:r>
      <w:r w:rsidRPr="00FF036D">
        <w:rPr>
          <w:rFonts w:ascii="Times New Roman" w:eastAsia="Times New Roman" w:hAnsi="Times New Roman" w:cs="Times New Roman"/>
          <w:color w:val="000000"/>
          <w:sz w:val="24"/>
          <w:szCs w:val="24"/>
          <w:lang w:val="ro-RO"/>
        </w:rPr>
        <w:t xml:space="preserve">nu poate depăși plafonul </w:t>
      </w:r>
      <w:r w:rsidRPr="00FF036D">
        <w:rPr>
          <w:rFonts w:ascii="Times New Roman" w:eastAsia="Times New Roman" w:hAnsi="Times New Roman" w:cs="Times New Roman"/>
          <w:i/>
          <w:color w:val="000000"/>
          <w:sz w:val="24"/>
          <w:szCs w:val="24"/>
          <w:lang w:val="ro-RO"/>
        </w:rPr>
        <w:t>de minimis</w:t>
      </w:r>
      <w:r w:rsidRPr="00FF036D">
        <w:rPr>
          <w:rFonts w:ascii="Times New Roman" w:eastAsia="Times New Roman" w:hAnsi="Times New Roman" w:cs="Times New Roman"/>
          <w:color w:val="000000"/>
          <w:sz w:val="24"/>
          <w:szCs w:val="24"/>
          <w:lang w:val="ro-RO"/>
        </w:rPr>
        <w:t xml:space="preserve"> (echivalentul în lei a 200.000 de euro,</w:t>
      </w:r>
      <w:r w:rsidRPr="00FF036D">
        <w:rPr>
          <w:rFonts w:ascii="Times New Roman" w:eastAsia="Calibri" w:hAnsi="Times New Roman" w:cs="Times New Roman"/>
          <w:sz w:val="24"/>
          <w:szCs w:val="24"/>
          <w:lang w:val="ro-RO"/>
        </w:rPr>
        <w:t xml:space="preserve"> respectiv 100.000 euro pentru întreprinderile care efectuează transport rutier de mărfuri în contul terţilor sau contra cost).</w:t>
      </w:r>
    </w:p>
    <w:p w14:paraId="1B0A1094" w14:textId="77777777" w:rsidR="005934A4" w:rsidRPr="001B30EF" w:rsidRDefault="005934A4" w:rsidP="005934A4">
      <w:pPr>
        <w:pStyle w:val="ListParagraph"/>
        <w:autoSpaceDE w:val="0"/>
        <w:autoSpaceDN w:val="0"/>
        <w:adjustRightInd w:val="0"/>
        <w:spacing w:after="0" w:line="240" w:lineRule="auto"/>
        <w:ind w:left="450"/>
        <w:jc w:val="both"/>
        <w:rPr>
          <w:rFonts w:ascii="Times New Roman" w:hAnsi="Times New Roman" w:cs="Times New Roman"/>
          <w:sz w:val="24"/>
          <w:szCs w:val="24"/>
        </w:rPr>
      </w:pPr>
    </w:p>
    <w:p w14:paraId="6C2AC2EC" w14:textId="173E3963" w:rsidR="005934A4" w:rsidRPr="00C45AA5" w:rsidRDefault="005934A4" w:rsidP="001C20AB">
      <w:pPr>
        <w:autoSpaceDE w:val="0"/>
        <w:autoSpaceDN w:val="0"/>
        <w:adjustRightInd w:val="0"/>
        <w:spacing w:after="0" w:line="240" w:lineRule="auto"/>
        <w:ind w:left="630" w:hanging="360"/>
        <w:jc w:val="both"/>
        <w:rPr>
          <w:rFonts w:ascii="Times New Roman" w:hAnsi="Times New Roman" w:cs="Times New Roman"/>
          <w:sz w:val="24"/>
          <w:szCs w:val="24"/>
        </w:rPr>
      </w:pPr>
      <w:r>
        <w:rPr>
          <w:rFonts w:ascii="Times New Roman" w:hAnsi="Times New Roman" w:cs="Times New Roman"/>
          <w:sz w:val="24"/>
          <w:szCs w:val="24"/>
        </w:rPr>
        <w:t>(</w:t>
      </w:r>
      <w:r w:rsidR="00C479C3">
        <w:rPr>
          <w:rFonts w:ascii="Times New Roman" w:hAnsi="Times New Roman" w:cs="Times New Roman"/>
          <w:sz w:val="24"/>
          <w:szCs w:val="24"/>
        </w:rPr>
        <w:t>3</w:t>
      </w:r>
      <w:r>
        <w:rPr>
          <w:rFonts w:ascii="Times New Roman" w:hAnsi="Times New Roman" w:cs="Times New Roman"/>
          <w:sz w:val="24"/>
          <w:szCs w:val="24"/>
        </w:rPr>
        <w:t xml:space="preserve">) </w:t>
      </w:r>
      <w:r w:rsidRPr="00C45AA5">
        <w:rPr>
          <w:rFonts w:ascii="Times New Roman" w:hAnsi="Times New Roman" w:cs="Times New Roman"/>
          <w:sz w:val="24"/>
          <w:szCs w:val="24"/>
        </w:rPr>
        <w:t>Cursul de schimb euro/leu pentru calcularea plafonului maxim de 200.000 euro este cursul Băncii Naţionale a României valabil la data emiterii acordului de finanţare.</w:t>
      </w:r>
    </w:p>
    <w:p w14:paraId="3F84CAAD" w14:textId="77777777" w:rsidR="005934A4" w:rsidRPr="00C45AA5" w:rsidRDefault="005934A4" w:rsidP="005934A4">
      <w:pPr>
        <w:autoSpaceDE w:val="0"/>
        <w:autoSpaceDN w:val="0"/>
        <w:adjustRightInd w:val="0"/>
        <w:spacing w:after="0" w:line="240" w:lineRule="auto"/>
        <w:jc w:val="both"/>
        <w:rPr>
          <w:rFonts w:ascii="Times New Roman" w:hAnsi="Times New Roman" w:cs="Times New Roman"/>
          <w:sz w:val="24"/>
          <w:szCs w:val="24"/>
        </w:rPr>
      </w:pPr>
    </w:p>
    <w:p w14:paraId="34F0AEF4" w14:textId="3F39A43D" w:rsidR="00A2480D" w:rsidRPr="00AC624F" w:rsidRDefault="00A2480D" w:rsidP="00441AAB">
      <w:pPr>
        <w:autoSpaceDE w:val="0"/>
        <w:autoSpaceDN w:val="0"/>
        <w:adjustRightInd w:val="0"/>
        <w:spacing w:after="0" w:line="240" w:lineRule="auto"/>
        <w:rPr>
          <w:rFonts w:ascii="Times New Roman" w:hAnsi="Times New Roman" w:cs="Times New Roman"/>
          <w:sz w:val="24"/>
          <w:szCs w:val="24"/>
        </w:rPr>
      </w:pPr>
    </w:p>
    <w:p w14:paraId="6DB8C13D" w14:textId="77777777" w:rsidR="006A4ABA" w:rsidRPr="001B30EF" w:rsidRDefault="006A4ABA" w:rsidP="006A4ABA">
      <w:pPr>
        <w:autoSpaceDE w:val="0"/>
        <w:autoSpaceDN w:val="0"/>
        <w:adjustRightInd w:val="0"/>
        <w:spacing w:after="0" w:line="240" w:lineRule="auto"/>
        <w:jc w:val="both"/>
        <w:rPr>
          <w:rFonts w:ascii="Times New Roman" w:hAnsi="Times New Roman" w:cs="Times New Roman"/>
          <w:sz w:val="24"/>
          <w:szCs w:val="24"/>
        </w:rPr>
      </w:pPr>
      <w:r w:rsidRPr="001B30EF">
        <w:rPr>
          <w:rFonts w:ascii="Times New Roman" w:hAnsi="Times New Roman" w:cs="Times New Roman"/>
          <w:sz w:val="24"/>
          <w:szCs w:val="24"/>
        </w:rPr>
        <w:t xml:space="preserve">    CAPITOLUL I</w:t>
      </w:r>
      <w:r>
        <w:rPr>
          <w:rFonts w:ascii="Times New Roman" w:hAnsi="Times New Roman" w:cs="Times New Roman"/>
          <w:sz w:val="24"/>
          <w:szCs w:val="24"/>
        </w:rPr>
        <w:t>V</w:t>
      </w:r>
    </w:p>
    <w:p w14:paraId="412B5972" w14:textId="77777777" w:rsidR="00A2480D" w:rsidRPr="00617273" w:rsidRDefault="00A2480D"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28299B1E"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Beneficiarii de ajutor de minimis în cadrul Programului</w:t>
      </w:r>
    </w:p>
    <w:p w14:paraId="5F309DFF"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5620037B" w14:textId="44C053EA"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E857D4">
        <w:rPr>
          <w:rFonts w:ascii="Times New Roman" w:hAnsi="Times New Roman" w:cs="Times New Roman"/>
          <w:color w:val="000000" w:themeColor="text1"/>
          <w:sz w:val="24"/>
          <w:szCs w:val="24"/>
        </w:rPr>
        <w:t>8</w:t>
      </w:r>
    </w:p>
    <w:p w14:paraId="553B576D" w14:textId="0EE52FF6" w:rsidR="00A90BFA" w:rsidRPr="00617273" w:rsidRDefault="00303D87" w:rsidP="00A90BFA">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Pot beneficia de prevederile Programului următorii</w:t>
      </w:r>
      <w:r w:rsidR="00A90BFA" w:rsidRPr="00617273">
        <w:rPr>
          <w:rFonts w:ascii="Times New Roman" w:hAnsi="Times New Roman" w:cs="Times New Roman"/>
          <w:color w:val="000000" w:themeColor="text1"/>
          <w:sz w:val="24"/>
          <w:szCs w:val="24"/>
        </w:rPr>
        <w:t xml:space="preserve"> operatori economici care respectă prevederile OUG nr.118/2020, cu modificările si completările ulterioare: societate sau societate cooperativă, societate agricolă, cooperativă agricolă de producție, persoană fizică autorizată, întreprinzător titular al unei întreprinderi individuale sau întreprindere familială, autorizate potrivit dispozițiilor legale în vigoare, asociațiile sau fundațiile nonprofit care desfășoară activități economice și care îndeplinesc cumulativ condițiile de încadrare în categoria întreprinderilor mici și mijlocii prevăzute de Legea nr. 346/2004 privind stimularea înființării și dezvoltării întreprinderilor mici și mijlocii, cu modificările și completările ulterioare, precum și întreprinderile afiliate care au un număr egal sau mai mare de 250 de angajați, entitate care are calitatea de utilizator în accepțiunea Ordonanței Guvernului nr. 51/1997, privind operaţiunile de leasing şi societăţile de leasing, republicată, cu modificările și completările ulterioare și care îndeplinesc cumulativ, la data depunerii solicitării de finanţare, următoarele criterii de eligibilitate:</w:t>
      </w:r>
    </w:p>
    <w:p w14:paraId="1AFCED08"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41E1123" w14:textId="7AF8E1C3"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nu se află în dificultate în sensul </w:t>
      </w:r>
      <w:r w:rsidR="00F827CF" w:rsidRPr="00910580">
        <w:rPr>
          <w:rFonts w:ascii="Times New Roman" w:eastAsia="Calibri" w:hAnsi="Times New Roman" w:cs="Times New Roman"/>
          <w:sz w:val="24"/>
          <w:szCs w:val="24"/>
          <w:lang w:val="ro-RO"/>
        </w:rPr>
        <w:t>pct. 20 şi 24 din Comunicarea Comisiei - Orientări privind ajutoarele de stat pentru salvarea şi restructurarea întreprinderilor nefinanciare aflate în dificultate 2014/C 249/01, publicate în JO al Uniunii Europene, seria C, nr. 249 din 31 iulie 2014</w:t>
      </w:r>
      <w:r w:rsidRPr="00617273">
        <w:rPr>
          <w:rFonts w:ascii="Times New Roman" w:hAnsi="Times New Roman" w:cs="Times New Roman"/>
          <w:color w:val="000000" w:themeColor="text1"/>
          <w:sz w:val="24"/>
          <w:szCs w:val="24"/>
        </w:rPr>
        <w:t>;</w:t>
      </w:r>
    </w:p>
    <w:p w14:paraId="408465A0"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b) nu se află în litigiu, în calitate de pârât, cu Ministerul Finanţelor Publice şi/sau finanţatorul;</w:t>
      </w:r>
    </w:p>
    <w:p w14:paraId="323B72FB"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nu figurează cu credite restante, inclusiv pentru finanţările tip leasing, în ultimele 6 luni sau dacă înregistrează restanţe în baza de date a Centralei Riscului de Credit, acestea sunt încadrate în categoriile standard, în observaţie şi substandard, conform Criteriilor de încadrare pe categorii de clasificare pentru expunerile din credite, înregistrate de împrumutători faţă de debitori prevăzute în anexa nr. 3 la Regulamentul Băncii Naţionale a României nr. 5/2012 privind clasificarea creditelor şi constituirea, regularizarea şi utilizarea provizioanelor specifice de risc de credit aplicabil entităţilor supravegheate de Banca Naţională a României, altele decât instituţiile de credit;</w:t>
      </w:r>
    </w:p>
    <w:p w14:paraId="2DB6E871"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 nu se află în interdicţie de a emite cecuri şi nu figurează cu incidente majore cu bilete la ordin în ultimele 6 luni în baza de date a Centralei Incidentelor de Plăţi, conform prevederilor Regulamentului Băncii Naţionale a României nr. 1/2012 privind organizarea şi funcţionarea la Banca Naţională a României a Centralei Incidentelor de Plăţi;</w:t>
      </w:r>
    </w:p>
    <w:p w14:paraId="5D00080C"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e) sunt eligibile conform reglementărilor interne ale finanţatorului;</w:t>
      </w:r>
    </w:p>
    <w:p w14:paraId="65419BC2"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 nu înregistrează popriri active sau suspendate pe conturile bancare;</w:t>
      </w:r>
    </w:p>
    <w:p w14:paraId="210154CB" w14:textId="6918CD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g) nu înregistrează obligaţii fiscale restante şi alte creanţe fiscale şi bugetare administrate de organul fiscal central</w:t>
      </w:r>
      <w:r w:rsidR="00682D11">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w:t>
      </w:r>
    </w:p>
    <w:p w14:paraId="4B1EB820"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h) nu au depăşit plafonul de minimis de 200.000 euro pentru o întreprindere unică, aşa cum este aceasta definită de Regulamentul (UE) nr. 1.407/2013, respectiv de 100.000 euro pentru beneficiarii care desfăşoară activităţi de transport de mărfuri în contul terţilor sau contra cost pe durata a trei exerciţii financiare consecutive, respectiv anul în curs şi ultimele două exerciţii financiare precedente. Plafoanele se aplică indiferent de forma ajutorului de minimis sau de obiectivul urmărit şi indiferent dacă ajutorul este acordat din fonduri de la bugetul de stat sau din fonduri ale Uniunii Europene; termenul de "întreprindere unică" include toate întreprinderile între care există cel puţin una dintre relaţiile următoare:</w:t>
      </w:r>
    </w:p>
    <w:p w14:paraId="748A8F4B"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 o întreprindere deţine majoritatea drepturilor de vot ale acţionarilor sau ale asociaţilor unei alte întreprinderi;</w:t>
      </w:r>
    </w:p>
    <w:p w14:paraId="02A83120"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(ii) o întreprindere are dreptul de a numi sau revoca majoritatea membrilor organelor de administrare, de conducere sau de supraveghere ale unei alte întreprinderi;</w:t>
      </w:r>
    </w:p>
    <w:p w14:paraId="09715C4A"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(iii) o întreprindere are dreptul de a exercita o influenţă dominantă asupra altei întreprinderi în temeiul unui contract încheiat cu întreprinderea în cauză sau în temeiul unei prevederi din contractul de societate sau din statutul acesteia;</w:t>
      </w:r>
    </w:p>
    <w:p w14:paraId="5CEE372F"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(iv) o întreprindere care este acţionar sau asociat al unei alte întreprinderi şi care controlează singură, în baza unui acord cu alţi acţionari sau asociaţi ai acelei întreprinderi, majoritatea drepturilor de vot ale acţionarilor sau ale asociaţilor întreprinderii respective. Întreprinderile care întreţin, cu una sau mai multe întreprinderi, relaţiile la care se face referire la pct. (i) - (iv) sunt considerate întreprinderi unice.</w:t>
      </w:r>
    </w:p>
    <w:p w14:paraId="39C7EEAA"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 nu se află în stare de dizolvare, reorganizare judiciară, lichidare, executare silită, închidere operaţională, insolvenţă, faliment sau suspendare temporară a activităţii;</w:t>
      </w:r>
    </w:p>
    <w:p w14:paraId="461BD031" w14:textId="79B9CF9D"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j) nu au fost subiectul unei decizii emise de către Comisia Europeană/alt furnizor de ajutor de stat/Consiliul Concurenţei de recuperare a unui ajutor de stat/de minimis sau, în cazul în care au făcut obiectul unei astfel de decizii, aceasta a fost deja executată şi creanţa integral recuperată, c</w:t>
      </w:r>
      <w:r w:rsidR="00394D42">
        <w:rPr>
          <w:rFonts w:ascii="Times New Roman" w:hAnsi="Times New Roman" w:cs="Times New Roman"/>
          <w:color w:val="000000" w:themeColor="text1"/>
          <w:sz w:val="24"/>
          <w:szCs w:val="24"/>
        </w:rPr>
        <w:t>u penalităţi aferente, după caz.</w:t>
      </w:r>
    </w:p>
    <w:p w14:paraId="4FA5F555" w14:textId="77777777" w:rsidR="003F37DA" w:rsidRDefault="003F37DA"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3D73162" w14:textId="30C6C293" w:rsidR="00303D87" w:rsidRPr="00617273" w:rsidRDefault="00AF7F98"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rticolul</w:t>
      </w:r>
      <w:r w:rsidR="00303D87" w:rsidRPr="00617273">
        <w:rPr>
          <w:rFonts w:ascii="Times New Roman" w:hAnsi="Times New Roman" w:cs="Times New Roman"/>
          <w:color w:val="000000" w:themeColor="text1"/>
          <w:sz w:val="24"/>
          <w:szCs w:val="24"/>
        </w:rPr>
        <w:t xml:space="preserve"> </w:t>
      </w:r>
      <w:r w:rsidR="000F5776">
        <w:rPr>
          <w:rFonts w:ascii="Times New Roman" w:hAnsi="Times New Roman" w:cs="Times New Roman"/>
          <w:color w:val="000000" w:themeColor="text1"/>
          <w:sz w:val="24"/>
          <w:szCs w:val="24"/>
        </w:rPr>
        <w:t>9</w:t>
      </w:r>
    </w:p>
    <w:p w14:paraId="6F4343A4"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1</w:t>
      </w:r>
      <w:r w:rsidRPr="00170AC6">
        <w:rPr>
          <w:rFonts w:ascii="Times New Roman" w:hAnsi="Times New Roman" w:cs="Times New Roman"/>
          <w:sz w:val="24"/>
          <w:szCs w:val="24"/>
        </w:rPr>
        <w:t>) În cazul fuziunilor sau al achiziţiilor, atunci când se stabileşte dacă un nou ajutor de minimis acordat unei întreprinderi noi sau întreprinderii care face achiziţia depăşeşte plafonul relevant, se iau în considerare toate ajutoarele de minimis anterioare acordate tuturor întreprinderilor care au fuzionat. Ajutoarele de minimis acordate legal înainte de fuziune sau achiziţie rămân legal acordate.</w:t>
      </w:r>
    </w:p>
    <w:p w14:paraId="0286DBB9"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2</w:t>
      </w:r>
      <w:r w:rsidRPr="00170AC6">
        <w:rPr>
          <w:rFonts w:ascii="Times New Roman" w:hAnsi="Times New Roman" w:cs="Times New Roman"/>
          <w:sz w:val="24"/>
          <w:szCs w:val="24"/>
        </w:rPr>
        <w:t>) În cazul în care o întreprindere se împarte în două sau mai multe întreprinderi separate, ajutoarele de minimis acordate înainte de separare se alocă întreprinderii care a beneficiat de acestea, şi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14:paraId="0AA8067A"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3</w:t>
      </w:r>
      <w:r w:rsidRPr="00170AC6">
        <w:rPr>
          <w:rFonts w:ascii="Times New Roman" w:hAnsi="Times New Roman" w:cs="Times New Roman"/>
          <w:sz w:val="24"/>
          <w:szCs w:val="24"/>
        </w:rPr>
        <w:t xml:space="preserve"> Ajutorul de minimis acordat prin prezenta măsură poate fi cumulat cu ajutoarele de minimis acordate în conformitate cu Regulamentul (UE) nr. 360/2012 al Comisiei, în limita plafonului stabilit în regulamentul respectiv, cu modificările şi completările ulterioare.</w:t>
      </w:r>
    </w:p>
    <w:p w14:paraId="6B0D27A0"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4</w:t>
      </w:r>
      <w:r w:rsidRPr="00170AC6">
        <w:rPr>
          <w:rFonts w:ascii="Times New Roman" w:hAnsi="Times New Roman" w:cs="Times New Roman"/>
          <w:sz w:val="24"/>
          <w:szCs w:val="24"/>
        </w:rPr>
        <w:t>) Ajutoarele de minimis pot fi cumulate cu ajutoare de minimis acordate în conformitate cu alte regulamente de minimis în limita plafonului de 200.000 euro, respectiv 100.000 euro pentru întreprinderile care efectuează transport rutier de mărfuri în contul terţilor sau contra cost, echivalent în lei.</w:t>
      </w:r>
    </w:p>
    <w:p w14:paraId="72B60386"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5</w:t>
      </w:r>
      <w:r w:rsidRPr="00170AC6">
        <w:rPr>
          <w:rFonts w:ascii="Times New Roman" w:hAnsi="Times New Roman" w:cs="Times New Roman"/>
          <w:sz w:val="24"/>
          <w:szCs w:val="24"/>
        </w:rPr>
        <w:t>) Ajutoarele de minimis nu se cumulează cu ajutoarele de stat acordate pentru aceleaşi costuri eligibile sau cu ajutoarele de stat acordate pentru aceeaşi măsură de finanţare prin capital de risc dacă un astfel de cumul ar depăşi intensitatea sau valoarea maximă relevantă a ajutorului stabilită pentru condiţiile specifice ale fiecărui caz de un regulament sau de o decizie de exceptare adoptată de Comisia Europeană.</w:t>
      </w:r>
    </w:p>
    <w:p w14:paraId="4BB217A7"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r w:rsidRPr="00170AC6">
        <w:rPr>
          <w:rFonts w:ascii="Times New Roman" w:hAnsi="Times New Roman" w:cs="Times New Roman"/>
          <w:sz w:val="24"/>
          <w:szCs w:val="24"/>
        </w:rPr>
        <w:t xml:space="preserve">    (</w:t>
      </w:r>
      <w:r>
        <w:rPr>
          <w:rFonts w:ascii="Times New Roman" w:hAnsi="Times New Roman" w:cs="Times New Roman"/>
          <w:sz w:val="24"/>
          <w:szCs w:val="24"/>
        </w:rPr>
        <w:t>6</w:t>
      </w:r>
      <w:r w:rsidRPr="00170AC6">
        <w:rPr>
          <w:rFonts w:ascii="Times New Roman" w:hAnsi="Times New Roman" w:cs="Times New Roman"/>
          <w:sz w:val="24"/>
          <w:szCs w:val="24"/>
        </w:rPr>
        <w:t>) Ajutoarele de minimis care nu se acordă pentru</w:t>
      </w:r>
      <w:r>
        <w:rPr>
          <w:rFonts w:ascii="Times New Roman" w:hAnsi="Times New Roman" w:cs="Times New Roman"/>
          <w:sz w:val="24"/>
          <w:szCs w:val="24"/>
        </w:rPr>
        <w:t>,</w:t>
      </w:r>
      <w:r w:rsidRPr="00170AC6">
        <w:rPr>
          <w:rFonts w:ascii="Times New Roman" w:hAnsi="Times New Roman" w:cs="Times New Roman"/>
          <w:sz w:val="24"/>
          <w:szCs w:val="24"/>
        </w:rPr>
        <w:t xml:space="preserve"> sau nu sunt legate de costuri eligibile specifice pot fi cumulate cu alte ajutoare de stat acordate în temeiul unui regulament de exceptare sau al unei decizii adoptate de Comisia Europeană.</w:t>
      </w:r>
    </w:p>
    <w:p w14:paraId="0A4231C5" w14:textId="77777777" w:rsidR="00E14892" w:rsidRPr="00170AC6" w:rsidRDefault="00E14892" w:rsidP="00E14892">
      <w:pPr>
        <w:autoSpaceDE w:val="0"/>
        <w:autoSpaceDN w:val="0"/>
        <w:adjustRightInd w:val="0"/>
        <w:spacing w:after="0" w:line="240" w:lineRule="auto"/>
        <w:jc w:val="both"/>
        <w:rPr>
          <w:rFonts w:ascii="Times New Roman" w:hAnsi="Times New Roman" w:cs="Times New Roman"/>
          <w:sz w:val="24"/>
          <w:szCs w:val="24"/>
        </w:rPr>
      </w:pPr>
    </w:p>
    <w:p w14:paraId="0D301E69"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A0B6CA0" w14:textId="2174AA23"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w:t>
      </w:r>
      <w:r w:rsidR="00504896">
        <w:rPr>
          <w:rFonts w:ascii="Times New Roman" w:hAnsi="Times New Roman" w:cs="Times New Roman"/>
          <w:color w:val="000000" w:themeColor="text1"/>
          <w:sz w:val="24"/>
          <w:szCs w:val="24"/>
        </w:rPr>
        <w:t>10</w:t>
      </w:r>
    </w:p>
    <w:p w14:paraId="7352FEBA" w14:textId="71D6F391" w:rsidR="00303D87" w:rsidRPr="00617273" w:rsidRDefault="00303D87" w:rsidP="00303D87">
      <w:pPr>
        <w:pStyle w:val="ListParagraph"/>
        <w:numPr>
          <w:ilvl w:val="0"/>
          <w:numId w:val="11"/>
        </w:numPr>
        <w:autoSpaceDE w:val="0"/>
        <w:autoSpaceDN w:val="0"/>
        <w:adjustRightInd w:val="0"/>
        <w:spacing w:after="0" w:line="240" w:lineRule="auto"/>
        <w:ind w:left="360" w:hanging="36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Nu se acordă ajutor de minimis în cadrul Programului pentru beneficiarii din următoarele sectoare/domenii de activitate: intermedieri financiare şi asigurări, tranzacţii imobiliare, activităţi de jocuri de noroc şi pariuri, producţie sau comercializare de armament, muniţii, explozibili, tutun, alcool cu excepţia vinului şi berii, substanţe aflate sub control naţional, plante, substanţe şi preparate stupefiante şi psihotrope, activităţi de închiriere şi leasing, activităţi de investigare şi protecţie.</w:t>
      </w:r>
    </w:p>
    <w:p w14:paraId="52032625" w14:textId="77777777" w:rsidR="00303D87" w:rsidRPr="00617273" w:rsidRDefault="00303D87" w:rsidP="00303D87">
      <w:pPr>
        <w:pStyle w:val="ListParagraph"/>
        <w:numPr>
          <w:ilvl w:val="0"/>
          <w:numId w:val="11"/>
        </w:numPr>
        <w:autoSpaceDE w:val="0"/>
        <w:autoSpaceDN w:val="0"/>
        <w:adjustRightInd w:val="0"/>
        <w:spacing w:after="0" w:line="240" w:lineRule="auto"/>
        <w:ind w:left="360" w:hanging="36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Nu se acordă ajutor de minimis în cadrul Programului pentru activităţile de:</w:t>
      </w:r>
    </w:p>
    <w:p w14:paraId="5DDB4DF4"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  pescuit şi acvacultură, acoperite de Regulamentul (UE) nr. 1.379/2013 al Parlamentului European şi al Consiliului din 11 decembrie 2013 privind organizarea comună a pieţelor în sectorul produselor pescăreşti şi de acvacultură, de modificare a Regulamentelor (CE) nr. 1.184/2006 şi (CE) nr. 1.224/2009 ale Consiliului şi de abrogare a Regulamentului (CE) nr. 104/2000 al Consiliului, publicat în Jurnalul Oficial al Uniunii Europene, seria L, nr. 354 din 28 decembrie 2013, respectiv:</w:t>
      </w:r>
    </w:p>
    <w:p w14:paraId="414A74CA"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 031 - Pescuitul;</w:t>
      </w:r>
    </w:p>
    <w:p w14:paraId="606F397B"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(ii) 032 - Acvacultura;</w:t>
      </w:r>
    </w:p>
    <w:p w14:paraId="25FD0431" w14:textId="77777777" w:rsidR="00303D87" w:rsidRPr="00617273" w:rsidRDefault="00303D87" w:rsidP="00303D87">
      <w:pPr>
        <w:pStyle w:val="Default"/>
        <w:rPr>
          <w:color w:val="000000" w:themeColor="text1"/>
        </w:rPr>
      </w:pPr>
      <w:r w:rsidRPr="00617273">
        <w:rPr>
          <w:color w:val="000000" w:themeColor="text1"/>
        </w:rPr>
        <w:t xml:space="preserve">    b) producţie primară a produselor agricole, aşa cum sunt enumerate în anexa nr. 1 la Tratatul de instituire a Comunităţii Europene, cu excepţia produselor obţinute din pescuit şi acvacultură prevăzute în Regulamentul (CE) nr. 1379/2013: </w:t>
      </w:r>
    </w:p>
    <w:p w14:paraId="7696A3D7"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011 Cultivarea plantelor nepermanente </w:t>
      </w:r>
    </w:p>
    <w:p w14:paraId="0C18595B"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012 Cultivarea plantelor din culturi permanente </w:t>
      </w:r>
    </w:p>
    <w:p w14:paraId="1D28C16A"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013 Cultivarea plantelor pentru înmulţire </w:t>
      </w:r>
    </w:p>
    <w:p w14:paraId="3F90D2AE"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014 Creşterea animalelor </w:t>
      </w:r>
    </w:p>
    <w:p w14:paraId="31EF2884"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015 Activităţi în ferme mixte (cultura vegetală combinată cu creşterea animalelor) </w:t>
      </w:r>
    </w:p>
    <w:p w14:paraId="3EF2187C"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016 Activităţi auxiliare agriculturii şi activităţi după recoltare </w:t>
      </w:r>
    </w:p>
    <w:p w14:paraId="68A2204A" w14:textId="77777777" w:rsidR="00303D87" w:rsidRPr="00617273" w:rsidRDefault="00303D87" w:rsidP="00303D87">
      <w:pPr>
        <w:pStyle w:val="Default"/>
        <w:rPr>
          <w:color w:val="000000" w:themeColor="text1"/>
        </w:rPr>
      </w:pPr>
      <w:r w:rsidRPr="00617273">
        <w:rPr>
          <w:b/>
          <w:bCs/>
          <w:color w:val="000000" w:themeColor="text1"/>
        </w:rPr>
        <w:t xml:space="preserve">- </w:t>
      </w:r>
      <w:r w:rsidRPr="00617273">
        <w:rPr>
          <w:color w:val="000000" w:themeColor="text1"/>
        </w:rPr>
        <w:t xml:space="preserve">017 Vânătoare, capturarea cu capcane a vânatului şi activităţi de servicii anexe vânătorii </w:t>
      </w:r>
    </w:p>
    <w:p w14:paraId="2EBDAF85"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E0345BA"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 prelucrare şi comercializare ale produselor agricole listate în anexa nr. 1 la Tratatul de instituire a Comunităţii Europene, în următoarele cazuri:</w:t>
      </w:r>
    </w:p>
    <w:p w14:paraId="1E96C431" w14:textId="77777777" w:rsidR="00303D87" w:rsidRPr="00617273" w:rsidRDefault="00303D87" w:rsidP="00BA56F6">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 când valoarea ajutorului este stabilit pe baza preţului sau a cantităţii produselor de acest tip achiziţionate de la producătorii primari sau puse pe piaţă de operatorii economici respectivi;</w:t>
      </w:r>
    </w:p>
    <w:p w14:paraId="18F15A8E" w14:textId="77777777" w:rsidR="00303D87" w:rsidRPr="00617273" w:rsidRDefault="00303D87" w:rsidP="00BA56F6">
      <w:pPr>
        <w:autoSpaceDE w:val="0"/>
        <w:autoSpaceDN w:val="0"/>
        <w:adjustRightInd w:val="0"/>
        <w:spacing w:after="0" w:line="240" w:lineRule="auto"/>
        <w:ind w:firstLine="45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(ii) când ajutorul este condiţionat de utilizarea preferenţială a produselor naţionale faţă de produsele importate.</w:t>
      </w:r>
    </w:p>
    <w:p w14:paraId="7E2BA963"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Prin prelucrarea produselor agricole se înţelege orice operaţiune efectuată asupra unui produs agricol care are drept rezultat un produs care este tot un produs agricol, cu excepţia activităţilor desfăşurate în exploataţiile agricole, necesare în vederea pregătirii unui produs de origine animală sau vegetală pentru prima vânzare.</w:t>
      </w:r>
    </w:p>
    <w:p w14:paraId="6C0E36D2"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(4) Prin comercializarea produselor agricole se înţelege deţinerea sau expunerea unui produs agricol în vederea vânzării, a punerii în vânzare, a livrării sau a oricărei alte forme de introducere pe piaţă, cu excepţia primei vânzări de către un producător primar către revânzători sau prelucrători şi a oricărei altei activităţi de pregătire a produsului pentru această primă vânzare; o vânzare efectuată de către un producător primar către consumatori finali este considerată comercializare în cazul în care se desfăşoară în localuri distincte, rezervate acestei activităţi.</w:t>
      </w:r>
    </w:p>
    <w:p w14:paraId="2ED3A2ED" w14:textId="30EF36A3" w:rsidR="00303D87" w:rsidRPr="00617273" w:rsidRDefault="00F27A71"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303D87" w:rsidRPr="00617273">
        <w:rPr>
          <w:rFonts w:ascii="Times New Roman" w:hAnsi="Times New Roman" w:cs="Times New Roman"/>
          <w:color w:val="000000" w:themeColor="text1"/>
          <w:sz w:val="24"/>
          <w:szCs w:val="24"/>
        </w:rPr>
        <w:t xml:space="preserve">(5) Nu se acordă ajutor de minimis pentru activităţi legate de export, respectiv ajutoarele legate direct de cantităţile exportate, de înfiinţarea şi funcţionarea unei reţele de distribuţie sau pentru alte cheltuieli curente legate de activitatea de export și ajutoarele condiţionate de utilizarea preferenţială a produselor naţionale faţă de produsele importate; </w:t>
      </w:r>
    </w:p>
    <w:p w14:paraId="02CFDBDA" w14:textId="393C6B81"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(6) În cazul în care o întreprindere îşi desfăşoară activitatea atât în unul dintre sectoarele exceptate prevăzute la alin. (1) și (2), cât şi în unul sau mai multe sectoare sau domenii de activitate incluse în domeniul de aplicare a prezentei scheme, prevederile acesteia se aplică ajutoarelor acordate pentru sectoarele neexceptate. Verificarea încadrării achiziției finanțate prin operațiuni de tip leasing în codul CAEN finanțabil se realizează de către finanțator</w:t>
      </w:r>
      <w:r w:rsidR="002B6D37">
        <w:rPr>
          <w:rFonts w:ascii="Times New Roman" w:hAnsi="Times New Roman" w:cs="Times New Roman"/>
          <w:color w:val="000000" w:themeColor="text1"/>
          <w:sz w:val="24"/>
          <w:szCs w:val="24"/>
        </w:rPr>
        <w:t>.</w:t>
      </w:r>
    </w:p>
    <w:p w14:paraId="7B31E3C7"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(7) Pentru a beneficia de prevederile schemei, întreprinderea în cauză trebuie să se asigure, prin mijloace corespunzătoare, precum separarea activităţilor sau o distincţie între costuri, că activităţile desfăşurate în sectoarele excluse din domeniul de aplicare nu beneficiază de ajutoare de minimis acordate în conformitate cu prezenta schemă.</w:t>
      </w:r>
    </w:p>
    <w:p w14:paraId="43FC423B" w14:textId="21D6822D"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(8)  În cazul în care o întreprindere îşi desfăşoară activitatea în mai multe sectoare cărora li se aplică cuantumuri maxime diferite, întreprinderea în cauză asigură, prin mijloace adecvate, cum ar fi</w:t>
      </w:r>
      <w:r w:rsidR="0005744F">
        <w:rPr>
          <w:rFonts w:ascii="Times New Roman" w:hAnsi="Times New Roman" w:cs="Times New Roman"/>
          <w:color w:val="000000" w:themeColor="text1"/>
          <w:sz w:val="24"/>
          <w:szCs w:val="24"/>
        </w:rPr>
        <w:t xml:space="preserve"> eviden</w:t>
      </w:r>
      <w:r w:rsidR="00394763">
        <w:rPr>
          <w:rFonts w:ascii="Times New Roman" w:hAnsi="Times New Roman" w:cs="Times New Roman"/>
          <w:color w:val="000000" w:themeColor="text1"/>
          <w:sz w:val="24"/>
          <w:szCs w:val="24"/>
        </w:rPr>
        <w:t>ț</w:t>
      </w:r>
      <w:r w:rsidR="0005744F">
        <w:rPr>
          <w:rFonts w:ascii="Times New Roman" w:hAnsi="Times New Roman" w:cs="Times New Roman"/>
          <w:color w:val="000000" w:themeColor="text1"/>
          <w:sz w:val="24"/>
          <w:szCs w:val="24"/>
        </w:rPr>
        <w:t>e contabile separate</w:t>
      </w:r>
      <w:r w:rsidRPr="00617273">
        <w:rPr>
          <w:rFonts w:ascii="Times New Roman" w:hAnsi="Times New Roman" w:cs="Times New Roman"/>
          <w:color w:val="000000" w:themeColor="text1"/>
          <w:sz w:val="24"/>
          <w:szCs w:val="24"/>
        </w:rPr>
        <w:t>, faptul că pentru fiecare dintre aceste activităţi se respectă plafonul aferent şi că, în total, nu se depăşeşte cel mai mare cuantum posibil.</w:t>
      </w:r>
    </w:p>
    <w:p w14:paraId="3F85A26E" w14:textId="54A800FC"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(9) În cazul în care valoarea totală a ajutoarelor de minimis acordate unei întreprinderi unice pe o perioadă de trei ani fiscali consecutivi, cumulată cu valoarea ajutoarelor de minimis acordate în conformitate cu prevederile prezentei scheme, depăşeşte plafoanele maxime de minimis, întreprinderea solicitantă nu poate beneficia de prevederile schemei, nici chiar pentru acea fracţie din ajutor care nu depăşeşte aceste plafoane.</w:t>
      </w:r>
    </w:p>
    <w:p w14:paraId="4C3AAB19" w14:textId="77777777" w:rsidR="004414A3" w:rsidRPr="00617273" w:rsidRDefault="004414A3"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7BA4F839" w14:textId="77777777" w:rsidR="00500B40"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51FB074E" w14:textId="31D011C4"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00AF7F98" w:rsidRPr="00617273" w:rsidDel="00AF7F98">
        <w:rPr>
          <w:rFonts w:ascii="Times New Roman" w:hAnsi="Times New Roman" w:cs="Times New Roman"/>
          <w:color w:val="000000" w:themeColor="text1"/>
          <w:sz w:val="24"/>
          <w:szCs w:val="24"/>
        </w:rPr>
        <w:t xml:space="preserve"> </w:t>
      </w:r>
      <w:r w:rsidR="00027F21">
        <w:rPr>
          <w:rFonts w:ascii="Times New Roman" w:hAnsi="Times New Roman" w:cs="Times New Roman"/>
          <w:color w:val="000000" w:themeColor="text1"/>
          <w:sz w:val="24"/>
          <w:szCs w:val="24"/>
        </w:rPr>
        <w:t>11</w:t>
      </w:r>
    </w:p>
    <w:p w14:paraId="13287175" w14:textId="77777777" w:rsidR="00303D87" w:rsidRPr="00617273" w:rsidRDefault="00303D87" w:rsidP="00303D87">
      <w:pPr>
        <w:pStyle w:val="ListParagraph"/>
        <w:autoSpaceDE w:val="0"/>
        <w:autoSpaceDN w:val="0"/>
        <w:adjustRightInd w:val="0"/>
        <w:spacing w:after="0" w:line="240" w:lineRule="auto"/>
        <w:ind w:left="570"/>
        <w:jc w:val="both"/>
        <w:rPr>
          <w:rFonts w:ascii="Times New Roman" w:hAnsi="Times New Roman" w:cs="Times New Roman"/>
          <w:color w:val="000000" w:themeColor="text1"/>
          <w:sz w:val="24"/>
          <w:szCs w:val="24"/>
        </w:rPr>
      </w:pPr>
    </w:p>
    <w:p w14:paraId="2925DF73" w14:textId="48F3EEA9" w:rsidR="00303D87" w:rsidRPr="00617273" w:rsidRDefault="00303D87" w:rsidP="00303D87">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Obiectul finanţării </w:t>
      </w:r>
      <w:r w:rsidR="004D15F4" w:rsidRPr="00617273">
        <w:rPr>
          <w:rFonts w:ascii="Times New Roman" w:hAnsi="Times New Roman" w:cs="Times New Roman"/>
          <w:color w:val="000000" w:themeColor="text1"/>
          <w:sz w:val="24"/>
          <w:szCs w:val="24"/>
        </w:rPr>
        <w:t>de tip</w:t>
      </w:r>
      <w:r w:rsidRPr="00617273">
        <w:rPr>
          <w:rFonts w:ascii="Times New Roman" w:hAnsi="Times New Roman" w:cs="Times New Roman"/>
          <w:color w:val="000000" w:themeColor="text1"/>
          <w:sz w:val="24"/>
          <w:szCs w:val="24"/>
        </w:rPr>
        <w:t xml:space="preserve"> leasing </w:t>
      </w:r>
      <w:r w:rsidR="00467321">
        <w:rPr>
          <w:rFonts w:ascii="Times New Roman" w:hAnsi="Times New Roman" w:cs="Times New Roman"/>
          <w:color w:val="000000" w:themeColor="text1"/>
          <w:sz w:val="24"/>
          <w:szCs w:val="24"/>
        </w:rPr>
        <w:t xml:space="preserve">financiar </w:t>
      </w:r>
      <w:r w:rsidRPr="00617273">
        <w:rPr>
          <w:rFonts w:ascii="Times New Roman" w:hAnsi="Times New Roman" w:cs="Times New Roman"/>
          <w:color w:val="000000" w:themeColor="text1"/>
          <w:sz w:val="24"/>
          <w:szCs w:val="24"/>
        </w:rPr>
        <w:t xml:space="preserve">îl constituie achiziţia </w:t>
      </w:r>
      <w:r w:rsidR="004D15F4" w:rsidRPr="00617273">
        <w:rPr>
          <w:rFonts w:ascii="Times New Roman" w:hAnsi="Times New Roman" w:cs="Times New Roman"/>
          <w:color w:val="000000" w:themeColor="text1"/>
          <w:sz w:val="24"/>
          <w:szCs w:val="24"/>
        </w:rPr>
        <w:t xml:space="preserve">în cadrul programului  a </w:t>
      </w:r>
      <w:r w:rsidRPr="00617273">
        <w:rPr>
          <w:rFonts w:ascii="Times New Roman" w:hAnsi="Times New Roman" w:cs="Times New Roman"/>
          <w:color w:val="000000" w:themeColor="text1"/>
          <w:sz w:val="24"/>
          <w:szCs w:val="24"/>
        </w:rPr>
        <w:t>următoarelor categorii de bunuri mobile noi sau second hand</w:t>
      </w:r>
      <w:r w:rsidR="004D15F4" w:rsidRPr="00617273">
        <w:rPr>
          <w:rFonts w:ascii="Times New Roman" w:hAnsi="Times New Roman" w:cs="Times New Roman"/>
          <w:color w:val="000000" w:themeColor="text1"/>
          <w:sz w:val="24"/>
          <w:szCs w:val="24"/>
        </w:rPr>
        <w:t>, în funcției de obiectul de activitate al beneficiarului, fără a se limita la acestea</w:t>
      </w:r>
      <w:r w:rsidRPr="00617273">
        <w:rPr>
          <w:rFonts w:ascii="Times New Roman" w:hAnsi="Times New Roman" w:cs="Times New Roman"/>
          <w:color w:val="000000" w:themeColor="text1"/>
          <w:sz w:val="24"/>
          <w:szCs w:val="24"/>
        </w:rPr>
        <w:t>:</w:t>
      </w:r>
    </w:p>
    <w:p w14:paraId="3C59641D" w14:textId="77777777" w:rsidR="004D15F4" w:rsidRPr="00617273" w:rsidRDefault="004D15F4" w:rsidP="004D15F4">
      <w:pPr>
        <w:pStyle w:val="ListParagraph"/>
        <w:numPr>
          <w:ilvl w:val="0"/>
          <w:numId w:val="16"/>
        </w:num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autoutilitară (autovehicul transport marfă) – autovehicul din categoria N1, N2 sau N3, cu cel puţin 4 roţi şi o viteză maximă constructivă mai mare de 25 km/h, conceput şi construit pentru transportul de mărfuri şi care poate tracta o remorcă. </w:t>
      </w:r>
    </w:p>
    <w:p w14:paraId="42C18827" w14:textId="1AAE2223" w:rsidR="004D15F4" w:rsidRPr="00617273" w:rsidRDefault="004D15F4" w:rsidP="004D15F4">
      <w:pPr>
        <w:pStyle w:val="ListParagraph"/>
        <w:numPr>
          <w:ilvl w:val="0"/>
          <w:numId w:val="16"/>
        </w:num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autocar - autobuz definit conform prevederilor art.3 pct.3 din Ordonanța Guvernului nr.27/2011 privind transporturile rutiere, cu modificările și completările ulterioare, cu mai mult de 22 de locuri pe scaune, destinat şi echipat numai pentru transportul de persoane aşezate pe scaune, având spaţii speciale pentru transportul bagajelor pe distanţe mari, amenajat şi dotat pentru a asigura confortul persoanelor transportate, având interdicţia de a transporta persoane în picioare;</w:t>
      </w:r>
    </w:p>
    <w:p w14:paraId="1D493055" w14:textId="44B9DC56" w:rsidR="004D15F4" w:rsidRPr="00617273" w:rsidRDefault="004D15F4" w:rsidP="004D15F4">
      <w:pPr>
        <w:pStyle w:val="ListParagraph"/>
        <w:numPr>
          <w:ilvl w:val="0"/>
          <w:numId w:val="16"/>
        </w:num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echipamente– totalitatea echipamentelor individuale sau asamblate (masini, utilaje si instalatii de lucru, etc.) destinate desfășurării de către beneficiarul eligibil a activităților economice conform codului CAEN finanțat;</w:t>
      </w:r>
    </w:p>
    <w:p w14:paraId="1527EF72" w14:textId="77777777" w:rsidR="004D15F4" w:rsidRPr="00617273" w:rsidRDefault="004D15F4" w:rsidP="004D15F4">
      <w:pPr>
        <w:pStyle w:val="ListParagraph"/>
        <w:numPr>
          <w:ilvl w:val="0"/>
          <w:numId w:val="16"/>
        </w:num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utilaje - totalitatea uneltelor, aparatelor, mașinilor etc necesare pentru efectuarea de către beneficiar a unei anumite lucrări sau pentru asigurarea procesului de producție conform CAEN finanțat;</w:t>
      </w:r>
    </w:p>
    <w:p w14:paraId="1AF04C1C" w14:textId="3FBCF88E" w:rsidR="004D15F4" w:rsidRPr="005A0DCE" w:rsidRDefault="004D15F4" w:rsidP="004D15F4">
      <w:pPr>
        <w:pStyle w:val="ListParagraph"/>
        <w:numPr>
          <w:ilvl w:val="0"/>
          <w:numId w:val="16"/>
        </w:numPr>
        <w:autoSpaceDE w:val="0"/>
        <w:autoSpaceDN w:val="0"/>
        <w:adjustRightInd w:val="0"/>
        <w:spacing w:after="0" w:line="240" w:lineRule="auto"/>
        <w:ind w:left="1080"/>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echipamente IT și tehnologia informației – totalitatea echipamentelor individuale sau asamblate,  sistemele hardware si software și/sau tehnologia necesară pentru prelucrarea (procurarea, procesarea, stocarea, convertirea și transmiterea) informației prin folosirea computerelor (calculatoarelor electronice), tehnicii de calcul (tip PC, format din: unitate centrala, server, monitor, imprimanta /copiator /multifunctionala, inclusiv sisteme portabile, licente necesare desfasurarii activitatii, sisteme audio-</w:t>
      </w:r>
      <w:r w:rsidRPr="005A0DCE">
        <w:rPr>
          <w:rFonts w:ascii="Times New Roman" w:hAnsi="Times New Roman" w:cs="Times New Roman"/>
          <w:color w:val="000000" w:themeColor="text1"/>
          <w:sz w:val="24"/>
          <w:szCs w:val="24"/>
        </w:rPr>
        <w:t>video,etc.).</w:t>
      </w:r>
    </w:p>
    <w:p w14:paraId="5A1D6AF0" w14:textId="293B5FE4" w:rsidR="004D15F4" w:rsidRPr="00617273" w:rsidRDefault="004D15F4" w:rsidP="004D15F4">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Bunurile mobile second hand pot fi finanțate prin leasing </w:t>
      </w:r>
      <w:r w:rsidR="00020CB9">
        <w:rPr>
          <w:rFonts w:ascii="Times New Roman" w:hAnsi="Times New Roman" w:cs="Times New Roman"/>
          <w:color w:val="000000" w:themeColor="text1"/>
          <w:sz w:val="24"/>
          <w:szCs w:val="24"/>
        </w:rPr>
        <w:t xml:space="preserve">financiar </w:t>
      </w:r>
      <w:r w:rsidRPr="00617273">
        <w:rPr>
          <w:rFonts w:ascii="Times New Roman" w:hAnsi="Times New Roman" w:cs="Times New Roman"/>
          <w:color w:val="000000" w:themeColor="text1"/>
          <w:sz w:val="24"/>
          <w:szCs w:val="24"/>
        </w:rPr>
        <w:t>garantat în cadrul Programului dacă îndeplinesc următoarele condiții:</w:t>
      </w:r>
    </w:p>
    <w:p w14:paraId="0E249258" w14:textId="485E65E2" w:rsidR="004D15F4" w:rsidRPr="00617273" w:rsidRDefault="004D15F4" w:rsidP="004D15F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în cazul bunurilor înmatriculate și rulate mininimum 100 km</w:t>
      </w:r>
      <w:r w:rsidR="00D3043C">
        <w:rPr>
          <w:rFonts w:ascii="Times New Roman" w:hAnsi="Times New Roman" w:cs="Times New Roman"/>
          <w:color w:val="000000" w:themeColor="text1"/>
          <w:sz w:val="24"/>
          <w:szCs w:val="24"/>
        </w:rPr>
        <w:t>.</w:t>
      </w:r>
      <w:r w:rsidRPr="00617273">
        <w:rPr>
          <w:rFonts w:ascii="Times New Roman" w:hAnsi="Times New Roman" w:cs="Times New Roman"/>
          <w:color w:val="000000" w:themeColor="text1"/>
          <w:sz w:val="24"/>
          <w:szCs w:val="24"/>
        </w:rPr>
        <w:t xml:space="preserve">  </w:t>
      </w:r>
      <w:r w:rsidR="00522832" w:rsidRPr="00441AAB">
        <w:rPr>
          <w:rFonts w:ascii="Times New Roman" w:hAnsi="Times New Roman" w:cs="Times New Roman"/>
          <w:color w:val="000000" w:themeColor="text1"/>
          <w:sz w:val="24"/>
          <w:szCs w:val="24"/>
        </w:rPr>
        <w:t xml:space="preserve"> </w:t>
      </w:r>
    </w:p>
    <w:p w14:paraId="5EA8CA8C" w14:textId="77777777" w:rsidR="00F431FF" w:rsidRPr="00617273" w:rsidRDefault="004D15F4" w:rsidP="004D15F4">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în cazul bunurilor neînmatriculabile dacă acestea au fost puse în functiune și la data cererii de acordare a finanțării inregistrează un număr de ore de functionare. </w:t>
      </w:r>
    </w:p>
    <w:p w14:paraId="4B14F7D1" w14:textId="644D1816" w:rsidR="004D15F4" w:rsidRPr="00617273" w:rsidRDefault="004D15F4" w:rsidP="0007162B">
      <w:pPr>
        <w:pStyle w:val="ListParagraph"/>
        <w:numPr>
          <w:ilvl w:val="0"/>
          <w:numId w:val="1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Finanțatorul are obligația de a aproba finanțarea în condițiile în care durata maximă a finanțării este cel puțin egală cu perioada rămasă din durata normată de funcționare a bunurilor mobile care fac obiectul contractului de leasing</w:t>
      </w:r>
      <w:r w:rsidR="00F431FF" w:rsidRPr="00617273">
        <w:rPr>
          <w:rFonts w:ascii="Times New Roman" w:hAnsi="Times New Roman" w:cs="Times New Roman"/>
          <w:color w:val="000000" w:themeColor="text1"/>
          <w:sz w:val="24"/>
          <w:szCs w:val="24"/>
        </w:rPr>
        <w:t xml:space="preserve"> </w:t>
      </w:r>
      <w:r w:rsidR="00020CB9">
        <w:rPr>
          <w:rFonts w:ascii="Times New Roman" w:hAnsi="Times New Roman" w:cs="Times New Roman"/>
          <w:color w:val="000000" w:themeColor="text1"/>
          <w:sz w:val="24"/>
          <w:szCs w:val="24"/>
        </w:rPr>
        <w:t xml:space="preserve">financiar </w:t>
      </w:r>
      <w:r w:rsidR="00F431FF" w:rsidRPr="00617273">
        <w:rPr>
          <w:rFonts w:ascii="Times New Roman" w:hAnsi="Times New Roman" w:cs="Times New Roman"/>
          <w:color w:val="000000" w:themeColor="text1"/>
          <w:sz w:val="24"/>
          <w:szCs w:val="24"/>
          <w:lang w:val="ro-RO"/>
        </w:rPr>
        <w:t>și</w:t>
      </w:r>
      <w:r w:rsidR="00F431FF" w:rsidRPr="00617273">
        <w:rPr>
          <w:rFonts w:ascii="Times New Roman" w:hAnsi="Times New Roman" w:cs="Times New Roman"/>
          <w:color w:val="000000" w:themeColor="text1"/>
          <w:sz w:val="24"/>
          <w:szCs w:val="24"/>
        </w:rPr>
        <w:t xml:space="preserve"> s</w:t>
      </w:r>
      <w:r w:rsidRPr="00617273">
        <w:rPr>
          <w:rFonts w:ascii="Times New Roman" w:hAnsi="Times New Roman" w:cs="Times New Roman"/>
          <w:color w:val="000000" w:themeColor="text1"/>
          <w:sz w:val="24"/>
          <w:szCs w:val="24"/>
        </w:rPr>
        <w:t xml:space="preserve">e stabileste conform </w:t>
      </w:r>
      <w:r w:rsidR="00F431FF" w:rsidRPr="00617273">
        <w:rPr>
          <w:rFonts w:ascii="Times New Roman" w:hAnsi="Times New Roman" w:cs="Times New Roman"/>
          <w:color w:val="000000" w:themeColor="text1"/>
          <w:sz w:val="24"/>
          <w:szCs w:val="24"/>
        </w:rPr>
        <w:t>normelor proprii ale finanțatorului;</w:t>
      </w:r>
      <w:r w:rsidRPr="00617273">
        <w:rPr>
          <w:rFonts w:ascii="Times New Roman" w:hAnsi="Times New Roman" w:cs="Times New Roman"/>
          <w:color w:val="000000" w:themeColor="text1"/>
          <w:sz w:val="24"/>
          <w:szCs w:val="24"/>
        </w:rPr>
        <w:t xml:space="preserve"> in general vechimea bunului la momentul finantarii plus perio</w:t>
      </w:r>
      <w:r w:rsidR="00F431FF" w:rsidRPr="00617273">
        <w:rPr>
          <w:rFonts w:ascii="Times New Roman" w:hAnsi="Times New Roman" w:cs="Times New Roman"/>
          <w:color w:val="000000" w:themeColor="text1"/>
          <w:sz w:val="24"/>
          <w:szCs w:val="24"/>
        </w:rPr>
        <w:t>a</w:t>
      </w:r>
      <w:r w:rsidRPr="00617273">
        <w:rPr>
          <w:rFonts w:ascii="Times New Roman" w:hAnsi="Times New Roman" w:cs="Times New Roman"/>
          <w:color w:val="000000" w:themeColor="text1"/>
          <w:sz w:val="24"/>
          <w:szCs w:val="24"/>
        </w:rPr>
        <w:t>da de finantare nu trebuie sa depaseasc</w:t>
      </w:r>
      <w:r w:rsidR="00F431FF" w:rsidRPr="00617273">
        <w:rPr>
          <w:rFonts w:ascii="Times New Roman" w:hAnsi="Times New Roman" w:cs="Times New Roman"/>
          <w:color w:val="000000" w:themeColor="text1"/>
          <w:sz w:val="24"/>
          <w:szCs w:val="24"/>
        </w:rPr>
        <w:t>ă</w:t>
      </w:r>
      <w:r w:rsidRPr="00617273">
        <w:rPr>
          <w:rFonts w:ascii="Times New Roman" w:hAnsi="Times New Roman" w:cs="Times New Roman"/>
          <w:color w:val="000000" w:themeColor="text1"/>
          <w:sz w:val="24"/>
          <w:szCs w:val="24"/>
        </w:rPr>
        <w:t xml:space="preserve"> durata economica de viata (in functie de tipul bunului perioada toata nu va depasi 10 ani).</w:t>
      </w:r>
    </w:p>
    <w:p w14:paraId="407A68F9"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3319EEED" w14:textId="4AD336C3"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5A0DCE">
        <w:rPr>
          <w:rFonts w:ascii="Times New Roman" w:hAnsi="Times New Roman" w:cs="Times New Roman"/>
          <w:color w:val="000000" w:themeColor="text1"/>
          <w:sz w:val="24"/>
          <w:szCs w:val="24"/>
        </w:rPr>
        <w:t>2</w:t>
      </w:r>
    </w:p>
    <w:p w14:paraId="04EFC51B" w14:textId="23E8B1A8" w:rsidR="00303D87" w:rsidRPr="00441AAB" w:rsidRDefault="00303D87" w:rsidP="00441AAB">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sidRPr="00441AAB">
        <w:rPr>
          <w:rFonts w:ascii="Times New Roman" w:hAnsi="Times New Roman" w:cs="Times New Roman"/>
          <w:color w:val="000000" w:themeColor="text1"/>
          <w:sz w:val="24"/>
          <w:szCs w:val="24"/>
        </w:rPr>
        <w:t>Pentru a beneficia de ajutor de minimis, întreprinderea solicitantă trebuie să obţină un Acord de finanţare din partea FNGCIMM.</w:t>
      </w:r>
    </w:p>
    <w:p w14:paraId="2EAE8826" w14:textId="20409B89" w:rsidR="00F570F5" w:rsidRPr="00441AAB" w:rsidRDefault="00F570F5" w:rsidP="00441AAB">
      <w:pPr>
        <w:pStyle w:val="ListParagraph"/>
        <w:numPr>
          <w:ilvl w:val="0"/>
          <w:numId w:val="27"/>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Procedura de selecție a beneficiarilor, de emitere a acordului de finanțare și a plății ajutorului de minimis se efectuează de către FNGCIMM conform prevederilor prezentei hotărâri.</w:t>
      </w:r>
    </w:p>
    <w:p w14:paraId="7D694976"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4B343DF6"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E39D737"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V</w:t>
      </w:r>
    </w:p>
    <w:p w14:paraId="7C023271"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Dispoziţii privind transparenţa, monitorizarea şi raportarea</w:t>
      </w:r>
    </w:p>
    <w:p w14:paraId="7B56149B"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30616C61" w14:textId="235D1C12"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Pr="00617273">
        <w:rPr>
          <w:rFonts w:ascii="Times New Roman" w:hAnsi="Times New Roman" w:cs="Times New Roman"/>
          <w:color w:val="000000" w:themeColor="text1"/>
          <w:sz w:val="24"/>
          <w:szCs w:val="24"/>
        </w:rPr>
        <w:t xml:space="preserve"> 1</w:t>
      </w:r>
      <w:r w:rsidR="005A0DCE">
        <w:rPr>
          <w:rFonts w:ascii="Times New Roman" w:hAnsi="Times New Roman" w:cs="Times New Roman"/>
          <w:color w:val="000000" w:themeColor="text1"/>
          <w:sz w:val="24"/>
          <w:szCs w:val="24"/>
        </w:rPr>
        <w:t>3</w:t>
      </w:r>
    </w:p>
    <w:p w14:paraId="00F75F10" w14:textId="234D7E8D" w:rsidR="00303D87" w:rsidRPr="00617273" w:rsidRDefault="00303D87" w:rsidP="0061727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FNGCIMM trebuie să păstreze înregistrări detaliate referitoare la toate ajutoarele de minimi</w:t>
      </w:r>
      <w:r w:rsidR="00EC3D08">
        <w:rPr>
          <w:rFonts w:ascii="Times New Roman" w:hAnsi="Times New Roman" w:cs="Times New Roman"/>
          <w:color w:val="000000" w:themeColor="text1"/>
          <w:sz w:val="24"/>
          <w:szCs w:val="24"/>
        </w:rPr>
        <w:t>s</w:t>
      </w:r>
      <w:r w:rsidRPr="00617273">
        <w:rPr>
          <w:rFonts w:ascii="Times New Roman" w:hAnsi="Times New Roman" w:cs="Times New Roman"/>
          <w:color w:val="000000" w:themeColor="text1"/>
          <w:sz w:val="24"/>
          <w:szCs w:val="24"/>
        </w:rPr>
        <w:t xml:space="preserve"> acordate în cadrul schemei. FNGCIMM are obligaţia de a cuantifica pe fiecare beneficiar toate formele de ajutor de </w:t>
      </w:r>
      <w:r w:rsidR="007766B4">
        <w:rPr>
          <w:rFonts w:ascii="Times New Roman" w:hAnsi="Times New Roman" w:cs="Times New Roman"/>
          <w:color w:val="000000" w:themeColor="text1"/>
          <w:sz w:val="24"/>
          <w:szCs w:val="24"/>
        </w:rPr>
        <w:t>minimis</w:t>
      </w:r>
      <w:r w:rsidRPr="00617273">
        <w:rPr>
          <w:rFonts w:ascii="Times New Roman" w:hAnsi="Times New Roman" w:cs="Times New Roman"/>
          <w:color w:val="000000" w:themeColor="text1"/>
          <w:sz w:val="24"/>
          <w:szCs w:val="24"/>
        </w:rPr>
        <w:t xml:space="preserve"> acordate. Aceste înregistrări conţin toate informaţiile necesare pentru a stabili dacă sunt respectate criteriile din reglementările europene în domeniu şi trebuie păstrate timp de 10 ani de la data acordării ultimului ajutor în cadrul schemei.</w:t>
      </w:r>
    </w:p>
    <w:p w14:paraId="2D06A4FB" w14:textId="6EFCB3DF" w:rsidR="00303D87" w:rsidRPr="00617273" w:rsidRDefault="00303D87" w:rsidP="0061727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Beneficiarii ajutorului de minimis acordat în baza prezentei scheme trebuie să păstreze toate documentele aferente acestuia timp de 10 ani şi sunt obligaţi să le pună la dispoziţia autorităţii de implementare a schemei de ajutor de</w:t>
      </w:r>
      <w:r w:rsidR="007766B4">
        <w:rPr>
          <w:rFonts w:ascii="Times New Roman" w:hAnsi="Times New Roman" w:cs="Times New Roman"/>
          <w:color w:val="000000" w:themeColor="text1"/>
          <w:sz w:val="24"/>
          <w:szCs w:val="24"/>
        </w:rPr>
        <w:t xml:space="preserve"> minimis</w:t>
      </w:r>
      <w:r w:rsidRPr="00617273">
        <w:rPr>
          <w:rFonts w:ascii="Times New Roman" w:hAnsi="Times New Roman" w:cs="Times New Roman"/>
          <w:color w:val="000000" w:themeColor="text1"/>
          <w:sz w:val="24"/>
          <w:szCs w:val="24"/>
        </w:rPr>
        <w:t xml:space="preserve"> sau a Consiliului Concurenţei ori de câte ori le sunt solicitate.</w:t>
      </w:r>
    </w:p>
    <w:p w14:paraId="72F4058D" w14:textId="6F8D6B3E" w:rsidR="00303D87" w:rsidRPr="00617273" w:rsidRDefault="00303D87" w:rsidP="0061727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FNGCIMM, în calitate de administrator al prezentei scheme de ajutor de minimis, cu atribuţii delegate de Ministerul Finanţelor Publice, în calitate de furnizor de ajutor de minimis, are obligaţia de a transmite Consiliului Concurenţei toate datele şi informaţiile necesare pentru monitorizarea ajutoarelor de minimis la nivel naţional, în formatul şi în termenul prevăzute de Regulamentul privind procedurile de monitorizare a ajutoarelor de stat, pus în aplicare prin Ordinul preşedintelui Consiliului Concurenţei nr. 175/2007, precum şi datele şi informaţiile necesare pentru întocmirea inventarului ajutoarelor de stat şi a rapoartelor şi informărilor necesare îndeplinirii obligaţiilor României în calitate de stat membru al Uniunii Europene.</w:t>
      </w:r>
    </w:p>
    <w:p w14:paraId="1685EBCC" w14:textId="660D9BC4" w:rsidR="00303D87" w:rsidRPr="00617273" w:rsidRDefault="00303D87" w:rsidP="00617273">
      <w:pPr>
        <w:pStyle w:val="ListParagraph"/>
        <w:numPr>
          <w:ilvl w:val="0"/>
          <w:numId w:val="2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FNGCIMM, în calitate de administrator al schemei de ajutor de minimis, are obligaţia încărcării în Registrul general al ajutoarelor de stat acordate în România (RegAS) a prezentei scheme, a acordurilor de finanţare, a plăţilor efectuate şi a eventualelor recuperări, în conformitate cu prevederile Ordinului preşedintelui Consiliului Concurenţei nr. 437/2016 pentru punerea în aplicare a Regulamentului privind registrul ajutoarelor de stat.</w:t>
      </w:r>
    </w:p>
    <w:p w14:paraId="2AB3ACD4"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49FA11F0"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CAPITOLUL VI</w:t>
      </w:r>
    </w:p>
    <w:p w14:paraId="198F049F"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Pr="00617273">
        <w:rPr>
          <w:rFonts w:ascii="Times New Roman" w:hAnsi="Times New Roman" w:cs="Times New Roman"/>
          <w:b/>
          <w:bCs/>
          <w:color w:val="000000" w:themeColor="text1"/>
          <w:sz w:val="24"/>
          <w:szCs w:val="24"/>
        </w:rPr>
        <w:t>Controlul beneficiarilor schemei şi recuperarea ajutorului de minimis</w:t>
      </w:r>
    </w:p>
    <w:p w14:paraId="1EB118D6" w14:textId="77777777"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p>
    <w:p w14:paraId="0B1291C0" w14:textId="13B01D0C"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r w:rsidR="00AF7F98" w:rsidRPr="00617273">
        <w:rPr>
          <w:rFonts w:ascii="Times New Roman" w:hAnsi="Times New Roman" w:cs="Times New Roman"/>
          <w:color w:val="000000" w:themeColor="text1"/>
          <w:sz w:val="24"/>
          <w:szCs w:val="24"/>
        </w:rPr>
        <w:t>A</w:t>
      </w:r>
      <w:r w:rsidR="00AF7F98">
        <w:rPr>
          <w:rFonts w:ascii="Times New Roman" w:hAnsi="Times New Roman" w:cs="Times New Roman"/>
          <w:color w:val="000000" w:themeColor="text1"/>
          <w:sz w:val="24"/>
          <w:szCs w:val="24"/>
        </w:rPr>
        <w:t>rticolul</w:t>
      </w:r>
      <w:r w:rsidR="00AF7F98" w:rsidRPr="00617273" w:rsidDel="00AF7F98">
        <w:rPr>
          <w:rFonts w:ascii="Times New Roman" w:hAnsi="Times New Roman" w:cs="Times New Roman"/>
          <w:color w:val="000000" w:themeColor="text1"/>
          <w:sz w:val="24"/>
          <w:szCs w:val="24"/>
        </w:rPr>
        <w:t xml:space="preserve"> </w:t>
      </w:r>
      <w:r w:rsidRPr="00617273">
        <w:rPr>
          <w:rFonts w:ascii="Times New Roman" w:hAnsi="Times New Roman" w:cs="Times New Roman"/>
          <w:color w:val="000000" w:themeColor="text1"/>
          <w:sz w:val="24"/>
          <w:szCs w:val="24"/>
        </w:rPr>
        <w:t>1</w:t>
      </w:r>
      <w:r w:rsidR="00F16C0E">
        <w:rPr>
          <w:rFonts w:ascii="Times New Roman" w:hAnsi="Times New Roman" w:cs="Times New Roman"/>
          <w:color w:val="000000" w:themeColor="text1"/>
          <w:sz w:val="24"/>
          <w:szCs w:val="24"/>
        </w:rPr>
        <w:t>4</w:t>
      </w:r>
    </w:p>
    <w:p w14:paraId="626E3B94" w14:textId="6656FF78"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(1) Monitorizarea şi controlul întreprinderilor beneficiare în cadrul prezentei scheme de ajutor de </w:t>
      </w:r>
      <w:r w:rsidR="004D019C">
        <w:rPr>
          <w:rFonts w:ascii="Times New Roman" w:hAnsi="Times New Roman" w:cs="Times New Roman"/>
          <w:color w:val="000000" w:themeColor="text1"/>
          <w:sz w:val="24"/>
          <w:szCs w:val="24"/>
        </w:rPr>
        <w:t>minimis</w:t>
      </w:r>
      <w:r w:rsidRPr="00617273">
        <w:rPr>
          <w:rFonts w:ascii="Times New Roman" w:hAnsi="Times New Roman" w:cs="Times New Roman"/>
          <w:color w:val="000000" w:themeColor="text1"/>
          <w:sz w:val="24"/>
          <w:szCs w:val="24"/>
        </w:rPr>
        <w:t xml:space="preserve"> se va face de către FNGCIMM, cu respectarea reglementărilor aplicabile instituţiilor de credit şi instituţiilor financiare nebancare pentru FNGCIMM.</w:t>
      </w:r>
    </w:p>
    <w:p w14:paraId="39F08BE3" w14:textId="32937B95"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(2) Beneficiarul şi instituţiile financiare nebancare care au acordat finanțările de tip leasing  </w:t>
      </w:r>
      <w:r w:rsidR="006301BD">
        <w:rPr>
          <w:rFonts w:ascii="Times New Roman" w:hAnsi="Times New Roman" w:cs="Times New Roman"/>
          <w:color w:val="000000" w:themeColor="text1"/>
          <w:sz w:val="24"/>
          <w:szCs w:val="24"/>
        </w:rPr>
        <w:t xml:space="preserve">financiar </w:t>
      </w:r>
      <w:r w:rsidRPr="00617273">
        <w:rPr>
          <w:rFonts w:ascii="Times New Roman" w:hAnsi="Times New Roman" w:cs="Times New Roman"/>
          <w:color w:val="000000" w:themeColor="text1"/>
          <w:sz w:val="24"/>
          <w:szCs w:val="24"/>
        </w:rPr>
        <w:t xml:space="preserve">prevăzute la art. 1 alin. (1) din Ordonanţa de urgenţă a Guvernului nr. 118/2020, </w:t>
      </w:r>
      <w:r w:rsidR="00253DE8">
        <w:rPr>
          <w:rFonts w:ascii="Times New Roman" w:hAnsi="Times New Roman" w:cs="Times New Roman"/>
          <w:color w:val="000000" w:themeColor="text1"/>
          <w:sz w:val="24"/>
          <w:szCs w:val="24"/>
        </w:rPr>
        <w:t xml:space="preserve">cu modificările și completările ulterioare, </w:t>
      </w:r>
      <w:r w:rsidRPr="00617273">
        <w:rPr>
          <w:rFonts w:ascii="Times New Roman" w:hAnsi="Times New Roman" w:cs="Times New Roman"/>
          <w:color w:val="000000" w:themeColor="text1"/>
          <w:sz w:val="24"/>
          <w:szCs w:val="24"/>
        </w:rPr>
        <w:t>trebuie să accepte şi să faciliteze controlul asupra utilizării ajutorului de</w:t>
      </w:r>
      <w:r w:rsidR="00581524">
        <w:rPr>
          <w:rFonts w:ascii="Times New Roman" w:hAnsi="Times New Roman" w:cs="Times New Roman"/>
          <w:color w:val="000000" w:themeColor="text1"/>
          <w:sz w:val="24"/>
          <w:szCs w:val="24"/>
        </w:rPr>
        <w:t xml:space="preserve"> minimis</w:t>
      </w:r>
      <w:r w:rsidRPr="00617273">
        <w:rPr>
          <w:rFonts w:ascii="Times New Roman" w:hAnsi="Times New Roman" w:cs="Times New Roman"/>
          <w:color w:val="000000" w:themeColor="text1"/>
          <w:sz w:val="24"/>
          <w:szCs w:val="24"/>
        </w:rPr>
        <w:t xml:space="preserve"> acordat în cadrul prezentei scheme.</w:t>
      </w:r>
    </w:p>
    <w:p w14:paraId="5C334540" w14:textId="08E66E70"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(3) În situaţia în care FNGCIMM constată că beneficiarii nu au respectat prevederile schemei de ajutor de minimis şi/sau pe cele ale Acordului de finanţare, solicită acestora rambursarea ajutorului de minimis primit, la care se adaugă dobânda aferentă, conform prevederilor Ordonanţei de urgenţă a Guvernului nr. 77/2014. Rata dobânzii aplicabile este cea stabilită potrivit prevederilor din Regulamentul (UE) 2015/1.589 al Consiliului din 13 iulie 2015 de stabilire a normelor de aplicare a articolului 108 din Tratatul privind funcţionarea Uniunii Europene şi din Regulamentul (CE) nr. 794/2004 al Comisiei din 21 aprilie 2004 de punere în aplicare a Regulamentului (CE) nr. 659/1999 al Consiliului de stabilire a normelor de aplicare a articolului 93 din Tratatul CE. Recuperarea ajutoarelor de </w:t>
      </w:r>
      <w:r w:rsidR="00347122">
        <w:rPr>
          <w:rFonts w:ascii="Times New Roman" w:hAnsi="Times New Roman" w:cs="Times New Roman"/>
          <w:color w:val="000000" w:themeColor="text1"/>
          <w:sz w:val="24"/>
          <w:szCs w:val="24"/>
        </w:rPr>
        <w:t>minimis</w:t>
      </w:r>
      <w:r w:rsidRPr="00617273">
        <w:rPr>
          <w:rFonts w:ascii="Times New Roman" w:hAnsi="Times New Roman" w:cs="Times New Roman"/>
          <w:color w:val="000000" w:themeColor="text1"/>
          <w:sz w:val="24"/>
          <w:szCs w:val="24"/>
        </w:rPr>
        <w:t xml:space="preserve"> se realizează potrivit prevederilor Ordonanţei de urgenţă a Guvernului nr. 77/2014 privind procedurile naţionale în domeniul ajutorului de stat, precum şi pentru modificarea şi completarea Legii concurenţei nr. 21/1996, cu modificările şi completările ulterioare.</w:t>
      </w:r>
    </w:p>
    <w:p w14:paraId="35F49486"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2F29E38" w14:textId="03F19FD2" w:rsidR="00303D87" w:rsidRPr="00617273" w:rsidRDefault="00303D87" w:rsidP="00303D87">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30AC6D09" w14:textId="1956BDB0" w:rsidR="00303D87"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FB7BDC3" w14:textId="1A36A512"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3D67524B" w14:textId="07E599ED"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E4EC768" w14:textId="3D6263CD"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29B7E73" w14:textId="510C5697"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6162C50E" w14:textId="0CCCFE09"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F3A5FEF" w14:textId="256357A3"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6F25D012" w14:textId="4FA084A1"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5C0CE99B" w14:textId="4C13C69E"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DB76CD9" w14:textId="4599165F"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1CFC0418" w14:textId="4957619B"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38485F29" w14:textId="0ED10F63"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547EFDB" w14:textId="551D2063"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59705DE4" w14:textId="051BC5A5"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1579ED7C" w14:textId="5D24FDDD"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6F2BFB1F" w14:textId="0E941732"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624A8BE4" w14:textId="1D8FB3AB"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CEC76EC" w14:textId="4E305516"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F3D1AEA" w14:textId="4728E6B5"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7279007" w14:textId="3A0FAB6F"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630A6B5" w14:textId="45DF52A5"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237270D1" w14:textId="5F69D140"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798D5CBB" w14:textId="3251B661"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3CE6CC7" w14:textId="7FC5C69A"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6160FF60" w14:textId="5C670304"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76EB9AA0" w14:textId="05835A4F"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1B2C42D9" w14:textId="34AB0404"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1FC5E037" w14:textId="7F9D4533" w:rsidR="00536961" w:rsidRDefault="00536961"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5F5C87D9" w14:textId="77777777" w:rsidR="00D50591" w:rsidRDefault="00D50591" w:rsidP="00CD476C">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5F02293B" w14:textId="77777777" w:rsidR="00D50591" w:rsidRDefault="00D50591" w:rsidP="00CD476C">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6238D040" w14:textId="678CF1D6" w:rsidR="00303D87" w:rsidRPr="00617273" w:rsidRDefault="00CD476C" w:rsidP="00CD476C">
      <w:pPr>
        <w:autoSpaceDE w:val="0"/>
        <w:autoSpaceDN w:val="0"/>
        <w:adjustRightInd w:val="0"/>
        <w:spacing w:after="0" w:line="240" w:lineRule="auto"/>
        <w:jc w:val="right"/>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Anexa </w:t>
      </w:r>
      <w:r w:rsidR="00347122">
        <w:rPr>
          <w:rFonts w:ascii="Times New Roman" w:hAnsi="Times New Roman" w:cs="Times New Roman"/>
          <w:color w:val="000000" w:themeColor="text1"/>
          <w:sz w:val="24"/>
          <w:szCs w:val="24"/>
        </w:rPr>
        <w:t xml:space="preserve"> la Anexa nr.1</w:t>
      </w:r>
    </w:p>
    <w:p w14:paraId="4347F11F"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39FA1684"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Nr. ......................</w:t>
      </w:r>
    </w:p>
    <w:p w14:paraId="4A3EA124"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Data .....................</w:t>
      </w:r>
    </w:p>
    <w:p w14:paraId="5FB8BE17"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4D61544B" w14:textId="04088FE5" w:rsidR="00CD476C" w:rsidRPr="00617273" w:rsidRDefault="00CD476C" w:rsidP="0053696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17273">
        <w:rPr>
          <w:rFonts w:ascii="Times New Roman" w:hAnsi="Times New Roman" w:cs="Times New Roman"/>
          <w:b/>
          <w:bCs/>
          <w:color w:val="000000" w:themeColor="text1"/>
          <w:sz w:val="24"/>
          <w:szCs w:val="24"/>
        </w:rPr>
        <w:t>DECIZIE DE PLATĂ</w:t>
      </w:r>
    </w:p>
    <w:p w14:paraId="76BB5CB7" w14:textId="6781C942" w:rsidR="00CD476C" w:rsidRPr="00617273" w:rsidRDefault="00CD476C" w:rsidP="0053696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17273">
        <w:rPr>
          <w:rFonts w:ascii="Times New Roman" w:hAnsi="Times New Roman" w:cs="Times New Roman"/>
          <w:b/>
          <w:bCs/>
          <w:color w:val="000000" w:themeColor="text1"/>
          <w:sz w:val="24"/>
          <w:szCs w:val="24"/>
        </w:rPr>
        <w:t>a sumelor de virat în contul FNGCIMM conform prevederilor Schemei de ajutor de minimis aferentă Programului de susţinere a întreprinderilor mici şi mijlocii "IMM LEASING DE ECHIPAMENTE ŞI UTILAJE"</w:t>
      </w:r>
    </w:p>
    <w:p w14:paraId="4DEE9512" w14:textId="0CE0E08E"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54D9AC41"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Către Ministerul Finanţelor Publice</w:t>
      </w:r>
    </w:p>
    <w:p w14:paraId="3DB215DA"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4F5BB374" w14:textId="3377AA44" w:rsidR="00CD476C" w:rsidRPr="00617273" w:rsidRDefault="00CD476C" w:rsidP="00CD476C">
      <w:pPr>
        <w:autoSpaceDE w:val="0"/>
        <w:autoSpaceDN w:val="0"/>
        <w:adjustRightInd w:val="0"/>
        <w:spacing w:after="0" w:line="240" w:lineRule="auto"/>
        <w:jc w:val="both"/>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În temeiul art. </w:t>
      </w:r>
      <w:r w:rsidR="006B7E57" w:rsidRPr="00617273">
        <w:rPr>
          <w:rFonts w:ascii="Times New Roman" w:hAnsi="Times New Roman" w:cs="Times New Roman"/>
          <w:color w:val="000000" w:themeColor="text1"/>
          <w:sz w:val="24"/>
          <w:szCs w:val="24"/>
        </w:rPr>
        <w:t>2</w:t>
      </w:r>
      <w:r w:rsidRPr="00617273">
        <w:rPr>
          <w:rFonts w:ascii="Times New Roman" w:hAnsi="Times New Roman" w:cs="Times New Roman"/>
          <w:color w:val="000000" w:themeColor="text1"/>
          <w:sz w:val="24"/>
          <w:szCs w:val="24"/>
        </w:rPr>
        <w:t xml:space="preserve"> din Ordonanţa de urgenţă nr. 118/2020 privind Programul de susţinere a întreprinderilor mici şi mijlocii - </w:t>
      </w:r>
      <w:r w:rsidRPr="00617273">
        <w:rPr>
          <w:rFonts w:ascii="Times New Roman" w:hAnsi="Times New Roman" w:cs="Times New Roman"/>
          <w:b/>
          <w:bCs/>
          <w:color w:val="000000" w:themeColor="text1"/>
          <w:sz w:val="24"/>
          <w:szCs w:val="24"/>
        </w:rPr>
        <w:t>"IMM LEASING DE ECHIPAMENTE ŞI UTILAJE",</w:t>
      </w:r>
      <w:r w:rsidRPr="00617273">
        <w:rPr>
          <w:rFonts w:ascii="Times New Roman" w:hAnsi="Times New Roman" w:cs="Times New Roman"/>
          <w:color w:val="000000" w:themeColor="text1"/>
          <w:sz w:val="24"/>
          <w:szCs w:val="24"/>
        </w:rPr>
        <w:t xml:space="preserve"> precum şi pentru aprobarea Schemei de ajutor de </w:t>
      </w:r>
      <w:r w:rsidRPr="00617273">
        <w:rPr>
          <w:rFonts w:ascii="Times New Roman" w:hAnsi="Times New Roman" w:cs="Times New Roman"/>
          <w:b/>
          <w:bCs/>
          <w:color w:val="000000" w:themeColor="text1"/>
          <w:sz w:val="24"/>
          <w:szCs w:val="24"/>
        </w:rPr>
        <w:t>minimis aferentă Programului de susţinere a întreprinderilor mici şi mijlocii "IMM LEASING DE ECHIPAMENTE ŞI UTILAJE,</w:t>
      </w:r>
      <w:r w:rsidRPr="00617273">
        <w:rPr>
          <w:rFonts w:ascii="Times New Roman" w:hAnsi="Times New Roman" w:cs="Times New Roman"/>
          <w:color w:val="000000" w:themeColor="text1"/>
          <w:sz w:val="24"/>
          <w:szCs w:val="24"/>
        </w:rPr>
        <w:t xml:space="preserve"> vă solicităm plata ajutorului de minimis, în sumă de .......... lei, stabilit de FNGCIMM, în calitate de administrator al schemei pentru luna ............, reprezentând valoarea dobânzilor aferente finanțărilor de tip leasing financiar accesate de beneficiarii eligibili în cadrul programului ...... şi a comisioanelor de administrare, conform următorului centralizator:</w:t>
      </w:r>
    </w:p>
    <w:p w14:paraId="0C00436F" w14:textId="4CEBB4DF" w:rsidR="00CD476C"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0986A46F" w14:textId="77777777" w:rsidR="006937EE" w:rsidRPr="00617273" w:rsidRDefault="006937EE"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6A55FBDF" w14:textId="77777777" w:rsidR="006937EE"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0127A815" w14:textId="776149B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Centralizatorul sumelor de virat în contul FNGCIMM</w:t>
      </w:r>
    </w:p>
    <w:p w14:paraId="65716E0C" w14:textId="6BFECC02" w:rsidR="00F16C0E" w:rsidRPr="006937EE" w:rsidRDefault="00CD476C" w:rsidP="00F16C0E">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4870E6E4" w14:textId="77777777" w:rsidR="006937EE" w:rsidRPr="00536961" w:rsidRDefault="00536961" w:rsidP="00CD47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003"/>
        <w:gridCol w:w="1870"/>
        <w:gridCol w:w="1870"/>
        <w:gridCol w:w="1870"/>
        <w:gridCol w:w="1870"/>
      </w:tblGrid>
      <w:tr w:rsidR="006937EE" w14:paraId="4BA41A08" w14:textId="77777777" w:rsidTr="00696098">
        <w:tc>
          <w:tcPr>
            <w:tcW w:w="895" w:type="dxa"/>
          </w:tcPr>
          <w:p w14:paraId="2E5692E5"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Nr. crt.</w:t>
            </w:r>
          </w:p>
        </w:tc>
        <w:tc>
          <w:tcPr>
            <w:tcW w:w="1870" w:type="dxa"/>
          </w:tcPr>
          <w:p w14:paraId="4A4E1B68"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Instituția finanțatoare</w:t>
            </w:r>
          </w:p>
        </w:tc>
        <w:tc>
          <w:tcPr>
            <w:tcW w:w="1870" w:type="dxa"/>
          </w:tcPr>
          <w:p w14:paraId="317E31CF"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Valoare totală ajutor de minimis, din care:</w:t>
            </w:r>
          </w:p>
        </w:tc>
        <w:tc>
          <w:tcPr>
            <w:tcW w:w="1870" w:type="dxa"/>
          </w:tcPr>
          <w:p w14:paraId="5149A18C" w14:textId="77777777" w:rsidR="006937EE" w:rsidRPr="001E6409" w:rsidRDefault="006937EE" w:rsidP="00696098">
            <w:pPr>
              <w:autoSpaceDE w:val="0"/>
              <w:autoSpaceDN w:val="0"/>
              <w:adjustRightInd w:val="0"/>
              <w:jc w:val="both"/>
              <w:rPr>
                <w:rFonts w:ascii="Times New Roman" w:hAnsi="Times New Roman" w:cs="Times New Roman"/>
                <w:sz w:val="24"/>
                <w:szCs w:val="24"/>
                <w:lang w:val="ro-RO"/>
              </w:rPr>
            </w:pPr>
            <w:r>
              <w:rPr>
                <w:rFonts w:ascii="Times New Roman" w:hAnsi="Times New Roman" w:cs="Times New Roman"/>
                <w:sz w:val="24"/>
                <w:szCs w:val="24"/>
              </w:rPr>
              <w:t>Componenta de dob</w:t>
            </w:r>
            <w:r>
              <w:rPr>
                <w:rFonts w:ascii="Times New Roman" w:hAnsi="Times New Roman" w:cs="Times New Roman"/>
                <w:sz w:val="24"/>
                <w:szCs w:val="24"/>
                <w:lang w:val="ro-RO"/>
              </w:rPr>
              <w:t>ândă</w:t>
            </w:r>
          </w:p>
        </w:tc>
        <w:tc>
          <w:tcPr>
            <w:tcW w:w="1870" w:type="dxa"/>
          </w:tcPr>
          <w:p w14:paraId="10C75F6A"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Componenta de comision de administrare</w:t>
            </w:r>
          </w:p>
        </w:tc>
      </w:tr>
      <w:tr w:rsidR="006937EE" w14:paraId="5AC7751C" w14:textId="77777777" w:rsidTr="00696098">
        <w:tc>
          <w:tcPr>
            <w:tcW w:w="895" w:type="dxa"/>
          </w:tcPr>
          <w:p w14:paraId="71878B68"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w:t>
            </w:r>
          </w:p>
        </w:tc>
        <w:tc>
          <w:tcPr>
            <w:tcW w:w="1870" w:type="dxa"/>
          </w:tcPr>
          <w:p w14:paraId="77FC0133"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19C6FB70"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01A8BF8C"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41C918C1" w14:textId="77777777" w:rsidR="006937EE" w:rsidRDefault="006937EE" w:rsidP="00696098">
            <w:pPr>
              <w:autoSpaceDE w:val="0"/>
              <w:autoSpaceDN w:val="0"/>
              <w:adjustRightInd w:val="0"/>
              <w:jc w:val="both"/>
              <w:rPr>
                <w:rFonts w:ascii="Times New Roman" w:hAnsi="Times New Roman" w:cs="Times New Roman"/>
                <w:sz w:val="24"/>
                <w:szCs w:val="24"/>
              </w:rPr>
            </w:pPr>
          </w:p>
        </w:tc>
      </w:tr>
      <w:tr w:rsidR="006937EE" w14:paraId="08F5FF89" w14:textId="77777777" w:rsidTr="00696098">
        <w:tc>
          <w:tcPr>
            <w:tcW w:w="895" w:type="dxa"/>
          </w:tcPr>
          <w:p w14:paraId="30E4A60A"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2</w:t>
            </w:r>
          </w:p>
        </w:tc>
        <w:tc>
          <w:tcPr>
            <w:tcW w:w="1870" w:type="dxa"/>
          </w:tcPr>
          <w:p w14:paraId="4EC29291"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197DA2B7"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03D7F863"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0F60A065" w14:textId="77777777" w:rsidR="006937EE" w:rsidRDefault="006937EE" w:rsidP="00696098">
            <w:pPr>
              <w:autoSpaceDE w:val="0"/>
              <w:autoSpaceDN w:val="0"/>
              <w:adjustRightInd w:val="0"/>
              <w:jc w:val="both"/>
              <w:rPr>
                <w:rFonts w:ascii="Times New Roman" w:hAnsi="Times New Roman" w:cs="Times New Roman"/>
                <w:sz w:val="24"/>
                <w:szCs w:val="24"/>
              </w:rPr>
            </w:pPr>
          </w:p>
        </w:tc>
      </w:tr>
      <w:tr w:rsidR="006937EE" w14:paraId="2553D5C1" w14:textId="77777777" w:rsidTr="00696098">
        <w:tc>
          <w:tcPr>
            <w:tcW w:w="895" w:type="dxa"/>
          </w:tcPr>
          <w:p w14:paraId="6058F120"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w:t>
            </w:r>
          </w:p>
        </w:tc>
        <w:tc>
          <w:tcPr>
            <w:tcW w:w="1870" w:type="dxa"/>
          </w:tcPr>
          <w:p w14:paraId="4F2747F8"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3100CBC9"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0696BDEE"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60011A1E" w14:textId="77777777" w:rsidR="006937EE" w:rsidRDefault="006937EE" w:rsidP="00696098">
            <w:pPr>
              <w:autoSpaceDE w:val="0"/>
              <w:autoSpaceDN w:val="0"/>
              <w:adjustRightInd w:val="0"/>
              <w:jc w:val="both"/>
              <w:rPr>
                <w:rFonts w:ascii="Times New Roman" w:hAnsi="Times New Roman" w:cs="Times New Roman"/>
                <w:sz w:val="24"/>
                <w:szCs w:val="24"/>
              </w:rPr>
            </w:pPr>
          </w:p>
        </w:tc>
      </w:tr>
      <w:tr w:rsidR="006937EE" w14:paraId="02D6BB69" w14:textId="77777777" w:rsidTr="00696098">
        <w:tc>
          <w:tcPr>
            <w:tcW w:w="895" w:type="dxa"/>
          </w:tcPr>
          <w:p w14:paraId="1C3C1353"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w:t>
            </w:r>
          </w:p>
        </w:tc>
        <w:tc>
          <w:tcPr>
            <w:tcW w:w="1870" w:type="dxa"/>
          </w:tcPr>
          <w:p w14:paraId="47BE1232"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61CCE719"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0CCA893F"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50FFDD39" w14:textId="77777777" w:rsidR="006937EE" w:rsidRDefault="006937EE" w:rsidP="00696098">
            <w:pPr>
              <w:autoSpaceDE w:val="0"/>
              <w:autoSpaceDN w:val="0"/>
              <w:adjustRightInd w:val="0"/>
              <w:jc w:val="both"/>
              <w:rPr>
                <w:rFonts w:ascii="Times New Roman" w:hAnsi="Times New Roman" w:cs="Times New Roman"/>
                <w:sz w:val="24"/>
                <w:szCs w:val="24"/>
              </w:rPr>
            </w:pPr>
          </w:p>
        </w:tc>
      </w:tr>
      <w:tr w:rsidR="006937EE" w14:paraId="5FB5A0A7" w14:textId="77777777" w:rsidTr="00696098">
        <w:tc>
          <w:tcPr>
            <w:tcW w:w="895" w:type="dxa"/>
          </w:tcPr>
          <w:p w14:paraId="02E06D9C" w14:textId="77777777" w:rsidR="006937EE" w:rsidRDefault="006937EE" w:rsidP="0069609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TOTAL</w:t>
            </w:r>
          </w:p>
        </w:tc>
        <w:tc>
          <w:tcPr>
            <w:tcW w:w="1870" w:type="dxa"/>
          </w:tcPr>
          <w:p w14:paraId="76D9B191"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187E0BD9"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36993FB3" w14:textId="77777777" w:rsidR="006937EE" w:rsidRDefault="006937EE" w:rsidP="00696098">
            <w:pPr>
              <w:autoSpaceDE w:val="0"/>
              <w:autoSpaceDN w:val="0"/>
              <w:adjustRightInd w:val="0"/>
              <w:jc w:val="both"/>
              <w:rPr>
                <w:rFonts w:ascii="Times New Roman" w:hAnsi="Times New Roman" w:cs="Times New Roman"/>
                <w:sz w:val="24"/>
                <w:szCs w:val="24"/>
              </w:rPr>
            </w:pPr>
          </w:p>
        </w:tc>
        <w:tc>
          <w:tcPr>
            <w:tcW w:w="1870" w:type="dxa"/>
          </w:tcPr>
          <w:p w14:paraId="302D94E3" w14:textId="77777777" w:rsidR="006937EE" w:rsidRDefault="006937EE" w:rsidP="00696098">
            <w:pPr>
              <w:autoSpaceDE w:val="0"/>
              <w:autoSpaceDN w:val="0"/>
              <w:adjustRightInd w:val="0"/>
              <w:jc w:val="both"/>
              <w:rPr>
                <w:rFonts w:ascii="Times New Roman" w:hAnsi="Times New Roman" w:cs="Times New Roman"/>
                <w:sz w:val="24"/>
                <w:szCs w:val="24"/>
              </w:rPr>
            </w:pPr>
          </w:p>
        </w:tc>
      </w:tr>
    </w:tbl>
    <w:p w14:paraId="4667EF5C" w14:textId="414172AA" w:rsidR="00CD476C" w:rsidRDefault="00CD476C" w:rsidP="00CD476C">
      <w:pPr>
        <w:autoSpaceDE w:val="0"/>
        <w:autoSpaceDN w:val="0"/>
        <w:adjustRightInd w:val="0"/>
        <w:spacing w:after="0" w:line="240" w:lineRule="auto"/>
        <w:rPr>
          <w:rFonts w:ascii="Times New Roman" w:hAnsi="Times New Roman" w:cs="Times New Roman"/>
          <w:sz w:val="24"/>
          <w:szCs w:val="24"/>
        </w:rPr>
      </w:pPr>
    </w:p>
    <w:p w14:paraId="06D8B043" w14:textId="77777777" w:rsidR="006937EE" w:rsidRPr="00536961" w:rsidRDefault="006937EE" w:rsidP="00CD476C">
      <w:pPr>
        <w:autoSpaceDE w:val="0"/>
        <w:autoSpaceDN w:val="0"/>
        <w:adjustRightInd w:val="0"/>
        <w:spacing w:after="0" w:line="240" w:lineRule="auto"/>
        <w:rPr>
          <w:rFonts w:ascii="Times New Roman" w:hAnsi="Times New Roman" w:cs="Times New Roman"/>
          <w:sz w:val="24"/>
          <w:szCs w:val="24"/>
        </w:rPr>
      </w:pPr>
    </w:p>
    <w:p w14:paraId="1C567FDB"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Faţă de cele de mai sus, vă rugăm să viraţi suma de ............ în contul nostru curent nr. .........., deschis la ........... .</w:t>
      </w:r>
    </w:p>
    <w:p w14:paraId="3D73A975"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1938D07D"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Director general,</w:t>
      </w:r>
    </w:p>
    <w:p w14:paraId="0ECB7FA2" w14:textId="161529DD"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r w:rsidRPr="00617273">
        <w:rPr>
          <w:rFonts w:ascii="Times New Roman" w:hAnsi="Times New Roman" w:cs="Times New Roman"/>
          <w:color w:val="000000" w:themeColor="text1"/>
          <w:sz w:val="24"/>
          <w:szCs w:val="24"/>
        </w:rPr>
        <w:t xml:space="preserve">                         .........................</w:t>
      </w:r>
    </w:p>
    <w:p w14:paraId="45AA1E85" w14:textId="77777777" w:rsidR="00CD476C" w:rsidRPr="00617273" w:rsidRDefault="00CD476C" w:rsidP="00CD476C">
      <w:pPr>
        <w:autoSpaceDE w:val="0"/>
        <w:autoSpaceDN w:val="0"/>
        <w:adjustRightInd w:val="0"/>
        <w:spacing w:after="0" w:line="240" w:lineRule="auto"/>
        <w:rPr>
          <w:rFonts w:ascii="Times New Roman" w:hAnsi="Times New Roman" w:cs="Times New Roman"/>
          <w:color w:val="000000" w:themeColor="text1"/>
          <w:sz w:val="24"/>
          <w:szCs w:val="24"/>
        </w:rPr>
      </w:pPr>
    </w:p>
    <w:p w14:paraId="389A0B94"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8BB0EED" w14:textId="77777777" w:rsidR="00303D87" w:rsidRPr="00617273" w:rsidRDefault="00303D87" w:rsidP="00303D87">
      <w:pPr>
        <w:autoSpaceDE w:val="0"/>
        <w:autoSpaceDN w:val="0"/>
        <w:adjustRightInd w:val="0"/>
        <w:spacing w:after="0" w:line="240" w:lineRule="auto"/>
        <w:rPr>
          <w:rFonts w:ascii="Times New Roman" w:hAnsi="Times New Roman" w:cs="Times New Roman"/>
          <w:color w:val="000000" w:themeColor="text1"/>
          <w:sz w:val="24"/>
          <w:szCs w:val="24"/>
        </w:rPr>
      </w:pPr>
    </w:p>
    <w:p w14:paraId="0A03598B" w14:textId="77777777" w:rsidR="00303D87" w:rsidRPr="00617273" w:rsidRDefault="00303D87" w:rsidP="0007162B">
      <w:pPr>
        <w:autoSpaceDE w:val="0"/>
        <w:autoSpaceDN w:val="0"/>
        <w:adjustRightInd w:val="0"/>
        <w:spacing w:after="0" w:line="240" w:lineRule="auto"/>
        <w:jc w:val="right"/>
        <w:rPr>
          <w:rFonts w:ascii="Times New Roman" w:hAnsi="Times New Roman" w:cs="Times New Roman"/>
          <w:color w:val="000000" w:themeColor="text1"/>
          <w:sz w:val="24"/>
          <w:szCs w:val="24"/>
        </w:rPr>
      </w:pPr>
    </w:p>
    <w:sectPr w:rsidR="00303D87" w:rsidRPr="006172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C950" w14:textId="77777777" w:rsidR="00CE30DD" w:rsidRDefault="00CE30DD" w:rsidP="007E495B">
      <w:pPr>
        <w:spacing w:after="0" w:line="240" w:lineRule="auto"/>
      </w:pPr>
      <w:r>
        <w:separator/>
      </w:r>
    </w:p>
  </w:endnote>
  <w:endnote w:type="continuationSeparator" w:id="0">
    <w:p w14:paraId="71CCFB50" w14:textId="77777777" w:rsidR="00CE30DD" w:rsidRDefault="00CE30DD" w:rsidP="007E4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New Roman CE">
    <w:altName w:val="Times New Roman"/>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240720"/>
      <w:docPartObj>
        <w:docPartGallery w:val="Page Numbers (Bottom of Page)"/>
        <w:docPartUnique/>
      </w:docPartObj>
    </w:sdtPr>
    <w:sdtEndPr>
      <w:rPr>
        <w:noProof/>
      </w:rPr>
    </w:sdtEndPr>
    <w:sdtContent>
      <w:p w14:paraId="588D7924" w14:textId="3E06C8D7" w:rsidR="00B31E35" w:rsidRDefault="00B31E35">
        <w:pPr>
          <w:pStyle w:val="Footer"/>
          <w:jc w:val="center"/>
        </w:pPr>
        <w:r>
          <w:fldChar w:fldCharType="begin"/>
        </w:r>
        <w:r>
          <w:instrText xml:space="preserve"> PAGE   \* MERGEFORMAT </w:instrText>
        </w:r>
        <w:r>
          <w:fldChar w:fldCharType="separate"/>
        </w:r>
        <w:r w:rsidR="00CE30DD">
          <w:rPr>
            <w:noProof/>
          </w:rPr>
          <w:t>1</w:t>
        </w:r>
        <w:r>
          <w:rPr>
            <w:noProof/>
          </w:rPr>
          <w:fldChar w:fldCharType="end"/>
        </w:r>
      </w:p>
    </w:sdtContent>
  </w:sdt>
  <w:p w14:paraId="06C1F5E2" w14:textId="77777777" w:rsidR="00B31E35" w:rsidRDefault="00B31E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B2B0" w14:textId="77777777" w:rsidR="00CE30DD" w:rsidRDefault="00CE30DD" w:rsidP="007E495B">
      <w:pPr>
        <w:spacing w:after="0" w:line="240" w:lineRule="auto"/>
      </w:pPr>
      <w:r>
        <w:separator/>
      </w:r>
    </w:p>
  </w:footnote>
  <w:footnote w:type="continuationSeparator" w:id="0">
    <w:p w14:paraId="71F1435E" w14:textId="77777777" w:rsidR="00CE30DD" w:rsidRDefault="00CE30DD" w:rsidP="007E495B">
      <w:pPr>
        <w:spacing w:after="0" w:line="240" w:lineRule="auto"/>
      </w:pPr>
      <w:r>
        <w:continuationSeparator/>
      </w:r>
    </w:p>
  </w:footnote>
  <w:footnote w:id="1">
    <w:p w14:paraId="4D10D5CA" w14:textId="3E405DB5" w:rsidR="00B31E35" w:rsidRPr="00441AAB" w:rsidRDefault="00B31E35">
      <w:pPr>
        <w:pStyle w:val="FootnoteText"/>
        <w:rPr>
          <w:rFonts w:ascii="Times New Roman" w:hAnsi="Times New Roman" w:cs="Times New Roman"/>
          <w:sz w:val="16"/>
          <w:lang w:val="ro-RO"/>
        </w:rPr>
      </w:pPr>
      <w:r>
        <w:rPr>
          <w:rStyle w:val="FootnoteReference"/>
        </w:rPr>
        <w:footnoteRef/>
      </w:r>
      <w:r>
        <w:t xml:space="preserve"> </w:t>
      </w:r>
      <w:r w:rsidRPr="00617273">
        <w:rPr>
          <w:rFonts w:ascii="Times New Roman" w:hAnsi="Times New Roman" w:cs="Times New Roman"/>
          <w:i/>
          <w:iCs/>
        </w:rPr>
        <w:t xml:space="preserve">În anul acordării garanţiei comisionul de </w:t>
      </w:r>
      <w:r>
        <w:rPr>
          <w:rFonts w:ascii="Times New Roman" w:hAnsi="Times New Roman" w:cs="Times New Roman"/>
          <w:i/>
          <w:iCs/>
        </w:rPr>
        <w:t>administrare</w:t>
      </w:r>
      <w:r w:rsidRPr="00617273">
        <w:rPr>
          <w:rFonts w:ascii="Times New Roman" w:hAnsi="Times New Roman" w:cs="Times New Roman"/>
          <w:i/>
          <w:iCs/>
        </w:rPr>
        <w:t xml:space="preserve"> se calculează la valoarea maximă a garanţiei. Pentru anii următori de acordare a garanţiei, comisionul de </w:t>
      </w:r>
      <w:r>
        <w:rPr>
          <w:rFonts w:ascii="Times New Roman" w:hAnsi="Times New Roman" w:cs="Times New Roman"/>
          <w:i/>
          <w:iCs/>
        </w:rPr>
        <w:t>administrare</w:t>
      </w:r>
      <w:r w:rsidRPr="00617273">
        <w:rPr>
          <w:rFonts w:ascii="Times New Roman" w:hAnsi="Times New Roman" w:cs="Times New Roman"/>
          <w:i/>
          <w:iCs/>
        </w:rPr>
        <w:t xml:space="preserve"> se calculează la soldul  garanţiei </w:t>
      </w:r>
      <w:r>
        <w:rPr>
          <w:rFonts w:ascii="Times New Roman" w:hAnsi="Times New Roman" w:cs="Times New Roman"/>
          <w:i/>
          <w:iCs/>
        </w:rPr>
        <w:t xml:space="preserve">la 31 decembrie al </w:t>
      </w:r>
      <w:r w:rsidRPr="00617273">
        <w:rPr>
          <w:rFonts w:ascii="Times New Roman" w:hAnsi="Times New Roman" w:cs="Times New Roman"/>
          <w:i/>
          <w:iCs/>
        </w:rPr>
        <w:t xml:space="preserve"> anul</w:t>
      </w:r>
      <w:r>
        <w:rPr>
          <w:rFonts w:ascii="Times New Roman" w:hAnsi="Times New Roman" w:cs="Times New Roman"/>
          <w:i/>
          <w:iCs/>
        </w:rPr>
        <w:t xml:space="preserve">ui </w:t>
      </w:r>
      <w:r w:rsidRPr="00617273">
        <w:rPr>
          <w:rFonts w:ascii="Times New Roman" w:hAnsi="Times New Roman" w:cs="Times New Roman"/>
          <w:i/>
          <w:iCs/>
        </w:rPr>
        <w:t xml:space="preserve"> anterior.</w:t>
      </w:r>
    </w:p>
  </w:footnote>
  <w:footnote w:id="2">
    <w:p w14:paraId="5CE73E50" w14:textId="589DFEEB" w:rsidR="00B31E35" w:rsidRPr="00617273" w:rsidRDefault="00B31E35">
      <w:pPr>
        <w:pStyle w:val="FootnoteText"/>
        <w:rPr>
          <w:lang w:val="ro-RO"/>
        </w:rPr>
      </w:pPr>
      <w:r w:rsidRPr="00617273">
        <w:rPr>
          <w:rStyle w:val="FootnoteReference"/>
          <w:rFonts w:ascii="Times New Roman" w:hAnsi="Times New Roman" w:cs="Times New Roman"/>
        </w:rPr>
        <w:footnoteRef/>
      </w:r>
      <w:r w:rsidRPr="00617273">
        <w:rPr>
          <w:rFonts w:ascii="Times New Roman" w:hAnsi="Times New Roman" w:cs="Times New Roman"/>
        </w:rPr>
        <w:t xml:space="preserve"> </w:t>
      </w:r>
      <w:r w:rsidRPr="00617273">
        <w:rPr>
          <w:rFonts w:ascii="Times New Roman" w:hAnsi="Times New Roman" w:cs="Times New Roman"/>
          <w:i/>
          <w:iCs/>
        </w:rPr>
        <w:t>Inclusiv luna în care intră în vigoare garanţia, exclusiv ultima lună de valabilitate a garanţiei de stat</w:t>
      </w:r>
      <w:r w:rsidRPr="0007162B">
        <w:rPr>
          <w:rFonts w:ascii="Times New Roman" w:hAnsi="Times New Roman" w:cs="Times New Roman"/>
          <w:i/>
          <w:iCs/>
          <w:sz w:val="28"/>
          <w:szCs w:val="28"/>
        </w:rPr>
        <w:t>.</w:t>
      </w:r>
    </w:p>
  </w:footnote>
  <w:footnote w:id="3">
    <w:p w14:paraId="4CA0994B" w14:textId="2F4CD8D7" w:rsidR="00B31E35" w:rsidRPr="00617273" w:rsidRDefault="00B31E35" w:rsidP="00617273">
      <w:pPr>
        <w:pStyle w:val="FootnoteText"/>
        <w:jc w:val="both"/>
        <w:rPr>
          <w:rFonts w:ascii="Times New Roman" w:hAnsi="Times New Roman" w:cs="Times New Roman"/>
          <w:lang w:val="ro-RO"/>
        </w:rPr>
      </w:pPr>
      <w:r w:rsidRPr="00617273">
        <w:rPr>
          <w:rStyle w:val="FootnoteReference"/>
          <w:rFonts w:ascii="Times New Roman" w:hAnsi="Times New Roman" w:cs="Times New Roman"/>
        </w:rPr>
        <w:footnoteRef/>
      </w:r>
      <w:r w:rsidRPr="00617273">
        <w:rPr>
          <w:rFonts w:ascii="Times New Roman" w:hAnsi="Times New Roman" w:cs="Times New Roman"/>
          <w:lang w:val="ro-RO"/>
        </w:rPr>
        <w:t xml:space="preserve"> </w:t>
      </w:r>
      <w:r w:rsidRPr="00617273">
        <w:rPr>
          <w:rFonts w:ascii="Times New Roman" w:hAnsi="Times New Roman" w:cs="Times New Roman"/>
          <w:i/>
          <w:iCs/>
        </w:rPr>
        <w:t>În anul acordării garanţiei comisionul de risc se calculează la valoarea maximă a garanţiei. Pentru anii următori de acordare a garanţiei, comisionul de risc se calculează la soldul garanţiei</w:t>
      </w:r>
      <w:r>
        <w:rPr>
          <w:rFonts w:ascii="Times New Roman" w:hAnsi="Times New Roman" w:cs="Times New Roman"/>
          <w:i/>
          <w:iCs/>
        </w:rPr>
        <w:t xml:space="preserve"> la 31 decembrie al </w:t>
      </w:r>
      <w:r w:rsidRPr="00617273">
        <w:rPr>
          <w:rFonts w:ascii="Times New Roman" w:hAnsi="Times New Roman" w:cs="Times New Roman"/>
          <w:i/>
          <w:iCs/>
        </w:rPr>
        <w:t>anul</w:t>
      </w:r>
      <w:r>
        <w:rPr>
          <w:rFonts w:ascii="Times New Roman" w:hAnsi="Times New Roman" w:cs="Times New Roman"/>
          <w:i/>
          <w:iCs/>
        </w:rPr>
        <w:t>ui</w:t>
      </w:r>
      <w:r w:rsidRPr="00617273">
        <w:rPr>
          <w:rFonts w:ascii="Times New Roman" w:hAnsi="Times New Roman" w:cs="Times New Roman"/>
          <w:i/>
          <w:iCs/>
        </w:rPr>
        <w:t xml:space="preserve"> anterior.</w:t>
      </w:r>
    </w:p>
  </w:footnote>
  <w:footnote w:id="4">
    <w:p w14:paraId="3C2D0F41" w14:textId="77777777" w:rsidR="00B31E35" w:rsidRPr="00617273" w:rsidRDefault="00B31E35" w:rsidP="00617273">
      <w:pPr>
        <w:autoSpaceDE w:val="0"/>
        <w:autoSpaceDN w:val="0"/>
        <w:adjustRightInd w:val="0"/>
        <w:spacing w:after="0" w:line="240" w:lineRule="auto"/>
        <w:jc w:val="both"/>
        <w:rPr>
          <w:rFonts w:ascii="Times New Roman" w:hAnsi="Times New Roman" w:cs="Times New Roman"/>
          <w:i/>
          <w:iCs/>
          <w:sz w:val="20"/>
          <w:szCs w:val="20"/>
        </w:rPr>
      </w:pPr>
      <w:r w:rsidRPr="00617273">
        <w:rPr>
          <w:rStyle w:val="FootnoteReference"/>
          <w:rFonts w:ascii="Times New Roman" w:hAnsi="Times New Roman" w:cs="Times New Roman"/>
          <w:sz w:val="20"/>
          <w:szCs w:val="20"/>
        </w:rPr>
        <w:footnoteRef/>
      </w:r>
      <w:r w:rsidRPr="00617273">
        <w:rPr>
          <w:rFonts w:ascii="Times New Roman" w:hAnsi="Times New Roman" w:cs="Times New Roman"/>
          <w:sz w:val="20"/>
          <w:szCs w:val="20"/>
        </w:rPr>
        <w:t xml:space="preserve"> </w:t>
      </w:r>
      <w:r w:rsidRPr="00617273">
        <w:rPr>
          <w:rFonts w:ascii="Times New Roman" w:hAnsi="Times New Roman" w:cs="Times New Roman"/>
          <w:i/>
          <w:iCs/>
          <w:sz w:val="20"/>
          <w:szCs w:val="20"/>
        </w:rPr>
        <w:t>Inclusiv luna în care intră în vigoare garanţia, exclusiv ultima lună de valabilitate a garanţiei de stat.</w:t>
      </w:r>
    </w:p>
    <w:p w14:paraId="27AF02E3" w14:textId="77777777" w:rsidR="00B31E35" w:rsidRDefault="00B31E35" w:rsidP="00EF46FC">
      <w:pPr>
        <w:autoSpaceDE w:val="0"/>
        <w:autoSpaceDN w:val="0"/>
        <w:adjustRightInd w:val="0"/>
        <w:spacing w:after="0" w:line="240" w:lineRule="auto"/>
        <w:rPr>
          <w:rFonts w:ascii="Times New Roman" w:hAnsi="Times New Roman" w:cs="Times New Roman"/>
          <w:sz w:val="28"/>
          <w:szCs w:val="28"/>
        </w:rPr>
      </w:pPr>
    </w:p>
    <w:p w14:paraId="387E8911" w14:textId="000E82E1" w:rsidR="00B31E35" w:rsidRPr="00617273" w:rsidRDefault="00B31E35">
      <w:pPr>
        <w:pStyle w:val="FootnoteText"/>
        <w:rPr>
          <w:lang w:val="ro-RO"/>
        </w:rPr>
      </w:pPr>
    </w:p>
  </w:footnote>
  <w:footnote w:id="5">
    <w:p w14:paraId="260CA6AF" w14:textId="77777777" w:rsidR="00B31E35" w:rsidRPr="00301D59" w:rsidRDefault="00B31E35" w:rsidP="007922EA">
      <w:pPr>
        <w:pStyle w:val="FootnoteText"/>
        <w:rPr>
          <w:rFonts w:ascii="Times New Roman" w:hAnsi="Times New Roman" w:cs="Times New Roman"/>
          <w:lang w:val="ro-RO"/>
        </w:rPr>
      </w:pPr>
      <w:r w:rsidRPr="00301D59">
        <w:rPr>
          <w:rStyle w:val="FootnoteReference"/>
          <w:rFonts w:ascii="Times New Roman" w:hAnsi="Times New Roman" w:cs="Times New Roman"/>
        </w:rPr>
        <w:footnoteRef/>
      </w:r>
      <w:r w:rsidRPr="00301D59">
        <w:rPr>
          <w:rFonts w:ascii="Times New Roman" w:hAnsi="Times New Roman" w:cs="Times New Roman"/>
        </w:rPr>
        <w:t xml:space="preserve"> Se va utiliza </w:t>
      </w:r>
      <w:r w:rsidRPr="00301D59">
        <w:rPr>
          <w:rFonts w:ascii="Times New Roman" w:hAnsi="Times New Roman" w:cs="Times New Roman"/>
          <w:lang w:val="ro-RO"/>
        </w:rPr>
        <w:t>cursul BNR valabil la data acordării garanției</w:t>
      </w:r>
    </w:p>
  </w:footnote>
  <w:footnote w:id="6">
    <w:p w14:paraId="4E6348B0" w14:textId="77777777" w:rsidR="00B31E35" w:rsidRPr="000953D7" w:rsidRDefault="00B31E35" w:rsidP="007922EA">
      <w:pPr>
        <w:pStyle w:val="FootnoteText"/>
        <w:rPr>
          <w:rFonts w:ascii="Times New Roman" w:hAnsi="Times New Roman" w:cs="Times New Roman"/>
          <w:lang w:val="ro-RO"/>
        </w:rPr>
      </w:pPr>
      <w:r w:rsidRPr="000953D7">
        <w:rPr>
          <w:rStyle w:val="FootnoteReference"/>
          <w:rFonts w:ascii="Times New Roman" w:hAnsi="Times New Roman" w:cs="Times New Roman"/>
        </w:rPr>
        <w:footnoteRef/>
      </w:r>
      <w:r w:rsidRPr="000953D7">
        <w:rPr>
          <w:rFonts w:ascii="Times New Roman" w:hAnsi="Times New Roman" w:cs="Times New Roman"/>
        </w:rPr>
        <w:t xml:space="preserve"> Se va utiliza </w:t>
      </w:r>
      <w:r w:rsidRPr="000953D7">
        <w:rPr>
          <w:rFonts w:ascii="Times New Roman" w:hAnsi="Times New Roman" w:cs="Times New Roman"/>
          <w:lang w:val="ro-RO"/>
        </w:rPr>
        <w:t>cursul BNR valabil la data acordării garanției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AD8"/>
    <w:multiLevelType w:val="hybridMultilevel"/>
    <w:tmpl w:val="0FCC57FE"/>
    <w:lvl w:ilvl="0" w:tplc="61A8E2EC">
      <w:start w:val="1"/>
      <w:numFmt w:val="decimal"/>
      <w:lvlText w:val="(%1)"/>
      <w:lvlJc w:val="left"/>
      <w:pPr>
        <w:ind w:left="570" w:hanging="360"/>
      </w:pPr>
      <w:rPr>
        <w:rFonts w:hint="default"/>
      </w:rPr>
    </w:lvl>
    <w:lvl w:ilvl="1" w:tplc="04090019">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15:restartNumberingAfterBreak="0">
    <w:nsid w:val="06CA23CD"/>
    <w:multiLevelType w:val="hybridMultilevel"/>
    <w:tmpl w:val="5E264432"/>
    <w:lvl w:ilvl="0" w:tplc="E8DC0344">
      <w:start w:val="1"/>
      <w:numFmt w:val="decimal"/>
      <w:lvlText w:val="(%1)"/>
      <w:lvlJc w:val="left"/>
      <w:pPr>
        <w:ind w:left="1530" w:hanging="360"/>
      </w:pPr>
      <w:rPr>
        <w:rFonts w:hint="default"/>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AD65B41"/>
    <w:multiLevelType w:val="hybridMultilevel"/>
    <w:tmpl w:val="CB90EB44"/>
    <w:lvl w:ilvl="0" w:tplc="EA7AF0C8">
      <w:start w:val="1"/>
      <w:numFmt w:val="decimal"/>
      <w:lvlText w:val="(%1)"/>
      <w:lvlJc w:val="left"/>
      <w:pPr>
        <w:ind w:left="600" w:hanging="360"/>
      </w:pPr>
      <w:rPr>
        <w:rFonts w:hint="default"/>
        <w:color w:val="000000" w:themeColor="text1"/>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 w15:restartNumberingAfterBreak="0">
    <w:nsid w:val="0BDC2228"/>
    <w:multiLevelType w:val="hybridMultilevel"/>
    <w:tmpl w:val="097651BC"/>
    <w:lvl w:ilvl="0" w:tplc="0A908E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D1A10"/>
    <w:multiLevelType w:val="hybridMultilevel"/>
    <w:tmpl w:val="DD245E66"/>
    <w:lvl w:ilvl="0" w:tplc="8D2A2D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60CC6"/>
    <w:multiLevelType w:val="hybridMultilevel"/>
    <w:tmpl w:val="AD7AAE72"/>
    <w:lvl w:ilvl="0" w:tplc="65A00B60">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15:restartNumberingAfterBreak="0">
    <w:nsid w:val="22E56E77"/>
    <w:multiLevelType w:val="hybridMultilevel"/>
    <w:tmpl w:val="21ECB216"/>
    <w:lvl w:ilvl="0" w:tplc="4366EEDC">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C3546"/>
    <w:multiLevelType w:val="hybridMultilevel"/>
    <w:tmpl w:val="3F808AD8"/>
    <w:lvl w:ilvl="0" w:tplc="D1C4E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32673"/>
    <w:multiLevelType w:val="hybridMultilevel"/>
    <w:tmpl w:val="907A4542"/>
    <w:lvl w:ilvl="0" w:tplc="E8DC0344">
      <w:start w:val="1"/>
      <w:numFmt w:val="decimal"/>
      <w:lvlText w:val="(%1)"/>
      <w:lvlJc w:val="left"/>
      <w:pPr>
        <w:ind w:left="675" w:hanging="39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15:restartNumberingAfterBreak="0">
    <w:nsid w:val="2FE406C0"/>
    <w:multiLevelType w:val="hybridMultilevel"/>
    <w:tmpl w:val="4FDAC11E"/>
    <w:lvl w:ilvl="0" w:tplc="40FA0692">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97782"/>
    <w:multiLevelType w:val="hybridMultilevel"/>
    <w:tmpl w:val="2BB417C0"/>
    <w:lvl w:ilvl="0" w:tplc="3F8642C0">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1" w15:restartNumberingAfterBreak="0">
    <w:nsid w:val="36A76D9D"/>
    <w:multiLevelType w:val="hybridMultilevel"/>
    <w:tmpl w:val="0206F86E"/>
    <w:lvl w:ilvl="0" w:tplc="1DD6EFBC">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9F00BA"/>
    <w:multiLevelType w:val="hybridMultilevel"/>
    <w:tmpl w:val="2EA4B8BC"/>
    <w:lvl w:ilvl="0" w:tplc="47BE99EA">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15:restartNumberingAfterBreak="0">
    <w:nsid w:val="383D309C"/>
    <w:multiLevelType w:val="hybridMultilevel"/>
    <w:tmpl w:val="ACA25CD8"/>
    <w:lvl w:ilvl="0" w:tplc="F84C2876">
      <w:start w:val="1"/>
      <w:numFmt w:val="decimal"/>
      <w:lvlText w:val="(%1)"/>
      <w:lvlJc w:val="left"/>
      <w:pPr>
        <w:ind w:left="516" w:hanging="396"/>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15:restartNumberingAfterBreak="0">
    <w:nsid w:val="3A3305BA"/>
    <w:multiLevelType w:val="hybridMultilevel"/>
    <w:tmpl w:val="354C30F6"/>
    <w:lvl w:ilvl="0" w:tplc="04090017">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2A477F"/>
    <w:multiLevelType w:val="hybridMultilevel"/>
    <w:tmpl w:val="E4EE2EC0"/>
    <w:lvl w:ilvl="0" w:tplc="DFC632C4">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391D8A"/>
    <w:multiLevelType w:val="hybridMultilevel"/>
    <w:tmpl w:val="21D6589A"/>
    <w:lvl w:ilvl="0" w:tplc="7DD6D7D2">
      <w:start w:val="1"/>
      <w:numFmt w:val="decimal"/>
      <w:lvlText w:val="(%1)"/>
      <w:lvlJc w:val="left"/>
      <w:pPr>
        <w:ind w:left="360" w:hanging="36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421440C4"/>
    <w:multiLevelType w:val="hybridMultilevel"/>
    <w:tmpl w:val="81040546"/>
    <w:lvl w:ilvl="0" w:tplc="CAB2A0F0">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4E060491"/>
    <w:multiLevelType w:val="hybridMultilevel"/>
    <w:tmpl w:val="61D8FDE4"/>
    <w:lvl w:ilvl="0" w:tplc="D2744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A152B"/>
    <w:multiLevelType w:val="hybridMultilevel"/>
    <w:tmpl w:val="1D966CA2"/>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0" w15:restartNumberingAfterBreak="0">
    <w:nsid w:val="520F4CE4"/>
    <w:multiLevelType w:val="hybridMultilevel"/>
    <w:tmpl w:val="38044A88"/>
    <w:lvl w:ilvl="0" w:tplc="54ACBFF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900BB9"/>
    <w:multiLevelType w:val="hybridMultilevel"/>
    <w:tmpl w:val="6AF0FC5E"/>
    <w:lvl w:ilvl="0" w:tplc="21343804">
      <w:start w:val="1"/>
      <w:numFmt w:val="lowerLetter"/>
      <w:lvlText w:val="(%1)"/>
      <w:lvlJc w:val="left"/>
      <w:pPr>
        <w:ind w:left="1059" w:hanging="384"/>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582E1A9F"/>
    <w:multiLevelType w:val="hybridMultilevel"/>
    <w:tmpl w:val="33B2C1E0"/>
    <w:lvl w:ilvl="0" w:tplc="CAB2A0F0">
      <w:start w:val="1"/>
      <w:numFmt w:val="decimal"/>
      <w:lvlText w:val="(%1)"/>
      <w:lvlJc w:val="left"/>
      <w:pPr>
        <w:ind w:left="675" w:hanging="39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3" w15:restartNumberingAfterBreak="0">
    <w:nsid w:val="58E47636"/>
    <w:multiLevelType w:val="hybridMultilevel"/>
    <w:tmpl w:val="A5D8DF96"/>
    <w:lvl w:ilvl="0" w:tplc="E0C6B216">
      <w:start w:val="1"/>
      <w:numFmt w:val="decimal"/>
      <w:lvlText w:val="(%1)"/>
      <w:lvlJc w:val="left"/>
      <w:pPr>
        <w:ind w:left="1140" w:hanging="360"/>
      </w:pPr>
      <w:rPr>
        <w:rFonts w:hint="default"/>
        <w:color w:val="000000" w:themeColor="text1"/>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5BDC57FF"/>
    <w:multiLevelType w:val="hybridMultilevel"/>
    <w:tmpl w:val="F7981636"/>
    <w:lvl w:ilvl="0" w:tplc="2C947A86">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5" w15:restartNumberingAfterBreak="0">
    <w:nsid w:val="5C697141"/>
    <w:multiLevelType w:val="hybridMultilevel"/>
    <w:tmpl w:val="201EA1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1312E"/>
    <w:multiLevelType w:val="hybridMultilevel"/>
    <w:tmpl w:val="9DEA992E"/>
    <w:lvl w:ilvl="0" w:tplc="324AA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653C4E"/>
    <w:multiLevelType w:val="hybridMultilevel"/>
    <w:tmpl w:val="551EB894"/>
    <w:lvl w:ilvl="0" w:tplc="821E38A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DA49F1"/>
    <w:multiLevelType w:val="hybridMultilevel"/>
    <w:tmpl w:val="D99E2A28"/>
    <w:lvl w:ilvl="0" w:tplc="CF6C2132">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B3F3A"/>
    <w:multiLevelType w:val="hybridMultilevel"/>
    <w:tmpl w:val="3E6ACCAA"/>
    <w:lvl w:ilvl="0" w:tplc="D3C49D04">
      <w:start w:val="1"/>
      <w:numFmt w:val="decimal"/>
      <w:lvlText w:val="(%1)"/>
      <w:lvlJc w:val="left"/>
      <w:pPr>
        <w:ind w:left="810" w:hanging="525"/>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0" w15:restartNumberingAfterBreak="0">
    <w:nsid w:val="72E460BE"/>
    <w:multiLevelType w:val="hybridMultilevel"/>
    <w:tmpl w:val="4030BB3E"/>
    <w:lvl w:ilvl="0" w:tplc="5F603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6A0109"/>
    <w:multiLevelType w:val="hybridMultilevel"/>
    <w:tmpl w:val="C3F2A590"/>
    <w:lvl w:ilvl="0" w:tplc="024431CC">
      <w:start w:val="1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A676D"/>
    <w:multiLevelType w:val="hybridMultilevel"/>
    <w:tmpl w:val="3DCE59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5676B"/>
    <w:multiLevelType w:val="hybridMultilevel"/>
    <w:tmpl w:val="A08EFC68"/>
    <w:lvl w:ilvl="0" w:tplc="E2B03E2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D3073E6"/>
    <w:multiLevelType w:val="hybridMultilevel"/>
    <w:tmpl w:val="12FCA894"/>
    <w:lvl w:ilvl="0" w:tplc="28523FC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3"/>
  </w:num>
  <w:num w:numId="4">
    <w:abstractNumId w:val="10"/>
  </w:num>
  <w:num w:numId="5">
    <w:abstractNumId w:val="26"/>
  </w:num>
  <w:num w:numId="6">
    <w:abstractNumId w:val="14"/>
  </w:num>
  <w:num w:numId="7">
    <w:abstractNumId w:val="4"/>
  </w:num>
  <w:num w:numId="8">
    <w:abstractNumId w:val="29"/>
  </w:num>
  <w:num w:numId="9">
    <w:abstractNumId w:val="5"/>
  </w:num>
  <w:num w:numId="10">
    <w:abstractNumId w:val="17"/>
  </w:num>
  <w:num w:numId="11">
    <w:abstractNumId w:val="8"/>
  </w:num>
  <w:num w:numId="12">
    <w:abstractNumId w:val="6"/>
  </w:num>
  <w:num w:numId="13">
    <w:abstractNumId w:val="16"/>
  </w:num>
  <w:num w:numId="14">
    <w:abstractNumId w:val="0"/>
  </w:num>
  <w:num w:numId="15">
    <w:abstractNumId w:val="22"/>
  </w:num>
  <w:num w:numId="16">
    <w:abstractNumId w:val="32"/>
  </w:num>
  <w:num w:numId="17">
    <w:abstractNumId w:val="30"/>
  </w:num>
  <w:num w:numId="18">
    <w:abstractNumId w:val="34"/>
  </w:num>
  <w:num w:numId="19">
    <w:abstractNumId w:val="20"/>
  </w:num>
  <w:num w:numId="20">
    <w:abstractNumId w:val="28"/>
  </w:num>
  <w:num w:numId="21">
    <w:abstractNumId w:val="31"/>
  </w:num>
  <w:num w:numId="22">
    <w:abstractNumId w:val="9"/>
  </w:num>
  <w:num w:numId="23">
    <w:abstractNumId w:val="7"/>
  </w:num>
  <w:num w:numId="24">
    <w:abstractNumId w:val="27"/>
  </w:num>
  <w:num w:numId="25">
    <w:abstractNumId w:val="25"/>
  </w:num>
  <w:num w:numId="26">
    <w:abstractNumId w:val="1"/>
  </w:num>
  <w:num w:numId="27">
    <w:abstractNumId w:val="13"/>
  </w:num>
  <w:num w:numId="28">
    <w:abstractNumId w:val="21"/>
  </w:num>
  <w:num w:numId="29">
    <w:abstractNumId w:val="19"/>
  </w:num>
  <w:num w:numId="30">
    <w:abstractNumId w:val="11"/>
  </w:num>
  <w:num w:numId="31">
    <w:abstractNumId w:val="24"/>
  </w:num>
  <w:num w:numId="32">
    <w:abstractNumId w:val="12"/>
  </w:num>
  <w:num w:numId="33">
    <w:abstractNumId w:val="2"/>
  </w:num>
  <w:num w:numId="34">
    <w:abstractNumId w:val="23"/>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43"/>
    <w:rsid w:val="0000182B"/>
    <w:rsid w:val="00004A0C"/>
    <w:rsid w:val="00012955"/>
    <w:rsid w:val="0001440F"/>
    <w:rsid w:val="0001571D"/>
    <w:rsid w:val="00016342"/>
    <w:rsid w:val="000169C6"/>
    <w:rsid w:val="0002043D"/>
    <w:rsid w:val="00020CB9"/>
    <w:rsid w:val="00027996"/>
    <w:rsid w:val="00027F21"/>
    <w:rsid w:val="0003695C"/>
    <w:rsid w:val="000426E2"/>
    <w:rsid w:val="00051FA4"/>
    <w:rsid w:val="000537F6"/>
    <w:rsid w:val="000544BC"/>
    <w:rsid w:val="0005744F"/>
    <w:rsid w:val="00060882"/>
    <w:rsid w:val="0007162B"/>
    <w:rsid w:val="00074523"/>
    <w:rsid w:val="00074FD3"/>
    <w:rsid w:val="00075094"/>
    <w:rsid w:val="00075D52"/>
    <w:rsid w:val="00081BBA"/>
    <w:rsid w:val="00084DEF"/>
    <w:rsid w:val="00084E79"/>
    <w:rsid w:val="00085B04"/>
    <w:rsid w:val="000873D6"/>
    <w:rsid w:val="00093072"/>
    <w:rsid w:val="00093BD7"/>
    <w:rsid w:val="000942BC"/>
    <w:rsid w:val="000A78B4"/>
    <w:rsid w:val="000B7384"/>
    <w:rsid w:val="000B77FC"/>
    <w:rsid w:val="000C0903"/>
    <w:rsid w:val="000C0AF4"/>
    <w:rsid w:val="000C0F95"/>
    <w:rsid w:val="000C2CD8"/>
    <w:rsid w:val="000C36F6"/>
    <w:rsid w:val="000C3866"/>
    <w:rsid w:val="000C42D7"/>
    <w:rsid w:val="000D1D67"/>
    <w:rsid w:val="000D487E"/>
    <w:rsid w:val="000D550E"/>
    <w:rsid w:val="000F316D"/>
    <w:rsid w:val="000F5776"/>
    <w:rsid w:val="0010077C"/>
    <w:rsid w:val="00105741"/>
    <w:rsid w:val="00105876"/>
    <w:rsid w:val="001058AC"/>
    <w:rsid w:val="00105A36"/>
    <w:rsid w:val="001169EE"/>
    <w:rsid w:val="00122273"/>
    <w:rsid w:val="001248A2"/>
    <w:rsid w:val="00131D7C"/>
    <w:rsid w:val="00133026"/>
    <w:rsid w:val="00136071"/>
    <w:rsid w:val="00136863"/>
    <w:rsid w:val="00150577"/>
    <w:rsid w:val="00151CB6"/>
    <w:rsid w:val="00154C77"/>
    <w:rsid w:val="001551D0"/>
    <w:rsid w:val="001731F4"/>
    <w:rsid w:val="0017435C"/>
    <w:rsid w:val="00183368"/>
    <w:rsid w:val="0019061D"/>
    <w:rsid w:val="0019519E"/>
    <w:rsid w:val="00196A25"/>
    <w:rsid w:val="00197067"/>
    <w:rsid w:val="001A0B03"/>
    <w:rsid w:val="001A764E"/>
    <w:rsid w:val="001B61EA"/>
    <w:rsid w:val="001C20AB"/>
    <w:rsid w:val="001C36F2"/>
    <w:rsid w:val="001C37B0"/>
    <w:rsid w:val="001D1FBA"/>
    <w:rsid w:val="001D4403"/>
    <w:rsid w:val="001E1F4F"/>
    <w:rsid w:val="001E5F1B"/>
    <w:rsid w:val="001E7546"/>
    <w:rsid w:val="001F0969"/>
    <w:rsid w:val="001F1BF9"/>
    <w:rsid w:val="001F320F"/>
    <w:rsid w:val="001F6615"/>
    <w:rsid w:val="001F7908"/>
    <w:rsid w:val="002034DF"/>
    <w:rsid w:val="002049A7"/>
    <w:rsid w:val="002107DC"/>
    <w:rsid w:val="00220FEB"/>
    <w:rsid w:val="00221815"/>
    <w:rsid w:val="0022696F"/>
    <w:rsid w:val="00235370"/>
    <w:rsid w:val="002360C7"/>
    <w:rsid w:val="00237D75"/>
    <w:rsid w:val="00240A18"/>
    <w:rsid w:val="002423E0"/>
    <w:rsid w:val="00243F16"/>
    <w:rsid w:val="0025139C"/>
    <w:rsid w:val="00253DE8"/>
    <w:rsid w:val="002627D1"/>
    <w:rsid w:val="0026365D"/>
    <w:rsid w:val="00265C3D"/>
    <w:rsid w:val="00271BDF"/>
    <w:rsid w:val="002721A0"/>
    <w:rsid w:val="00275EDA"/>
    <w:rsid w:val="00284717"/>
    <w:rsid w:val="00292907"/>
    <w:rsid w:val="0029365E"/>
    <w:rsid w:val="00293A0F"/>
    <w:rsid w:val="00295120"/>
    <w:rsid w:val="002A4768"/>
    <w:rsid w:val="002A66CB"/>
    <w:rsid w:val="002B01B9"/>
    <w:rsid w:val="002B6D37"/>
    <w:rsid w:val="002B7CBC"/>
    <w:rsid w:val="002C2642"/>
    <w:rsid w:val="002C6158"/>
    <w:rsid w:val="002D6490"/>
    <w:rsid w:val="002D64C6"/>
    <w:rsid w:val="002F4E1B"/>
    <w:rsid w:val="00303D87"/>
    <w:rsid w:val="00304BE2"/>
    <w:rsid w:val="003105D1"/>
    <w:rsid w:val="003116F8"/>
    <w:rsid w:val="00313EA7"/>
    <w:rsid w:val="003146B1"/>
    <w:rsid w:val="003204E1"/>
    <w:rsid w:val="003223D1"/>
    <w:rsid w:val="00326CBC"/>
    <w:rsid w:val="003421AC"/>
    <w:rsid w:val="00347122"/>
    <w:rsid w:val="003609A2"/>
    <w:rsid w:val="003628FE"/>
    <w:rsid w:val="00365DB0"/>
    <w:rsid w:val="00367ACB"/>
    <w:rsid w:val="003717B4"/>
    <w:rsid w:val="00371A83"/>
    <w:rsid w:val="0037353A"/>
    <w:rsid w:val="003747B6"/>
    <w:rsid w:val="003751C2"/>
    <w:rsid w:val="00375E94"/>
    <w:rsid w:val="00376D20"/>
    <w:rsid w:val="0038058E"/>
    <w:rsid w:val="00381629"/>
    <w:rsid w:val="0038531B"/>
    <w:rsid w:val="00385855"/>
    <w:rsid w:val="00385EB1"/>
    <w:rsid w:val="00392480"/>
    <w:rsid w:val="00394763"/>
    <w:rsid w:val="00394C8A"/>
    <w:rsid w:val="00394D42"/>
    <w:rsid w:val="00397F03"/>
    <w:rsid w:val="003A06CE"/>
    <w:rsid w:val="003B3367"/>
    <w:rsid w:val="003B3FCC"/>
    <w:rsid w:val="003B639D"/>
    <w:rsid w:val="003C1E48"/>
    <w:rsid w:val="003C3911"/>
    <w:rsid w:val="003D02E7"/>
    <w:rsid w:val="003D27EB"/>
    <w:rsid w:val="003D428D"/>
    <w:rsid w:val="003D644E"/>
    <w:rsid w:val="003D6DD6"/>
    <w:rsid w:val="003D75F3"/>
    <w:rsid w:val="003E05BB"/>
    <w:rsid w:val="003E0FF5"/>
    <w:rsid w:val="003F1C67"/>
    <w:rsid w:val="003F2F00"/>
    <w:rsid w:val="003F37DA"/>
    <w:rsid w:val="003F7024"/>
    <w:rsid w:val="0040162A"/>
    <w:rsid w:val="004117A7"/>
    <w:rsid w:val="00412B6A"/>
    <w:rsid w:val="00420276"/>
    <w:rsid w:val="00430CC7"/>
    <w:rsid w:val="0043138B"/>
    <w:rsid w:val="00433F21"/>
    <w:rsid w:val="00435A94"/>
    <w:rsid w:val="0043726D"/>
    <w:rsid w:val="004414A3"/>
    <w:rsid w:val="00441AAB"/>
    <w:rsid w:val="0044578B"/>
    <w:rsid w:val="004530A7"/>
    <w:rsid w:val="004530CA"/>
    <w:rsid w:val="0045465F"/>
    <w:rsid w:val="0046023B"/>
    <w:rsid w:val="00460D79"/>
    <w:rsid w:val="00462A1C"/>
    <w:rsid w:val="00466AF7"/>
    <w:rsid w:val="00467321"/>
    <w:rsid w:val="004777CE"/>
    <w:rsid w:val="00480495"/>
    <w:rsid w:val="0048168C"/>
    <w:rsid w:val="004906BC"/>
    <w:rsid w:val="00493BEC"/>
    <w:rsid w:val="004A1AC9"/>
    <w:rsid w:val="004A7FA3"/>
    <w:rsid w:val="004B0889"/>
    <w:rsid w:val="004B184D"/>
    <w:rsid w:val="004B461E"/>
    <w:rsid w:val="004B4F5A"/>
    <w:rsid w:val="004B75A3"/>
    <w:rsid w:val="004C20B2"/>
    <w:rsid w:val="004C4410"/>
    <w:rsid w:val="004C472C"/>
    <w:rsid w:val="004C7609"/>
    <w:rsid w:val="004C7DD9"/>
    <w:rsid w:val="004D019C"/>
    <w:rsid w:val="004D14C9"/>
    <w:rsid w:val="004D15F4"/>
    <w:rsid w:val="004D168E"/>
    <w:rsid w:val="004D46E8"/>
    <w:rsid w:val="004D5D84"/>
    <w:rsid w:val="004F2F6F"/>
    <w:rsid w:val="0050003E"/>
    <w:rsid w:val="00500B40"/>
    <w:rsid w:val="00504896"/>
    <w:rsid w:val="00505118"/>
    <w:rsid w:val="00505226"/>
    <w:rsid w:val="00506203"/>
    <w:rsid w:val="00507BF6"/>
    <w:rsid w:val="00520E80"/>
    <w:rsid w:val="00522832"/>
    <w:rsid w:val="00532361"/>
    <w:rsid w:val="0053282A"/>
    <w:rsid w:val="005337F3"/>
    <w:rsid w:val="00533991"/>
    <w:rsid w:val="005352D6"/>
    <w:rsid w:val="00536961"/>
    <w:rsid w:val="00537F53"/>
    <w:rsid w:val="00540C0D"/>
    <w:rsid w:val="00541A80"/>
    <w:rsid w:val="00544060"/>
    <w:rsid w:val="00545F82"/>
    <w:rsid w:val="005558A5"/>
    <w:rsid w:val="00557856"/>
    <w:rsid w:val="005606D3"/>
    <w:rsid w:val="00561ECA"/>
    <w:rsid w:val="0056309B"/>
    <w:rsid w:val="0056429E"/>
    <w:rsid w:val="00570F09"/>
    <w:rsid w:val="00574561"/>
    <w:rsid w:val="00576174"/>
    <w:rsid w:val="0058017C"/>
    <w:rsid w:val="00581524"/>
    <w:rsid w:val="00582394"/>
    <w:rsid w:val="0058462A"/>
    <w:rsid w:val="00585059"/>
    <w:rsid w:val="005934A4"/>
    <w:rsid w:val="0059640C"/>
    <w:rsid w:val="00596BE4"/>
    <w:rsid w:val="005A0D6D"/>
    <w:rsid w:val="005A0DCE"/>
    <w:rsid w:val="005A3063"/>
    <w:rsid w:val="005B1140"/>
    <w:rsid w:val="005B1338"/>
    <w:rsid w:val="005B55B6"/>
    <w:rsid w:val="005B6E57"/>
    <w:rsid w:val="005C0B0C"/>
    <w:rsid w:val="005D31B6"/>
    <w:rsid w:val="005E0DEC"/>
    <w:rsid w:val="005E37BF"/>
    <w:rsid w:val="005F0344"/>
    <w:rsid w:val="005F1673"/>
    <w:rsid w:val="005F2754"/>
    <w:rsid w:val="005F3CB8"/>
    <w:rsid w:val="005F4F0B"/>
    <w:rsid w:val="005F7A0E"/>
    <w:rsid w:val="00604429"/>
    <w:rsid w:val="00605082"/>
    <w:rsid w:val="006052F8"/>
    <w:rsid w:val="00605D79"/>
    <w:rsid w:val="00607C1B"/>
    <w:rsid w:val="006115F1"/>
    <w:rsid w:val="00613F3C"/>
    <w:rsid w:val="006147DE"/>
    <w:rsid w:val="00615F50"/>
    <w:rsid w:val="00617273"/>
    <w:rsid w:val="0061746F"/>
    <w:rsid w:val="00623C08"/>
    <w:rsid w:val="006244EE"/>
    <w:rsid w:val="00624543"/>
    <w:rsid w:val="00626AC9"/>
    <w:rsid w:val="006301BD"/>
    <w:rsid w:val="00634007"/>
    <w:rsid w:val="00637720"/>
    <w:rsid w:val="00637BD3"/>
    <w:rsid w:val="006404D5"/>
    <w:rsid w:val="006504EF"/>
    <w:rsid w:val="0065107A"/>
    <w:rsid w:val="0066441A"/>
    <w:rsid w:val="00666B36"/>
    <w:rsid w:val="00671B91"/>
    <w:rsid w:val="00676179"/>
    <w:rsid w:val="00682D11"/>
    <w:rsid w:val="006937EE"/>
    <w:rsid w:val="0069485B"/>
    <w:rsid w:val="006A4ABA"/>
    <w:rsid w:val="006A5533"/>
    <w:rsid w:val="006A5C13"/>
    <w:rsid w:val="006A7B04"/>
    <w:rsid w:val="006B0CFB"/>
    <w:rsid w:val="006B1338"/>
    <w:rsid w:val="006B4B7F"/>
    <w:rsid w:val="006B7E57"/>
    <w:rsid w:val="006C0D2A"/>
    <w:rsid w:val="006C581F"/>
    <w:rsid w:val="006C6C1D"/>
    <w:rsid w:val="006C7A67"/>
    <w:rsid w:val="006D35B0"/>
    <w:rsid w:val="006E54B3"/>
    <w:rsid w:val="006E5ED3"/>
    <w:rsid w:val="006F7C63"/>
    <w:rsid w:val="00701614"/>
    <w:rsid w:val="00702518"/>
    <w:rsid w:val="00702EF0"/>
    <w:rsid w:val="00703FF5"/>
    <w:rsid w:val="00707564"/>
    <w:rsid w:val="0071102E"/>
    <w:rsid w:val="007437D1"/>
    <w:rsid w:val="00746C57"/>
    <w:rsid w:val="007527AD"/>
    <w:rsid w:val="00754429"/>
    <w:rsid w:val="007574FD"/>
    <w:rsid w:val="00757D16"/>
    <w:rsid w:val="007607DF"/>
    <w:rsid w:val="007661CC"/>
    <w:rsid w:val="007672FF"/>
    <w:rsid w:val="007714C0"/>
    <w:rsid w:val="007763EF"/>
    <w:rsid w:val="007766B4"/>
    <w:rsid w:val="0078433A"/>
    <w:rsid w:val="00785C70"/>
    <w:rsid w:val="00790F48"/>
    <w:rsid w:val="00791AEF"/>
    <w:rsid w:val="007922EA"/>
    <w:rsid w:val="00794B20"/>
    <w:rsid w:val="00796A79"/>
    <w:rsid w:val="007A02F9"/>
    <w:rsid w:val="007A1859"/>
    <w:rsid w:val="007B5630"/>
    <w:rsid w:val="007C4885"/>
    <w:rsid w:val="007C48ED"/>
    <w:rsid w:val="007D7891"/>
    <w:rsid w:val="007E34C9"/>
    <w:rsid w:val="007E495B"/>
    <w:rsid w:val="007E4C20"/>
    <w:rsid w:val="007F5390"/>
    <w:rsid w:val="007F6A6D"/>
    <w:rsid w:val="008000F1"/>
    <w:rsid w:val="008046A3"/>
    <w:rsid w:val="00810278"/>
    <w:rsid w:val="0081114D"/>
    <w:rsid w:val="008141B0"/>
    <w:rsid w:val="0081665B"/>
    <w:rsid w:val="00821A80"/>
    <w:rsid w:val="008221C2"/>
    <w:rsid w:val="00831854"/>
    <w:rsid w:val="00833A09"/>
    <w:rsid w:val="00834C67"/>
    <w:rsid w:val="00834F81"/>
    <w:rsid w:val="00836C39"/>
    <w:rsid w:val="00840096"/>
    <w:rsid w:val="008444DB"/>
    <w:rsid w:val="00845439"/>
    <w:rsid w:val="008465F8"/>
    <w:rsid w:val="0085034E"/>
    <w:rsid w:val="0085296A"/>
    <w:rsid w:val="00862B21"/>
    <w:rsid w:val="008739ED"/>
    <w:rsid w:val="00894210"/>
    <w:rsid w:val="0089426D"/>
    <w:rsid w:val="008A5081"/>
    <w:rsid w:val="008B1477"/>
    <w:rsid w:val="008B6530"/>
    <w:rsid w:val="008B7269"/>
    <w:rsid w:val="008C2883"/>
    <w:rsid w:val="008C6CD0"/>
    <w:rsid w:val="008C78BF"/>
    <w:rsid w:val="008D0FD8"/>
    <w:rsid w:val="008D4970"/>
    <w:rsid w:val="008E38AE"/>
    <w:rsid w:val="008E3FCD"/>
    <w:rsid w:val="008F6FDA"/>
    <w:rsid w:val="00901909"/>
    <w:rsid w:val="009023AE"/>
    <w:rsid w:val="00902C1B"/>
    <w:rsid w:val="009052D0"/>
    <w:rsid w:val="00905F2B"/>
    <w:rsid w:val="0091258B"/>
    <w:rsid w:val="0091630F"/>
    <w:rsid w:val="00921CB3"/>
    <w:rsid w:val="009223F1"/>
    <w:rsid w:val="00923D0B"/>
    <w:rsid w:val="009243A2"/>
    <w:rsid w:val="00927C45"/>
    <w:rsid w:val="0093634B"/>
    <w:rsid w:val="009367BB"/>
    <w:rsid w:val="00937979"/>
    <w:rsid w:val="00944B3F"/>
    <w:rsid w:val="009451AE"/>
    <w:rsid w:val="0095268B"/>
    <w:rsid w:val="009543C2"/>
    <w:rsid w:val="00954403"/>
    <w:rsid w:val="00956275"/>
    <w:rsid w:val="00971F92"/>
    <w:rsid w:val="00972091"/>
    <w:rsid w:val="009752BC"/>
    <w:rsid w:val="00976E13"/>
    <w:rsid w:val="00987C56"/>
    <w:rsid w:val="009932D3"/>
    <w:rsid w:val="00995E48"/>
    <w:rsid w:val="009965F2"/>
    <w:rsid w:val="009A419C"/>
    <w:rsid w:val="009B0E96"/>
    <w:rsid w:val="009B3254"/>
    <w:rsid w:val="009B68BA"/>
    <w:rsid w:val="009C16DA"/>
    <w:rsid w:val="009C5B3A"/>
    <w:rsid w:val="009C641A"/>
    <w:rsid w:val="009D1CA5"/>
    <w:rsid w:val="009D5353"/>
    <w:rsid w:val="009E36CF"/>
    <w:rsid w:val="009E399F"/>
    <w:rsid w:val="009E7EC2"/>
    <w:rsid w:val="009F0778"/>
    <w:rsid w:val="009F2E1F"/>
    <w:rsid w:val="009F4728"/>
    <w:rsid w:val="009F4AF4"/>
    <w:rsid w:val="009F796B"/>
    <w:rsid w:val="009F7FF4"/>
    <w:rsid w:val="00A03072"/>
    <w:rsid w:val="00A034CB"/>
    <w:rsid w:val="00A03B3E"/>
    <w:rsid w:val="00A05EE5"/>
    <w:rsid w:val="00A063CC"/>
    <w:rsid w:val="00A12930"/>
    <w:rsid w:val="00A12CF9"/>
    <w:rsid w:val="00A14EDE"/>
    <w:rsid w:val="00A152D1"/>
    <w:rsid w:val="00A17A87"/>
    <w:rsid w:val="00A224E1"/>
    <w:rsid w:val="00A23945"/>
    <w:rsid w:val="00A23A4B"/>
    <w:rsid w:val="00A23D55"/>
    <w:rsid w:val="00A247A3"/>
    <w:rsid w:val="00A2480D"/>
    <w:rsid w:val="00A3690F"/>
    <w:rsid w:val="00A45E85"/>
    <w:rsid w:val="00A462E8"/>
    <w:rsid w:val="00A46D9E"/>
    <w:rsid w:val="00A4727A"/>
    <w:rsid w:val="00A57E04"/>
    <w:rsid w:val="00A60771"/>
    <w:rsid w:val="00A67113"/>
    <w:rsid w:val="00A85696"/>
    <w:rsid w:val="00A90BFA"/>
    <w:rsid w:val="00A95A11"/>
    <w:rsid w:val="00A97261"/>
    <w:rsid w:val="00AA39AE"/>
    <w:rsid w:val="00AA79C6"/>
    <w:rsid w:val="00AB68B8"/>
    <w:rsid w:val="00AC2C4D"/>
    <w:rsid w:val="00AC519B"/>
    <w:rsid w:val="00AD2297"/>
    <w:rsid w:val="00AD3488"/>
    <w:rsid w:val="00AD3EAC"/>
    <w:rsid w:val="00AD4C07"/>
    <w:rsid w:val="00AD7373"/>
    <w:rsid w:val="00AE649E"/>
    <w:rsid w:val="00AE74EB"/>
    <w:rsid w:val="00AF7F98"/>
    <w:rsid w:val="00B02C3B"/>
    <w:rsid w:val="00B02C49"/>
    <w:rsid w:val="00B15959"/>
    <w:rsid w:val="00B16146"/>
    <w:rsid w:val="00B169A5"/>
    <w:rsid w:val="00B23622"/>
    <w:rsid w:val="00B31A7A"/>
    <w:rsid w:val="00B31E35"/>
    <w:rsid w:val="00B32DD5"/>
    <w:rsid w:val="00B338C4"/>
    <w:rsid w:val="00B41A2F"/>
    <w:rsid w:val="00B4236E"/>
    <w:rsid w:val="00B42421"/>
    <w:rsid w:val="00B616A4"/>
    <w:rsid w:val="00B62565"/>
    <w:rsid w:val="00B7067F"/>
    <w:rsid w:val="00B72435"/>
    <w:rsid w:val="00B73FD0"/>
    <w:rsid w:val="00B7518E"/>
    <w:rsid w:val="00B75516"/>
    <w:rsid w:val="00B77B68"/>
    <w:rsid w:val="00B80BDF"/>
    <w:rsid w:val="00B81908"/>
    <w:rsid w:val="00B94DFA"/>
    <w:rsid w:val="00BA254C"/>
    <w:rsid w:val="00BA2D36"/>
    <w:rsid w:val="00BA416F"/>
    <w:rsid w:val="00BA56F6"/>
    <w:rsid w:val="00BA5AFD"/>
    <w:rsid w:val="00BA7083"/>
    <w:rsid w:val="00BB48FF"/>
    <w:rsid w:val="00BB4D76"/>
    <w:rsid w:val="00BB54D3"/>
    <w:rsid w:val="00BB5E1A"/>
    <w:rsid w:val="00BB7780"/>
    <w:rsid w:val="00BB7928"/>
    <w:rsid w:val="00BC4CA3"/>
    <w:rsid w:val="00BC544E"/>
    <w:rsid w:val="00BC76D1"/>
    <w:rsid w:val="00BD0635"/>
    <w:rsid w:val="00BE4DAC"/>
    <w:rsid w:val="00BE5E38"/>
    <w:rsid w:val="00BE7F2B"/>
    <w:rsid w:val="00BF0598"/>
    <w:rsid w:val="00BF3B97"/>
    <w:rsid w:val="00BF51D3"/>
    <w:rsid w:val="00BF6B84"/>
    <w:rsid w:val="00C035D6"/>
    <w:rsid w:val="00C075DD"/>
    <w:rsid w:val="00C26291"/>
    <w:rsid w:val="00C31385"/>
    <w:rsid w:val="00C34E61"/>
    <w:rsid w:val="00C35A53"/>
    <w:rsid w:val="00C373F2"/>
    <w:rsid w:val="00C42022"/>
    <w:rsid w:val="00C458F0"/>
    <w:rsid w:val="00C479C3"/>
    <w:rsid w:val="00C507D6"/>
    <w:rsid w:val="00C507E8"/>
    <w:rsid w:val="00C50AB4"/>
    <w:rsid w:val="00C530AE"/>
    <w:rsid w:val="00C53A9E"/>
    <w:rsid w:val="00C54D60"/>
    <w:rsid w:val="00C5503E"/>
    <w:rsid w:val="00C608A0"/>
    <w:rsid w:val="00C62323"/>
    <w:rsid w:val="00C65AFB"/>
    <w:rsid w:val="00C735B9"/>
    <w:rsid w:val="00C74F37"/>
    <w:rsid w:val="00C75FA3"/>
    <w:rsid w:val="00C761D5"/>
    <w:rsid w:val="00C77A66"/>
    <w:rsid w:val="00C87679"/>
    <w:rsid w:val="00C90627"/>
    <w:rsid w:val="00C91066"/>
    <w:rsid w:val="00C92A33"/>
    <w:rsid w:val="00C93614"/>
    <w:rsid w:val="00C93E91"/>
    <w:rsid w:val="00C94C85"/>
    <w:rsid w:val="00C95160"/>
    <w:rsid w:val="00C962CD"/>
    <w:rsid w:val="00C96314"/>
    <w:rsid w:val="00CA08DB"/>
    <w:rsid w:val="00CA1810"/>
    <w:rsid w:val="00CA7286"/>
    <w:rsid w:val="00CA7B34"/>
    <w:rsid w:val="00CC23BE"/>
    <w:rsid w:val="00CC2810"/>
    <w:rsid w:val="00CC66B1"/>
    <w:rsid w:val="00CD2023"/>
    <w:rsid w:val="00CD476C"/>
    <w:rsid w:val="00CD5370"/>
    <w:rsid w:val="00CD74BC"/>
    <w:rsid w:val="00CE00D4"/>
    <w:rsid w:val="00CE1B05"/>
    <w:rsid w:val="00CE1C6E"/>
    <w:rsid w:val="00CE2618"/>
    <w:rsid w:val="00CE30DD"/>
    <w:rsid w:val="00CE6459"/>
    <w:rsid w:val="00CE76BC"/>
    <w:rsid w:val="00CF1643"/>
    <w:rsid w:val="00D030F9"/>
    <w:rsid w:val="00D048C1"/>
    <w:rsid w:val="00D06952"/>
    <w:rsid w:val="00D06F9E"/>
    <w:rsid w:val="00D10D56"/>
    <w:rsid w:val="00D14E5F"/>
    <w:rsid w:val="00D20FC9"/>
    <w:rsid w:val="00D27408"/>
    <w:rsid w:val="00D3043C"/>
    <w:rsid w:val="00D352AD"/>
    <w:rsid w:val="00D352D9"/>
    <w:rsid w:val="00D41D5A"/>
    <w:rsid w:val="00D43C42"/>
    <w:rsid w:val="00D47781"/>
    <w:rsid w:val="00D504ED"/>
    <w:rsid w:val="00D50591"/>
    <w:rsid w:val="00D60F88"/>
    <w:rsid w:val="00D6125E"/>
    <w:rsid w:val="00D65DCA"/>
    <w:rsid w:val="00D70DDA"/>
    <w:rsid w:val="00D7318B"/>
    <w:rsid w:val="00D759A5"/>
    <w:rsid w:val="00D76F42"/>
    <w:rsid w:val="00D832BD"/>
    <w:rsid w:val="00D854DF"/>
    <w:rsid w:val="00D91F2A"/>
    <w:rsid w:val="00D94D85"/>
    <w:rsid w:val="00D9654B"/>
    <w:rsid w:val="00DA5BB6"/>
    <w:rsid w:val="00DA66F5"/>
    <w:rsid w:val="00DB0528"/>
    <w:rsid w:val="00DB1E27"/>
    <w:rsid w:val="00DB2556"/>
    <w:rsid w:val="00DB344D"/>
    <w:rsid w:val="00DC63BE"/>
    <w:rsid w:val="00DD315F"/>
    <w:rsid w:val="00DD3367"/>
    <w:rsid w:val="00DD341F"/>
    <w:rsid w:val="00DF26EA"/>
    <w:rsid w:val="00DF720E"/>
    <w:rsid w:val="00E02C4F"/>
    <w:rsid w:val="00E059E1"/>
    <w:rsid w:val="00E13D68"/>
    <w:rsid w:val="00E13D95"/>
    <w:rsid w:val="00E14892"/>
    <w:rsid w:val="00E21247"/>
    <w:rsid w:val="00E23DEB"/>
    <w:rsid w:val="00E25638"/>
    <w:rsid w:val="00E312D4"/>
    <w:rsid w:val="00E44A62"/>
    <w:rsid w:val="00E45B08"/>
    <w:rsid w:val="00E50688"/>
    <w:rsid w:val="00E54AC1"/>
    <w:rsid w:val="00E554BD"/>
    <w:rsid w:val="00E60B45"/>
    <w:rsid w:val="00E628C5"/>
    <w:rsid w:val="00E648A8"/>
    <w:rsid w:val="00E65BA1"/>
    <w:rsid w:val="00E71D35"/>
    <w:rsid w:val="00E7237F"/>
    <w:rsid w:val="00E74A5F"/>
    <w:rsid w:val="00E76AF6"/>
    <w:rsid w:val="00E816B0"/>
    <w:rsid w:val="00E847A4"/>
    <w:rsid w:val="00E857D4"/>
    <w:rsid w:val="00E91198"/>
    <w:rsid w:val="00E93032"/>
    <w:rsid w:val="00E940DD"/>
    <w:rsid w:val="00E9520D"/>
    <w:rsid w:val="00EA0BD5"/>
    <w:rsid w:val="00EA2A51"/>
    <w:rsid w:val="00EA4BF1"/>
    <w:rsid w:val="00EB217B"/>
    <w:rsid w:val="00EC1943"/>
    <w:rsid w:val="00EC1998"/>
    <w:rsid w:val="00EC2A77"/>
    <w:rsid w:val="00EC3D08"/>
    <w:rsid w:val="00EC5D8D"/>
    <w:rsid w:val="00EC5E58"/>
    <w:rsid w:val="00EC7745"/>
    <w:rsid w:val="00ED4FFA"/>
    <w:rsid w:val="00ED6755"/>
    <w:rsid w:val="00EE6B14"/>
    <w:rsid w:val="00EE6FA4"/>
    <w:rsid w:val="00EF1B61"/>
    <w:rsid w:val="00EF285A"/>
    <w:rsid w:val="00EF46FC"/>
    <w:rsid w:val="00EF79D3"/>
    <w:rsid w:val="00F03FD8"/>
    <w:rsid w:val="00F05620"/>
    <w:rsid w:val="00F11B35"/>
    <w:rsid w:val="00F14F8A"/>
    <w:rsid w:val="00F16C0E"/>
    <w:rsid w:val="00F17068"/>
    <w:rsid w:val="00F27A71"/>
    <w:rsid w:val="00F27B46"/>
    <w:rsid w:val="00F32FDA"/>
    <w:rsid w:val="00F35F41"/>
    <w:rsid w:val="00F36D31"/>
    <w:rsid w:val="00F37C4D"/>
    <w:rsid w:val="00F414F1"/>
    <w:rsid w:val="00F41BDE"/>
    <w:rsid w:val="00F42BF7"/>
    <w:rsid w:val="00F431FF"/>
    <w:rsid w:val="00F44DB3"/>
    <w:rsid w:val="00F50BAA"/>
    <w:rsid w:val="00F5436D"/>
    <w:rsid w:val="00F570F5"/>
    <w:rsid w:val="00F6165F"/>
    <w:rsid w:val="00F64264"/>
    <w:rsid w:val="00F70026"/>
    <w:rsid w:val="00F73638"/>
    <w:rsid w:val="00F74BB7"/>
    <w:rsid w:val="00F7544D"/>
    <w:rsid w:val="00F827CF"/>
    <w:rsid w:val="00F83F98"/>
    <w:rsid w:val="00F84510"/>
    <w:rsid w:val="00F910B0"/>
    <w:rsid w:val="00FA413A"/>
    <w:rsid w:val="00FA4857"/>
    <w:rsid w:val="00FA5D1A"/>
    <w:rsid w:val="00FA79B0"/>
    <w:rsid w:val="00FB0AC6"/>
    <w:rsid w:val="00FB2F75"/>
    <w:rsid w:val="00FB3C14"/>
    <w:rsid w:val="00FB41FE"/>
    <w:rsid w:val="00FB79E3"/>
    <w:rsid w:val="00FC0FC0"/>
    <w:rsid w:val="00FC47B2"/>
    <w:rsid w:val="00FC5010"/>
    <w:rsid w:val="00FD229D"/>
    <w:rsid w:val="00FD3CB0"/>
    <w:rsid w:val="00FF2603"/>
    <w:rsid w:val="00FF6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C8662"/>
  <w15:chartTrackingRefBased/>
  <w15:docId w15:val="{6660E956-545F-4947-BD4F-B967B12A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95B"/>
  </w:style>
  <w:style w:type="paragraph" w:styleId="Footer">
    <w:name w:val="footer"/>
    <w:basedOn w:val="Normal"/>
    <w:link w:val="FooterChar"/>
    <w:uiPriority w:val="99"/>
    <w:unhideWhenUsed/>
    <w:rsid w:val="007E4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95B"/>
  </w:style>
  <w:style w:type="paragraph" w:styleId="ListParagraph">
    <w:name w:val="List Paragraph"/>
    <w:basedOn w:val="Normal"/>
    <w:uiPriority w:val="34"/>
    <w:qFormat/>
    <w:rsid w:val="005B6E57"/>
    <w:pPr>
      <w:ind w:left="720"/>
      <w:contextualSpacing/>
    </w:pPr>
  </w:style>
  <w:style w:type="paragraph" w:styleId="BalloonText">
    <w:name w:val="Balloon Text"/>
    <w:basedOn w:val="Normal"/>
    <w:link w:val="BalloonTextChar"/>
    <w:uiPriority w:val="99"/>
    <w:semiHidden/>
    <w:unhideWhenUsed/>
    <w:rsid w:val="003B33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67"/>
    <w:rPr>
      <w:rFonts w:ascii="Segoe UI" w:hAnsi="Segoe UI" w:cs="Segoe UI"/>
      <w:sz w:val="18"/>
      <w:szCs w:val="18"/>
    </w:rPr>
  </w:style>
  <w:style w:type="character" w:styleId="CommentReference">
    <w:name w:val="annotation reference"/>
    <w:basedOn w:val="DefaultParagraphFont"/>
    <w:uiPriority w:val="99"/>
    <w:semiHidden/>
    <w:unhideWhenUsed/>
    <w:rsid w:val="00905F2B"/>
    <w:rPr>
      <w:sz w:val="16"/>
      <w:szCs w:val="16"/>
    </w:rPr>
  </w:style>
  <w:style w:type="paragraph" w:styleId="CommentText">
    <w:name w:val="annotation text"/>
    <w:basedOn w:val="Normal"/>
    <w:link w:val="CommentTextChar"/>
    <w:uiPriority w:val="99"/>
    <w:unhideWhenUsed/>
    <w:qFormat/>
    <w:rsid w:val="00905F2B"/>
    <w:pPr>
      <w:spacing w:line="240" w:lineRule="auto"/>
    </w:pPr>
    <w:rPr>
      <w:sz w:val="20"/>
      <w:szCs w:val="20"/>
    </w:rPr>
  </w:style>
  <w:style w:type="character" w:customStyle="1" w:styleId="CommentTextChar">
    <w:name w:val="Comment Text Char"/>
    <w:basedOn w:val="DefaultParagraphFont"/>
    <w:link w:val="CommentText"/>
    <w:uiPriority w:val="99"/>
    <w:qFormat/>
    <w:rsid w:val="00905F2B"/>
    <w:rPr>
      <w:sz w:val="20"/>
      <w:szCs w:val="20"/>
    </w:rPr>
  </w:style>
  <w:style w:type="paragraph" w:styleId="CommentSubject">
    <w:name w:val="annotation subject"/>
    <w:basedOn w:val="CommentText"/>
    <w:next w:val="CommentText"/>
    <w:link w:val="CommentSubjectChar"/>
    <w:uiPriority w:val="99"/>
    <w:semiHidden/>
    <w:unhideWhenUsed/>
    <w:rsid w:val="00905F2B"/>
    <w:rPr>
      <w:b/>
      <w:bCs/>
    </w:rPr>
  </w:style>
  <w:style w:type="character" w:customStyle="1" w:styleId="CommentSubjectChar">
    <w:name w:val="Comment Subject Char"/>
    <w:basedOn w:val="CommentTextChar"/>
    <w:link w:val="CommentSubject"/>
    <w:uiPriority w:val="99"/>
    <w:semiHidden/>
    <w:rsid w:val="00905F2B"/>
    <w:rPr>
      <w:b/>
      <w:bCs/>
      <w:sz w:val="20"/>
      <w:szCs w:val="20"/>
    </w:rPr>
  </w:style>
  <w:style w:type="paragraph" w:customStyle="1" w:styleId="Default">
    <w:name w:val="Default"/>
    <w:rsid w:val="00303D87"/>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157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571D"/>
    <w:rPr>
      <w:sz w:val="20"/>
      <w:szCs w:val="20"/>
    </w:rPr>
  </w:style>
  <w:style w:type="character" w:styleId="FootnoteReference">
    <w:name w:val="footnote reference"/>
    <w:basedOn w:val="DefaultParagraphFont"/>
    <w:uiPriority w:val="99"/>
    <w:semiHidden/>
    <w:unhideWhenUsed/>
    <w:rsid w:val="0001571D"/>
    <w:rPr>
      <w:vertAlign w:val="superscript"/>
    </w:rPr>
  </w:style>
  <w:style w:type="character" w:styleId="Hyperlink">
    <w:name w:val="Hyperlink"/>
    <w:basedOn w:val="DefaultParagraphFont"/>
    <w:uiPriority w:val="99"/>
    <w:unhideWhenUsed/>
    <w:rsid w:val="00CC2810"/>
    <w:rPr>
      <w:color w:val="0563C1" w:themeColor="hyperlink"/>
      <w:u w:val="single"/>
    </w:rPr>
  </w:style>
  <w:style w:type="paragraph" w:styleId="Revision">
    <w:name w:val="Revision"/>
    <w:hidden/>
    <w:uiPriority w:val="99"/>
    <w:semiHidden/>
    <w:rsid w:val="00197067"/>
    <w:pPr>
      <w:spacing w:after="0" w:line="240" w:lineRule="auto"/>
    </w:pPr>
  </w:style>
  <w:style w:type="table" w:styleId="TableGrid">
    <w:name w:val="Table Grid"/>
    <w:basedOn w:val="TableNormal"/>
    <w:uiPriority w:val="39"/>
    <w:rsid w:val="00BB7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3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fon.garantar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7F76-3E10-47A8-856A-98FC058CA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34</Pages>
  <Words>15467</Words>
  <Characters>88165</Characters>
  <Application>Microsoft Office Word</Application>
  <DocSecurity>0</DocSecurity>
  <Lines>734</Lines>
  <Paragraphs>206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Popirlan</dc:creator>
  <cp:keywords/>
  <dc:description/>
  <cp:lastModifiedBy>SORINA MOROIANU</cp:lastModifiedBy>
  <cp:revision>22</cp:revision>
  <cp:lastPrinted>2020-09-02T13:56:00Z</cp:lastPrinted>
  <dcterms:created xsi:type="dcterms:W3CDTF">2020-09-02T06:41:00Z</dcterms:created>
  <dcterms:modified xsi:type="dcterms:W3CDTF">2020-09-02T13:57:00Z</dcterms:modified>
</cp:coreProperties>
</file>