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8B7" w:rsidRDefault="007D08B7" w:rsidP="007D08B7">
      <w:pPr>
        <w:tabs>
          <w:tab w:val="left" w:pos="4536"/>
          <w:tab w:val="left" w:pos="9072"/>
        </w:tabs>
        <w:autoSpaceDE w:val="0"/>
        <w:autoSpaceDN w:val="0"/>
        <w:adjustRightInd w:val="0"/>
        <w:spacing w:line="240" w:lineRule="auto"/>
        <w:ind w:firstLine="567"/>
        <w:jc w:val="both"/>
        <w:rPr>
          <w:rFonts w:ascii="Tms Rmn" w:hAnsi="Tms Rmn"/>
          <w:sz w:val="24"/>
          <w:szCs w:val="24"/>
        </w:rPr>
      </w:pPr>
    </w:p>
    <w:p w:rsidR="007D08B7" w:rsidRDefault="007D08B7" w:rsidP="007D08B7">
      <w:pPr>
        <w:autoSpaceDE w:val="0"/>
        <w:autoSpaceDN w:val="0"/>
        <w:adjustRightInd w:val="0"/>
        <w:spacing w:line="240" w:lineRule="auto"/>
        <w:ind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Declarații ministrul Finanțelor Publice, Eugen Teodorovici</w:t>
      </w:r>
    </w:p>
    <w:p w:rsidR="007D08B7" w:rsidRDefault="007D08B7" w:rsidP="007D08B7">
      <w:pPr>
        <w:autoSpaceDE w:val="0"/>
        <w:autoSpaceDN w:val="0"/>
        <w:adjustRightInd w:val="0"/>
        <w:spacing w:line="240" w:lineRule="auto"/>
        <w:ind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la Consiliul Județean Tulcea</w:t>
      </w:r>
    </w:p>
    <w:p w:rsidR="007D08B7" w:rsidRDefault="007D08B7" w:rsidP="007D08B7">
      <w:pPr>
        <w:autoSpaceDE w:val="0"/>
        <w:autoSpaceDN w:val="0"/>
        <w:adjustRightInd w:val="0"/>
        <w:spacing w:line="240" w:lineRule="auto"/>
        <w:ind w:firstLine="567"/>
        <w:jc w:val="both"/>
        <w:rPr>
          <w:rFonts w:ascii="Times New Roman" w:hAnsi="Times New Roman" w:cs="Times New Roman"/>
          <w:b/>
          <w:bCs/>
          <w:color w:val="000000"/>
          <w:sz w:val="28"/>
          <w:szCs w:val="28"/>
        </w:rPr>
      </w:pPr>
    </w:p>
    <w:p w:rsidR="007D08B7" w:rsidRDefault="007D08B7" w:rsidP="007D08B7">
      <w:pPr>
        <w:autoSpaceDE w:val="0"/>
        <w:autoSpaceDN w:val="0"/>
        <w:adjustRightInd w:val="0"/>
        <w:spacing w:line="240" w:lineRule="auto"/>
        <w:ind w:firstLine="567"/>
        <w:jc w:val="both"/>
        <w:rPr>
          <w:rFonts w:ascii="Times New Roman" w:hAnsi="Times New Roman" w:cs="Times New Roman"/>
          <w:color w:val="000000"/>
          <w:sz w:val="28"/>
          <w:szCs w:val="28"/>
        </w:rPr>
      </w:pPr>
      <w:r w:rsidRPr="007D08B7">
        <w:rPr>
          <w:rFonts w:ascii="Times New Roman" w:hAnsi="Times New Roman" w:cs="Times New Roman"/>
          <w:b/>
          <w:color w:val="000000"/>
          <w:sz w:val="28"/>
          <w:szCs w:val="28"/>
        </w:rPr>
        <w:t>Eugen Teodorovici</w:t>
      </w:r>
      <w:r>
        <w:rPr>
          <w:rFonts w:ascii="Times New Roman" w:hAnsi="Times New Roman" w:cs="Times New Roman"/>
          <w:color w:val="000000"/>
          <w:sz w:val="28"/>
          <w:szCs w:val="28"/>
        </w:rPr>
        <w:t xml:space="preserve">: Mulțumesc, domnule președinte! Bună ziua tuturor! Bun venit colegului meu, domnului senator Moga la Tulcea. Într-adevăr a fost nevoie astăzi de o discuție la fața locului, și vor mai avea loc astfel de discuții cu toți factorii implicați în acest mare obiect al României, cel mai mare obiectiv în zona de lucrări, chiar la nivel European. Este o lucrare foarte mare, de cel puțin jumătate de miliard de euro. Vor fi multe astfel de lucrări, cred că vom face lunar discuții, o dată la Tulcea, o dată la Brăila, pe ambele maluri ale Dunării, acolo unde podul se va realiza, pentru că știți modul cum se lucrează în România, administrația atât la nivel central, cât și la nivel local de multe ori, are mult mai multe sincope și va fi nevoie de implicare personală. Am să mă implic atât ca senator de Tulcea, cât și ca ministru de finanțe. </w:t>
      </w:r>
    </w:p>
    <w:p w:rsidR="007D08B7" w:rsidRDefault="007D08B7" w:rsidP="007D08B7">
      <w:pPr>
        <w:autoSpaceDE w:val="0"/>
        <w:autoSpaceDN w:val="0"/>
        <w:adjustRightInd w:val="0"/>
        <w:spacing w:line="240" w:lineRule="auto"/>
        <w:ind w:firstLine="567"/>
        <w:jc w:val="both"/>
        <w:rPr>
          <w:rFonts w:ascii="Times New Roman" w:hAnsi="Times New Roman" w:cs="Times New Roman"/>
          <w:color w:val="000000"/>
          <w:sz w:val="28"/>
          <w:szCs w:val="28"/>
        </w:rPr>
      </w:pPr>
    </w:p>
    <w:p w:rsidR="007D08B7" w:rsidRDefault="007D08B7" w:rsidP="007D08B7">
      <w:pPr>
        <w:autoSpaceDE w:val="0"/>
        <w:autoSpaceDN w:val="0"/>
        <w:adjustRightInd w:val="0"/>
        <w:spacing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Ministrul de Finanțe este acela care se preocupă de fiecare zonă din economie. Este în interesul meu ca ministru că fiecare zonă se mișcă, că vorbim de transporturi, fonduri europene, sănătate și nu numai. Dacă toate merg, plusul la buget se simte. Și, desigur, ca român, ar trebui să fim cu toți interesați ca un astfel de obiectiv să fie realizat la nivelul nostru ca și tară, pentru că va fi singurul obiectiv care va avea un impact determinant în zona economică. Știți foarte bine, este un obiectiv care se va conecta și cu drumul expres Brăila-Tulcea-Constanța și nu numai, vor fi și alte obiective din zona. Acest obiectiv va face ca această zonă a țării să aibă o șansă mare de dezvoltare. </w:t>
      </w:r>
    </w:p>
    <w:p w:rsidR="007D08B7" w:rsidRDefault="007D08B7" w:rsidP="007D08B7">
      <w:pPr>
        <w:autoSpaceDE w:val="0"/>
        <w:autoSpaceDN w:val="0"/>
        <w:adjustRightInd w:val="0"/>
        <w:spacing w:line="240" w:lineRule="auto"/>
        <w:ind w:firstLine="567"/>
        <w:jc w:val="both"/>
        <w:rPr>
          <w:rFonts w:ascii="Times New Roman" w:hAnsi="Times New Roman" w:cs="Times New Roman"/>
          <w:color w:val="000000"/>
          <w:sz w:val="28"/>
          <w:szCs w:val="28"/>
        </w:rPr>
      </w:pPr>
    </w:p>
    <w:p w:rsidR="007D08B7" w:rsidRDefault="007D08B7" w:rsidP="007D08B7">
      <w:pPr>
        <w:autoSpaceDE w:val="0"/>
        <w:autoSpaceDN w:val="0"/>
        <w:adjustRightInd w:val="0"/>
        <w:spacing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Revin la partea de pod, zilele trecute am avut discuții cu toți ce implicați, cei de la Romsilva, de la Apele Române, de la Compania de drumuri, de la Ministerul Culturii, chiar discuții cu colegii mei miniștri pentru a-i ruga pe fiecare în parte să aibă în fiecare săptămână pe masa lor o situație pe zona pe care fiecare o coordonează. Am vorbit și cu cei de la Transgaz, am vorbit cu toți, ca lucrurile să intre în calendarul de lucrul. Important este că și-au asumat cu toții, nu mai stau să mai detaliez ce etape mai sunt intermediare, câteva hotărâri de guvern în ședințele care urmează, pentru ca cel târziu pe 10 decembrie să fie emis ordinul de începere de lucrări pentru podul Tulcea – Brăila. </w:t>
      </w:r>
    </w:p>
    <w:p w:rsidR="007D08B7" w:rsidRDefault="007D08B7" w:rsidP="007D08B7">
      <w:pPr>
        <w:autoSpaceDE w:val="0"/>
        <w:autoSpaceDN w:val="0"/>
        <w:adjustRightInd w:val="0"/>
        <w:spacing w:line="240" w:lineRule="auto"/>
        <w:ind w:firstLine="567"/>
        <w:jc w:val="both"/>
        <w:rPr>
          <w:rFonts w:ascii="Times New Roman" w:hAnsi="Times New Roman" w:cs="Times New Roman"/>
          <w:color w:val="000000"/>
          <w:sz w:val="28"/>
          <w:szCs w:val="28"/>
        </w:rPr>
      </w:pPr>
    </w:p>
    <w:p w:rsidR="007D08B7" w:rsidRDefault="007D08B7" w:rsidP="007D08B7">
      <w:pPr>
        <w:autoSpaceDE w:val="0"/>
        <w:autoSpaceDN w:val="0"/>
        <w:adjustRightInd w:val="0"/>
        <w:spacing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Acesta este termenul maxim, dacă reușim, lucrările vor fi demarate și mai repede, până la sfârșitul lunii noiembrie, dar ca să știm cu toții un termen oficial este 10 decembrie dată de la care efectiv se începe lucrarea. Veți vedea pe ambele maluri mobilizare pe șantier, echipajele aduse la fața locului, defrișare în ambele zone. Am înțeles pentru o suprafață de 6 hectare să fie pusă la dispoziție, cu partea de descărcări arheologice, absolut tot ce ține de începerea unei lucrări. Se va lucra la acest pod 24 din 24 altfel încât termenul de 3 ani de zile să fie respectat. De acest pod leagă și drumul expres, pentru că și acesta trebuie să fie gata în același timp. Am primit un răspuns ferm din partea Companiei de Drumuri ca în decembrie anul acesta să fie încărcate în Sistemul Electronic de Achiziții Publice documentațiile aferente acestui obiectiv important, drumul expres Brăila-Tulcea-Constanța. Până la finalul anului 2019 să fie realizată documentația, iar cel târziu până în 2021 să fie și drumul realizat. Să avem conectată infrastructura cu drum și pod, așa cum am spus, să producă în economie efectul scontat. Această zonă cu aceste obiective realizate va avea un salt economic fantastic atât timp cât ai infrastructură rutieră de la </w:t>
      </w:r>
      <w:r>
        <w:rPr>
          <w:rFonts w:ascii="Times New Roman" w:hAnsi="Times New Roman" w:cs="Times New Roman"/>
          <w:color w:val="000000"/>
          <w:sz w:val="28"/>
          <w:szCs w:val="28"/>
        </w:rPr>
        <w:lastRenderedPageBreak/>
        <w:t xml:space="preserve">Brăila- Tulcea- Constanța până la ieșirea din tară. Au mai fost discuții cu domnul președinte Teodorescu pentru a asigura acea lipsă a unui echipament la aeroport pentru a putea efectiv să funcționeze în parametrii legali. De asemenea, partea de port la Sulina cu extinderea felezei și nu numai. Vorbeam și de Spitalul Regional de la Constanța care va acoperi și județul Tulcea. Vor fi cel puțin 2 miliarde de euro care vor intra în aceste proiecte mari, vor fi și altele de mai mică factură. Cum spuneam, 10 decembrie este maximul de începere a lucrărilor. M-am bucurat foarte mult să văd o doamnă în vârstă, o pensionară, care m-a întrebat de acest pod. Oamenii știu, au luat notă de acest obiectiv, cu toții îl așteaptă să fie realizat, va fi un motiv în plus pentru noi să ne ținem de aceste angajamente. Și din partea mea, repet și ca om, și ca ministru de finanțe și ca senator de Tulcea mi-am asumat realizarea acestui obiectiv. </w:t>
      </w:r>
    </w:p>
    <w:p w:rsidR="007D08B7" w:rsidRDefault="007D08B7" w:rsidP="007D08B7">
      <w:pPr>
        <w:autoSpaceDE w:val="0"/>
        <w:autoSpaceDN w:val="0"/>
        <w:adjustRightInd w:val="0"/>
        <w:spacing w:line="240" w:lineRule="auto"/>
        <w:ind w:firstLine="567"/>
        <w:jc w:val="both"/>
        <w:rPr>
          <w:rFonts w:ascii="Times New Roman" w:hAnsi="Times New Roman" w:cs="Times New Roman"/>
          <w:color w:val="000000"/>
          <w:sz w:val="28"/>
          <w:szCs w:val="28"/>
        </w:rPr>
      </w:pPr>
    </w:p>
    <w:p w:rsidR="007D08B7" w:rsidRDefault="007D08B7" w:rsidP="007D08B7">
      <w:pPr>
        <w:autoSpaceDE w:val="0"/>
        <w:autoSpaceDN w:val="0"/>
        <w:adjustRightInd w:val="0"/>
        <w:spacing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Mă veți vedea foarte des în zona aceasta de pod și pe o parte și pe alta a malurilor Dunării pentru ca lucrurile să fie făcute așa cum spuneam. Toată lumea mă cunoaște de când mă ocupam de fondurile de pre-aderare ISPA, efectiv stând și discutând fiecare problemă în parte și fiecare blocaj, pentru a fi evidate astfel de sincope.</w:t>
      </w:r>
    </w:p>
    <w:p w:rsidR="007D08B7" w:rsidRDefault="007D08B7" w:rsidP="007D08B7">
      <w:pPr>
        <w:autoSpaceDE w:val="0"/>
        <w:autoSpaceDN w:val="0"/>
        <w:adjustRightInd w:val="0"/>
        <w:spacing w:line="240" w:lineRule="auto"/>
        <w:ind w:firstLine="567"/>
        <w:jc w:val="both"/>
        <w:rPr>
          <w:rFonts w:ascii="Times New Roman" w:hAnsi="Times New Roman" w:cs="Times New Roman"/>
          <w:color w:val="000000"/>
          <w:sz w:val="28"/>
          <w:szCs w:val="28"/>
        </w:rPr>
      </w:pPr>
    </w:p>
    <w:p w:rsidR="007D08B7" w:rsidRDefault="007D08B7" w:rsidP="007D08B7">
      <w:pPr>
        <w:autoSpaceDE w:val="0"/>
        <w:autoSpaceDN w:val="0"/>
        <w:adjustRightInd w:val="0"/>
        <w:spacing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Alături de domnul președinte Horia Teodorescu, toate promisiunile făcute de noi în campania electorală vor fi respectate, pentru că este o obligație față de oamenii care ne-au ascultat, față de care noi am promis și așteptă ca aceste lucruri să fie realizate.</w:t>
      </w:r>
    </w:p>
    <w:p w:rsidR="007D08B7" w:rsidRDefault="007D08B7" w:rsidP="007D08B7">
      <w:pPr>
        <w:autoSpaceDE w:val="0"/>
        <w:autoSpaceDN w:val="0"/>
        <w:adjustRightInd w:val="0"/>
        <w:spacing w:line="240" w:lineRule="auto"/>
        <w:jc w:val="both"/>
        <w:rPr>
          <w:rFonts w:ascii="Times New Roman" w:hAnsi="Times New Roman" w:cs="Times New Roman"/>
          <w:color w:val="000000"/>
          <w:sz w:val="28"/>
          <w:szCs w:val="28"/>
        </w:rPr>
      </w:pPr>
    </w:p>
    <w:p w:rsidR="001F4382" w:rsidRPr="007D08B7" w:rsidRDefault="001F4382" w:rsidP="007D08B7"/>
    <w:sectPr w:rsidR="001F4382" w:rsidRPr="007D08B7" w:rsidSect="007D08B7">
      <w:pgSz w:w="11906" w:h="16838" w:code="9"/>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F4382"/>
    <w:rsid w:val="001F4382"/>
    <w:rsid w:val="002E1C80"/>
    <w:rsid w:val="00457771"/>
    <w:rsid w:val="00792376"/>
    <w:rsid w:val="007D08B7"/>
    <w:rsid w:val="008802E2"/>
    <w:rsid w:val="00E171D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63437-5B5B-481F-B56C-6913C9599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755</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74608387</dc:creator>
  <cp:lastModifiedBy>74608387</cp:lastModifiedBy>
  <cp:revision>1</cp:revision>
  <dcterms:created xsi:type="dcterms:W3CDTF">2018-10-19T15:10:00Z</dcterms:created>
  <dcterms:modified xsi:type="dcterms:W3CDTF">2018-10-19T16:33:00Z</dcterms:modified>
</cp:coreProperties>
</file>