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32" w:tblpY="28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5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Cod Candidat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Media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ADMIS/RESPINS/PROMOVAT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1.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RAAIBG857756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73,67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ADMIS</w:t>
            </w:r>
          </w:p>
        </w:tc>
      </w:tr>
    </w:tbl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Afișat azi: 09.12.2020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 xml:space="preserve">PREȘEDINTE COMISIE, 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Bogdan FLORICEL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bookmarkStart w:id="0" w:name="_GoBack"/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Secretariat comisie: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 xml:space="preserve">Marius ATOMEI 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Delia CROITORU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Anisia ALEXANDRU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bookmarkEnd w:id="0"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center"/>
      <w:rPr>
        <w:rFonts w:hint="default" w:ascii="Arial" w:hAnsi="Arial" w:eastAsia="Mangal" w:cs="Arial"/>
        <w:b/>
        <w:sz w:val="32"/>
        <w:szCs w:val="32"/>
      </w:rPr>
    </w:pPr>
    <w:r>
      <w:rPr>
        <w:rFonts w:hint="default" w:ascii="Arial" w:hAnsi="Arial" w:eastAsia="Times New Roman" w:cs="Arial"/>
        <w:b/>
        <w:color w:val="000000"/>
        <w:sz w:val="32"/>
        <w:szCs w:val="32"/>
      </w:rPr>
      <w:t xml:space="preserve">RA Aeroportul Internațional Brașov </w:t>
    </w:r>
    <w:r>
      <w:rPr>
        <w:rFonts w:hint="default" w:ascii="Arial" w:hAnsi="Arial" w:eastAsia="Mangal" w:cs="Arial"/>
        <w:b/>
        <w:color w:val="000000"/>
        <w:sz w:val="32"/>
        <w:szCs w:val="32"/>
      </w:rPr>
      <w:t>Ghimbav</w:t>
    </w:r>
  </w:p>
  <w:p>
    <w:pPr>
      <w:spacing w:beforeLines="0" w:afterLines="0"/>
      <w:jc w:val="center"/>
      <w:rPr>
        <w:rFonts w:hint="default" w:ascii="Arial" w:hAnsi="Arial" w:cs="Arial"/>
        <w:sz w:val="32"/>
        <w:szCs w:val="32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960E9"/>
    <w:rsid w:val="05A673EE"/>
    <w:rsid w:val="11D970B6"/>
    <w:rsid w:val="1201028F"/>
    <w:rsid w:val="122B69D5"/>
    <w:rsid w:val="14003564"/>
    <w:rsid w:val="143262CA"/>
    <w:rsid w:val="145C4853"/>
    <w:rsid w:val="1D032B10"/>
    <w:rsid w:val="1D9C6657"/>
    <w:rsid w:val="20B92F31"/>
    <w:rsid w:val="23D47B3A"/>
    <w:rsid w:val="25003644"/>
    <w:rsid w:val="25744E59"/>
    <w:rsid w:val="2C2623A5"/>
    <w:rsid w:val="304E1772"/>
    <w:rsid w:val="31A41A7A"/>
    <w:rsid w:val="36F9743D"/>
    <w:rsid w:val="37275696"/>
    <w:rsid w:val="38615B38"/>
    <w:rsid w:val="4377046E"/>
    <w:rsid w:val="490E7531"/>
    <w:rsid w:val="4941675D"/>
    <w:rsid w:val="4DDD2AE2"/>
    <w:rsid w:val="4E6E037C"/>
    <w:rsid w:val="50B9519E"/>
    <w:rsid w:val="51715D00"/>
    <w:rsid w:val="5D1E6B84"/>
    <w:rsid w:val="5E06364B"/>
    <w:rsid w:val="63D65C3A"/>
    <w:rsid w:val="67483139"/>
    <w:rsid w:val="67685E55"/>
    <w:rsid w:val="6A146A46"/>
    <w:rsid w:val="6DA35824"/>
    <w:rsid w:val="71F616D9"/>
    <w:rsid w:val="763C4BBD"/>
    <w:rsid w:val="76E07000"/>
    <w:rsid w:val="7BE56DB8"/>
    <w:rsid w:val="7E8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2020-11-16T14:51:00Z</dcterms:created>
  <dc:creator>68411414</dc:creator>
  <cp:lastModifiedBy>68411414</cp:lastModifiedBy>
  <cp:lastPrinted>2020-12-09T07:55:08Z</cp:lastPrinted>
  <dcterms:modified xsi:type="dcterms:W3CDTF">2020-12-09T07:55:12Z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