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06" w:rsidRPr="007024B1" w:rsidRDefault="007024B1" w:rsidP="00B40B06">
      <w:pPr>
        <w:pStyle w:val="Heading1"/>
        <w:rPr>
          <w:rFonts w:ascii="Times New Roman" w:hAnsi="Times New Roman" w:cs="Times New Roman"/>
          <w:color w:val="333333"/>
          <w:spacing w:val="20"/>
          <w:sz w:val="24"/>
          <w:lang w:val="fr-FR"/>
        </w:rPr>
      </w:pPr>
      <w:r>
        <w:rPr>
          <w:rFonts w:ascii="Franklin Gothic Demi" w:hAnsi="Franklin Gothic Demi"/>
          <w:noProof/>
          <w:color w:val="333333"/>
          <w:spacing w:val="20"/>
          <w:sz w:val="28"/>
          <w:szCs w:val="28"/>
          <w:lang w:val="ro-RO" w:eastAsia="ro-RO" w:bidi="ar-SA"/>
        </w:rPr>
        <w:drawing>
          <wp:anchor distT="0" distB="0" distL="114300" distR="114300" simplePos="0" relativeHeight="251660800" behindDoc="0" locked="0" layoutInCell="1" allowOverlap="0">
            <wp:simplePos x="0" y="0"/>
            <wp:positionH relativeFrom="column">
              <wp:posOffset>-247015</wp:posOffset>
            </wp:positionH>
            <wp:positionV relativeFrom="margin">
              <wp:posOffset>60960</wp:posOffset>
            </wp:positionV>
            <wp:extent cx="799465" cy="797560"/>
            <wp:effectExtent l="19050" t="0" r="635" b="0"/>
            <wp:wrapThrough wrapText="bothSides">
              <wp:wrapPolygon edited="0">
                <wp:start x="6691" y="0"/>
                <wp:lineTo x="3603" y="1548"/>
                <wp:lineTo x="-515" y="6191"/>
                <wp:lineTo x="0" y="16510"/>
                <wp:lineTo x="5662" y="21153"/>
                <wp:lineTo x="6691" y="21153"/>
                <wp:lineTo x="15441" y="21153"/>
                <wp:lineTo x="16470" y="21153"/>
                <wp:lineTo x="20588" y="17025"/>
                <wp:lineTo x="21102" y="16510"/>
                <wp:lineTo x="21617" y="11350"/>
                <wp:lineTo x="21617" y="5675"/>
                <wp:lineTo x="18014" y="1548"/>
                <wp:lineTo x="14926" y="0"/>
                <wp:lineTo x="669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99465" cy="797560"/>
                    </a:xfrm>
                    <a:prstGeom prst="rect">
                      <a:avLst/>
                    </a:prstGeom>
                  </pic:spPr>
                </pic:pic>
              </a:graphicData>
            </a:graphic>
          </wp:anchor>
        </w:drawing>
      </w:r>
      <w:r w:rsidR="00534AB5">
        <w:rPr>
          <w:rFonts w:ascii="Franklin Gothic Demi" w:hAnsi="Franklin Gothic Demi"/>
          <w:color w:val="333333"/>
          <w:spacing w:val="20"/>
          <w:sz w:val="28"/>
          <w:szCs w:val="28"/>
          <w:lang w:val="fr-FR"/>
        </w:rPr>
        <w:t xml:space="preserve">     </w:t>
      </w:r>
      <w:r w:rsidR="00534AB5" w:rsidRPr="007024B1">
        <w:rPr>
          <w:rFonts w:ascii="Times New Roman" w:hAnsi="Times New Roman" w:cs="Times New Roman"/>
          <w:color w:val="333333"/>
          <w:spacing w:val="20"/>
          <w:sz w:val="24"/>
          <w:lang w:val="fr-FR"/>
        </w:rPr>
        <w:t>M</w:t>
      </w:r>
      <w:r w:rsidR="00B40B06" w:rsidRPr="007024B1">
        <w:rPr>
          <w:rFonts w:ascii="Times New Roman" w:hAnsi="Times New Roman" w:cs="Times New Roman"/>
          <w:color w:val="333333"/>
          <w:spacing w:val="20"/>
          <w:sz w:val="24"/>
          <w:lang w:val="fr-FR"/>
        </w:rPr>
        <w:t xml:space="preserve">INISTERUL FINANŢELOR </w:t>
      </w:r>
    </w:p>
    <w:p w:rsidR="00CF229C" w:rsidRDefault="005B0630">
      <w:pPr>
        <w:pStyle w:val="Heading1"/>
        <w:ind w:left="1440"/>
      </w:pPr>
      <w:r>
        <w:rPr>
          <w:noProof/>
          <w:lang w:val="ro-RO" w:eastAsia="ro-RO" w:bidi="ar-SA"/>
        </w:rPr>
        <w:pict>
          <v:rect id="Frame1" o:spid="_x0000_s1026" style="position:absolute;left:0;text-align:left;margin-left:11pt;margin-top:4.1pt;width:420.8pt;height:45.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" stroked="f" strokecolor="#3465a4">
            <v:stroke joinstyle="round"/>
            <v:textbox style="mso-next-textbox:#Frame1">
              <w:txbxContent>
                <w:p w:rsidR="003F65C4" w:rsidRPr="007024B1" w:rsidRDefault="003F65C4">
                  <w:pPr>
                    <w:pStyle w:val="FrameContents"/>
                    <w:rPr>
                      <w:rFonts w:ascii="Trebuchet MS" w:hAnsi="Trebuchet MS"/>
                    </w:rPr>
                  </w:pPr>
                  <w:r w:rsidRPr="007024B1">
                    <w:rPr>
                      <w:rFonts w:ascii="Trebuchet MS" w:hAnsi="Trebuchet MS"/>
                      <w:color w:val="333333"/>
                      <w:sz w:val="28"/>
                      <w:szCs w:val="28"/>
                      <w:lang w:val="fr-FR"/>
                    </w:rPr>
                    <w:t>Direcţia genera</w:t>
                  </w:r>
                  <w:r>
                    <w:rPr>
                      <w:rFonts w:ascii="Trebuchet MS" w:hAnsi="Trebuchet MS"/>
                      <w:color w:val="333333"/>
                      <w:sz w:val="28"/>
                      <w:szCs w:val="28"/>
                      <w:lang w:val="ro-RO"/>
                    </w:rPr>
                    <w:t>lă managementul</w:t>
                  </w:r>
                  <w:r w:rsidRPr="007024B1">
                    <w:rPr>
                      <w:rFonts w:ascii="Trebuchet MS" w:hAnsi="Trebuchet MS"/>
                      <w:color w:val="333333"/>
                      <w:sz w:val="28"/>
                      <w:szCs w:val="28"/>
                      <w:lang w:val="ro-RO"/>
                    </w:rPr>
                    <w:t xml:space="preserve"> resurselor umane</w:t>
                  </w:r>
                </w:p>
              </w:txbxContent>
            </v:textbox>
            <w10:wrap type="square"/>
          </v:rect>
        </w:pict>
      </w:r>
      <w:r w:rsidR="00927385">
        <w:rPr>
          <w:rFonts w:ascii="Franklin Gothic Demi" w:hAnsi="Franklin Gothic Demi"/>
          <w:color w:val="333333"/>
          <w:sz w:val="28"/>
          <w:szCs w:val="28"/>
          <w:lang w:val="fr-FR"/>
        </w:rPr>
        <w:t xml:space="preserve">    </w:t>
      </w:r>
      <w:r w:rsidR="00927385">
        <w:rPr>
          <w:rFonts w:ascii="Franklin Gothic Demi" w:hAnsi="Franklin Gothic Demi"/>
          <w:color w:val="333333"/>
          <w:sz w:val="12"/>
          <w:szCs w:val="12"/>
          <w:lang w:val="fr-FR"/>
        </w:rPr>
        <w:t xml:space="preserve">  </w:t>
      </w:r>
    </w:p>
    <w:p w:rsidR="00CF229C" w:rsidRDefault="005B0630">
      <w:r>
        <w:rPr>
          <w:noProof/>
          <w:lang w:val="ro-RO" w:eastAsia="ro-RO" w:bidi="ar-SA"/>
        </w:rPr>
        <w:pict>
          <v:rect id="Frame2" o:spid="_x0000_s1027" style="position:absolute;margin-left:70.3pt;margin-top:.55pt;width:249.8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" filled="f" stroked="f" strokecolor="#3465a4">
            <v:stroke joinstyle="round"/>
            <v:textbox>
              <w:txbxContent>
                <w:p w:rsidR="003F65C4" w:rsidRDefault="003F65C4">
                  <w:pPr>
                    <w:pStyle w:val="Heading1"/>
                    <w:rPr>
                      <w:rFonts w:ascii="Franklin Gothic Demi" w:hAnsi="Franklin Gothic Demi"/>
                      <w:color w:val="333333"/>
                      <w:spacing w:val="20"/>
                      <w:sz w:val="28"/>
                      <w:szCs w:val="28"/>
                      <w:lang w:val="fr-FR"/>
                    </w:rPr>
                  </w:pPr>
                  <w:r>
                    <w:rPr>
                      <w:rFonts w:ascii="Franklin Gothic Demi" w:hAnsi="Franklin Gothic Demi"/>
                      <w:color w:val="333333"/>
                      <w:spacing w:val="20"/>
                      <w:sz w:val="28"/>
                      <w:szCs w:val="28"/>
                      <w:lang w:val="fr-FR"/>
                    </w:rPr>
                    <w:t xml:space="preserve">  </w:t>
                  </w:r>
                </w:p>
                <w:p w:rsidR="003F65C4" w:rsidRDefault="003F65C4">
                  <w:pPr>
                    <w:pStyle w:val="Heading1"/>
                    <w:rPr>
                      <w:rFonts w:ascii="Franklin Gothic Demi" w:hAnsi="Franklin Gothic Demi"/>
                      <w:color w:val="333333"/>
                      <w:spacing w:val="20"/>
                      <w:sz w:val="28"/>
                      <w:szCs w:val="28"/>
                      <w:lang w:val="fr-FR"/>
                    </w:rPr>
                  </w:pPr>
                </w:p>
                <w:p w:rsidR="003F65C4" w:rsidRPr="00B40B06" w:rsidRDefault="003F65C4" w:rsidP="00B40B06">
                  <w:pPr>
                    <w:rPr>
                      <w:lang w:val="fr-FR"/>
                    </w:rPr>
                  </w:pPr>
                </w:p>
              </w:txbxContent>
            </v:textbox>
            <w10:wrap type="square"/>
          </v:rect>
        </w:pict>
      </w:r>
      <w:r w:rsidR="00927385">
        <w:rPr>
          <w:rFonts w:ascii="Franklin Gothic Demi" w:hAnsi="Franklin Gothic Demi"/>
          <w:b/>
          <w:color w:val="333333"/>
          <w:sz w:val="28"/>
          <w:szCs w:val="28"/>
          <w:lang w:val="fr-FR"/>
        </w:rPr>
        <w:t xml:space="preserve">  </w:t>
      </w:r>
      <w:r w:rsidR="009F2934">
        <w:rPr>
          <w:rFonts w:ascii="Arial" w:hAnsi="Arial"/>
          <w:b/>
          <w:bCs/>
          <w:lang w:val="ro-RO"/>
        </w:rPr>
        <w:t xml:space="preserve">             </w:t>
      </w:r>
      <w:r w:rsidR="007024B1">
        <w:rPr>
          <w:rFonts w:ascii="Arial" w:hAnsi="Arial"/>
          <w:b/>
          <w:bCs/>
          <w:lang w:val="ro-RO"/>
        </w:rPr>
        <w:t xml:space="preserve">     </w:t>
      </w:r>
      <w:r w:rsidR="009F2934">
        <w:rPr>
          <w:rFonts w:ascii="Arial" w:hAnsi="Arial"/>
          <w:b/>
          <w:bCs/>
          <w:lang w:val="ro-RO"/>
        </w:rPr>
        <w:t xml:space="preserve">Nr. </w:t>
      </w:r>
      <w:r w:rsidR="003B57B8">
        <w:rPr>
          <w:rFonts w:ascii="Arial" w:hAnsi="Arial"/>
          <w:b/>
          <w:bCs/>
          <w:lang w:val="ro-RO"/>
        </w:rPr>
        <w:t>390.775</w:t>
      </w:r>
      <w:r w:rsidR="00B40B06">
        <w:rPr>
          <w:rFonts w:ascii="Arial" w:hAnsi="Arial"/>
          <w:b/>
          <w:bCs/>
          <w:lang w:val="ro-RO"/>
        </w:rPr>
        <w:t xml:space="preserve"> </w:t>
      </w:r>
      <w:r w:rsidR="003A3D10">
        <w:rPr>
          <w:rFonts w:ascii="Arial" w:hAnsi="Arial"/>
          <w:b/>
          <w:bCs/>
          <w:lang w:val="ro-RO"/>
        </w:rPr>
        <w:t>/</w:t>
      </w:r>
      <w:bookmarkStart w:id="0" w:name="_GoBack"/>
      <w:bookmarkEnd w:id="0"/>
      <w:r w:rsidR="00ED724A">
        <w:rPr>
          <w:rFonts w:ascii="Arial" w:hAnsi="Arial"/>
          <w:b/>
          <w:bCs/>
          <w:lang w:val="ro-RO"/>
        </w:rPr>
        <w:t>15.07</w:t>
      </w:r>
      <w:r w:rsidR="00B40B06">
        <w:rPr>
          <w:rFonts w:ascii="Arial" w:hAnsi="Arial"/>
          <w:b/>
          <w:bCs/>
          <w:lang w:val="ro-RO"/>
        </w:rPr>
        <w:t>.202</w:t>
      </w:r>
      <w:r w:rsidR="00163FAD">
        <w:rPr>
          <w:rFonts w:ascii="Arial" w:hAnsi="Arial"/>
          <w:b/>
          <w:bCs/>
          <w:lang w:val="ro-RO"/>
        </w:rPr>
        <w:t>2</w:t>
      </w:r>
    </w:p>
    <w:p w:rsidR="00CF229C" w:rsidRDefault="00CF229C">
      <w:pPr>
        <w:jc w:val="both"/>
        <w:rPr>
          <w:rFonts w:ascii="Arial" w:hAnsi="Arial"/>
          <w:b/>
          <w:bCs/>
          <w:lang w:val="ro-RO"/>
        </w:rPr>
      </w:pPr>
    </w:p>
    <w:p w:rsidR="00EF2763" w:rsidRDefault="00EF2763" w:rsidP="00EF2763">
      <w:pPr>
        <w:rPr>
          <w:rFonts w:ascii="Arial" w:hAnsi="Arial"/>
          <w:b/>
          <w:bCs/>
          <w:lang w:val="ro-RO"/>
        </w:rPr>
      </w:pPr>
      <w:r>
        <w:rPr>
          <w:rFonts w:ascii="Arial" w:hAnsi="Arial"/>
          <w:b/>
          <w:bCs/>
          <w:lang w:val="ro-RO"/>
        </w:rPr>
        <w:t xml:space="preserve">                                              </w:t>
      </w:r>
    </w:p>
    <w:p w:rsidR="00EF2763" w:rsidRPr="006421E5" w:rsidRDefault="00EF2763" w:rsidP="00EF2763">
      <w:pPr>
        <w:rPr>
          <w:rFonts w:ascii="Trebuchet MS" w:hAnsi="Trebuchet MS"/>
          <w:b/>
          <w:bCs/>
          <w:lang w:val="ro-RO"/>
        </w:rPr>
      </w:pPr>
      <w:r w:rsidRPr="006421E5">
        <w:rPr>
          <w:rFonts w:ascii="Trebuchet MS" w:hAnsi="Trebuchet MS"/>
          <w:b/>
          <w:bCs/>
          <w:lang w:val="ro-RO"/>
        </w:rPr>
        <w:t xml:space="preserve">                                                                   ANUNȚ</w:t>
      </w:r>
    </w:p>
    <w:p w:rsidR="003A6D58" w:rsidRPr="006421E5" w:rsidRDefault="003A6D58" w:rsidP="00EF2763">
      <w:pPr>
        <w:rPr>
          <w:rFonts w:ascii="Trebuchet MS" w:hAnsi="Trebuchet MS"/>
          <w:b/>
          <w:bCs/>
          <w:lang w:val="ro-RO"/>
        </w:rPr>
      </w:pPr>
    </w:p>
    <w:p w:rsidR="003A6D58" w:rsidRPr="006421E5" w:rsidRDefault="00927385" w:rsidP="003A6D58">
      <w:pPr>
        <w:jc w:val="both"/>
        <w:rPr>
          <w:rFonts w:ascii="Trebuchet MS" w:hAnsi="Trebuchet MS"/>
          <w:b/>
          <w:bCs/>
          <w:iCs/>
          <w:lang w:val="ro-RO"/>
        </w:rPr>
      </w:pPr>
      <w:r w:rsidRPr="006421E5">
        <w:rPr>
          <w:rFonts w:ascii="Trebuchet MS" w:hAnsi="Trebuchet MS"/>
          <w:b/>
          <w:bCs/>
          <w:lang w:val="ro-RO"/>
        </w:rPr>
        <w:tab/>
      </w:r>
      <w:r w:rsidRPr="006421E5">
        <w:rPr>
          <w:rFonts w:ascii="Trebuchet MS" w:hAnsi="Trebuchet MS"/>
          <w:b/>
          <w:bCs/>
          <w:iCs/>
          <w:lang w:val="ro-RO"/>
        </w:rPr>
        <w:t xml:space="preserve">Ministerul Finanțelor cu sediul în Bd. Libertății nr.16, sector 5, </w:t>
      </w:r>
      <w:r w:rsidR="00130415" w:rsidRPr="006421E5">
        <w:rPr>
          <w:rFonts w:ascii="Trebuchet MS" w:hAnsi="Trebuchet MS"/>
          <w:b/>
          <w:bCs/>
          <w:iCs/>
          <w:lang w:val="ro-RO"/>
        </w:rPr>
        <w:t>organizează concurs de recrutar</w:t>
      </w:r>
      <w:r w:rsidR="003A6D58" w:rsidRPr="006421E5">
        <w:rPr>
          <w:rFonts w:ascii="Trebuchet MS" w:hAnsi="Trebuchet MS"/>
          <w:b/>
          <w:bCs/>
          <w:iCs/>
          <w:lang w:val="ro-RO"/>
        </w:rPr>
        <w:t>e în vederea ocupării funcţiilor</w:t>
      </w:r>
      <w:r w:rsidR="00462F22" w:rsidRPr="006421E5">
        <w:rPr>
          <w:rFonts w:ascii="Trebuchet MS" w:hAnsi="Trebuchet MS"/>
          <w:b/>
          <w:bCs/>
          <w:iCs/>
          <w:lang w:val="ro-RO"/>
        </w:rPr>
        <w:t xml:space="preserve"> publice de execuţie</w:t>
      </w:r>
      <w:r w:rsidR="00B40B06" w:rsidRPr="006421E5">
        <w:rPr>
          <w:rFonts w:ascii="Trebuchet MS" w:hAnsi="Trebuchet MS"/>
          <w:b/>
          <w:bCs/>
          <w:iCs/>
          <w:lang w:val="ro-RO"/>
        </w:rPr>
        <w:t xml:space="preserve"> </w:t>
      </w:r>
      <w:r w:rsidR="00130415" w:rsidRPr="006421E5">
        <w:rPr>
          <w:rFonts w:ascii="Trebuchet MS" w:hAnsi="Trebuchet MS"/>
          <w:b/>
          <w:bCs/>
          <w:iCs/>
          <w:lang w:val="ro-RO"/>
        </w:rPr>
        <w:t>vacant</w:t>
      </w:r>
      <w:r w:rsidR="003A6D58" w:rsidRPr="006421E5">
        <w:rPr>
          <w:rFonts w:ascii="Trebuchet MS" w:hAnsi="Trebuchet MS"/>
          <w:b/>
          <w:bCs/>
          <w:iCs/>
          <w:lang w:val="ro-RO"/>
        </w:rPr>
        <w:t>e</w:t>
      </w:r>
      <w:r w:rsidR="00B40B06" w:rsidRPr="006421E5">
        <w:rPr>
          <w:rFonts w:ascii="Trebuchet MS" w:hAnsi="Trebuchet MS"/>
          <w:b/>
          <w:bCs/>
          <w:iCs/>
          <w:lang w:val="ro-RO"/>
        </w:rPr>
        <w:t xml:space="preserve"> </w:t>
      </w:r>
      <w:r w:rsidR="00130415" w:rsidRPr="006421E5">
        <w:rPr>
          <w:rFonts w:ascii="Trebuchet MS" w:hAnsi="Trebuchet MS"/>
          <w:b/>
          <w:bCs/>
          <w:iCs/>
          <w:lang w:val="ro-RO"/>
        </w:rPr>
        <w:t>de</w:t>
      </w:r>
      <w:r w:rsidR="003A6D58" w:rsidRPr="006421E5">
        <w:rPr>
          <w:rFonts w:ascii="Trebuchet MS" w:hAnsi="Trebuchet MS"/>
          <w:b/>
          <w:bCs/>
          <w:iCs/>
          <w:lang w:val="ro-RO"/>
        </w:rPr>
        <w:t>:</w:t>
      </w:r>
    </w:p>
    <w:p w:rsidR="003A6D58" w:rsidRPr="006421E5" w:rsidRDefault="00130415" w:rsidP="003A6D58">
      <w:pPr>
        <w:jc w:val="both"/>
        <w:rPr>
          <w:rFonts w:ascii="Trebuchet MS" w:hAnsi="Trebuchet MS"/>
          <w:bCs/>
          <w:i/>
          <w:iCs/>
          <w:lang w:val="ro-RO"/>
        </w:rPr>
      </w:pPr>
      <w:r w:rsidRPr="006421E5">
        <w:rPr>
          <w:rFonts w:ascii="Trebuchet MS" w:hAnsi="Trebuchet MS"/>
          <w:bCs/>
          <w:i/>
          <w:iCs/>
          <w:lang w:val="ro-RO"/>
        </w:rPr>
        <w:t xml:space="preserve"> </w:t>
      </w:r>
      <w:r w:rsidR="003A6D58" w:rsidRPr="006421E5">
        <w:rPr>
          <w:rFonts w:ascii="Trebuchet MS" w:hAnsi="Trebuchet MS"/>
          <w:bCs/>
          <w:i/>
          <w:iCs/>
          <w:lang w:val="ro-RO"/>
        </w:rPr>
        <w:t>- Consilier clasa I, grad profesional superior</w:t>
      </w:r>
      <w:r w:rsidR="003D5744" w:rsidRPr="006421E5">
        <w:rPr>
          <w:rFonts w:ascii="Trebuchet MS" w:hAnsi="Trebuchet MS"/>
          <w:bCs/>
          <w:i/>
          <w:iCs/>
          <w:lang w:val="ro-RO"/>
        </w:rPr>
        <w:t xml:space="preserve"> (1 post)</w:t>
      </w:r>
      <w:r w:rsidR="003A6D58" w:rsidRPr="006421E5">
        <w:rPr>
          <w:rFonts w:ascii="Trebuchet MS" w:hAnsi="Trebuchet MS"/>
          <w:bCs/>
          <w:i/>
          <w:iCs/>
          <w:lang w:val="ro-RO"/>
        </w:rPr>
        <w:t>, Serviciul datorie publică locală;</w:t>
      </w:r>
    </w:p>
    <w:p w:rsidR="003A6D58" w:rsidRPr="006421E5" w:rsidRDefault="003A6D58" w:rsidP="003A6D58">
      <w:pPr>
        <w:jc w:val="both"/>
        <w:rPr>
          <w:rFonts w:ascii="Trebuchet MS" w:hAnsi="Trebuchet MS"/>
          <w:bCs/>
          <w:i/>
          <w:iCs/>
          <w:lang w:val="ro-RO"/>
        </w:rPr>
      </w:pPr>
      <w:r w:rsidRPr="006421E5">
        <w:rPr>
          <w:rFonts w:ascii="Trebuchet MS" w:hAnsi="Trebuchet MS"/>
          <w:bCs/>
          <w:i/>
          <w:iCs/>
          <w:lang w:val="ro-RO"/>
        </w:rPr>
        <w:t>- Consilier clasa I, grad profesional superior</w:t>
      </w:r>
      <w:r w:rsidR="003D5744" w:rsidRPr="006421E5">
        <w:rPr>
          <w:rFonts w:ascii="Trebuchet MS" w:hAnsi="Trebuchet MS"/>
          <w:bCs/>
          <w:i/>
          <w:iCs/>
          <w:lang w:val="ro-RO"/>
        </w:rPr>
        <w:t>(1 post)</w:t>
      </w:r>
      <w:r w:rsidRPr="006421E5">
        <w:rPr>
          <w:rFonts w:ascii="Trebuchet MS" w:hAnsi="Trebuchet MS"/>
          <w:bCs/>
          <w:i/>
          <w:iCs/>
          <w:lang w:val="ro-RO"/>
        </w:rPr>
        <w:t>, Serviciul analiza și managementul riscului;</w:t>
      </w:r>
    </w:p>
    <w:p w:rsidR="003A6D58" w:rsidRPr="006421E5" w:rsidRDefault="003A6D58" w:rsidP="003A6D58">
      <w:pPr>
        <w:jc w:val="both"/>
        <w:rPr>
          <w:rFonts w:ascii="Trebuchet MS" w:hAnsi="Trebuchet MS"/>
          <w:bCs/>
          <w:i/>
          <w:iCs/>
          <w:lang w:val="ro-RO"/>
        </w:rPr>
      </w:pPr>
      <w:r w:rsidRPr="006421E5">
        <w:rPr>
          <w:rFonts w:ascii="Trebuchet MS" w:hAnsi="Trebuchet MS"/>
          <w:bCs/>
          <w:i/>
          <w:iCs/>
          <w:lang w:val="ro-RO"/>
        </w:rPr>
        <w:t>- Consilier clasa I, grad profesional superior</w:t>
      </w:r>
      <w:r w:rsidR="003D5744" w:rsidRPr="006421E5">
        <w:rPr>
          <w:rFonts w:ascii="Trebuchet MS" w:hAnsi="Trebuchet MS"/>
          <w:bCs/>
          <w:i/>
          <w:iCs/>
          <w:lang w:val="ro-RO"/>
        </w:rPr>
        <w:t>(1 post)</w:t>
      </w:r>
      <w:r w:rsidRPr="006421E5">
        <w:rPr>
          <w:rFonts w:ascii="Trebuchet MS" w:hAnsi="Trebuchet MS"/>
          <w:bCs/>
          <w:i/>
          <w:iCs/>
          <w:lang w:val="ro-RO"/>
        </w:rPr>
        <w:t>, Serviciul analiza și managementul riscului;</w:t>
      </w:r>
    </w:p>
    <w:p w:rsidR="003A6D58" w:rsidRPr="006421E5" w:rsidRDefault="003A6D58" w:rsidP="003A6D58">
      <w:pPr>
        <w:jc w:val="both"/>
        <w:rPr>
          <w:rFonts w:ascii="Trebuchet MS" w:hAnsi="Trebuchet MS"/>
          <w:bCs/>
          <w:i/>
          <w:iCs/>
          <w:lang w:val="ro-RO"/>
        </w:rPr>
      </w:pPr>
      <w:r w:rsidRPr="006421E5">
        <w:rPr>
          <w:rFonts w:ascii="Trebuchet MS" w:hAnsi="Trebuchet MS"/>
          <w:bCs/>
          <w:i/>
          <w:iCs/>
          <w:lang w:val="ro-RO"/>
        </w:rPr>
        <w:t>- Consilier clasa I, grad profesional superior</w:t>
      </w:r>
      <w:r w:rsidR="003D5744" w:rsidRPr="006421E5">
        <w:rPr>
          <w:rFonts w:ascii="Trebuchet MS" w:hAnsi="Trebuchet MS"/>
          <w:bCs/>
          <w:i/>
          <w:iCs/>
          <w:lang w:val="ro-RO"/>
        </w:rPr>
        <w:t>(1 post)</w:t>
      </w:r>
      <w:r w:rsidRPr="006421E5">
        <w:rPr>
          <w:rFonts w:ascii="Trebuchet MS" w:hAnsi="Trebuchet MS"/>
          <w:bCs/>
          <w:i/>
          <w:iCs/>
          <w:lang w:val="ro-RO"/>
        </w:rPr>
        <w:t>, Serviciul monitorizare și gestionare programe guvernamentale;</w:t>
      </w:r>
    </w:p>
    <w:p w:rsidR="003A6D58" w:rsidRPr="006421E5" w:rsidRDefault="003A6D58" w:rsidP="003A6D58">
      <w:pPr>
        <w:jc w:val="both"/>
        <w:rPr>
          <w:rFonts w:ascii="Trebuchet MS" w:hAnsi="Trebuchet MS"/>
          <w:bCs/>
          <w:i/>
          <w:iCs/>
          <w:lang w:val="ro-RO"/>
        </w:rPr>
      </w:pPr>
      <w:r w:rsidRPr="006421E5">
        <w:rPr>
          <w:rFonts w:ascii="Trebuchet MS" w:hAnsi="Trebuchet MS"/>
          <w:bCs/>
          <w:i/>
          <w:iCs/>
          <w:lang w:val="ro-RO"/>
        </w:rPr>
        <w:t>- Consilier clasa I, grad profesional principal</w:t>
      </w:r>
      <w:r w:rsidR="003D5744" w:rsidRPr="006421E5">
        <w:rPr>
          <w:rFonts w:ascii="Trebuchet MS" w:hAnsi="Trebuchet MS"/>
          <w:bCs/>
          <w:i/>
          <w:iCs/>
          <w:lang w:val="ro-RO"/>
        </w:rPr>
        <w:t>(1 post)</w:t>
      </w:r>
      <w:r w:rsidRPr="006421E5">
        <w:rPr>
          <w:rFonts w:ascii="Trebuchet MS" w:hAnsi="Trebuchet MS"/>
          <w:bCs/>
          <w:i/>
          <w:iCs/>
          <w:lang w:val="ro-RO"/>
        </w:rPr>
        <w:t>, Biroul creanțe externe, acorduri bilaterale și cooperare internațională;</w:t>
      </w:r>
    </w:p>
    <w:p w:rsidR="003A6D58" w:rsidRPr="006421E5" w:rsidRDefault="003A6D58" w:rsidP="003A6D58">
      <w:pPr>
        <w:jc w:val="both"/>
        <w:rPr>
          <w:rFonts w:ascii="Trebuchet MS" w:hAnsi="Trebuchet MS"/>
          <w:bCs/>
          <w:i/>
          <w:iCs/>
          <w:lang w:val="ro-RO"/>
        </w:rPr>
      </w:pPr>
      <w:r w:rsidRPr="006421E5">
        <w:rPr>
          <w:rFonts w:ascii="Trebuchet MS" w:hAnsi="Trebuchet MS"/>
          <w:bCs/>
          <w:i/>
          <w:iCs/>
          <w:lang w:val="ro-RO"/>
        </w:rPr>
        <w:t>- Expert clasa I, grad profesional principal</w:t>
      </w:r>
      <w:r w:rsidR="003D5744" w:rsidRPr="006421E5">
        <w:rPr>
          <w:rFonts w:ascii="Trebuchet MS" w:hAnsi="Trebuchet MS"/>
          <w:bCs/>
          <w:i/>
          <w:iCs/>
          <w:lang w:val="ro-RO"/>
        </w:rPr>
        <w:t>(1 post)</w:t>
      </w:r>
      <w:r w:rsidRPr="006421E5">
        <w:rPr>
          <w:rFonts w:ascii="Trebuchet MS" w:hAnsi="Trebuchet MS"/>
          <w:bCs/>
          <w:i/>
          <w:iCs/>
          <w:lang w:val="ro-RO"/>
        </w:rPr>
        <w:t>, Serviciul datorie guvernamentală garantată și directă internă;</w:t>
      </w:r>
    </w:p>
    <w:p w:rsidR="003A6D58" w:rsidRPr="006421E5" w:rsidRDefault="003A6D58" w:rsidP="003A6D58">
      <w:pPr>
        <w:jc w:val="both"/>
        <w:rPr>
          <w:rFonts w:ascii="Trebuchet MS" w:hAnsi="Trebuchet MS"/>
          <w:bCs/>
          <w:i/>
          <w:iCs/>
          <w:lang w:val="ro-RO"/>
        </w:rPr>
      </w:pPr>
      <w:r w:rsidRPr="006421E5">
        <w:rPr>
          <w:rFonts w:ascii="Trebuchet MS" w:hAnsi="Trebuchet MS"/>
          <w:bCs/>
          <w:i/>
          <w:iCs/>
          <w:lang w:val="ro-RO"/>
        </w:rPr>
        <w:t>- Consilier clasa I, grad profesional superior</w:t>
      </w:r>
      <w:r w:rsidR="003D5744" w:rsidRPr="006421E5">
        <w:rPr>
          <w:rFonts w:ascii="Trebuchet MS" w:hAnsi="Trebuchet MS"/>
          <w:bCs/>
          <w:i/>
          <w:iCs/>
          <w:lang w:val="ro-RO"/>
        </w:rPr>
        <w:t xml:space="preserve"> (1 post)</w:t>
      </w:r>
      <w:r w:rsidRPr="006421E5">
        <w:rPr>
          <w:rFonts w:ascii="Trebuchet MS" w:hAnsi="Trebuchet MS"/>
          <w:bCs/>
          <w:i/>
          <w:iCs/>
          <w:lang w:val="ro-RO"/>
        </w:rPr>
        <w:t>, Serviciul administrarea lichidităților;</w:t>
      </w:r>
    </w:p>
    <w:p w:rsidR="00CF229C" w:rsidRPr="006421E5" w:rsidRDefault="003A6D58" w:rsidP="003A6D58">
      <w:pPr>
        <w:jc w:val="both"/>
        <w:rPr>
          <w:rFonts w:ascii="Trebuchet MS" w:hAnsi="Trebuchet MS"/>
        </w:rPr>
      </w:pPr>
      <w:r w:rsidRPr="006421E5">
        <w:rPr>
          <w:rFonts w:ascii="Trebuchet MS" w:hAnsi="Trebuchet MS"/>
          <w:bCs/>
          <w:i/>
          <w:iCs/>
          <w:lang w:val="ro-RO"/>
        </w:rPr>
        <w:t>- Consilier clasa I, grad profesional superior</w:t>
      </w:r>
      <w:r w:rsidR="003D5744" w:rsidRPr="006421E5">
        <w:rPr>
          <w:rFonts w:ascii="Trebuchet MS" w:hAnsi="Trebuchet MS"/>
          <w:bCs/>
          <w:i/>
          <w:iCs/>
          <w:lang w:val="ro-RO"/>
        </w:rPr>
        <w:t>(1 post)</w:t>
      </w:r>
      <w:r w:rsidRPr="006421E5">
        <w:rPr>
          <w:rFonts w:ascii="Trebuchet MS" w:hAnsi="Trebuchet MS"/>
          <w:bCs/>
          <w:i/>
          <w:iCs/>
          <w:lang w:val="ro-RO"/>
        </w:rPr>
        <w:t>, Serviciul plăți interbancare;</w:t>
      </w:r>
    </w:p>
    <w:p w:rsidR="00CF229C" w:rsidRPr="006421E5" w:rsidRDefault="003A6D58" w:rsidP="003A6D58">
      <w:pPr>
        <w:jc w:val="both"/>
        <w:rPr>
          <w:rFonts w:ascii="Trebuchet MS" w:hAnsi="Trebuchet MS"/>
          <w:b/>
          <w:bCs/>
          <w:iCs/>
          <w:lang w:val="ro-RO"/>
        </w:rPr>
      </w:pPr>
      <w:r w:rsidRPr="006421E5">
        <w:rPr>
          <w:rFonts w:ascii="Trebuchet MS" w:hAnsi="Trebuchet MS"/>
          <w:b/>
          <w:bCs/>
          <w:iCs/>
          <w:lang w:val="ro-RO"/>
        </w:rPr>
        <w:t>la Direcția generală de trezorerie și datorie publică.</w:t>
      </w:r>
    </w:p>
    <w:p w:rsidR="00CF229C" w:rsidRPr="006421E5" w:rsidRDefault="00927385" w:rsidP="000A0992">
      <w:pPr>
        <w:rPr>
          <w:rFonts w:ascii="Trebuchet MS" w:hAnsi="Trebuchet MS"/>
        </w:rPr>
      </w:pPr>
      <w:r w:rsidRPr="006421E5">
        <w:rPr>
          <w:rFonts w:ascii="Trebuchet MS" w:hAnsi="Trebuchet MS"/>
          <w:b/>
          <w:bCs/>
          <w:lang w:val="ro-RO"/>
        </w:rPr>
        <w:t>Tip concurs:</w:t>
      </w:r>
    </w:p>
    <w:p w:rsidR="00CF229C" w:rsidRPr="006421E5" w:rsidRDefault="00130415" w:rsidP="000A0992">
      <w:pPr>
        <w:rPr>
          <w:rFonts w:ascii="Trebuchet MS" w:hAnsi="Trebuchet MS"/>
        </w:rPr>
      </w:pPr>
      <w:r w:rsidRPr="006421E5">
        <w:rPr>
          <w:rFonts w:ascii="Trebuchet MS" w:hAnsi="Trebuchet MS"/>
          <w:lang w:val="ro-RO"/>
        </w:rPr>
        <w:t>Recrutare funcții</w:t>
      </w:r>
      <w:r w:rsidR="00927385" w:rsidRPr="006421E5">
        <w:rPr>
          <w:rFonts w:ascii="Trebuchet MS" w:hAnsi="Trebuchet MS"/>
          <w:lang w:val="ro-RO"/>
        </w:rPr>
        <w:t xml:space="preserve"> public</w:t>
      </w:r>
      <w:r w:rsidRPr="006421E5">
        <w:rPr>
          <w:rFonts w:ascii="Trebuchet MS" w:hAnsi="Trebuchet MS"/>
          <w:lang w:val="ro-RO"/>
        </w:rPr>
        <w:t>e de execuție</w:t>
      </w:r>
      <w:r w:rsidR="00B975D4" w:rsidRPr="006421E5">
        <w:rPr>
          <w:rFonts w:ascii="Trebuchet MS" w:hAnsi="Trebuchet MS"/>
          <w:lang w:val="ro-RO"/>
        </w:rPr>
        <w:t xml:space="preserve"> </w:t>
      </w:r>
      <w:r w:rsidRPr="006421E5">
        <w:rPr>
          <w:rFonts w:ascii="Trebuchet MS" w:hAnsi="Trebuchet MS"/>
          <w:lang w:val="ro-RO"/>
        </w:rPr>
        <w:t>vacante</w:t>
      </w:r>
      <w:r w:rsidR="00927385" w:rsidRPr="006421E5">
        <w:rPr>
          <w:rFonts w:ascii="Trebuchet MS" w:hAnsi="Trebuchet MS"/>
          <w:lang w:val="ro-RO"/>
        </w:rPr>
        <w:t xml:space="preserve"> perioadă </w:t>
      </w:r>
      <w:r w:rsidR="00462F22" w:rsidRPr="006421E5">
        <w:rPr>
          <w:rFonts w:ascii="Trebuchet MS" w:hAnsi="Trebuchet MS"/>
          <w:lang w:val="ro-RO"/>
        </w:rPr>
        <w:t>ne</w:t>
      </w:r>
      <w:r w:rsidR="008E638A" w:rsidRPr="006421E5">
        <w:rPr>
          <w:rFonts w:ascii="Trebuchet MS" w:hAnsi="Trebuchet MS"/>
          <w:lang w:val="ro-RO"/>
        </w:rPr>
        <w:t>determinată, normă întreagă, durata normală a timpului de muncă de 8 ore/zi, 40 ore/săptămână</w:t>
      </w:r>
      <w:r w:rsidR="00927385" w:rsidRPr="006421E5">
        <w:rPr>
          <w:rFonts w:ascii="Trebuchet MS" w:hAnsi="Trebuchet MS"/>
          <w:lang w:val="ro-RO"/>
        </w:rPr>
        <w:t>.</w:t>
      </w:r>
    </w:p>
    <w:p w:rsidR="00CF229C" w:rsidRPr="006421E5" w:rsidRDefault="00CF229C" w:rsidP="000A0992">
      <w:pPr>
        <w:rPr>
          <w:rFonts w:ascii="Trebuchet MS" w:hAnsi="Trebuchet MS"/>
          <w:lang w:val="ro-RO"/>
        </w:rPr>
      </w:pPr>
    </w:p>
    <w:p w:rsidR="00CF229C" w:rsidRPr="006421E5" w:rsidRDefault="00927385" w:rsidP="000A0992">
      <w:pPr>
        <w:jc w:val="both"/>
        <w:rPr>
          <w:rFonts w:ascii="Trebuchet MS" w:hAnsi="Trebuchet MS"/>
          <w:color w:val="000000"/>
        </w:rPr>
      </w:pPr>
      <w:r w:rsidRPr="006421E5">
        <w:rPr>
          <w:rFonts w:ascii="Trebuchet MS" w:hAnsi="Trebuchet MS"/>
          <w:b/>
          <w:bCs/>
          <w:color w:val="000000"/>
          <w:lang w:val="ro-RO"/>
        </w:rPr>
        <w:t>Date desfășurare concurs:</w:t>
      </w:r>
    </w:p>
    <w:p w:rsidR="00CF229C" w:rsidRPr="006421E5" w:rsidRDefault="00927385" w:rsidP="000A0992">
      <w:pPr>
        <w:jc w:val="both"/>
        <w:rPr>
          <w:rFonts w:ascii="Trebuchet MS" w:hAnsi="Trebuchet MS"/>
        </w:rPr>
      </w:pPr>
      <w:r w:rsidRPr="006421E5">
        <w:rPr>
          <w:rFonts w:ascii="Trebuchet MS" w:hAnsi="Trebuchet MS"/>
          <w:color w:val="000000"/>
          <w:lang w:val="ro-RO"/>
        </w:rPr>
        <w:t>Dosarele de înscriere la concurs se depun la sediul Ministerului F</w:t>
      </w:r>
      <w:r w:rsidR="00130415" w:rsidRPr="006421E5">
        <w:rPr>
          <w:rFonts w:ascii="Trebuchet MS" w:hAnsi="Trebuchet MS"/>
          <w:color w:val="000000"/>
          <w:lang w:val="ro-RO"/>
        </w:rPr>
        <w:t xml:space="preserve">inanțelor în perioada </w:t>
      </w:r>
      <w:r w:rsidR="00D9328A" w:rsidRPr="006421E5">
        <w:rPr>
          <w:rFonts w:ascii="Trebuchet MS" w:hAnsi="Trebuchet MS"/>
          <w:color w:val="000000"/>
          <w:lang w:val="ro-RO"/>
        </w:rPr>
        <w:t>15</w:t>
      </w:r>
      <w:r w:rsidR="00163FAD" w:rsidRPr="006421E5">
        <w:rPr>
          <w:rFonts w:ascii="Trebuchet MS" w:hAnsi="Trebuchet MS"/>
          <w:color w:val="000000"/>
          <w:lang w:val="ro-RO"/>
        </w:rPr>
        <w:t>.</w:t>
      </w:r>
      <w:r w:rsidR="00D9328A" w:rsidRPr="006421E5">
        <w:rPr>
          <w:rFonts w:ascii="Trebuchet MS" w:hAnsi="Trebuchet MS"/>
          <w:color w:val="000000"/>
          <w:lang w:val="ro-RO"/>
        </w:rPr>
        <w:t>07– 03.08</w:t>
      </w:r>
      <w:r w:rsidR="00163FAD" w:rsidRPr="006421E5">
        <w:rPr>
          <w:rFonts w:ascii="Trebuchet MS" w:hAnsi="Trebuchet MS"/>
          <w:color w:val="000000"/>
          <w:lang w:val="ro-RO"/>
        </w:rPr>
        <w:t>.2022</w:t>
      </w:r>
      <w:r w:rsidRPr="006421E5">
        <w:rPr>
          <w:rFonts w:ascii="Trebuchet MS" w:hAnsi="Trebuchet MS"/>
          <w:color w:val="000000"/>
          <w:lang w:val="ro-RO"/>
        </w:rPr>
        <w:t>, inclusiv.</w:t>
      </w:r>
    </w:p>
    <w:p w:rsidR="008E638A" w:rsidRPr="006421E5" w:rsidRDefault="00927385" w:rsidP="000A0992">
      <w:pPr>
        <w:jc w:val="both"/>
        <w:rPr>
          <w:rFonts w:ascii="Trebuchet MS" w:hAnsi="Trebuchet MS"/>
          <w:b/>
          <w:lang w:val="ro-RO"/>
        </w:rPr>
      </w:pPr>
      <w:r w:rsidRPr="006421E5">
        <w:rPr>
          <w:rFonts w:ascii="Trebuchet MS" w:hAnsi="Trebuchet MS"/>
          <w:lang w:val="ro-RO"/>
        </w:rPr>
        <w:br/>
      </w:r>
      <w:r w:rsidRPr="006421E5">
        <w:rPr>
          <w:rFonts w:ascii="Trebuchet MS" w:hAnsi="Trebuchet MS"/>
          <w:b/>
          <w:bCs/>
          <w:lang w:val="ro-RO"/>
        </w:rPr>
        <w:t>Data și ora desfășurării probei scrise a concursului</w:t>
      </w:r>
      <w:r w:rsidR="00130415" w:rsidRPr="006421E5">
        <w:rPr>
          <w:rFonts w:ascii="Trebuchet MS" w:hAnsi="Trebuchet MS"/>
          <w:lang w:val="ro-RO"/>
        </w:rPr>
        <w:t xml:space="preserve">: </w:t>
      </w:r>
      <w:r w:rsidR="00D9328A" w:rsidRPr="006421E5">
        <w:rPr>
          <w:rFonts w:ascii="Trebuchet MS" w:hAnsi="Trebuchet MS"/>
          <w:b/>
          <w:lang w:val="ro-RO"/>
        </w:rPr>
        <w:t>17.08</w:t>
      </w:r>
      <w:r w:rsidR="00163FAD" w:rsidRPr="006421E5">
        <w:rPr>
          <w:rFonts w:ascii="Trebuchet MS" w:hAnsi="Trebuchet MS"/>
          <w:b/>
          <w:lang w:val="ro-RO"/>
        </w:rPr>
        <w:t>.2022</w:t>
      </w:r>
      <w:r w:rsidRPr="006421E5">
        <w:rPr>
          <w:rFonts w:ascii="Trebuchet MS" w:hAnsi="Trebuchet MS"/>
          <w:b/>
          <w:lang w:val="ro-RO"/>
        </w:rPr>
        <w:t>, ora.10:00</w:t>
      </w:r>
      <w:r w:rsidR="008E638A" w:rsidRPr="006421E5">
        <w:rPr>
          <w:rFonts w:ascii="Trebuchet MS" w:hAnsi="Trebuchet MS"/>
          <w:b/>
          <w:lang w:val="ro-RO"/>
        </w:rPr>
        <w:t xml:space="preserve"> la</w:t>
      </w:r>
      <w:r w:rsidR="00CF28F6" w:rsidRPr="006421E5">
        <w:rPr>
          <w:rFonts w:ascii="Trebuchet MS" w:hAnsi="Trebuchet MS"/>
          <w:b/>
          <w:lang w:val="ro-RO"/>
        </w:rPr>
        <w:t xml:space="preserve"> sediul Ministerului Finanțelor</w:t>
      </w:r>
      <w:r w:rsidR="008E638A" w:rsidRPr="006421E5">
        <w:rPr>
          <w:rFonts w:ascii="Trebuchet MS" w:hAnsi="Trebuchet MS"/>
          <w:b/>
          <w:lang w:val="ro-RO"/>
        </w:rPr>
        <w:t>, Bd. Libertății nr.16, sector 5, București;</w:t>
      </w:r>
    </w:p>
    <w:p w:rsidR="00CF229C" w:rsidRPr="006421E5" w:rsidRDefault="00927385" w:rsidP="000A0992">
      <w:pPr>
        <w:jc w:val="both"/>
        <w:rPr>
          <w:rFonts w:ascii="Trebuchet MS" w:hAnsi="Trebuchet MS"/>
        </w:rPr>
      </w:pPr>
      <w:r w:rsidRPr="006421E5">
        <w:rPr>
          <w:rFonts w:ascii="Trebuchet MS" w:hAnsi="Trebuchet MS"/>
          <w:lang w:val="ro-RO"/>
        </w:rPr>
        <w:br/>
      </w:r>
      <w:r w:rsidRPr="006421E5">
        <w:rPr>
          <w:rFonts w:ascii="Trebuchet MS" w:hAnsi="Trebuchet MS"/>
          <w:b/>
          <w:bCs/>
          <w:lang w:val="ro-RO"/>
        </w:rPr>
        <w:t>Data și ora desfășurării intervi</w:t>
      </w:r>
      <w:r w:rsidRPr="006421E5">
        <w:rPr>
          <w:rFonts w:ascii="Trebuchet MS" w:hAnsi="Trebuchet MS"/>
          <w:b/>
          <w:lang w:val="ro-RO"/>
        </w:rPr>
        <w:t>ului</w:t>
      </w:r>
      <w:r w:rsidRPr="006421E5">
        <w:rPr>
          <w:rFonts w:ascii="Trebuchet MS" w:hAnsi="Trebuchet MS"/>
          <w:b/>
          <w:color w:val="000000"/>
          <w:lang w:val="ro-RO"/>
        </w:rPr>
        <w:t xml:space="preserve"> </w:t>
      </w:r>
      <w:r w:rsidRPr="006421E5">
        <w:rPr>
          <w:rFonts w:ascii="Trebuchet MS" w:hAnsi="Trebuchet MS"/>
          <w:lang w:val="ro-RO"/>
        </w:rPr>
        <w:t>vor fi afișate odată cu rezultatele la proba scrisă.</w:t>
      </w:r>
    </w:p>
    <w:p w:rsidR="00CF229C" w:rsidRPr="006421E5" w:rsidRDefault="00CF229C" w:rsidP="000A0992">
      <w:pPr>
        <w:ind w:firstLine="709"/>
        <w:jc w:val="both"/>
        <w:rPr>
          <w:rFonts w:ascii="Trebuchet MS" w:eastAsia="Arial" w:hAnsi="Trebuchet MS"/>
          <w:lang w:val="ro-RO" w:eastAsia="en-US"/>
        </w:rPr>
      </w:pPr>
    </w:p>
    <w:p w:rsidR="00CF229C" w:rsidRPr="006421E5" w:rsidRDefault="00927385" w:rsidP="000A0992">
      <w:pPr>
        <w:pStyle w:val="Header"/>
        <w:tabs>
          <w:tab w:val="clear" w:pos="4680"/>
          <w:tab w:val="clear" w:pos="9360"/>
        </w:tabs>
        <w:ind w:firstLine="1069"/>
        <w:jc w:val="both"/>
        <w:rPr>
          <w:rFonts w:ascii="Trebuchet MS" w:hAnsi="Trebuchet MS"/>
          <w:b/>
          <w:bCs/>
          <w:i/>
          <w:lang w:val="ro-RO" w:eastAsia="en-US"/>
        </w:rPr>
      </w:pPr>
      <w:r w:rsidRPr="006421E5">
        <w:rPr>
          <w:rFonts w:ascii="Trebuchet MS" w:hAnsi="Trebuchet MS"/>
          <w:b/>
          <w:bCs/>
          <w:i/>
          <w:lang w:val="ro-RO" w:eastAsia="en-US"/>
        </w:rPr>
        <w:t xml:space="preserve"> Condiţiile de participare la concurs pentru ocuparea fun</w:t>
      </w:r>
      <w:r w:rsidR="00D9328A" w:rsidRPr="006421E5">
        <w:rPr>
          <w:rFonts w:ascii="Trebuchet MS" w:hAnsi="Trebuchet MS"/>
          <w:b/>
          <w:bCs/>
          <w:i/>
          <w:lang w:val="ro-RO" w:eastAsia="en-US"/>
        </w:rPr>
        <w:t>cţiilor</w:t>
      </w:r>
      <w:r w:rsidR="00B975D4" w:rsidRPr="006421E5">
        <w:rPr>
          <w:rFonts w:ascii="Trebuchet MS" w:hAnsi="Trebuchet MS"/>
          <w:b/>
          <w:bCs/>
          <w:i/>
          <w:lang w:val="ro-RO" w:eastAsia="en-US"/>
        </w:rPr>
        <w:t xml:space="preserve"> publ</w:t>
      </w:r>
      <w:r w:rsidR="00462F22" w:rsidRPr="006421E5">
        <w:rPr>
          <w:rFonts w:ascii="Trebuchet MS" w:hAnsi="Trebuchet MS"/>
          <w:b/>
          <w:bCs/>
          <w:i/>
          <w:lang w:val="ro-RO" w:eastAsia="en-US"/>
        </w:rPr>
        <w:t>ice de execuție</w:t>
      </w:r>
      <w:r w:rsidR="00D9328A" w:rsidRPr="006421E5">
        <w:rPr>
          <w:rFonts w:ascii="Trebuchet MS" w:hAnsi="Trebuchet MS"/>
          <w:b/>
          <w:bCs/>
          <w:i/>
          <w:lang w:val="ro-RO" w:eastAsia="en-US"/>
        </w:rPr>
        <w:t xml:space="preserve"> vacante</w:t>
      </w:r>
      <w:r w:rsidRPr="006421E5">
        <w:rPr>
          <w:rFonts w:ascii="Trebuchet MS" w:hAnsi="Trebuchet MS"/>
          <w:b/>
          <w:bCs/>
          <w:i/>
          <w:lang w:val="ro-RO" w:eastAsia="en-US"/>
        </w:rPr>
        <w:t>:</w:t>
      </w:r>
    </w:p>
    <w:p w:rsidR="00130415" w:rsidRPr="006421E5" w:rsidRDefault="00130415" w:rsidP="00B40B06">
      <w:pPr>
        <w:pStyle w:val="Header"/>
        <w:numPr>
          <w:ilvl w:val="0"/>
          <w:numId w:val="14"/>
        </w:numPr>
        <w:tabs>
          <w:tab w:val="clear" w:pos="4680"/>
          <w:tab w:val="clear" w:pos="9360"/>
        </w:tabs>
        <w:ind w:left="0" w:firstLine="851"/>
        <w:jc w:val="both"/>
        <w:rPr>
          <w:rFonts w:ascii="Trebuchet MS" w:hAnsi="Trebuchet MS"/>
        </w:rPr>
      </w:pPr>
      <w:r w:rsidRPr="006421E5">
        <w:rPr>
          <w:rFonts w:ascii="Trebuchet MS" w:hAnsi="Trebuchet MS"/>
          <w:lang w:val="ro-RO"/>
        </w:rPr>
        <w:t>Candidații trebuie să îndeplinească condițiile prevăzute de</w:t>
      </w:r>
      <w:bookmarkStart w:id="1" w:name="__DdeLink__298_572324300"/>
      <w:r w:rsidRPr="006421E5">
        <w:rPr>
          <w:rFonts w:ascii="Trebuchet MS" w:hAnsi="Trebuchet MS"/>
          <w:lang w:val="ro-RO"/>
        </w:rPr>
        <w:t xml:space="preserve"> </w:t>
      </w:r>
      <w:r w:rsidRPr="006421E5">
        <w:rPr>
          <w:rFonts w:ascii="Trebuchet MS" w:hAnsi="Trebuchet MS"/>
          <w:lang w:val="ro-RO" w:eastAsia="ro-RO"/>
        </w:rPr>
        <w:t xml:space="preserve">art.465 alin.(1) </w:t>
      </w:r>
      <w:r w:rsidR="005649BE" w:rsidRPr="006421E5">
        <w:rPr>
          <w:rFonts w:ascii="Trebuchet MS" w:hAnsi="Trebuchet MS"/>
          <w:lang w:val="ro-RO" w:eastAsia="ro-RO"/>
        </w:rPr>
        <w:t>d</w:t>
      </w:r>
      <w:r w:rsidRPr="006421E5">
        <w:rPr>
          <w:rFonts w:ascii="Trebuchet MS" w:hAnsi="Trebuchet MS"/>
          <w:lang w:val="ro-RO" w:eastAsia="ro-RO"/>
        </w:rPr>
        <w:t>in Ordonanța de urgență a Guvernului nr.57/2019 privind Codul administrativ</w:t>
      </w:r>
      <w:r w:rsidR="004D40E9" w:rsidRPr="006421E5">
        <w:rPr>
          <w:rFonts w:ascii="Trebuchet MS" w:hAnsi="Trebuchet MS"/>
          <w:lang w:val="ro-RO" w:eastAsia="ro-RO"/>
        </w:rPr>
        <w:t>, cu modificările și completările ulterioare</w:t>
      </w:r>
      <w:r w:rsidRPr="006421E5">
        <w:rPr>
          <w:rFonts w:ascii="Trebuchet MS" w:hAnsi="Trebuchet MS"/>
          <w:lang w:val="ro-RO"/>
        </w:rPr>
        <w:t>.</w:t>
      </w:r>
      <w:bookmarkEnd w:id="1"/>
    </w:p>
    <w:p w:rsidR="00FA491A" w:rsidRPr="006421E5" w:rsidRDefault="00FA491A" w:rsidP="006421E5">
      <w:pPr>
        <w:pStyle w:val="Header"/>
        <w:tabs>
          <w:tab w:val="clear" w:pos="4680"/>
          <w:tab w:val="clear" w:pos="9360"/>
        </w:tabs>
        <w:ind w:left="851"/>
        <w:jc w:val="both"/>
        <w:rPr>
          <w:rFonts w:ascii="Trebuchet MS" w:hAnsi="Trebuchet MS"/>
        </w:rPr>
      </w:pPr>
    </w:p>
    <w:p w:rsidR="00130415" w:rsidRPr="006421E5" w:rsidRDefault="00130415" w:rsidP="00FA491A">
      <w:pPr>
        <w:pStyle w:val="Header"/>
        <w:numPr>
          <w:ilvl w:val="0"/>
          <w:numId w:val="13"/>
        </w:numPr>
        <w:tabs>
          <w:tab w:val="clear" w:pos="4680"/>
          <w:tab w:val="clear" w:pos="9360"/>
        </w:tabs>
        <w:ind w:left="0" w:firstLine="851"/>
        <w:jc w:val="center"/>
        <w:rPr>
          <w:rFonts w:ascii="Trebuchet MS" w:hAnsi="Trebuchet MS"/>
        </w:rPr>
      </w:pPr>
      <w:r w:rsidRPr="006421E5">
        <w:rPr>
          <w:rFonts w:ascii="Trebuchet MS" w:hAnsi="Trebuchet MS"/>
          <w:b/>
          <w:lang w:val="ro-RO"/>
        </w:rPr>
        <w:t>Alte condiţii</w:t>
      </w:r>
      <w:r w:rsidR="00D9328A" w:rsidRPr="006421E5">
        <w:rPr>
          <w:rFonts w:ascii="Trebuchet MS" w:hAnsi="Trebuchet MS"/>
          <w:b/>
          <w:lang w:val="ro-RO"/>
        </w:rPr>
        <w:t>, pentru</w:t>
      </w:r>
      <w:r w:rsidRPr="006421E5">
        <w:rPr>
          <w:rFonts w:ascii="Trebuchet MS" w:hAnsi="Trebuchet MS"/>
          <w:lang w:val="ro-RO"/>
        </w:rPr>
        <w:t>:</w:t>
      </w:r>
    </w:p>
    <w:p w:rsidR="006421E5" w:rsidRPr="006421E5" w:rsidRDefault="006421E5" w:rsidP="006421E5">
      <w:pPr>
        <w:pStyle w:val="Header"/>
        <w:tabs>
          <w:tab w:val="clear" w:pos="4680"/>
          <w:tab w:val="clear" w:pos="9360"/>
        </w:tabs>
        <w:ind w:left="851"/>
        <w:jc w:val="center"/>
        <w:rPr>
          <w:rFonts w:ascii="Trebuchet MS" w:hAnsi="Trebuchet M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xml:space="preserve">- Consilier clasa I, grad profesional superior,  Serviciul datorie publică locală: </w:t>
      </w:r>
    </w:p>
    <w:p w:rsidR="00D9328A" w:rsidRPr="006421E5" w:rsidRDefault="00D9328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Studii universitare de licență absolvite cu diploma de licență sau echivalentă în unul din domeniile științelor economice sau juridice, vechime în specialitatea studiilor minim 7 ani, cunoștințe de operare pe calculator aplicații de tip Of</w:t>
      </w:r>
      <w:r w:rsidR="004471D0">
        <w:rPr>
          <w:rFonts w:ascii="Trebuchet MS" w:hAnsi="Trebuchet MS"/>
          <w:bCs/>
          <w:lang w:val="ro-RO" w:eastAsia="en-US"/>
        </w:rPr>
        <w:t>f</w:t>
      </w:r>
      <w:r w:rsidRPr="006421E5">
        <w:rPr>
          <w:rFonts w:ascii="Trebuchet MS" w:hAnsi="Trebuchet MS"/>
          <w:bCs/>
          <w:lang w:val="ro-RO" w:eastAsia="en-US"/>
        </w:rPr>
        <w:t xml:space="preserve">icce(editor de texte, prezentări, calcul tabelar, e-mail)-nivel mediu, </w:t>
      </w:r>
      <w:r w:rsidRPr="006421E5">
        <w:rPr>
          <w:rFonts w:ascii="Trebuchet MS" w:hAnsi="Trebuchet MS"/>
          <w:bCs/>
          <w:lang w:val="ro-RO" w:eastAsia="en-US"/>
        </w:rPr>
        <w:lastRenderedPageBreak/>
        <w:t>cunoștințe care se vor testa la probele de concurs(proba scrisă și interviu), limba engleză-scris, citit, vorbit, -nivel mediu, cunoștințe care vor fi testate în cadrul probelor de concurs (proba scrisă și interviu);</w:t>
      </w:r>
    </w:p>
    <w:p w:rsidR="003D5744" w:rsidRPr="006421E5" w:rsidRDefault="003D5744" w:rsidP="00D9328A">
      <w:pPr>
        <w:pStyle w:val="Header"/>
        <w:ind w:left="1069" w:hanging="77"/>
        <w:jc w:val="both"/>
        <w:rPr>
          <w:rFonts w:ascii="Trebuchet MS" w:hAnsi="Trebuchet MS"/>
          <w:bCs/>
          <w:lang w:val="ro-RO" w:eastAsia="en-US"/>
        </w:rPr>
      </w:pPr>
    </w:p>
    <w:p w:rsidR="003D5744" w:rsidRPr="006421E5" w:rsidRDefault="003D5744" w:rsidP="003D5744">
      <w:pPr>
        <w:pStyle w:val="Header"/>
        <w:tabs>
          <w:tab w:val="clear" w:pos="4680"/>
          <w:tab w:val="clear" w:pos="9360"/>
        </w:tabs>
        <w:ind w:left="1069"/>
        <w:jc w:val="center"/>
        <w:rPr>
          <w:rFonts w:ascii="Trebuchet MS" w:hAnsi="Trebuchet MS"/>
          <w:b/>
          <w:bCs/>
          <w:lang w:val="ro-RO" w:eastAsia="en-US"/>
        </w:rPr>
      </w:pPr>
      <w:r w:rsidRPr="006421E5">
        <w:rPr>
          <w:rFonts w:ascii="Trebuchet MS" w:hAnsi="Trebuchet MS"/>
          <w:b/>
          <w:bCs/>
          <w:lang w:val="ro-RO" w:eastAsia="en-US"/>
        </w:rPr>
        <w:t>Atribuțiile postului</w:t>
      </w:r>
    </w:p>
    <w:p w:rsidR="003D5744" w:rsidRPr="006421E5" w:rsidRDefault="003D5744" w:rsidP="003D5744">
      <w:pPr>
        <w:pStyle w:val="Header"/>
        <w:tabs>
          <w:tab w:val="clear" w:pos="4680"/>
          <w:tab w:val="clear" w:pos="9360"/>
        </w:tabs>
        <w:ind w:left="1069"/>
        <w:jc w:val="center"/>
        <w:rPr>
          <w:rFonts w:ascii="Trebuchet MS" w:hAnsi="Trebuchet MS"/>
          <w:b/>
          <w:bCs/>
          <w:lang w:val="ro-RO" w:eastAsia="en-US"/>
        </w:rPr>
      </w:pPr>
    </w:p>
    <w:p w:rsidR="003D5744" w:rsidRPr="006421E5" w:rsidRDefault="003D5744" w:rsidP="003D5744">
      <w:pPr>
        <w:jc w:val="both"/>
        <w:rPr>
          <w:rFonts w:ascii="Trebuchet MS" w:hAnsi="Trebuchet MS"/>
          <w:b/>
          <w:lang w:val="ro-RO" w:eastAsia="ro-RO"/>
        </w:rPr>
      </w:pPr>
      <w:r w:rsidRPr="006421E5">
        <w:rPr>
          <w:rFonts w:ascii="Trebuchet MS" w:hAnsi="Trebuchet MS"/>
          <w:b/>
          <w:lang w:val="ro-RO" w:eastAsia="ro-RO"/>
        </w:rPr>
        <w:t>1</w:t>
      </w:r>
      <w:r w:rsidRPr="006421E5">
        <w:rPr>
          <w:rFonts w:ascii="Trebuchet MS" w:hAnsi="Trebuchet MS"/>
          <w:lang w:val="ro-RO" w:eastAsia="ro-RO"/>
        </w:rPr>
        <w:t xml:space="preserve">. Asigură monitorizarea utilizării finanţărilor rambursabile contractate de unităţile administrativ-teritoriale sau de operatorii economici şi de serviciile publice de subordonare locală cu garanţia unităţilor respective, inclusiv a celor pentru asigurarea prefinanţării şi/sau cofinanţării proiectelor care beneficiază de fonduri externe nerambursabile de la Uniunea Europeană. </w:t>
      </w:r>
    </w:p>
    <w:p w:rsidR="003D5744" w:rsidRPr="006421E5" w:rsidRDefault="003D5744" w:rsidP="003D5744">
      <w:pPr>
        <w:jc w:val="both"/>
        <w:rPr>
          <w:rFonts w:ascii="Trebuchet MS" w:hAnsi="Trebuchet MS"/>
          <w:lang w:val="ro-RO" w:eastAsia="ro-RO"/>
        </w:rPr>
      </w:pPr>
      <w:r w:rsidRPr="006421E5">
        <w:rPr>
          <w:rFonts w:ascii="Trebuchet MS" w:hAnsi="Trebuchet MS"/>
          <w:lang w:val="ro-RO" w:eastAsia="ro-RO"/>
        </w:rPr>
        <w:t>În acest scop:</w:t>
      </w:r>
    </w:p>
    <w:p w:rsidR="003D5744" w:rsidRPr="006421E5" w:rsidRDefault="003D5744" w:rsidP="003D5744">
      <w:pPr>
        <w:numPr>
          <w:ilvl w:val="0"/>
          <w:numId w:val="27"/>
        </w:numPr>
        <w:suppressAutoHyphens/>
        <w:jc w:val="both"/>
        <w:rPr>
          <w:rFonts w:ascii="Trebuchet MS" w:hAnsi="Trebuchet MS"/>
          <w:lang w:val="ro-RO" w:eastAsia="ro-RO"/>
        </w:rPr>
      </w:pPr>
      <w:r w:rsidRPr="006421E5">
        <w:rPr>
          <w:rFonts w:ascii="Trebuchet MS" w:hAnsi="Trebuchet MS"/>
          <w:lang w:val="ro-RO" w:eastAsia="ro-RO"/>
        </w:rPr>
        <w:t>asigură monitorizarea contractării şi garantării datoriei publice locale urmărind  existenţa autorizării prealabile din partea Comisiei de autorizare a împrumuturilor locale, inclusiv pentru proiectele care beneficiază de fonduri externe nerambursabile de la Uniunea Europeană, respectiv a:</w:t>
      </w:r>
    </w:p>
    <w:p w:rsidR="003D5744" w:rsidRPr="006421E5" w:rsidRDefault="003D5744" w:rsidP="003D5744">
      <w:pPr>
        <w:numPr>
          <w:ilvl w:val="1"/>
          <w:numId w:val="27"/>
        </w:numPr>
        <w:suppressAutoHyphens/>
        <w:jc w:val="both"/>
        <w:rPr>
          <w:rFonts w:ascii="Trebuchet MS" w:hAnsi="Trebuchet MS"/>
          <w:lang w:val="ro-RO" w:eastAsia="ro-RO"/>
        </w:rPr>
      </w:pPr>
      <w:r w:rsidRPr="006421E5">
        <w:rPr>
          <w:rFonts w:ascii="Trebuchet MS" w:hAnsi="Trebuchet MS"/>
          <w:lang w:val="ro-RO" w:eastAsia="ro-RO"/>
        </w:rPr>
        <w:t>finanţărilor rambursabile contractate direct de unităţile administrativ-teritoriale, în baza garanţiilor proprii;</w:t>
      </w:r>
    </w:p>
    <w:p w:rsidR="003D5744" w:rsidRPr="006421E5" w:rsidRDefault="003D5744" w:rsidP="003D5744">
      <w:pPr>
        <w:numPr>
          <w:ilvl w:val="1"/>
          <w:numId w:val="27"/>
        </w:numPr>
        <w:suppressAutoHyphens/>
        <w:jc w:val="both"/>
        <w:rPr>
          <w:rFonts w:ascii="Trebuchet MS" w:hAnsi="Trebuchet MS"/>
          <w:lang w:val="ro-RO" w:eastAsia="ro-RO"/>
        </w:rPr>
      </w:pPr>
      <w:r w:rsidRPr="006421E5">
        <w:rPr>
          <w:rFonts w:ascii="Trebuchet MS" w:hAnsi="Trebuchet MS"/>
          <w:lang w:val="ro-RO" w:eastAsia="ro-RO"/>
        </w:rPr>
        <w:t>finanţărilor rambursabile contractate de operatorii economici şi de serviciile publice de subordonare locală, înfiinţaţi prin hotărâri ale autorităţilor deliberative ale administraţiei publice locale, cu garanţia unităţilor administrativ-teritoriale;</w:t>
      </w:r>
    </w:p>
    <w:p w:rsidR="003D5744" w:rsidRPr="006421E5" w:rsidRDefault="003D5744" w:rsidP="003D5744">
      <w:pPr>
        <w:numPr>
          <w:ilvl w:val="0"/>
          <w:numId w:val="27"/>
        </w:numPr>
        <w:suppressAutoHyphens/>
        <w:jc w:val="both"/>
        <w:rPr>
          <w:rFonts w:ascii="Trebuchet MS" w:hAnsi="Trebuchet MS"/>
          <w:lang w:val="ro-RO" w:eastAsia="ro-RO"/>
        </w:rPr>
      </w:pPr>
      <w:r w:rsidRPr="006421E5">
        <w:rPr>
          <w:rFonts w:ascii="Trebuchet MS" w:hAnsi="Trebuchet MS"/>
          <w:lang w:val="ro-RO" w:eastAsia="ro-RO"/>
        </w:rPr>
        <w:t>asigură monitorizarea utilizării sumelor din finanţările rambursabile contractate direct sau garantate de unităţile administrativ-teritoriale, pe baza raportărilor transmise de autorităţile executive ale administraţiei publice locale;</w:t>
      </w:r>
    </w:p>
    <w:p w:rsidR="003D5744" w:rsidRPr="006421E5" w:rsidRDefault="003D5744" w:rsidP="003D5744">
      <w:pPr>
        <w:numPr>
          <w:ilvl w:val="0"/>
          <w:numId w:val="27"/>
        </w:numPr>
        <w:suppressAutoHyphens/>
        <w:jc w:val="both"/>
        <w:rPr>
          <w:rFonts w:ascii="Trebuchet MS" w:hAnsi="Trebuchet MS"/>
          <w:lang w:val="ro-RO" w:eastAsia="ro-RO"/>
        </w:rPr>
      </w:pPr>
      <w:r w:rsidRPr="006421E5">
        <w:rPr>
          <w:rFonts w:ascii="Trebuchet MS" w:hAnsi="Trebuchet MS"/>
          <w:lang w:val="ro-RO" w:eastAsia="ro-RO"/>
        </w:rPr>
        <w:t>colaborează cu alte instituţii publice şi/sau bănci implicate în procesul de creditare a autorităţilor publice locale, în legătură cu finanţările rambursabile pentru implementarea proiectelor acestora, inclusiv a celor pentru finanţarea proiectelor care beneficiază de fonduri externe nerambursabile de la Uniunea Europeană;</w:t>
      </w:r>
    </w:p>
    <w:p w:rsidR="003D5744" w:rsidRPr="006421E5" w:rsidRDefault="003D5744" w:rsidP="003D5744">
      <w:pPr>
        <w:numPr>
          <w:ilvl w:val="0"/>
          <w:numId w:val="27"/>
        </w:numPr>
        <w:suppressAutoHyphens/>
        <w:jc w:val="both"/>
        <w:rPr>
          <w:rFonts w:ascii="Trebuchet MS" w:hAnsi="Trebuchet MS"/>
          <w:lang w:val="ro-RO" w:eastAsia="ro-RO"/>
        </w:rPr>
      </w:pPr>
      <w:r w:rsidRPr="006421E5">
        <w:rPr>
          <w:rFonts w:ascii="Trebuchet MS" w:hAnsi="Trebuchet MS"/>
          <w:lang w:val="ro-RO" w:eastAsia="ro-RO"/>
        </w:rPr>
        <w:t>elaborează sau avizează, după caz, proiecte de legi, hotărâri sau alte acte normative care fac referire la armonizarea legislaţiei interne cu legislaţia europeană în ceea ce priveşte finanţarea proiectelor unităţilor administrativ-teritoriale din perspectiva realizării programelor de post-aderare la Uniunea Europeană;</w:t>
      </w:r>
    </w:p>
    <w:p w:rsidR="003D5744" w:rsidRPr="006421E5" w:rsidRDefault="003D5744" w:rsidP="003D5744">
      <w:pPr>
        <w:numPr>
          <w:ilvl w:val="0"/>
          <w:numId w:val="27"/>
        </w:numPr>
        <w:suppressAutoHyphens/>
        <w:jc w:val="both"/>
        <w:rPr>
          <w:rFonts w:ascii="Trebuchet MS" w:hAnsi="Trebuchet MS"/>
          <w:lang w:val="ro-RO" w:eastAsia="ro-RO"/>
        </w:rPr>
      </w:pPr>
      <w:r w:rsidRPr="006421E5">
        <w:rPr>
          <w:rFonts w:ascii="Trebuchet MS" w:hAnsi="Trebuchet MS"/>
          <w:lang w:val="ro-RO" w:eastAsia="ro-RO"/>
        </w:rPr>
        <w:t>participă la elaborarea legislaţiei privind datoria publică locală;</w:t>
      </w:r>
    </w:p>
    <w:p w:rsidR="003D5744" w:rsidRPr="006421E5" w:rsidRDefault="003D5744" w:rsidP="003D5744">
      <w:pPr>
        <w:numPr>
          <w:ilvl w:val="0"/>
          <w:numId w:val="27"/>
        </w:numPr>
        <w:suppressAutoHyphens/>
        <w:jc w:val="both"/>
        <w:rPr>
          <w:rFonts w:ascii="Trebuchet MS" w:hAnsi="Trebuchet MS"/>
          <w:lang w:val="ro-RO" w:eastAsia="ro-RO"/>
        </w:rPr>
      </w:pPr>
      <w:r w:rsidRPr="006421E5">
        <w:rPr>
          <w:rFonts w:ascii="Trebuchet MS" w:hAnsi="Trebuchet MS"/>
          <w:lang w:val="ro-RO" w:eastAsia="ro-RO"/>
        </w:rPr>
        <w:t>participă la reuniuni, organizate de instituţii europene, finanţatori, ministere şi alte instituţii, legate de absorbţia fondurilor europene structurale şi de coeziune de către unităţile administrativ-teritoriale</w:t>
      </w:r>
    </w:p>
    <w:p w:rsidR="003D5744" w:rsidRPr="006421E5" w:rsidRDefault="003D5744" w:rsidP="003D5744">
      <w:pPr>
        <w:ind w:left="748"/>
        <w:jc w:val="both"/>
        <w:rPr>
          <w:rFonts w:ascii="Trebuchet MS" w:hAnsi="Trebuchet MS"/>
          <w:lang w:val="ro-RO" w:eastAsia="ro-RO"/>
        </w:rPr>
      </w:pPr>
    </w:p>
    <w:p w:rsidR="003D5744" w:rsidRPr="006421E5" w:rsidRDefault="003D5744" w:rsidP="003D5744">
      <w:pPr>
        <w:jc w:val="both"/>
        <w:rPr>
          <w:rFonts w:ascii="Trebuchet MS" w:hAnsi="Trebuchet MS"/>
          <w:lang w:val="ro-RO" w:eastAsia="ro-RO"/>
        </w:rPr>
      </w:pPr>
      <w:r w:rsidRPr="006421E5">
        <w:rPr>
          <w:rFonts w:ascii="Trebuchet MS" w:hAnsi="Trebuchet MS"/>
          <w:b/>
          <w:lang w:val="ro-RO" w:eastAsia="ro-RO"/>
        </w:rPr>
        <w:t>2.</w:t>
      </w:r>
      <w:r w:rsidRPr="006421E5">
        <w:rPr>
          <w:rFonts w:ascii="Trebuchet MS" w:hAnsi="Trebuchet MS"/>
          <w:lang w:val="ro-RO" w:eastAsia="ro-RO"/>
        </w:rPr>
        <w:t xml:space="preserve"> Asigură înregistrarea şi actualizarea datelor în Subregistrul datoriei publice locale, ţinut la nivel central, cu privire la finanţările rambursabile interne contractate de unităţile administrativ- teritoriale sau de operatorii economici şi de serviciile publice de subordonare locală cu  garanţia unităţilor administrativ-teritoriale, inclusiv a celor destinate asigurării prefinanţării și/sau cofinanţării proiectelor care beneficiază de fonduri externe nerambursabile de la Uniunea Europeană.</w:t>
      </w:r>
    </w:p>
    <w:p w:rsidR="003D5744" w:rsidRPr="006421E5" w:rsidRDefault="003D5744" w:rsidP="003D5744">
      <w:pPr>
        <w:jc w:val="both"/>
        <w:rPr>
          <w:rFonts w:ascii="Trebuchet MS" w:hAnsi="Trebuchet MS"/>
          <w:lang w:val="ro-RO" w:eastAsia="ro-RO"/>
        </w:rPr>
      </w:pPr>
      <w:r w:rsidRPr="006421E5">
        <w:rPr>
          <w:rFonts w:ascii="Trebuchet MS" w:hAnsi="Trebuchet MS"/>
          <w:lang w:val="ro-RO" w:eastAsia="ro-RO"/>
        </w:rPr>
        <w:t>În acest scop :</w:t>
      </w:r>
    </w:p>
    <w:p w:rsidR="003D5744" w:rsidRPr="006421E5" w:rsidRDefault="003D5744" w:rsidP="003D5744">
      <w:pPr>
        <w:ind w:left="720"/>
        <w:jc w:val="both"/>
        <w:rPr>
          <w:rFonts w:ascii="Trebuchet MS" w:hAnsi="Trebuchet MS"/>
          <w:lang w:val="ro-RO" w:eastAsia="ro-RO"/>
        </w:rPr>
      </w:pPr>
      <w:r w:rsidRPr="006421E5">
        <w:rPr>
          <w:rFonts w:ascii="Trebuchet MS" w:hAnsi="Trebuchet MS"/>
          <w:lang w:val="ro-RO" w:eastAsia="ro-RO"/>
        </w:rPr>
        <w:t>a) urmăreşte furnizarea datelor statistice legate de utilizarea finanţărilor rambursabile contractate de unităţile administrativ-teritoriale sau de operatorii economici şi de serviciile publice de subordonare locală cu garanţia unităţilor administrativ-teritoriale respective, conform normelor metodologice de aplicare a legii datoriei publice;</w:t>
      </w:r>
    </w:p>
    <w:p w:rsidR="003D5744" w:rsidRPr="006421E5" w:rsidRDefault="003D5744" w:rsidP="003D5744">
      <w:pPr>
        <w:ind w:left="748" w:hanging="28"/>
        <w:jc w:val="both"/>
        <w:rPr>
          <w:rFonts w:ascii="Trebuchet MS" w:hAnsi="Trebuchet MS"/>
          <w:lang w:val="ro-RO" w:eastAsia="ro-RO"/>
        </w:rPr>
      </w:pPr>
      <w:r w:rsidRPr="006421E5">
        <w:rPr>
          <w:rFonts w:ascii="Trebuchet MS" w:hAnsi="Trebuchet MS"/>
          <w:lang w:val="ro-RO" w:eastAsia="ro-RO"/>
        </w:rPr>
        <w:lastRenderedPageBreak/>
        <w:t>b) prelucrează informaţiile din situaţiile/raportările transmise de autorităţile administraţiei publice locale aferente finanţărilor rambursabile interne;</w:t>
      </w:r>
    </w:p>
    <w:p w:rsidR="003D5744" w:rsidRPr="006421E5" w:rsidRDefault="003D5744" w:rsidP="003D5744">
      <w:pPr>
        <w:ind w:left="748"/>
        <w:jc w:val="both"/>
        <w:rPr>
          <w:rFonts w:ascii="Trebuchet MS" w:hAnsi="Trebuchet MS"/>
          <w:lang w:val="ro-RO" w:eastAsia="ro-RO"/>
        </w:rPr>
      </w:pPr>
      <w:r w:rsidRPr="006421E5">
        <w:rPr>
          <w:rFonts w:ascii="Trebuchet MS" w:hAnsi="Trebuchet MS"/>
          <w:lang w:val="ro-RO" w:eastAsia="ro-RO"/>
        </w:rPr>
        <w:t>c) asigură confirmarea datelor privind datoria publică locală externă, înregistrate în sistemul informatic FTI Star (Back Office), raportate de autorităţile executive ale administraţiei publice locale;</w:t>
      </w:r>
    </w:p>
    <w:p w:rsidR="003D5744" w:rsidRPr="006421E5" w:rsidRDefault="003D5744" w:rsidP="003D5744">
      <w:pPr>
        <w:ind w:left="748"/>
        <w:jc w:val="both"/>
        <w:rPr>
          <w:rFonts w:ascii="Trebuchet MS" w:hAnsi="Trebuchet MS"/>
          <w:lang w:val="ro-RO" w:eastAsia="ro-RO"/>
        </w:rPr>
      </w:pPr>
      <w:r w:rsidRPr="006421E5">
        <w:rPr>
          <w:rFonts w:ascii="Trebuchet MS" w:hAnsi="Trebuchet MS"/>
          <w:lang w:val="ro-RO" w:eastAsia="ro-RO"/>
        </w:rPr>
        <w:t>d) asigură înregistrarea în aplicația informatică CREDLOC a datelor privind datoria publică locală internă, raportate de autorităţile executive ale administraţiei publice locale;</w:t>
      </w:r>
    </w:p>
    <w:p w:rsidR="003D5744" w:rsidRPr="006421E5" w:rsidRDefault="003D5744" w:rsidP="003D5744">
      <w:pPr>
        <w:ind w:left="748"/>
        <w:jc w:val="both"/>
        <w:rPr>
          <w:rFonts w:ascii="Trebuchet MS" w:hAnsi="Trebuchet MS"/>
          <w:lang w:val="ro-RO" w:eastAsia="ro-RO"/>
        </w:rPr>
      </w:pPr>
      <w:r w:rsidRPr="006421E5">
        <w:rPr>
          <w:rFonts w:ascii="Trebuchet MS" w:hAnsi="Trebuchet MS"/>
          <w:lang w:val="ro-RO" w:eastAsia="ro-RO"/>
        </w:rPr>
        <w:t>e) raportează periodic managementului departamentului stadiul portofoliului datoriei publice locale interne;</w:t>
      </w:r>
    </w:p>
    <w:p w:rsidR="003D5744" w:rsidRPr="006421E5" w:rsidRDefault="003D5744" w:rsidP="003D5744">
      <w:pPr>
        <w:ind w:left="748"/>
        <w:jc w:val="both"/>
        <w:rPr>
          <w:rFonts w:ascii="Trebuchet MS" w:hAnsi="Trebuchet MS"/>
          <w:lang w:val="ro-RO" w:eastAsia="ro-RO"/>
        </w:rPr>
      </w:pPr>
      <w:r w:rsidRPr="006421E5">
        <w:rPr>
          <w:rFonts w:ascii="Trebuchet MS" w:hAnsi="Trebuchet MS"/>
          <w:lang w:val="ro-RO" w:eastAsia="ro-RO"/>
        </w:rPr>
        <w:t xml:space="preserve">f) asigură ţinerea la zi a subregistrelor datoriei publice locale interne, pe baza raportărilor transmise ministerului de către autorităţile administraţiei publice locale, conform legii şi normelor metodologice pentru înregistrarea şi raportarea datoriei publice; </w:t>
      </w:r>
    </w:p>
    <w:p w:rsidR="003D5744" w:rsidRPr="006421E5" w:rsidRDefault="003D5744" w:rsidP="003D5744">
      <w:pPr>
        <w:ind w:left="748"/>
        <w:jc w:val="both"/>
        <w:rPr>
          <w:rFonts w:ascii="Trebuchet MS" w:hAnsi="Trebuchet MS"/>
          <w:lang w:val="ro-RO"/>
        </w:rPr>
      </w:pPr>
      <w:r w:rsidRPr="006421E5">
        <w:rPr>
          <w:rFonts w:ascii="Trebuchet MS" w:hAnsi="Trebuchet MS"/>
          <w:lang w:val="ro-RO" w:eastAsia="ro-RO"/>
        </w:rPr>
        <w:t xml:space="preserve">g) </w:t>
      </w:r>
      <w:r w:rsidRPr="006421E5">
        <w:rPr>
          <w:rFonts w:ascii="Trebuchet MS" w:hAnsi="Trebuchet MS"/>
          <w:lang w:val="ro-RO"/>
        </w:rPr>
        <w:t>întocmește contul datoriei publice locale directe şi situaţia garanţiilor locale la data de 31 decembrie a fiecărui an pentru finanțările rambursabile contractate, respectiv garantate, de unitățile administrativ-teritoriale;</w:t>
      </w:r>
    </w:p>
    <w:p w:rsidR="003D5744" w:rsidRPr="006421E5" w:rsidRDefault="003D5744" w:rsidP="003D5744">
      <w:pPr>
        <w:ind w:left="748"/>
        <w:jc w:val="both"/>
        <w:rPr>
          <w:rFonts w:ascii="Trebuchet MS" w:hAnsi="Trebuchet MS"/>
        </w:rPr>
      </w:pPr>
      <w:r w:rsidRPr="006421E5">
        <w:rPr>
          <w:rFonts w:ascii="Trebuchet MS" w:hAnsi="Trebuchet MS"/>
          <w:lang w:val="ro-RO" w:eastAsia="ro-RO"/>
        </w:rPr>
        <w:t>h) participă la elaborarea contului datoriei publice locale, ca parte a contului general al datoriei publice care se anexează la contul general anual de execuţie a bugetului de stat, prin furnizarea informaţiilor aferente datoriei publice locale interne directe şi garantate;</w:t>
      </w:r>
    </w:p>
    <w:p w:rsidR="003D5744" w:rsidRPr="006421E5" w:rsidRDefault="003D5744" w:rsidP="003D5744">
      <w:pPr>
        <w:jc w:val="both"/>
        <w:rPr>
          <w:rFonts w:ascii="Trebuchet MS" w:hAnsi="Trebuchet MS"/>
          <w:b/>
          <w:lang w:val="ro-RO" w:eastAsia="ro-RO"/>
        </w:rPr>
      </w:pPr>
    </w:p>
    <w:p w:rsidR="003D5744" w:rsidRPr="006421E5" w:rsidRDefault="003D5744" w:rsidP="003D5744">
      <w:pPr>
        <w:jc w:val="both"/>
        <w:rPr>
          <w:rFonts w:ascii="Trebuchet MS" w:hAnsi="Trebuchet MS"/>
        </w:rPr>
      </w:pPr>
      <w:r w:rsidRPr="006421E5">
        <w:rPr>
          <w:rFonts w:ascii="Trebuchet MS" w:hAnsi="Trebuchet MS"/>
          <w:b/>
          <w:lang w:val="ro-RO" w:eastAsia="ro-RO"/>
        </w:rPr>
        <w:t>3.</w:t>
      </w:r>
      <w:r w:rsidRPr="006421E5">
        <w:rPr>
          <w:rFonts w:ascii="Trebuchet MS" w:hAnsi="Trebuchet MS"/>
          <w:lang w:val="ro-RO" w:eastAsia="ro-RO"/>
        </w:rPr>
        <w:t xml:space="preserve"> Răspunde şi semnează pentru legalitatea şi corectitudinea de fond şi de formă a tuturor lucrărilor pe care le întocmeşte;</w:t>
      </w:r>
    </w:p>
    <w:p w:rsidR="003D5744" w:rsidRPr="006421E5" w:rsidRDefault="003D5744" w:rsidP="003D5744">
      <w:pPr>
        <w:tabs>
          <w:tab w:val="decimal" w:pos="0"/>
        </w:tabs>
        <w:jc w:val="both"/>
        <w:rPr>
          <w:rFonts w:ascii="Trebuchet MS" w:hAnsi="Trebuchet MS"/>
          <w:snapToGrid w:val="0"/>
          <w:lang w:val="ro-RO" w:eastAsia="en-US"/>
        </w:rPr>
      </w:pPr>
      <w:r w:rsidRPr="006421E5">
        <w:rPr>
          <w:rFonts w:ascii="Trebuchet MS" w:hAnsi="Trebuchet MS"/>
          <w:b/>
          <w:bCs/>
          <w:snapToGrid w:val="0"/>
          <w:lang w:val="ro-RO" w:eastAsia="en-US"/>
        </w:rPr>
        <w:t>4.</w:t>
      </w:r>
      <w:r w:rsidRPr="006421E5">
        <w:rPr>
          <w:rFonts w:ascii="Trebuchet MS" w:hAnsi="Trebuchet MS"/>
          <w:snapToGrid w:val="0"/>
          <w:lang w:val="ro-RO" w:eastAsia="en-US"/>
        </w:rPr>
        <w:t xml:space="preserve"> Respectă prevederile legislației din domeniul securității și sănătății în muncă, apărării împotriva incendiilor și măsurile de aplicare a acestora;</w:t>
      </w:r>
    </w:p>
    <w:p w:rsidR="003D5744" w:rsidRPr="006421E5" w:rsidRDefault="003D5744" w:rsidP="003D5744">
      <w:pPr>
        <w:tabs>
          <w:tab w:val="left" w:pos="374"/>
        </w:tabs>
        <w:jc w:val="both"/>
        <w:rPr>
          <w:rFonts w:ascii="Trebuchet MS" w:hAnsi="Trebuchet MS"/>
          <w:lang w:val="ro-RO" w:eastAsia="en-US"/>
        </w:rPr>
      </w:pPr>
      <w:r w:rsidRPr="006421E5">
        <w:rPr>
          <w:rFonts w:ascii="Trebuchet MS" w:hAnsi="Trebuchet MS"/>
          <w:b/>
          <w:bCs/>
          <w:lang w:val="ro-RO" w:eastAsia="en-US"/>
        </w:rPr>
        <w:t>5.</w:t>
      </w:r>
      <w:r w:rsidRPr="006421E5">
        <w:rPr>
          <w:rFonts w:ascii="Trebuchet MS" w:hAnsi="Trebuchet MS"/>
          <w:lang w:val="ro-RO" w:eastAsia="en-US"/>
        </w:rPr>
        <w:t xml:space="preserve"> Utilizează corect și eficient aparatura (calculator, imprimantă, etc.) și rechizitele, manipulează și întreține corespunzător mobilierul din dotare;</w:t>
      </w:r>
    </w:p>
    <w:p w:rsidR="00CA5D65" w:rsidRDefault="003D5744" w:rsidP="00CA5D65">
      <w:pPr>
        <w:tabs>
          <w:tab w:val="left" w:pos="374"/>
        </w:tabs>
        <w:jc w:val="both"/>
        <w:rPr>
          <w:rFonts w:ascii="Trebuchet MS" w:hAnsi="Trebuchet MS"/>
          <w:lang w:val="ro-RO" w:eastAsia="en-US"/>
        </w:rPr>
      </w:pPr>
      <w:r w:rsidRPr="006421E5">
        <w:rPr>
          <w:rFonts w:ascii="Trebuchet MS" w:hAnsi="Trebuchet MS"/>
          <w:b/>
          <w:bCs/>
          <w:lang w:val="ro-RO" w:eastAsia="en-US"/>
        </w:rPr>
        <w:t>6.</w:t>
      </w:r>
      <w:r w:rsidRPr="006421E5">
        <w:rPr>
          <w:rFonts w:ascii="Trebuchet MS" w:hAnsi="Trebuchet MS"/>
          <w:lang w:val="ro-RO" w:eastAsia="en-US"/>
        </w:rPr>
        <w:t xml:space="preserve"> Informează conducerea structurii privind eventualele accidente de muncă pe care le suferă.</w:t>
      </w:r>
    </w:p>
    <w:p w:rsidR="00D9328A" w:rsidRPr="00CA5D65" w:rsidRDefault="003D5744" w:rsidP="00CA5D65">
      <w:pPr>
        <w:tabs>
          <w:tab w:val="left" w:pos="374"/>
        </w:tabs>
        <w:jc w:val="both"/>
        <w:rPr>
          <w:rFonts w:ascii="Trebuchet MS" w:hAnsi="Trebuchet MS"/>
        </w:rPr>
      </w:pPr>
      <w:r w:rsidRPr="006421E5">
        <w:rPr>
          <w:rFonts w:ascii="Trebuchet MS" w:hAnsi="Trebuchet MS"/>
          <w:b/>
          <w:lang w:val="ro-RO" w:eastAsia="ro-RO"/>
        </w:rPr>
        <w:t>7.</w:t>
      </w:r>
      <w:r w:rsidRPr="006421E5">
        <w:rPr>
          <w:rFonts w:ascii="Trebuchet MS" w:hAnsi="Trebuchet MS"/>
          <w:lang w:val="ro-RO" w:eastAsia="ro-RO"/>
        </w:rPr>
        <w:t xml:space="preserve"> Îndeplineşte orice alte sarcini, specifice obiectului de activitate a serviciului, în conformitate cu prevederile legale în vigoare, primite</w:t>
      </w:r>
    </w:p>
    <w:p w:rsidR="003D5744" w:rsidRPr="006421E5" w:rsidRDefault="003D5744" w:rsidP="003D5744">
      <w:pPr>
        <w:pStyle w:val="Header"/>
        <w:ind w:left="1069" w:hanging="77"/>
        <w:jc w:val="both"/>
        <w:rPr>
          <w:rFonts w:ascii="Trebuchet MS" w:hAnsi="Trebuchet MS"/>
          <w:lang w:val="ro-RO" w:eastAsia="ro-RO"/>
        </w:rPr>
      </w:pPr>
    </w:p>
    <w:p w:rsidR="003D5744" w:rsidRPr="006421E5" w:rsidRDefault="003D5744" w:rsidP="003D5744">
      <w:pPr>
        <w:jc w:val="center"/>
        <w:rPr>
          <w:rFonts w:ascii="Trebuchet MS" w:hAnsi="Trebuchet MS"/>
          <w:lang w:val="ro-RO"/>
        </w:rPr>
      </w:pPr>
      <w:r w:rsidRPr="006421E5">
        <w:rPr>
          <w:rFonts w:ascii="Trebuchet MS" w:hAnsi="Trebuchet MS"/>
          <w:lang w:val="ro-RO"/>
        </w:rPr>
        <w:t>BIBLIOGRAFIE</w:t>
      </w:r>
    </w:p>
    <w:p w:rsidR="003D5744" w:rsidRPr="006421E5" w:rsidRDefault="003D5744" w:rsidP="003D5744">
      <w:pPr>
        <w:jc w:val="both"/>
        <w:rPr>
          <w:rFonts w:ascii="Trebuchet MS" w:hAnsi="Trebuchet MS"/>
          <w:lang w:val="ro-RO"/>
        </w:rPr>
      </w:pPr>
    </w:p>
    <w:p w:rsidR="003D5744" w:rsidRPr="006421E5" w:rsidRDefault="003D5744" w:rsidP="003D5744">
      <w:pPr>
        <w:jc w:val="both"/>
        <w:rPr>
          <w:rFonts w:ascii="Trebuchet MS" w:hAnsi="Trebuchet MS"/>
          <w:lang w:val="ro-RO"/>
        </w:rPr>
      </w:pPr>
      <w:r w:rsidRPr="006421E5">
        <w:rPr>
          <w:rFonts w:ascii="Trebuchet MS" w:hAnsi="Trebuchet MS"/>
          <w:lang w:val="ro-RO"/>
        </w:rPr>
        <w:t>1. Hotărârea Guvernului nr. 34/2009 privind organizarea și funcţionarea Ministerului Finanţelor, cu modificările şi completările ulterioare;</w:t>
      </w:r>
    </w:p>
    <w:p w:rsidR="003D5744" w:rsidRPr="006421E5" w:rsidRDefault="003D5744" w:rsidP="003D5744">
      <w:pPr>
        <w:jc w:val="both"/>
        <w:rPr>
          <w:rFonts w:ascii="Trebuchet MS" w:hAnsi="Trebuchet MS"/>
          <w:lang w:val="ro-RO"/>
        </w:rPr>
      </w:pPr>
      <w:r w:rsidRPr="006421E5">
        <w:rPr>
          <w:rFonts w:ascii="Trebuchet MS" w:hAnsi="Trebuchet MS"/>
          <w:lang w:val="ro-RO"/>
        </w:rPr>
        <w:t>2. Ordonanța de urgență a Guvernului nr. 64/2007 privind datoria publică, cu modificările și completările ulterioare;</w:t>
      </w:r>
    </w:p>
    <w:p w:rsidR="003D5744" w:rsidRPr="006421E5" w:rsidRDefault="003D5744" w:rsidP="003D5744">
      <w:pPr>
        <w:jc w:val="both"/>
        <w:rPr>
          <w:rFonts w:ascii="Trebuchet MS" w:hAnsi="Trebuchet MS"/>
          <w:lang w:val="ro-RO"/>
        </w:rPr>
      </w:pPr>
      <w:r w:rsidRPr="006421E5">
        <w:rPr>
          <w:rFonts w:ascii="Trebuchet MS" w:hAnsi="Trebuchet MS"/>
          <w:lang w:val="ro-RO"/>
        </w:rPr>
        <w:t>3. Hotărârea Guvernului nr. 1470/2007 pentru aprobarea Normelor metodologice de aplicare a Ordonanţei de urgenţă a Guvernului nr. 64/2007 privind datoria publică, cu modificările şi completările ulterioare (dispozițiile din Anexă referitoare la art. 1, art. 2 lit. c) și e), precum și la art. 11–13 din Ordonanța de urgență a Guvernului nr. 64/2007);</w:t>
      </w:r>
    </w:p>
    <w:p w:rsidR="003D5744" w:rsidRPr="006421E5" w:rsidRDefault="003D5744" w:rsidP="003D5744">
      <w:pPr>
        <w:jc w:val="both"/>
        <w:rPr>
          <w:rFonts w:ascii="Trebuchet MS" w:hAnsi="Trebuchet MS"/>
          <w:lang w:val="ro-RO"/>
        </w:rPr>
      </w:pPr>
      <w:r w:rsidRPr="006421E5">
        <w:rPr>
          <w:rFonts w:ascii="Trebuchet MS" w:hAnsi="Trebuchet MS"/>
          <w:lang w:val="ro-RO"/>
        </w:rPr>
        <w:t>4. Ordinul ministrului economiei și finanțelor nr. 1059/2008 privind aprobarea Normelor metodologice pentru înregistrarea şi raportarea datoriei publice, cu modificările și completările ulterioare;</w:t>
      </w:r>
    </w:p>
    <w:p w:rsidR="003D5744" w:rsidRPr="006421E5" w:rsidRDefault="003D5744" w:rsidP="003D5744">
      <w:pPr>
        <w:jc w:val="both"/>
        <w:rPr>
          <w:rFonts w:ascii="Trebuchet MS" w:hAnsi="Trebuchet MS"/>
          <w:lang w:val="ro-RO"/>
        </w:rPr>
      </w:pPr>
      <w:r w:rsidRPr="006421E5">
        <w:rPr>
          <w:rFonts w:ascii="Trebuchet MS" w:hAnsi="Trebuchet MS"/>
          <w:lang w:val="ro-RO"/>
        </w:rPr>
        <w:t>5. Legea nr. 273/2006 privind finanțele publice locale, cu modificările și completările ulterioare (dispozițiile art. 1, art. 2, art. 5, art. 61 – 64, art. 78);</w:t>
      </w:r>
    </w:p>
    <w:p w:rsidR="003D5744" w:rsidRPr="006421E5" w:rsidRDefault="003D5744" w:rsidP="003D5744">
      <w:pPr>
        <w:jc w:val="both"/>
        <w:rPr>
          <w:rFonts w:ascii="Trebuchet MS" w:hAnsi="Trebuchet MS"/>
          <w:lang w:val="ro-RO"/>
        </w:rPr>
      </w:pPr>
      <w:r w:rsidRPr="006421E5">
        <w:rPr>
          <w:rFonts w:ascii="Trebuchet MS" w:hAnsi="Trebuchet MS"/>
          <w:lang w:val="ro-RO"/>
        </w:rPr>
        <w:t>6. Constituția României, republicată;</w:t>
      </w:r>
    </w:p>
    <w:p w:rsidR="003D5744" w:rsidRPr="006421E5" w:rsidRDefault="003D5744" w:rsidP="003D5744">
      <w:pPr>
        <w:jc w:val="both"/>
        <w:rPr>
          <w:rFonts w:ascii="Trebuchet MS" w:hAnsi="Trebuchet MS"/>
          <w:lang w:val="ro-RO"/>
        </w:rPr>
      </w:pPr>
      <w:r w:rsidRPr="006421E5">
        <w:rPr>
          <w:rFonts w:ascii="Trebuchet MS" w:hAnsi="Trebuchet MS"/>
          <w:lang w:val="ro-RO"/>
        </w:rPr>
        <w:t>7. Ordonanța de urgență a Guvernului nr. 57/2019 privind Codul administrativ, cu modificările și completările ulterioare, Partea a VI-a, Titlul I și Titlul II;</w:t>
      </w:r>
    </w:p>
    <w:p w:rsidR="003D5744" w:rsidRPr="006421E5" w:rsidRDefault="003D5744" w:rsidP="003D5744">
      <w:pPr>
        <w:jc w:val="both"/>
        <w:rPr>
          <w:rFonts w:ascii="Trebuchet MS" w:hAnsi="Trebuchet MS"/>
          <w:lang w:val="ro-RO"/>
        </w:rPr>
      </w:pPr>
      <w:r w:rsidRPr="006421E5">
        <w:rPr>
          <w:rFonts w:ascii="Trebuchet MS" w:hAnsi="Trebuchet MS"/>
          <w:lang w:val="ro-RO"/>
        </w:rPr>
        <w:t>8. Programa analitică de verificare a cunoștințelor în domeniul IT - nivel mediu: https://mfinante.gov.ro/documents/35673/370062/programaanaliticanivelmediu.pdf;</w:t>
      </w:r>
    </w:p>
    <w:p w:rsidR="003D5744" w:rsidRPr="006421E5" w:rsidRDefault="003D5744" w:rsidP="003D5744">
      <w:pPr>
        <w:jc w:val="both"/>
        <w:rPr>
          <w:rFonts w:ascii="Trebuchet MS" w:hAnsi="Trebuchet MS"/>
          <w:lang w:val="ro-RO"/>
        </w:rPr>
      </w:pPr>
    </w:p>
    <w:p w:rsidR="003D5744" w:rsidRDefault="003D5744" w:rsidP="003D5744">
      <w:pPr>
        <w:jc w:val="center"/>
        <w:rPr>
          <w:rFonts w:ascii="Trebuchet MS" w:hAnsi="Trebuchet MS"/>
          <w:lang w:val="ro-RO"/>
        </w:rPr>
      </w:pPr>
      <w:r w:rsidRPr="006421E5">
        <w:rPr>
          <w:rFonts w:ascii="Trebuchet MS" w:hAnsi="Trebuchet MS"/>
          <w:lang w:val="ro-RO"/>
        </w:rPr>
        <w:t>TEMATICĂ</w:t>
      </w:r>
    </w:p>
    <w:p w:rsidR="006421E5" w:rsidRPr="006421E5" w:rsidRDefault="006421E5" w:rsidP="003D5744">
      <w:pPr>
        <w:jc w:val="center"/>
        <w:rPr>
          <w:rFonts w:ascii="Trebuchet MS" w:hAnsi="Trebuchet MS"/>
          <w:lang w:val="ro-RO"/>
        </w:rPr>
      </w:pPr>
    </w:p>
    <w:p w:rsidR="003D5744" w:rsidRPr="006421E5" w:rsidRDefault="003D5744" w:rsidP="003D5744">
      <w:pPr>
        <w:jc w:val="both"/>
        <w:rPr>
          <w:rFonts w:ascii="Trebuchet MS" w:hAnsi="Trebuchet MS"/>
          <w:lang w:val="ro-RO"/>
        </w:rPr>
      </w:pPr>
      <w:r w:rsidRPr="006421E5">
        <w:rPr>
          <w:rFonts w:ascii="Trebuchet MS" w:hAnsi="Trebuchet MS"/>
          <w:lang w:val="ro-RO"/>
        </w:rPr>
        <w:t>1. Organizarea și funcţionarea Ministerului Finanţelor – principii, funcții, atribuții;</w:t>
      </w:r>
    </w:p>
    <w:p w:rsidR="003D5744" w:rsidRPr="006421E5" w:rsidRDefault="003D5744" w:rsidP="003D5744">
      <w:pPr>
        <w:jc w:val="both"/>
        <w:rPr>
          <w:rFonts w:ascii="Trebuchet MS" w:hAnsi="Trebuchet MS"/>
          <w:lang w:val="ro-RO"/>
        </w:rPr>
      </w:pPr>
      <w:r w:rsidRPr="006421E5">
        <w:rPr>
          <w:rFonts w:ascii="Trebuchet MS" w:hAnsi="Trebuchet MS"/>
          <w:lang w:val="ro-RO"/>
        </w:rPr>
        <w:t>2. Datoria publică: definiție, componente, scopul contractării;</w:t>
      </w:r>
    </w:p>
    <w:p w:rsidR="003D5744" w:rsidRPr="006421E5" w:rsidRDefault="003D5744" w:rsidP="003D5744">
      <w:pPr>
        <w:jc w:val="both"/>
        <w:rPr>
          <w:rFonts w:ascii="Trebuchet MS" w:hAnsi="Trebuchet MS"/>
          <w:lang w:val="ro-RO"/>
        </w:rPr>
      </w:pPr>
      <w:r w:rsidRPr="006421E5">
        <w:rPr>
          <w:rFonts w:ascii="Trebuchet MS" w:hAnsi="Trebuchet MS"/>
          <w:lang w:val="ro-RO"/>
        </w:rPr>
        <w:t>3. Contractarea datoriei publice locale: condiții prevăzute de lege, destinație, instrumente utilizate;</w:t>
      </w:r>
    </w:p>
    <w:p w:rsidR="003D5744" w:rsidRPr="006421E5" w:rsidRDefault="003D5744" w:rsidP="003D5744">
      <w:pPr>
        <w:jc w:val="both"/>
        <w:rPr>
          <w:rFonts w:ascii="Trebuchet MS" w:hAnsi="Trebuchet MS"/>
          <w:lang w:val="ro-RO"/>
        </w:rPr>
      </w:pPr>
      <w:r w:rsidRPr="006421E5">
        <w:rPr>
          <w:rFonts w:ascii="Trebuchet MS" w:hAnsi="Trebuchet MS"/>
          <w:lang w:val="ro-RO"/>
        </w:rPr>
        <w:t>4. Înregistrarea și raportarea datoriei publice locale;</w:t>
      </w:r>
    </w:p>
    <w:p w:rsidR="003D5744" w:rsidRPr="006421E5" w:rsidRDefault="003D5744" w:rsidP="003D5744">
      <w:pPr>
        <w:jc w:val="both"/>
        <w:rPr>
          <w:rFonts w:ascii="Trebuchet MS" w:hAnsi="Trebuchet MS"/>
          <w:lang w:val="ro-RO"/>
        </w:rPr>
      </w:pPr>
      <w:r w:rsidRPr="006421E5">
        <w:rPr>
          <w:rFonts w:ascii="Trebuchet MS" w:hAnsi="Trebuchet MS"/>
          <w:lang w:val="ro-RO"/>
        </w:rPr>
        <w:t>5. Contul general al datoriei publice locale;</w:t>
      </w:r>
    </w:p>
    <w:p w:rsidR="003D5744" w:rsidRPr="006421E5" w:rsidRDefault="003D5744" w:rsidP="003D5744">
      <w:pPr>
        <w:jc w:val="both"/>
        <w:rPr>
          <w:rFonts w:ascii="Trebuchet MS" w:hAnsi="Trebuchet MS"/>
          <w:lang w:val="ro-RO"/>
        </w:rPr>
      </w:pPr>
      <w:r w:rsidRPr="006421E5">
        <w:rPr>
          <w:rFonts w:ascii="Trebuchet MS" w:hAnsi="Trebuchet MS"/>
          <w:lang w:val="ro-RO"/>
        </w:rPr>
        <w:t xml:space="preserve">6. Constituția României – principii generale, protecția drepturilor și libertăților fundamentale ale omului; </w:t>
      </w:r>
    </w:p>
    <w:p w:rsidR="003D5744" w:rsidRDefault="003D5744" w:rsidP="003D5744">
      <w:pPr>
        <w:jc w:val="both"/>
        <w:rPr>
          <w:rFonts w:ascii="Trebuchet MS" w:hAnsi="Trebuchet MS"/>
          <w:lang w:val="ro-RO"/>
        </w:rPr>
      </w:pPr>
      <w:r w:rsidRPr="006421E5">
        <w:rPr>
          <w:rFonts w:ascii="Trebuchet MS" w:hAnsi="Trebuchet MS"/>
          <w:lang w:val="ro-RO"/>
        </w:rPr>
        <w:t>7. Prevederile Codului administrativ - statutul funcționarilor publici – drepturi, îndatoriri și sancțiuni;</w:t>
      </w:r>
    </w:p>
    <w:p w:rsidR="003F65C4" w:rsidRPr="006421E5" w:rsidRDefault="003F65C4" w:rsidP="003F65C4">
      <w:pPr>
        <w:jc w:val="both"/>
        <w:rPr>
          <w:rFonts w:ascii="Trebuchet MS" w:hAnsi="Trebuchet MS"/>
          <w:lang w:val="ro-RO"/>
        </w:rPr>
      </w:pPr>
      <w:r>
        <w:rPr>
          <w:rFonts w:ascii="Trebuchet MS" w:hAnsi="Trebuchet MS"/>
          <w:lang w:val="ro-RO"/>
        </w:rPr>
        <w:t>8</w:t>
      </w:r>
      <w:r w:rsidRPr="006421E5">
        <w:rPr>
          <w:rFonts w:ascii="Trebuchet MS" w:hAnsi="Trebuchet MS"/>
          <w:lang w:val="ro-RO"/>
        </w:rPr>
        <w:t>. Norme privind respectarea demnității umane, protecția drepturilor și libertăților fundamentale ale omului, prevenirii și combaterii incitării la ură și discriminare (OG nr. 137/2000),</w:t>
      </w:r>
    </w:p>
    <w:p w:rsidR="003F65C4" w:rsidRPr="006421E5" w:rsidRDefault="003F65C4" w:rsidP="003F65C4">
      <w:pPr>
        <w:jc w:val="both"/>
        <w:rPr>
          <w:rFonts w:ascii="Trebuchet MS" w:hAnsi="Trebuchet MS"/>
          <w:lang w:val="ro-RO"/>
        </w:rPr>
      </w:pPr>
      <w:r>
        <w:rPr>
          <w:rFonts w:ascii="Trebuchet MS" w:hAnsi="Trebuchet MS"/>
          <w:lang w:val="ro-RO"/>
        </w:rPr>
        <w:t>9</w:t>
      </w:r>
      <w:r w:rsidRPr="006421E5">
        <w:rPr>
          <w:rFonts w:ascii="Trebuchet MS" w:hAnsi="Trebuchet MS"/>
          <w:lang w:val="ro-RO"/>
        </w:rPr>
        <w:t>. Egalitatea de sanșe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 202/2002),</w:t>
      </w:r>
    </w:p>
    <w:p w:rsidR="003D5744" w:rsidRPr="006421E5" w:rsidRDefault="003F65C4" w:rsidP="003D5744">
      <w:pPr>
        <w:jc w:val="both"/>
        <w:rPr>
          <w:rFonts w:ascii="Trebuchet MS" w:hAnsi="Trebuchet MS"/>
          <w:lang w:val="ro-RO"/>
        </w:rPr>
      </w:pPr>
      <w:r>
        <w:rPr>
          <w:rFonts w:ascii="Trebuchet MS" w:hAnsi="Trebuchet MS"/>
          <w:lang w:val="ro-RO"/>
        </w:rPr>
        <w:t>10</w:t>
      </w:r>
      <w:r w:rsidR="003D5744" w:rsidRPr="006421E5">
        <w:rPr>
          <w:rFonts w:ascii="Trebuchet MS" w:hAnsi="Trebuchet MS"/>
          <w:lang w:val="ro-RO"/>
        </w:rPr>
        <w:t>. Testare cunoștințe PC din Programa analitică de verificare a cunoștințelor în domeniul IT – nivel mediu – disponibilă la adresa:</w:t>
      </w:r>
    </w:p>
    <w:p w:rsidR="003D5744" w:rsidRPr="006421E5" w:rsidRDefault="003D5744" w:rsidP="003D5744">
      <w:pPr>
        <w:jc w:val="both"/>
        <w:rPr>
          <w:rFonts w:ascii="Trebuchet MS" w:hAnsi="Trebuchet MS"/>
          <w:lang w:val="ro-RO"/>
        </w:rPr>
      </w:pPr>
      <w:r w:rsidRPr="006421E5">
        <w:rPr>
          <w:rFonts w:ascii="Trebuchet MS" w:hAnsi="Trebuchet MS"/>
          <w:lang w:val="ro-RO"/>
        </w:rPr>
        <w:t xml:space="preserve"> https://mfinante.gov.ro/documents/35673/370062/programaanaliticanivelmediu.pdf</w:t>
      </w:r>
    </w:p>
    <w:p w:rsidR="003D5744" w:rsidRPr="006421E5" w:rsidRDefault="003D5744" w:rsidP="003D5744">
      <w:pPr>
        <w:jc w:val="both"/>
        <w:rPr>
          <w:rFonts w:ascii="Trebuchet MS" w:hAnsi="Trebuchet MS"/>
          <w:lang w:val="ro-RO"/>
        </w:rPr>
      </w:pPr>
      <w:r w:rsidRPr="006421E5">
        <w:rPr>
          <w:rFonts w:ascii="Trebuchet MS" w:hAnsi="Trebuchet MS"/>
          <w:lang w:val="ro-RO"/>
        </w:rPr>
        <w:t xml:space="preserve">           </w:t>
      </w:r>
    </w:p>
    <w:p w:rsidR="003D5744" w:rsidRPr="006421E5" w:rsidRDefault="003D5744" w:rsidP="003D5744">
      <w:pPr>
        <w:jc w:val="both"/>
        <w:rPr>
          <w:rFonts w:ascii="Trebuchet MS" w:hAnsi="Trebuchet MS"/>
          <w:lang w:val="ro-RO"/>
        </w:rPr>
      </w:pPr>
      <w:r w:rsidRPr="006421E5">
        <w:rPr>
          <w:rFonts w:ascii="Trebuchet MS" w:hAnsi="Trebuchet MS"/>
          <w:lang w:val="ro-RO"/>
        </w:rPr>
        <w:t xml:space="preserve">                                                            </w:t>
      </w:r>
    </w:p>
    <w:p w:rsidR="003D5744" w:rsidRPr="006421E5" w:rsidRDefault="003D5744" w:rsidP="003D5744">
      <w:pPr>
        <w:pStyle w:val="Header"/>
        <w:ind w:left="1069" w:hanging="77"/>
        <w:jc w:val="both"/>
        <w:rPr>
          <w:rFonts w:ascii="Trebuchet MS" w:hAnsi="Trebuchet MS"/>
          <w:bCs/>
          <w:lang w:val="ro-RO" w:eastAsia="en-U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xml:space="preserve">- Consilier clasa I, grad profesional superior, Serviciul analiza și managementul riscului: </w:t>
      </w:r>
    </w:p>
    <w:p w:rsidR="00D9328A" w:rsidRPr="006421E5" w:rsidRDefault="00D9328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Studii universitare de licență absolvite cu diploma de licență sau echivalentă în unul din domeniile științelor economice sau inginerești, vechime în specialitatea studiilor minim 7 ani, cunoștințe de operare pe calculator aplicații de tip Of</w:t>
      </w:r>
      <w:r w:rsidR="0043644E">
        <w:rPr>
          <w:rFonts w:ascii="Trebuchet MS" w:hAnsi="Trebuchet MS"/>
          <w:bCs/>
          <w:lang w:val="ro-RO" w:eastAsia="en-US"/>
        </w:rPr>
        <w:t>f</w:t>
      </w:r>
      <w:r w:rsidRPr="006421E5">
        <w:rPr>
          <w:rFonts w:ascii="Trebuchet MS" w:hAnsi="Trebuchet MS"/>
          <w:bCs/>
          <w:lang w:val="ro-RO" w:eastAsia="en-US"/>
        </w:rPr>
        <w:t>icce(editor de texte, prezentări, calcul tabelar, e-mail)-nivel bază, cunoștințe care se vor testa la probele de concurs(proba scrisă și interviu), limba engleză-scris, citit, vorbit, -nivel bază, cunoștințe care vor fi testate în cadrul probelor de concurs (proba scrisă și interviu);</w:t>
      </w:r>
    </w:p>
    <w:p w:rsidR="00FA491A" w:rsidRPr="006421E5" w:rsidRDefault="00FA491A" w:rsidP="00D9328A">
      <w:pPr>
        <w:pStyle w:val="Header"/>
        <w:ind w:left="1069" w:hanging="77"/>
        <w:jc w:val="both"/>
        <w:rPr>
          <w:rFonts w:ascii="Trebuchet MS" w:hAnsi="Trebuchet MS"/>
          <w:bCs/>
          <w:lang w:val="ro-RO" w:eastAsia="en-US"/>
        </w:rPr>
      </w:pPr>
    </w:p>
    <w:p w:rsidR="00FA491A" w:rsidRPr="006421E5" w:rsidRDefault="00FA491A" w:rsidP="00FA491A">
      <w:pPr>
        <w:pStyle w:val="Header"/>
        <w:tabs>
          <w:tab w:val="clear" w:pos="4680"/>
          <w:tab w:val="clear" w:pos="9360"/>
        </w:tabs>
        <w:ind w:left="1069"/>
        <w:jc w:val="center"/>
        <w:rPr>
          <w:rFonts w:ascii="Trebuchet MS" w:hAnsi="Trebuchet MS"/>
          <w:b/>
          <w:bCs/>
          <w:lang w:val="ro-RO" w:eastAsia="en-US"/>
        </w:rPr>
      </w:pPr>
      <w:r w:rsidRPr="006421E5">
        <w:rPr>
          <w:rFonts w:ascii="Trebuchet MS" w:hAnsi="Trebuchet MS"/>
          <w:b/>
          <w:bCs/>
          <w:lang w:val="ro-RO" w:eastAsia="en-US"/>
        </w:rPr>
        <w:t>Atribuțiile postului</w:t>
      </w:r>
    </w:p>
    <w:p w:rsidR="006421E5" w:rsidRPr="006421E5" w:rsidRDefault="006421E5" w:rsidP="006421E5">
      <w:pPr>
        <w:rPr>
          <w:rFonts w:ascii="Trebuchet MS" w:hAnsi="Trebuchet MS"/>
          <w:color w:val="000000"/>
          <w:lang w:val="ro-RO"/>
        </w:rPr>
      </w:pPr>
    </w:p>
    <w:p w:rsidR="006421E5" w:rsidRPr="006421E5" w:rsidRDefault="0043644E" w:rsidP="0043644E">
      <w:pPr>
        <w:suppressAutoHyphens/>
        <w:ind w:left="360"/>
        <w:jc w:val="both"/>
        <w:rPr>
          <w:rFonts w:ascii="Trebuchet MS" w:hAnsi="Trebuchet MS"/>
          <w:color w:val="000000"/>
          <w:lang w:val="fr-FR"/>
        </w:rPr>
      </w:pPr>
      <w:r>
        <w:rPr>
          <w:rFonts w:ascii="Trebuchet MS" w:hAnsi="Trebuchet MS"/>
          <w:color w:val="000000"/>
          <w:lang w:val="ro-RO"/>
        </w:rPr>
        <w:t>1.</w:t>
      </w:r>
      <w:r w:rsidR="006421E5" w:rsidRPr="006421E5">
        <w:rPr>
          <w:rFonts w:ascii="Trebuchet MS" w:hAnsi="Trebuchet MS"/>
          <w:color w:val="000000"/>
          <w:lang w:val="ro-RO"/>
        </w:rPr>
        <w:t>Participă la elaborarea strategiei de administrare a datoriei publice guvernamentale pe termen mediu și urmărește realizarea acesteia;</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2.</w:t>
      </w:r>
      <w:r w:rsidR="006421E5" w:rsidRPr="006421E5">
        <w:rPr>
          <w:rFonts w:ascii="Trebuchet MS" w:hAnsi="Trebuchet MS"/>
          <w:color w:val="000000"/>
          <w:lang w:val="ro-RO"/>
        </w:rPr>
        <w:t>Urmărește evoluția datoriei publice și a indicatorilor de risc, elaborează rapoarte comparative cu alte țări;</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3.</w:t>
      </w:r>
      <w:r w:rsidR="006421E5" w:rsidRPr="006421E5">
        <w:rPr>
          <w:rFonts w:ascii="Trebuchet MS" w:hAnsi="Trebuchet MS"/>
          <w:color w:val="000000"/>
          <w:lang w:val="ro-RO"/>
        </w:rPr>
        <w:t>Participă la elaborarea de  prognoze privind evoluția stocului și a serviciului datoriei publice și calculează indicatorii de îndatorare publică;</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4.</w:t>
      </w:r>
      <w:r w:rsidR="006421E5" w:rsidRPr="006421E5">
        <w:rPr>
          <w:rFonts w:ascii="Trebuchet MS" w:hAnsi="Trebuchet MS"/>
          <w:color w:val="000000"/>
          <w:lang w:val="ro-RO"/>
        </w:rPr>
        <w:t>Participă la implementarea instrumentelor financiare  derivate, inclusiv din perspectiva elaborării procedurilor operaționale, a evidenței și monitorizării portofoliului de instrumente financiare derivate în cadrul sistemului de management a datoriei publice - FTI Star</w:t>
      </w:r>
      <w:r w:rsidR="006421E5" w:rsidRPr="006421E5">
        <w:rPr>
          <w:rFonts w:ascii="Trebuchet MS" w:hAnsi="Trebuchet MS"/>
          <w:color w:val="000000"/>
        </w:rPr>
        <w:t>;</w:t>
      </w:r>
      <w:r w:rsidR="006421E5" w:rsidRPr="006421E5">
        <w:rPr>
          <w:rFonts w:ascii="Trebuchet MS" w:hAnsi="Trebuchet MS"/>
          <w:color w:val="000000"/>
          <w:lang w:val="ro-RO"/>
        </w:rPr>
        <w:t xml:space="preserve"> </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eastAsia="ro-RO"/>
        </w:rPr>
        <w:t>5.</w:t>
      </w:r>
      <w:r w:rsidR="006421E5" w:rsidRPr="006421E5">
        <w:rPr>
          <w:rFonts w:ascii="Trebuchet MS" w:hAnsi="Trebuchet MS"/>
          <w:color w:val="000000"/>
          <w:lang w:val="ro-RO" w:eastAsia="ro-RO"/>
        </w:rPr>
        <w:t>Îndeplinește atribuțiile aferente Middle - Office din cadrul sistemului de management al datoriei publice FTI Star.</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6.</w:t>
      </w:r>
      <w:r w:rsidR="006421E5" w:rsidRPr="006421E5">
        <w:rPr>
          <w:rFonts w:ascii="Trebuchet MS" w:hAnsi="Trebuchet MS"/>
          <w:color w:val="000000"/>
          <w:lang w:val="ro-RO"/>
        </w:rPr>
        <w:t xml:space="preserve">Participă la elaborarea analizelor şi rapoartelor privind datoria publică, agregate pe diverse criterii conform solicitării conducerii ministerului, instituțiilor publice, </w:t>
      </w:r>
      <w:r w:rsidR="006421E5" w:rsidRPr="006421E5">
        <w:rPr>
          <w:rFonts w:ascii="Trebuchet MS" w:hAnsi="Trebuchet MS"/>
          <w:color w:val="000000"/>
          <w:lang w:val="ro-RO"/>
        </w:rPr>
        <w:lastRenderedPageBreak/>
        <w:t>organismelor financiare, agențiilor de rating, precum și pentru informarea publică, raportând finanțările rambursabile externe contractate direct sau garantate de stat;</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7.</w:t>
      </w:r>
      <w:r w:rsidR="006421E5" w:rsidRPr="006421E5">
        <w:rPr>
          <w:rFonts w:ascii="Trebuchet MS" w:hAnsi="Trebuchet MS"/>
          <w:color w:val="000000"/>
          <w:lang w:val="ro-RO"/>
        </w:rPr>
        <w:t>Îndeplinește orice alte sarcini specifice obiectului de activitate a serviciului, în conformitate cu prevederile legale în vigoare, primite de la conducerea direcției generale;</w:t>
      </w:r>
    </w:p>
    <w:p w:rsidR="006421E5" w:rsidRPr="006421E5" w:rsidRDefault="0043644E" w:rsidP="0043644E">
      <w:pPr>
        <w:suppressAutoHyphens/>
        <w:autoSpaceDE w:val="0"/>
        <w:ind w:left="360"/>
        <w:jc w:val="both"/>
        <w:rPr>
          <w:rFonts w:ascii="Trebuchet MS" w:hAnsi="Trebuchet MS"/>
          <w:color w:val="000000"/>
          <w:lang w:val="ro-RO"/>
        </w:rPr>
      </w:pPr>
      <w:r>
        <w:rPr>
          <w:rFonts w:ascii="Trebuchet MS" w:hAnsi="Trebuchet MS"/>
          <w:color w:val="000000"/>
          <w:lang w:val="ro-RO"/>
        </w:rPr>
        <w:t>8.</w:t>
      </w:r>
      <w:r w:rsidR="006421E5" w:rsidRPr="006421E5">
        <w:rPr>
          <w:rFonts w:ascii="Trebuchet MS" w:hAnsi="Trebuchet MS"/>
          <w:color w:val="000000"/>
          <w:lang w:val="ro-RO"/>
        </w:rPr>
        <w:t>Răspunde pentru corectitudinea de fond și de formă a tuturor lucrărilor pe care le întocmește;</w:t>
      </w:r>
    </w:p>
    <w:p w:rsidR="006421E5"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9.</w:t>
      </w:r>
      <w:r w:rsidR="006421E5" w:rsidRPr="006421E5">
        <w:rPr>
          <w:rFonts w:ascii="Trebuchet MS" w:hAnsi="Trebuchet MS"/>
          <w:color w:val="000000"/>
          <w:lang w:val="ro-RO"/>
        </w:rPr>
        <w:t>Exercită atribuțiile de statistică oficială, în domeniul statisticii datoriei publice, rezultate din calitatea de Oficiu statistic, conform prevederilor legii nr. 226/2009 privind organizarea și funcționarea statisticii oficiale în România.</w:t>
      </w:r>
    </w:p>
    <w:p w:rsidR="006421E5" w:rsidRPr="006421E5" w:rsidRDefault="0043644E" w:rsidP="0043644E">
      <w:pPr>
        <w:spacing w:line="276" w:lineRule="auto"/>
        <w:ind w:left="360"/>
        <w:jc w:val="both"/>
        <w:rPr>
          <w:rFonts w:ascii="Trebuchet MS" w:hAnsi="Trebuchet MS"/>
          <w:lang w:val="it-IT"/>
        </w:rPr>
      </w:pPr>
      <w:r>
        <w:rPr>
          <w:rFonts w:ascii="Trebuchet MS" w:hAnsi="Trebuchet MS"/>
          <w:lang w:val="it-IT"/>
        </w:rPr>
        <w:t>10.</w:t>
      </w:r>
      <w:r w:rsidR="006421E5" w:rsidRPr="006421E5">
        <w:rPr>
          <w:rFonts w:ascii="Trebuchet MS" w:hAnsi="Trebuchet MS"/>
          <w:lang w:val="it-IT"/>
        </w:rPr>
        <w:t>R</w:t>
      </w:r>
      <w:r w:rsidR="006421E5" w:rsidRPr="006421E5">
        <w:rPr>
          <w:rFonts w:ascii="Trebuchet MS" w:hAnsi="Trebuchet MS"/>
          <w:color w:val="000000"/>
          <w:lang w:val="ro-RO" w:eastAsia="ro-RO"/>
        </w:rPr>
        <w:t>espectă prevederile legislației din domeniul securității și sănătății în muncă, apărării împotriva incendiilor și măsurile de aplicare a acestora;</w:t>
      </w:r>
    </w:p>
    <w:p w:rsidR="006421E5" w:rsidRPr="006421E5" w:rsidRDefault="0043644E" w:rsidP="0043644E">
      <w:pPr>
        <w:spacing w:line="276" w:lineRule="auto"/>
        <w:ind w:left="360"/>
        <w:jc w:val="both"/>
        <w:rPr>
          <w:rFonts w:ascii="Trebuchet MS" w:hAnsi="Trebuchet MS"/>
          <w:lang w:val="it-IT"/>
        </w:rPr>
      </w:pPr>
      <w:r>
        <w:rPr>
          <w:rFonts w:ascii="Trebuchet MS" w:hAnsi="Trebuchet MS"/>
          <w:lang w:val="it-IT"/>
        </w:rPr>
        <w:t>11.</w:t>
      </w:r>
      <w:r w:rsidR="006421E5" w:rsidRPr="006421E5">
        <w:rPr>
          <w:rFonts w:ascii="Trebuchet MS" w:hAnsi="Trebuchet MS"/>
          <w:lang w:val="it-IT"/>
        </w:rPr>
        <w:t>U</w:t>
      </w:r>
      <w:r w:rsidR="006421E5" w:rsidRPr="006421E5">
        <w:rPr>
          <w:rFonts w:ascii="Trebuchet MS" w:hAnsi="Trebuchet MS"/>
          <w:color w:val="000000"/>
          <w:lang w:val="ro-RO" w:eastAsia="ro-RO"/>
        </w:rPr>
        <w:t>tilizează corect și eficient aparatura (calculator, imprimantă, etc.) și rechizitele, manipulează și întreține corespunzător mobilierul din dotare;</w:t>
      </w:r>
    </w:p>
    <w:p w:rsidR="006421E5" w:rsidRPr="006421E5" w:rsidRDefault="0043644E" w:rsidP="0043644E">
      <w:pPr>
        <w:spacing w:line="276" w:lineRule="auto"/>
        <w:ind w:left="360"/>
        <w:jc w:val="both"/>
        <w:rPr>
          <w:rFonts w:ascii="Trebuchet MS" w:hAnsi="Trebuchet MS"/>
          <w:lang w:val="it-IT"/>
        </w:rPr>
      </w:pPr>
      <w:r>
        <w:rPr>
          <w:rFonts w:ascii="Trebuchet MS" w:hAnsi="Trebuchet MS"/>
          <w:color w:val="000000"/>
          <w:lang w:val="ro-RO" w:eastAsia="ro-RO"/>
        </w:rPr>
        <w:t>12.</w:t>
      </w:r>
      <w:r w:rsidR="006421E5" w:rsidRPr="006421E5">
        <w:rPr>
          <w:rFonts w:ascii="Trebuchet MS" w:hAnsi="Trebuchet MS"/>
          <w:color w:val="000000"/>
          <w:lang w:val="ro-RO" w:eastAsia="ro-RO"/>
        </w:rPr>
        <w:t>Informează conducerea structurii privind eventualele accidente de muncă pe care le suferă.</w:t>
      </w:r>
    </w:p>
    <w:p w:rsidR="006421E5" w:rsidRDefault="006421E5" w:rsidP="006421E5">
      <w:pPr>
        <w:spacing w:line="276" w:lineRule="auto"/>
        <w:ind w:left="360"/>
        <w:jc w:val="both"/>
        <w:rPr>
          <w:rFonts w:ascii="Trebuchet MS" w:hAnsi="Trebuchet MS"/>
          <w:lang w:val="it-IT"/>
        </w:rPr>
      </w:pPr>
    </w:p>
    <w:p w:rsidR="00E2767A" w:rsidRPr="006421E5" w:rsidRDefault="00E2767A" w:rsidP="00E2767A">
      <w:pPr>
        <w:pStyle w:val="ListParagraph"/>
        <w:jc w:val="center"/>
        <w:rPr>
          <w:rFonts w:ascii="Trebuchet MS" w:hAnsi="Trebuchet MS"/>
          <w:sz w:val="24"/>
          <w:szCs w:val="24"/>
          <w:lang w:val="ro-RO"/>
        </w:rPr>
      </w:pPr>
      <w:r w:rsidRPr="006421E5">
        <w:rPr>
          <w:rFonts w:ascii="Trebuchet MS" w:hAnsi="Trebuchet MS"/>
          <w:sz w:val="24"/>
          <w:szCs w:val="24"/>
          <w:lang w:val="ro-RO"/>
        </w:rPr>
        <w:t>BIBLIOGRAFIE</w:t>
      </w:r>
    </w:p>
    <w:p w:rsidR="00E2767A" w:rsidRPr="006421E5" w:rsidRDefault="00E2767A" w:rsidP="00E2767A">
      <w:pPr>
        <w:pStyle w:val="ListParagraph"/>
        <w:jc w:val="both"/>
        <w:rPr>
          <w:rFonts w:ascii="Trebuchet MS" w:hAnsi="Trebuchet MS"/>
          <w:sz w:val="24"/>
          <w:szCs w:val="24"/>
          <w:lang w:val="ro-RO"/>
        </w:rPr>
      </w:pPr>
    </w:p>
    <w:p w:rsidR="006768A5" w:rsidRPr="00F01DCD" w:rsidRDefault="006768A5" w:rsidP="006768A5">
      <w:pPr>
        <w:jc w:val="both"/>
        <w:rPr>
          <w:rFonts w:ascii="Trebuchet MS" w:hAnsi="Trebuchet MS"/>
          <w:u w:val="single"/>
          <w:lang w:val="ro-RO"/>
        </w:rPr>
      </w:pPr>
    </w:p>
    <w:p w:rsidR="006768A5" w:rsidRDefault="006768A5" w:rsidP="006768A5">
      <w:pPr>
        <w:numPr>
          <w:ilvl w:val="0"/>
          <w:numId w:val="32"/>
        </w:numPr>
        <w:suppressAutoHyphens/>
        <w:ind w:left="284"/>
        <w:jc w:val="both"/>
        <w:rPr>
          <w:rFonts w:ascii="Arial" w:hAnsi="Arial"/>
          <w:noProof/>
          <w:lang w:val="ro-RO"/>
        </w:rPr>
      </w:pPr>
      <w:r w:rsidRPr="00D558CA">
        <w:rPr>
          <w:rFonts w:ascii="Arial" w:hAnsi="Arial"/>
          <w:noProof/>
          <w:lang w:val="ro-RO"/>
        </w:rPr>
        <w:t>Ordonanța de urgență a Guvernului nr. 64/2007 privind datoria publică cu modificările și completările ulterioare, aprobată cu modificări și completări prin Legea nr. 109/2008;</w:t>
      </w:r>
    </w:p>
    <w:p w:rsidR="006768A5" w:rsidRDefault="006768A5" w:rsidP="006768A5">
      <w:pPr>
        <w:numPr>
          <w:ilvl w:val="0"/>
          <w:numId w:val="32"/>
        </w:numPr>
        <w:suppressAutoHyphens/>
        <w:ind w:left="284"/>
        <w:jc w:val="both"/>
        <w:rPr>
          <w:rFonts w:ascii="Arial" w:hAnsi="Arial"/>
          <w:noProof/>
          <w:lang w:val="ro-RO"/>
        </w:rPr>
      </w:pPr>
      <w:r w:rsidRPr="00D558CA">
        <w:rPr>
          <w:rFonts w:ascii="Arial" w:hAnsi="Arial"/>
          <w:noProof/>
          <w:lang w:val="ro-RO"/>
        </w:rPr>
        <w:t>Hotărârea de Guvern nr. 1470/2007 pentru aprobarea normelor metodologice de aplicare a Ordonanței de urgență a Guvernului nr. 64/2007 privind datoria publica, cu modificările și completările ulterioare (dispozițiile din Anexă referitoare la art. 1 – 3, art. 8 și art. 12 din Ordonanța de urgență a Guvernului nr. 64/2007);</w:t>
      </w:r>
    </w:p>
    <w:p w:rsidR="006768A5" w:rsidRDefault="006768A5" w:rsidP="006768A5">
      <w:pPr>
        <w:numPr>
          <w:ilvl w:val="0"/>
          <w:numId w:val="32"/>
        </w:numPr>
        <w:suppressAutoHyphens/>
        <w:ind w:left="284"/>
        <w:jc w:val="both"/>
        <w:rPr>
          <w:rFonts w:ascii="Arial" w:hAnsi="Arial"/>
          <w:noProof/>
          <w:lang w:val="ro-RO"/>
        </w:rPr>
      </w:pPr>
      <w:r w:rsidRPr="00D558CA">
        <w:rPr>
          <w:rFonts w:ascii="Arial" w:hAnsi="Arial"/>
          <w:noProof/>
          <w:lang w:val="ro-RO"/>
        </w:rPr>
        <w:t>Ordinul nr. 3217/2019 pentru aprobarea Normelor metodologice privind utilizarea instrumentelor financiare derivate în scopul realizării operaţiunilor de administrare a riscurilor asociate obligaţiilor de natura datoriei publice guvernamentale</w:t>
      </w:r>
      <w:r w:rsidRPr="00D558CA">
        <w:rPr>
          <w:rFonts w:ascii="Arial" w:hAnsi="Arial"/>
          <w:noProof/>
        </w:rPr>
        <w:t>;</w:t>
      </w:r>
    </w:p>
    <w:p w:rsidR="006768A5" w:rsidRDefault="006768A5" w:rsidP="006768A5">
      <w:pPr>
        <w:numPr>
          <w:ilvl w:val="0"/>
          <w:numId w:val="32"/>
        </w:numPr>
        <w:suppressAutoHyphens/>
        <w:ind w:left="284"/>
        <w:jc w:val="both"/>
        <w:rPr>
          <w:rFonts w:ascii="Arial" w:hAnsi="Arial"/>
          <w:noProof/>
          <w:lang w:val="ro-RO"/>
        </w:rPr>
      </w:pPr>
      <w:r w:rsidRPr="00D558CA">
        <w:rPr>
          <w:rFonts w:ascii="Arial" w:hAnsi="Arial"/>
          <w:noProof/>
          <w:lang w:val="ro-RO"/>
        </w:rPr>
        <w:t xml:space="preserve">Strategia de administrare a datoriei publice guvernamentale pentru perioada 2021- 2023 </w:t>
      </w:r>
      <w:r>
        <w:rPr>
          <w:rFonts w:ascii="Arial" w:hAnsi="Arial"/>
          <w:noProof/>
          <w:lang w:val="ro-RO"/>
        </w:rPr>
        <w:t>(</w:t>
      </w:r>
      <w:hyperlink r:id="rId7" w:history="1">
        <w:r w:rsidRPr="00D558CA">
          <w:rPr>
            <w:rStyle w:val="Hyperlink"/>
            <w:noProof/>
          </w:rPr>
          <w:t>www.mfinante.gov.ro</w:t>
        </w:r>
      </w:hyperlink>
      <w:r w:rsidRPr="00D558CA">
        <w:rPr>
          <w:rFonts w:ascii="Arial" w:hAnsi="Arial"/>
          <w:noProof/>
          <w:lang w:val="ro-RO"/>
        </w:rPr>
        <w:t xml:space="preserve"> – Secțiunea datorie publică – Strategia de administrare a datoriei publice</w:t>
      </w:r>
      <w:r>
        <w:rPr>
          <w:rFonts w:ascii="Arial" w:hAnsi="Arial"/>
          <w:noProof/>
          <w:lang w:val="ro-RO"/>
        </w:rPr>
        <w:t>)</w:t>
      </w:r>
      <w:r w:rsidRPr="00D558CA">
        <w:rPr>
          <w:rFonts w:ascii="Arial" w:hAnsi="Arial"/>
          <w:noProof/>
        </w:rPr>
        <w:t>;</w:t>
      </w:r>
      <w:r w:rsidRPr="00D558CA">
        <w:rPr>
          <w:rFonts w:ascii="Arial" w:hAnsi="Arial"/>
          <w:noProof/>
          <w:lang w:val="ro-RO"/>
        </w:rPr>
        <w:t xml:space="preserve"> </w:t>
      </w:r>
    </w:p>
    <w:p w:rsidR="006768A5" w:rsidRDefault="006768A5" w:rsidP="006768A5">
      <w:pPr>
        <w:numPr>
          <w:ilvl w:val="0"/>
          <w:numId w:val="32"/>
        </w:numPr>
        <w:suppressAutoHyphens/>
        <w:ind w:left="284"/>
        <w:jc w:val="both"/>
        <w:rPr>
          <w:rFonts w:ascii="Arial" w:hAnsi="Arial"/>
          <w:noProof/>
          <w:lang w:val="ro-RO"/>
        </w:rPr>
      </w:pPr>
      <w:r>
        <w:rPr>
          <w:rFonts w:ascii="Arial" w:hAnsi="Arial"/>
          <w:noProof/>
          <w:lang w:val="ro-RO"/>
        </w:rPr>
        <w:t>Program convergență 2022 – 2023 (</w:t>
      </w:r>
      <w:hyperlink r:id="rId8" w:history="1">
        <w:r w:rsidRPr="00D558CA">
          <w:rPr>
            <w:rStyle w:val="Hyperlink"/>
            <w:noProof/>
          </w:rPr>
          <w:t>www.mfinante.gov.ro</w:t>
        </w:r>
      </w:hyperlink>
      <w:r w:rsidRPr="00D558CA">
        <w:rPr>
          <w:rFonts w:ascii="Arial" w:hAnsi="Arial"/>
          <w:noProof/>
          <w:lang w:val="ro-RO"/>
        </w:rPr>
        <w:t xml:space="preserve"> – Secțiunea </w:t>
      </w:r>
      <w:r>
        <w:rPr>
          <w:rFonts w:ascii="Arial" w:hAnsi="Arial"/>
          <w:noProof/>
          <w:lang w:val="ro-RO"/>
        </w:rPr>
        <w:t>Despre minister – programe și strategii)</w:t>
      </w:r>
      <w:r>
        <w:rPr>
          <w:rFonts w:ascii="Arial" w:hAnsi="Arial"/>
          <w:noProof/>
        </w:rPr>
        <w:t>;</w:t>
      </w:r>
    </w:p>
    <w:p w:rsidR="006768A5" w:rsidRDefault="006768A5" w:rsidP="006768A5">
      <w:pPr>
        <w:numPr>
          <w:ilvl w:val="0"/>
          <w:numId w:val="32"/>
        </w:numPr>
        <w:suppressAutoHyphens/>
        <w:ind w:left="284"/>
        <w:jc w:val="both"/>
        <w:rPr>
          <w:rFonts w:ascii="Arial" w:hAnsi="Arial"/>
          <w:noProof/>
          <w:lang w:val="ro-RO"/>
        </w:rPr>
      </w:pPr>
      <w:r w:rsidRPr="00D558CA">
        <w:rPr>
          <w:rFonts w:ascii="Arial" w:hAnsi="Arial"/>
          <w:noProof/>
          <w:lang w:val="ro-RO"/>
        </w:rPr>
        <w:t>Legea responsabilității fiscal-bugetare nr. 69/2010, cu modificările și completările ulterioare (dispozițiile articolelor 10 și 13);</w:t>
      </w:r>
    </w:p>
    <w:p w:rsidR="006768A5" w:rsidRDefault="006768A5" w:rsidP="006768A5">
      <w:pPr>
        <w:numPr>
          <w:ilvl w:val="0"/>
          <w:numId w:val="32"/>
        </w:numPr>
        <w:suppressAutoHyphens/>
        <w:ind w:left="284"/>
        <w:jc w:val="both"/>
        <w:rPr>
          <w:rFonts w:ascii="Arial" w:hAnsi="Arial"/>
          <w:noProof/>
          <w:lang w:val="ro-RO"/>
        </w:rPr>
      </w:pPr>
      <w:r w:rsidRPr="00DF1909">
        <w:rPr>
          <w:rFonts w:ascii="Arial" w:hAnsi="Arial"/>
          <w:noProof/>
          <w:lang w:val="ro-RO"/>
        </w:rPr>
        <w:t xml:space="preserve">Constituția României, republicată; </w:t>
      </w:r>
    </w:p>
    <w:p w:rsidR="006768A5" w:rsidRPr="00E45F36" w:rsidRDefault="006768A5" w:rsidP="006768A5">
      <w:pPr>
        <w:numPr>
          <w:ilvl w:val="0"/>
          <w:numId w:val="32"/>
        </w:numPr>
        <w:suppressAutoHyphens/>
        <w:ind w:left="284"/>
        <w:jc w:val="both"/>
        <w:rPr>
          <w:rFonts w:ascii="Arial" w:hAnsi="Arial"/>
          <w:noProof/>
          <w:lang w:val="ro-RO"/>
        </w:rPr>
      </w:pPr>
      <w:r w:rsidRPr="00E45F36">
        <w:rPr>
          <w:rFonts w:ascii="Arial" w:hAnsi="Arial"/>
          <w:noProof/>
          <w:lang w:val="ro-RO"/>
        </w:rPr>
        <w:t>Ordonanța de urgență a Guvernului nr. 57/2019 privind Codul administrativ, cu modificările și completările ulterioare, Partea a VI-a Statutul funcționarilor publici, prevederi aplicabile personalului contractual din administrația publică și evidența personalului plătit din fonduri publice – Titlul I Dispoziții generale și Titlul II Statutul funcționarilor publici, cu modificările și completările ulterioare;</w:t>
      </w:r>
    </w:p>
    <w:p w:rsidR="006768A5" w:rsidRPr="00E45F36" w:rsidRDefault="006768A5" w:rsidP="006768A5">
      <w:pPr>
        <w:numPr>
          <w:ilvl w:val="0"/>
          <w:numId w:val="32"/>
        </w:numPr>
        <w:suppressAutoHyphens/>
        <w:ind w:left="284"/>
        <w:jc w:val="both"/>
        <w:rPr>
          <w:rFonts w:ascii="Arial" w:hAnsi="Arial"/>
          <w:noProof/>
          <w:lang w:val="ro-RO"/>
        </w:rPr>
      </w:pPr>
      <w:r w:rsidRPr="00E45F36">
        <w:rPr>
          <w:rFonts w:ascii="Arial" w:hAnsi="Arial"/>
          <w:noProof/>
          <w:lang w:val="ro-RO"/>
        </w:rPr>
        <w:t>Ordonanța Guvernului nr. 137/2000 privind prevenirea și sancționarea tuturor formelor de discriminare, republicată, cu modificările și completările ulterioare;</w:t>
      </w:r>
    </w:p>
    <w:p w:rsidR="006768A5" w:rsidRPr="00E45F36" w:rsidRDefault="006768A5" w:rsidP="006768A5">
      <w:pPr>
        <w:numPr>
          <w:ilvl w:val="0"/>
          <w:numId w:val="32"/>
        </w:numPr>
        <w:suppressAutoHyphens/>
        <w:ind w:left="284"/>
        <w:jc w:val="both"/>
        <w:rPr>
          <w:rFonts w:ascii="Arial" w:hAnsi="Arial"/>
          <w:noProof/>
          <w:lang w:val="ro-RO"/>
        </w:rPr>
      </w:pPr>
      <w:r w:rsidRPr="00E45F36">
        <w:rPr>
          <w:rFonts w:ascii="Arial" w:hAnsi="Arial"/>
          <w:noProof/>
          <w:lang w:val="ro-RO"/>
        </w:rPr>
        <w:t>Legea nr. 202/2002 privind egalitatea de șanse și de tratament între femei și bărbați, republicată, cu modificările și completările ulterioare;</w:t>
      </w:r>
    </w:p>
    <w:p w:rsidR="006768A5" w:rsidRPr="00D558CA" w:rsidRDefault="006768A5" w:rsidP="006768A5">
      <w:pPr>
        <w:numPr>
          <w:ilvl w:val="0"/>
          <w:numId w:val="32"/>
        </w:numPr>
        <w:suppressAutoHyphens/>
        <w:ind w:left="284"/>
        <w:jc w:val="both"/>
        <w:rPr>
          <w:rFonts w:ascii="Arial" w:hAnsi="Arial"/>
          <w:noProof/>
          <w:lang w:val="ro-RO"/>
        </w:rPr>
      </w:pPr>
      <w:r w:rsidRPr="00D558CA">
        <w:rPr>
          <w:rFonts w:ascii="Arial" w:hAnsi="Arial"/>
          <w:noProof/>
          <w:lang w:val="ro-RO"/>
        </w:rPr>
        <w:t xml:space="preserve">Programa analitică de verificare a cunoștințelor în domeniul IT - nivel de bază: </w:t>
      </w:r>
      <w:hyperlink r:id="rId9" w:history="1">
        <w:r w:rsidRPr="00D558CA">
          <w:rPr>
            <w:rStyle w:val="Hyperlink"/>
          </w:rPr>
          <w:t>https://mfinante.gov.ro/documents/35673/370062/programaanaliticanivelbaza.pdf</w:t>
        </w:r>
      </w:hyperlink>
      <w:r w:rsidRPr="00D558CA">
        <w:rPr>
          <w:rFonts w:ascii="Arial" w:hAnsi="Arial"/>
          <w:noProof/>
        </w:rPr>
        <w:t>;</w:t>
      </w:r>
    </w:p>
    <w:p w:rsidR="00E2767A" w:rsidRPr="006421E5" w:rsidRDefault="00E2767A" w:rsidP="00E2767A">
      <w:pPr>
        <w:pStyle w:val="ListParagraph"/>
        <w:jc w:val="both"/>
        <w:rPr>
          <w:rFonts w:ascii="Trebuchet MS" w:hAnsi="Trebuchet MS"/>
          <w:sz w:val="24"/>
          <w:szCs w:val="24"/>
          <w:lang w:val="ro-RO"/>
        </w:rPr>
      </w:pPr>
    </w:p>
    <w:p w:rsidR="00E2767A" w:rsidRPr="006421E5" w:rsidRDefault="00E2767A" w:rsidP="00E2767A">
      <w:pPr>
        <w:pStyle w:val="ListParagraph"/>
        <w:jc w:val="center"/>
        <w:rPr>
          <w:rFonts w:ascii="Trebuchet MS" w:hAnsi="Trebuchet MS"/>
          <w:sz w:val="24"/>
          <w:szCs w:val="24"/>
          <w:lang w:val="ro-RO"/>
        </w:rPr>
      </w:pPr>
      <w:r w:rsidRPr="006421E5">
        <w:rPr>
          <w:rFonts w:ascii="Trebuchet MS" w:hAnsi="Trebuchet MS"/>
          <w:sz w:val="24"/>
          <w:szCs w:val="24"/>
          <w:lang w:val="ro-RO"/>
        </w:rPr>
        <w:t>TEMATICA:</w:t>
      </w:r>
    </w:p>
    <w:p w:rsidR="00320A98" w:rsidRPr="00D93503" w:rsidRDefault="00320A98" w:rsidP="00320A98">
      <w:pPr>
        <w:rPr>
          <w:rFonts w:ascii="Trebuchet MS" w:hAnsi="Trebuchet MS"/>
          <w:lang w:val="ro-RO"/>
        </w:rPr>
      </w:pPr>
    </w:p>
    <w:p w:rsidR="00320A98" w:rsidRPr="00D93503" w:rsidRDefault="00320A98" w:rsidP="00320A98">
      <w:pPr>
        <w:numPr>
          <w:ilvl w:val="0"/>
          <w:numId w:val="31"/>
        </w:numPr>
        <w:suppressAutoHyphens/>
        <w:autoSpaceDE w:val="0"/>
        <w:autoSpaceDN w:val="0"/>
        <w:adjustRightInd w:val="0"/>
        <w:jc w:val="both"/>
        <w:rPr>
          <w:rFonts w:ascii="Trebuchet MS" w:hAnsi="Trebuchet MS"/>
          <w:lang w:val="ro-RO"/>
        </w:rPr>
      </w:pPr>
      <w:r w:rsidRPr="00D93503">
        <w:rPr>
          <w:rFonts w:ascii="Trebuchet MS" w:hAnsi="Trebuchet MS"/>
          <w:lang w:val="ro-RO"/>
        </w:rPr>
        <w:lastRenderedPageBreak/>
        <w:t xml:space="preserve">Constituția României – principii generale, protecția drepturilor și libertăților fundamentale ale omului; </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Scopul contract</w:t>
      </w:r>
      <w:r w:rsidRPr="00D93503">
        <w:rPr>
          <w:rFonts w:ascii="Trebuchet MS" w:hAnsi="Trebuchet MS" w:cs="Arial"/>
          <w:sz w:val="24"/>
          <w:szCs w:val="24"/>
          <w:lang w:val="ro-RO"/>
        </w:rPr>
        <w:t>ării datoriei publice</w:t>
      </w:r>
      <w:r w:rsidRPr="00D93503">
        <w:rPr>
          <w:rFonts w:ascii="Trebuchet MS" w:hAnsi="Trebuchet MS" w:cs="Arial"/>
          <w:sz w:val="24"/>
          <w:szCs w:val="24"/>
        </w:rPr>
        <w:t>, instrumente utilizate, componentele registrului datoriei publice;</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Limite privind datoria publică calculată conform metodologiei Uniunii Europene;</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Strategia privind administrarea datoriei publice pentru perioada 2021-2023;</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Perspective bugetare și ale datoriei publice pe termen mediu și factori de senzitivitate;</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Operaţiuni de administrare a riscurilor asociate obligaţiilor de natura datoriei publice guvernamentale;</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Principiile care stau la baza exercitării funcției publice;</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Drepturile și îndatoririle funcționarilor publici;</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 xml:space="preserve">Clasificarea funcțiilor publice; </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Categorii de funcționari publici;</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Cariera funcționarilor publici;</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Sancțiunile disciplinare și răspunderea funcționarilor publici;</w:t>
      </w:r>
    </w:p>
    <w:p w:rsidR="00320A98"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Actele administrative privind nașterea, modificarea, suspendarea, sancționarea și încetarea raporturilor de serviciu și actele administrative de sancționare disciplinară;</w:t>
      </w:r>
    </w:p>
    <w:p w:rsidR="003F65C4" w:rsidRPr="003F65C4" w:rsidRDefault="003F65C4" w:rsidP="003F65C4">
      <w:pPr>
        <w:pStyle w:val="ListParagraph"/>
        <w:numPr>
          <w:ilvl w:val="0"/>
          <w:numId w:val="31"/>
        </w:numPr>
        <w:jc w:val="both"/>
        <w:rPr>
          <w:rFonts w:ascii="Trebuchet MS" w:hAnsi="Trebuchet MS"/>
          <w:sz w:val="24"/>
          <w:szCs w:val="24"/>
          <w:lang w:val="ro-RO"/>
        </w:rPr>
      </w:pPr>
      <w:r w:rsidRPr="003F65C4">
        <w:rPr>
          <w:rFonts w:ascii="Trebuchet MS" w:hAnsi="Trebuchet MS"/>
          <w:sz w:val="24"/>
          <w:szCs w:val="24"/>
          <w:lang w:val="ro-RO"/>
        </w:rPr>
        <w:t xml:space="preserve"> Norme privind respectarea demnității umane, protecția drepturilor și libertăților fundamentale ale omului, prevenirii și combaterii incitării la ură și discriminare (OG nr. 137/2000),</w:t>
      </w:r>
    </w:p>
    <w:p w:rsidR="003F65C4" w:rsidRPr="003F65C4" w:rsidRDefault="003F65C4" w:rsidP="003F65C4">
      <w:pPr>
        <w:pStyle w:val="ListParagraph"/>
        <w:numPr>
          <w:ilvl w:val="0"/>
          <w:numId w:val="31"/>
        </w:numPr>
        <w:jc w:val="both"/>
        <w:rPr>
          <w:rFonts w:ascii="Trebuchet MS" w:hAnsi="Trebuchet MS"/>
          <w:sz w:val="24"/>
          <w:szCs w:val="24"/>
          <w:lang w:val="ro-RO"/>
        </w:rPr>
      </w:pPr>
      <w:r w:rsidRPr="003F65C4">
        <w:rPr>
          <w:rFonts w:ascii="Trebuchet MS" w:hAnsi="Trebuchet MS"/>
          <w:sz w:val="24"/>
          <w:szCs w:val="24"/>
          <w:lang w:val="ro-RO"/>
        </w:rPr>
        <w:t xml:space="preserve"> Egalitatea de sanșe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 202/2002),</w:t>
      </w:r>
    </w:p>
    <w:p w:rsidR="00320A98" w:rsidRPr="00D93503" w:rsidRDefault="00320A98" w:rsidP="00320A98">
      <w:pPr>
        <w:pStyle w:val="ListParagraph"/>
        <w:numPr>
          <w:ilvl w:val="0"/>
          <w:numId w:val="31"/>
        </w:numPr>
        <w:autoSpaceDE w:val="0"/>
        <w:autoSpaceDN w:val="0"/>
        <w:adjustRightInd w:val="0"/>
        <w:spacing w:line="276" w:lineRule="auto"/>
        <w:jc w:val="both"/>
        <w:rPr>
          <w:rFonts w:ascii="Trebuchet MS" w:hAnsi="Trebuchet MS" w:cs="Arial"/>
          <w:sz w:val="24"/>
          <w:szCs w:val="24"/>
        </w:rPr>
      </w:pPr>
      <w:r w:rsidRPr="00D93503">
        <w:rPr>
          <w:rFonts w:ascii="Trebuchet MS" w:hAnsi="Trebuchet MS" w:cs="Arial"/>
          <w:sz w:val="24"/>
          <w:szCs w:val="24"/>
        </w:rPr>
        <w:t>Testare cunoștințe IT din Programa analitică de verificare a cunoștințelor în domeniul IT - nivel de bază disponibilă la adresa:</w:t>
      </w:r>
    </w:p>
    <w:p w:rsidR="00E2767A" w:rsidRPr="006421E5" w:rsidRDefault="005B0630" w:rsidP="00320A98">
      <w:pPr>
        <w:pStyle w:val="ListParagraph"/>
        <w:jc w:val="center"/>
        <w:rPr>
          <w:rFonts w:ascii="Trebuchet MS" w:hAnsi="Trebuchet MS"/>
          <w:sz w:val="24"/>
          <w:szCs w:val="24"/>
          <w:lang w:val="ro-RO"/>
        </w:rPr>
      </w:pPr>
      <w:hyperlink r:id="rId10" w:history="1">
        <w:r w:rsidR="00320A98" w:rsidRPr="00D93503">
          <w:rPr>
            <w:rStyle w:val="Hyperlink"/>
            <w:rFonts w:ascii="Trebuchet MS" w:hAnsi="Trebuchet MS"/>
          </w:rPr>
          <w:t>https://mfinante.gov.ro/documents/35673/370062/programaanaliticanivelbaza.pdf</w:t>
        </w:r>
      </w:hyperlink>
      <w:r w:rsidR="00320A98" w:rsidRPr="00D93503">
        <w:rPr>
          <w:rFonts w:ascii="Trebuchet MS" w:hAnsi="Trebuchet MS" w:cs="Arial"/>
          <w:noProof/>
          <w:sz w:val="24"/>
          <w:szCs w:val="24"/>
          <w:lang w:eastAsia="zh-CN"/>
        </w:rPr>
        <w:t>;</w:t>
      </w:r>
    </w:p>
    <w:p w:rsidR="006421E5" w:rsidRPr="006421E5" w:rsidRDefault="006421E5" w:rsidP="006421E5">
      <w:pPr>
        <w:spacing w:line="276" w:lineRule="auto"/>
        <w:ind w:left="360"/>
        <w:jc w:val="both"/>
        <w:rPr>
          <w:rFonts w:ascii="Trebuchet MS" w:hAnsi="Trebuchet MS"/>
          <w:lang w:val="it-IT"/>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xml:space="preserve">- Consilier clasa I, grad profesional superior, Direcția generală de trezorerie și datorie publică, Serviciul analiza și managementul riscului: </w:t>
      </w:r>
    </w:p>
    <w:p w:rsidR="00D9328A" w:rsidRPr="006421E5" w:rsidRDefault="00D9328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Studii universitare de licență absolvite cu diploma de licență sau echivalentă în unul din domeniile științelor economice sau inginerești, vechime în specialitatea studiilor minim 7 ani, cunoștințe de operare pe calculator aplicații de tip Of</w:t>
      </w:r>
      <w:r w:rsidR="0043644E">
        <w:rPr>
          <w:rFonts w:ascii="Trebuchet MS" w:hAnsi="Trebuchet MS"/>
          <w:bCs/>
          <w:lang w:val="ro-RO" w:eastAsia="en-US"/>
        </w:rPr>
        <w:t>f</w:t>
      </w:r>
      <w:r w:rsidRPr="006421E5">
        <w:rPr>
          <w:rFonts w:ascii="Trebuchet MS" w:hAnsi="Trebuchet MS"/>
          <w:bCs/>
          <w:lang w:val="ro-RO" w:eastAsia="en-US"/>
        </w:rPr>
        <w:t>icce(editor de texte, prezentări, calcul tabelar, e-mail)-nivel mediu, cunoștințe care se vor testa la probele de concurs(proba scrisă și interviu), limba engleză-scris, citit, vorbit, -nivel mediu, cunoștințe care vor fi testate în cadrul probelor de concurs (proba scrisă și interviu);</w:t>
      </w:r>
    </w:p>
    <w:p w:rsidR="00D9328A" w:rsidRDefault="00D9328A" w:rsidP="00D9328A">
      <w:pPr>
        <w:pStyle w:val="Header"/>
        <w:ind w:left="1069" w:hanging="77"/>
        <w:jc w:val="both"/>
        <w:rPr>
          <w:rFonts w:ascii="Trebuchet MS" w:hAnsi="Trebuchet MS"/>
          <w:bCs/>
          <w:lang w:val="ro-RO" w:eastAsia="en-US"/>
        </w:rPr>
      </w:pPr>
    </w:p>
    <w:p w:rsidR="00264536" w:rsidRDefault="00264536" w:rsidP="00264536">
      <w:pPr>
        <w:pStyle w:val="Header"/>
        <w:ind w:left="1069" w:hanging="77"/>
        <w:jc w:val="center"/>
        <w:rPr>
          <w:rFonts w:ascii="Trebuchet MS" w:hAnsi="Trebuchet MS"/>
          <w:b/>
          <w:bCs/>
          <w:lang w:val="ro-RO" w:eastAsia="en-US"/>
        </w:rPr>
      </w:pPr>
      <w:r>
        <w:rPr>
          <w:rFonts w:ascii="Trebuchet MS" w:hAnsi="Trebuchet MS"/>
          <w:b/>
          <w:bCs/>
          <w:lang w:val="ro-RO" w:eastAsia="en-US"/>
        </w:rPr>
        <w:t>Atribuțiile postului</w:t>
      </w:r>
    </w:p>
    <w:p w:rsidR="00264536" w:rsidRDefault="00264536" w:rsidP="00D9328A">
      <w:pPr>
        <w:pStyle w:val="Header"/>
        <w:ind w:left="1069" w:hanging="77"/>
        <w:jc w:val="both"/>
        <w:rPr>
          <w:rFonts w:ascii="Trebuchet MS" w:hAnsi="Trebuchet MS"/>
          <w:b/>
          <w:bCs/>
          <w:lang w:val="ro-RO" w:eastAsia="en-US"/>
        </w:rPr>
      </w:pPr>
    </w:p>
    <w:p w:rsidR="00264536" w:rsidRPr="006421E5" w:rsidRDefault="00264536" w:rsidP="00264536">
      <w:pPr>
        <w:jc w:val="both"/>
        <w:rPr>
          <w:rFonts w:ascii="Trebuchet MS" w:hAnsi="Trebuchet MS"/>
          <w:color w:val="000000"/>
          <w:lang w:val="ro-RO"/>
        </w:rPr>
      </w:pPr>
    </w:p>
    <w:p w:rsidR="00264536" w:rsidRPr="006421E5" w:rsidRDefault="0043644E" w:rsidP="0043644E">
      <w:pPr>
        <w:suppressAutoHyphens/>
        <w:ind w:left="360"/>
        <w:jc w:val="both"/>
        <w:rPr>
          <w:rFonts w:ascii="Trebuchet MS" w:hAnsi="Trebuchet MS"/>
          <w:color w:val="000000"/>
          <w:lang w:val="fr-FR"/>
        </w:rPr>
      </w:pPr>
      <w:r>
        <w:rPr>
          <w:rFonts w:ascii="Trebuchet MS" w:hAnsi="Trebuchet MS"/>
          <w:color w:val="000000"/>
          <w:lang w:val="ro-RO"/>
        </w:rPr>
        <w:t>1.</w:t>
      </w:r>
      <w:r w:rsidR="00264536" w:rsidRPr="006421E5">
        <w:rPr>
          <w:rFonts w:ascii="Trebuchet MS" w:hAnsi="Trebuchet MS"/>
          <w:color w:val="000000"/>
          <w:lang w:val="ro-RO"/>
        </w:rPr>
        <w:t>Participă la elaborarea Strategiei de administrare a datoriei publice guvernamentale pe termen mediu şi urmăreşte realizarea acesteia.</w:t>
      </w:r>
    </w:p>
    <w:p w:rsidR="00264536" w:rsidRPr="006421E5" w:rsidRDefault="0043644E" w:rsidP="0043644E">
      <w:pPr>
        <w:suppressAutoHyphens/>
        <w:ind w:left="360"/>
        <w:jc w:val="both"/>
        <w:rPr>
          <w:rFonts w:ascii="Trebuchet MS" w:hAnsi="Trebuchet MS"/>
          <w:color w:val="000000"/>
          <w:lang w:val="fr-FR"/>
        </w:rPr>
      </w:pPr>
      <w:r>
        <w:rPr>
          <w:rFonts w:ascii="Trebuchet MS" w:hAnsi="Trebuchet MS"/>
          <w:color w:val="000000"/>
          <w:lang w:val="fr-FR"/>
        </w:rPr>
        <w:t>2.</w:t>
      </w:r>
      <w:r w:rsidR="00264536" w:rsidRPr="006421E5">
        <w:rPr>
          <w:rFonts w:ascii="Trebuchet MS" w:hAnsi="Trebuchet MS"/>
          <w:color w:val="000000"/>
          <w:lang w:val="fr-FR"/>
        </w:rPr>
        <w:t>Participă la elaborarea de prognoze privind evoluţia stocului şi a serviciului datoriei publice şi calculeazã indicatorii de îndatorare publicã.</w:t>
      </w:r>
    </w:p>
    <w:p w:rsidR="00264536" w:rsidRPr="006421E5" w:rsidRDefault="0043644E" w:rsidP="0043644E">
      <w:pPr>
        <w:suppressAutoHyphens/>
        <w:ind w:left="360"/>
        <w:jc w:val="both"/>
        <w:rPr>
          <w:rFonts w:ascii="Trebuchet MS" w:hAnsi="Trebuchet MS"/>
          <w:lang w:val="fr-FR"/>
        </w:rPr>
      </w:pPr>
      <w:r>
        <w:rPr>
          <w:rFonts w:ascii="Trebuchet MS" w:hAnsi="Trebuchet MS"/>
          <w:lang w:val="fr-FR"/>
        </w:rPr>
        <w:t>3.</w:t>
      </w:r>
      <w:r w:rsidR="00264536" w:rsidRPr="006421E5">
        <w:rPr>
          <w:rFonts w:ascii="Trebuchet MS" w:hAnsi="Trebuchet MS"/>
          <w:lang w:val="fr-FR"/>
        </w:rPr>
        <w:t>Participă la activitățile aferente implementării instrumentelor financiare derivate, respectiv</w:t>
      </w:r>
      <w:r w:rsidR="00264536" w:rsidRPr="006421E5">
        <w:rPr>
          <w:rFonts w:ascii="Trebuchet MS" w:hAnsi="Trebuchet MS"/>
        </w:rPr>
        <w:t>:</w:t>
      </w:r>
    </w:p>
    <w:p w:rsidR="00264536" w:rsidRPr="006421E5" w:rsidRDefault="00264536" w:rsidP="00264536">
      <w:pPr>
        <w:numPr>
          <w:ilvl w:val="0"/>
          <w:numId w:val="28"/>
        </w:numPr>
        <w:suppressAutoHyphens/>
        <w:jc w:val="both"/>
        <w:rPr>
          <w:rFonts w:ascii="Trebuchet MS" w:hAnsi="Trebuchet MS"/>
          <w:lang w:val="fr-FR"/>
        </w:rPr>
      </w:pPr>
      <w:r w:rsidRPr="006421E5">
        <w:rPr>
          <w:rFonts w:ascii="Trebuchet MS" w:hAnsi="Trebuchet MS"/>
          <w:lang w:val="fr-FR"/>
        </w:rPr>
        <w:lastRenderedPageBreak/>
        <w:t xml:space="preserve">selecția </w:t>
      </w:r>
      <w:r w:rsidRPr="006421E5">
        <w:rPr>
          <w:rFonts w:ascii="Trebuchet MS" w:hAnsi="Trebuchet MS"/>
          <w:lang w:val="ro-RO"/>
        </w:rPr>
        <w:t>firmei de avocatură/consultanță juridică care asigură consultanță juridică MF pentru aceste instrumente</w:t>
      </w:r>
    </w:p>
    <w:p w:rsidR="00264536" w:rsidRPr="006421E5" w:rsidRDefault="00264536" w:rsidP="00264536">
      <w:pPr>
        <w:numPr>
          <w:ilvl w:val="0"/>
          <w:numId w:val="28"/>
        </w:numPr>
        <w:suppressAutoHyphens/>
        <w:jc w:val="both"/>
        <w:rPr>
          <w:rFonts w:ascii="Trebuchet MS" w:hAnsi="Trebuchet MS"/>
          <w:lang w:val="fr-FR"/>
        </w:rPr>
      </w:pPr>
      <w:r w:rsidRPr="006421E5">
        <w:rPr>
          <w:rFonts w:ascii="Trebuchet MS" w:hAnsi="Trebuchet MS"/>
          <w:lang w:val="fr-FR"/>
        </w:rPr>
        <w:t>elaborarea și promovarea cadrului legal și procedural  aplicabil</w:t>
      </w:r>
    </w:p>
    <w:p w:rsidR="00264536" w:rsidRPr="006421E5" w:rsidRDefault="00264536" w:rsidP="00264536">
      <w:pPr>
        <w:numPr>
          <w:ilvl w:val="0"/>
          <w:numId w:val="28"/>
        </w:numPr>
        <w:suppressAutoHyphens/>
        <w:jc w:val="both"/>
        <w:rPr>
          <w:rFonts w:ascii="Trebuchet MS" w:hAnsi="Trebuchet MS"/>
          <w:lang w:val="fr-FR"/>
        </w:rPr>
      </w:pPr>
      <w:r w:rsidRPr="006421E5">
        <w:rPr>
          <w:rFonts w:ascii="Trebuchet MS" w:hAnsi="Trebuchet MS"/>
          <w:lang w:val="fr-FR"/>
        </w:rPr>
        <w:t>selectare contrapartide</w:t>
      </w:r>
    </w:p>
    <w:p w:rsidR="00264536" w:rsidRPr="006421E5" w:rsidRDefault="00264536" w:rsidP="00264536">
      <w:pPr>
        <w:numPr>
          <w:ilvl w:val="0"/>
          <w:numId w:val="28"/>
        </w:numPr>
        <w:suppressAutoHyphens/>
        <w:jc w:val="both"/>
        <w:rPr>
          <w:rFonts w:ascii="Trebuchet MS" w:hAnsi="Trebuchet MS"/>
          <w:lang w:val="fr-FR"/>
        </w:rPr>
      </w:pPr>
      <w:r w:rsidRPr="006421E5">
        <w:rPr>
          <w:rFonts w:ascii="Trebuchet MS" w:hAnsi="Trebuchet MS"/>
          <w:lang w:val="fr-FR"/>
        </w:rPr>
        <w:t>negociere documentație contractual</w:t>
      </w:r>
      <w:r w:rsidRPr="006421E5">
        <w:rPr>
          <w:rFonts w:ascii="Trebuchet MS" w:hAnsi="Trebuchet MS"/>
          <w:lang w:val="ro-RO"/>
        </w:rPr>
        <w:t>ă cu contrapartidele selectate</w:t>
      </w:r>
    </w:p>
    <w:p w:rsidR="00264536" w:rsidRPr="006421E5" w:rsidRDefault="00264536" w:rsidP="00264536">
      <w:pPr>
        <w:numPr>
          <w:ilvl w:val="0"/>
          <w:numId w:val="28"/>
        </w:numPr>
        <w:suppressAutoHyphens/>
        <w:jc w:val="both"/>
        <w:rPr>
          <w:rFonts w:ascii="Trebuchet MS" w:hAnsi="Trebuchet MS"/>
          <w:lang w:val="fr-FR"/>
        </w:rPr>
      </w:pPr>
      <w:r w:rsidRPr="006421E5">
        <w:rPr>
          <w:rFonts w:ascii="Trebuchet MS" w:hAnsi="Trebuchet MS"/>
          <w:lang w:val="fr-FR"/>
        </w:rPr>
        <w:t>propune și monitorizează limitele pe fiecare contrapartidă</w:t>
      </w:r>
    </w:p>
    <w:p w:rsidR="00264536" w:rsidRPr="006421E5" w:rsidRDefault="00264536" w:rsidP="00264536">
      <w:pPr>
        <w:numPr>
          <w:ilvl w:val="0"/>
          <w:numId w:val="28"/>
        </w:numPr>
        <w:suppressAutoHyphens/>
        <w:jc w:val="both"/>
        <w:rPr>
          <w:rFonts w:ascii="Trebuchet MS" w:hAnsi="Trebuchet MS"/>
          <w:lang w:val="fr-FR"/>
        </w:rPr>
      </w:pPr>
      <w:r w:rsidRPr="006421E5">
        <w:rPr>
          <w:rFonts w:ascii="Trebuchet MS" w:hAnsi="Trebuchet MS"/>
          <w:lang w:val="ro-RO"/>
        </w:rPr>
        <w:t>calcul valoare de piață a tranzacției</w:t>
      </w:r>
    </w:p>
    <w:p w:rsidR="00264536" w:rsidRPr="006421E5" w:rsidRDefault="0043644E" w:rsidP="0043644E">
      <w:pPr>
        <w:suppressAutoHyphens/>
        <w:ind w:left="360"/>
        <w:jc w:val="both"/>
        <w:rPr>
          <w:rFonts w:ascii="Trebuchet MS" w:hAnsi="Trebuchet MS"/>
          <w:color w:val="000000"/>
          <w:lang w:val="fr-FR"/>
        </w:rPr>
      </w:pPr>
      <w:r>
        <w:rPr>
          <w:rFonts w:ascii="Trebuchet MS" w:hAnsi="Trebuchet MS"/>
          <w:lang w:val="fr-FR"/>
        </w:rPr>
        <w:t>4.</w:t>
      </w:r>
      <w:r w:rsidR="00264536" w:rsidRPr="006421E5">
        <w:rPr>
          <w:rFonts w:ascii="Trebuchet MS" w:hAnsi="Trebuchet MS"/>
          <w:lang w:val="fr-FR"/>
        </w:rPr>
        <w:t>Particip</w:t>
      </w:r>
      <w:r w:rsidR="00264536" w:rsidRPr="006421E5">
        <w:rPr>
          <w:rFonts w:ascii="Trebuchet MS" w:hAnsi="Trebuchet MS"/>
          <w:lang w:val="ro-RO"/>
        </w:rPr>
        <w:t>ă la elaborarea Strategiei</w:t>
      </w:r>
      <w:r w:rsidR="00264536" w:rsidRPr="006421E5">
        <w:rPr>
          <w:rFonts w:ascii="Trebuchet MS" w:hAnsi="Trebuchet MS"/>
          <w:color w:val="000000"/>
          <w:lang w:val="ro-RO"/>
        </w:rPr>
        <w:t xml:space="preserve"> fiscal bugetare pe termen mediu si la elaborarea Raportului la legea bugetului.</w:t>
      </w:r>
    </w:p>
    <w:p w:rsidR="00264536" w:rsidRPr="006421E5" w:rsidRDefault="0043644E" w:rsidP="0043644E">
      <w:pPr>
        <w:suppressAutoHyphens/>
        <w:ind w:left="360"/>
        <w:jc w:val="both"/>
        <w:rPr>
          <w:rFonts w:ascii="Trebuchet MS" w:hAnsi="Trebuchet MS"/>
          <w:color w:val="000000"/>
        </w:rPr>
      </w:pPr>
      <w:r>
        <w:rPr>
          <w:rFonts w:ascii="Trebuchet MS" w:hAnsi="Trebuchet MS"/>
          <w:color w:val="000000"/>
        </w:rPr>
        <w:t>5.</w:t>
      </w:r>
      <w:r w:rsidR="00264536" w:rsidRPr="006421E5">
        <w:rPr>
          <w:rFonts w:ascii="Trebuchet MS" w:hAnsi="Trebuchet MS"/>
          <w:color w:val="000000"/>
        </w:rPr>
        <w:t>Participă la fundamentarea cheltuielilor bugetare aferente datoriei publice şi urmareste încadrarea acestora în limitele aprobate.</w:t>
      </w:r>
    </w:p>
    <w:p w:rsidR="00264536" w:rsidRPr="006421E5" w:rsidRDefault="0043644E" w:rsidP="0043644E">
      <w:pPr>
        <w:suppressAutoHyphens/>
        <w:ind w:left="360"/>
        <w:jc w:val="both"/>
        <w:rPr>
          <w:rFonts w:ascii="Trebuchet MS" w:hAnsi="Trebuchet MS"/>
          <w:color w:val="000000"/>
          <w:lang w:val="ro-RO"/>
        </w:rPr>
      </w:pPr>
      <w:r>
        <w:rPr>
          <w:rFonts w:ascii="Trebuchet MS" w:hAnsi="Trebuchet MS"/>
          <w:color w:val="000000"/>
        </w:rPr>
        <w:t>6.</w:t>
      </w:r>
      <w:r w:rsidR="00264536" w:rsidRPr="006421E5">
        <w:rPr>
          <w:rFonts w:ascii="Trebuchet MS" w:hAnsi="Trebuchet MS"/>
          <w:color w:val="000000"/>
        </w:rPr>
        <w:t>Realizează sinteza cheltuielilor bugetare aferente datoriei publice guvernamentale precum şi repartizarea pe trimestre a acestora.</w:t>
      </w:r>
    </w:p>
    <w:p w:rsidR="00264536" w:rsidRPr="006421E5" w:rsidRDefault="0043644E" w:rsidP="0043644E">
      <w:pPr>
        <w:suppressAutoHyphens/>
        <w:ind w:left="360"/>
        <w:jc w:val="both"/>
        <w:rPr>
          <w:rFonts w:ascii="Trebuchet MS" w:hAnsi="Trebuchet MS"/>
          <w:color w:val="000000"/>
          <w:lang w:val="ro-RO"/>
        </w:rPr>
      </w:pPr>
      <w:r>
        <w:rPr>
          <w:rFonts w:ascii="Trebuchet MS" w:hAnsi="Trebuchet MS"/>
          <w:color w:val="000000"/>
          <w:lang w:val="ro-RO"/>
        </w:rPr>
        <w:t>7.</w:t>
      </w:r>
      <w:r w:rsidR="00264536" w:rsidRPr="006421E5">
        <w:rPr>
          <w:rFonts w:ascii="Trebuchet MS" w:hAnsi="Trebuchet MS"/>
          <w:color w:val="000000"/>
          <w:lang w:val="ro-RO"/>
        </w:rPr>
        <w:t>Elaborează documentația necesară repartizării pe trimestre a prevederilor bugetare aferente datoriei publice guvernamentale.</w:t>
      </w:r>
    </w:p>
    <w:p w:rsidR="00264536" w:rsidRPr="006421E5" w:rsidRDefault="0043644E" w:rsidP="0043644E">
      <w:pPr>
        <w:suppressAutoHyphens/>
        <w:ind w:left="360"/>
        <w:rPr>
          <w:rFonts w:ascii="Trebuchet MS" w:hAnsi="Trebuchet MS"/>
          <w:color w:val="000000"/>
          <w:lang w:val="fr-FR"/>
        </w:rPr>
      </w:pPr>
      <w:r>
        <w:rPr>
          <w:rFonts w:ascii="Trebuchet MS" w:hAnsi="Trebuchet MS"/>
          <w:color w:val="000000"/>
          <w:lang w:val="fr-FR"/>
        </w:rPr>
        <w:t>8.</w:t>
      </w:r>
      <w:r w:rsidR="00264536" w:rsidRPr="006421E5">
        <w:rPr>
          <w:rFonts w:ascii="Trebuchet MS" w:hAnsi="Trebuchet MS"/>
          <w:color w:val="000000"/>
          <w:lang w:val="fr-FR"/>
        </w:rPr>
        <w:t>Participă la întocmirea contului general al datoriei publice.</w:t>
      </w:r>
    </w:p>
    <w:p w:rsidR="00264536" w:rsidRPr="006421E5" w:rsidRDefault="0043644E" w:rsidP="0043644E">
      <w:pPr>
        <w:suppressAutoHyphens/>
        <w:ind w:left="360"/>
        <w:jc w:val="both"/>
        <w:rPr>
          <w:rFonts w:ascii="Trebuchet MS" w:hAnsi="Trebuchet MS"/>
          <w:lang w:val="fr-FR"/>
        </w:rPr>
      </w:pPr>
      <w:r>
        <w:rPr>
          <w:rFonts w:ascii="Trebuchet MS" w:hAnsi="Trebuchet MS"/>
          <w:lang w:val="fr-FR"/>
        </w:rPr>
        <w:t>9.</w:t>
      </w:r>
      <w:r w:rsidR="00264536" w:rsidRPr="006421E5">
        <w:rPr>
          <w:rFonts w:ascii="Trebuchet MS" w:hAnsi="Trebuchet MS"/>
          <w:lang w:val="fr-FR"/>
        </w:rPr>
        <w:t>Îndeplinește atribuţiile specifice Middle Office din cadrul sistemului de management al datoriei publice - FTI Star</w:t>
      </w:r>
      <w:r w:rsidR="00264536" w:rsidRPr="006421E5">
        <w:rPr>
          <w:rFonts w:ascii="Trebuchet MS" w:hAnsi="Trebuchet MS"/>
          <w:lang w:val="ro-RO"/>
        </w:rPr>
        <w:t xml:space="preserve"> și DMFAS</w:t>
      </w:r>
      <w:r w:rsidR="00264536" w:rsidRPr="006421E5">
        <w:rPr>
          <w:rFonts w:ascii="Trebuchet MS" w:hAnsi="Trebuchet MS"/>
          <w:lang w:val="fr-FR"/>
        </w:rPr>
        <w:t>.</w:t>
      </w:r>
    </w:p>
    <w:p w:rsidR="00264536" w:rsidRPr="006421E5" w:rsidRDefault="0043644E" w:rsidP="0043644E">
      <w:pPr>
        <w:suppressAutoHyphens/>
        <w:ind w:left="360"/>
        <w:jc w:val="both"/>
        <w:rPr>
          <w:rFonts w:ascii="Trebuchet MS" w:hAnsi="Trebuchet MS"/>
          <w:color w:val="000000"/>
          <w:lang w:val="fr-FR"/>
        </w:rPr>
      </w:pPr>
      <w:r>
        <w:rPr>
          <w:rFonts w:ascii="Trebuchet MS" w:hAnsi="Trebuchet MS"/>
          <w:lang w:val="fr-FR"/>
        </w:rPr>
        <w:t>10.</w:t>
      </w:r>
      <w:r w:rsidR="00264536" w:rsidRPr="006421E5">
        <w:rPr>
          <w:rFonts w:ascii="Trebuchet MS" w:hAnsi="Trebuchet MS"/>
          <w:lang w:val="fr-FR"/>
        </w:rPr>
        <w:t>Participă la elaborarea analizelor şi rapoartelor</w:t>
      </w:r>
      <w:r w:rsidR="00264536" w:rsidRPr="006421E5">
        <w:rPr>
          <w:rFonts w:ascii="Trebuchet MS" w:hAnsi="Trebuchet MS"/>
          <w:color w:val="000000"/>
          <w:lang w:val="fr-FR"/>
        </w:rPr>
        <w:t xml:space="preserve"> privind datoria publică, agregate pe diverse criterii solicitate de conducerea ministerului, instituţii publice, organisme financiare, agenţii de rating.</w:t>
      </w:r>
    </w:p>
    <w:p w:rsidR="00264536" w:rsidRPr="006421E5" w:rsidRDefault="0043644E" w:rsidP="0043644E">
      <w:pPr>
        <w:suppressAutoHyphens/>
        <w:ind w:left="360"/>
        <w:jc w:val="both"/>
        <w:rPr>
          <w:rFonts w:ascii="Trebuchet MS" w:hAnsi="Trebuchet MS"/>
          <w:color w:val="000000"/>
          <w:lang w:val="fr-FR"/>
        </w:rPr>
      </w:pPr>
      <w:r>
        <w:rPr>
          <w:rFonts w:ascii="Trebuchet MS" w:hAnsi="Trebuchet MS"/>
          <w:color w:val="000000"/>
          <w:lang w:val="fr-FR"/>
        </w:rPr>
        <w:t>11.</w:t>
      </w:r>
      <w:r w:rsidR="00264536" w:rsidRPr="006421E5">
        <w:rPr>
          <w:rFonts w:ascii="Trebuchet MS" w:hAnsi="Trebuchet MS"/>
          <w:color w:val="000000"/>
          <w:lang w:val="fr-FR"/>
        </w:rPr>
        <w:t>Exercită atribuțiile de statistică oficială, în domeniul statisticii datoriei publice, rezultate din calitatea de Oficiu statistic, conform prevederilor legii nr. 226/2009 privind organizarea și funcționarea statisticii oficiale în România.</w:t>
      </w:r>
    </w:p>
    <w:p w:rsidR="00264536" w:rsidRPr="006421E5" w:rsidRDefault="0043644E" w:rsidP="0043644E">
      <w:pPr>
        <w:suppressAutoHyphens/>
        <w:ind w:left="360"/>
        <w:jc w:val="both"/>
        <w:rPr>
          <w:rFonts w:ascii="Trebuchet MS" w:hAnsi="Trebuchet MS"/>
          <w:color w:val="000000"/>
        </w:rPr>
      </w:pPr>
      <w:r>
        <w:rPr>
          <w:rFonts w:ascii="Trebuchet MS" w:hAnsi="Trebuchet MS"/>
          <w:color w:val="000000"/>
          <w:lang w:val="ro-RO"/>
        </w:rPr>
        <w:t>12.</w:t>
      </w:r>
      <w:r w:rsidR="00264536" w:rsidRPr="006421E5">
        <w:rPr>
          <w:rFonts w:ascii="Trebuchet MS" w:hAnsi="Trebuchet MS"/>
          <w:color w:val="000000"/>
          <w:lang w:val="ro-RO"/>
        </w:rPr>
        <w:t>Î</w:t>
      </w:r>
      <w:r w:rsidR="00264536" w:rsidRPr="006421E5">
        <w:rPr>
          <w:rFonts w:ascii="Trebuchet MS" w:hAnsi="Trebuchet MS"/>
          <w:color w:val="000000"/>
        </w:rPr>
        <w:t>ndeplineşte orice alte sarcini, specifice obiectului de activitate a serviciului, în conformitate cu prevederile legale în vigoare, primite de la conducerea direcţiei generale.</w:t>
      </w:r>
    </w:p>
    <w:p w:rsidR="00264536" w:rsidRPr="006421E5" w:rsidRDefault="0043644E" w:rsidP="0043644E">
      <w:pPr>
        <w:suppressAutoHyphens/>
        <w:autoSpaceDE w:val="0"/>
        <w:ind w:left="360"/>
        <w:jc w:val="both"/>
        <w:rPr>
          <w:rFonts w:ascii="Trebuchet MS" w:hAnsi="Trebuchet MS"/>
          <w:color w:val="000000"/>
          <w:lang w:val="ro-RO"/>
        </w:rPr>
      </w:pPr>
      <w:r>
        <w:rPr>
          <w:rFonts w:ascii="Trebuchet MS" w:hAnsi="Trebuchet MS"/>
          <w:color w:val="000000"/>
        </w:rPr>
        <w:t>13.</w:t>
      </w:r>
      <w:r w:rsidR="00264536" w:rsidRPr="006421E5">
        <w:rPr>
          <w:rFonts w:ascii="Trebuchet MS" w:hAnsi="Trebuchet MS"/>
          <w:color w:val="000000"/>
        </w:rPr>
        <w:t>Răspunde pentru corectitudinea de fond şi de formă a tuturor lucrărilor pe care le întocmeşte.</w:t>
      </w:r>
    </w:p>
    <w:p w:rsidR="00264536" w:rsidRPr="006421E5" w:rsidRDefault="0043644E" w:rsidP="0043644E">
      <w:pPr>
        <w:spacing w:line="276" w:lineRule="auto"/>
        <w:ind w:left="360"/>
        <w:jc w:val="both"/>
        <w:rPr>
          <w:rFonts w:ascii="Trebuchet MS" w:hAnsi="Trebuchet MS"/>
          <w:lang w:val="it-IT"/>
        </w:rPr>
      </w:pPr>
      <w:r>
        <w:rPr>
          <w:rFonts w:ascii="Trebuchet MS" w:hAnsi="Trebuchet MS"/>
          <w:lang w:val="it-IT"/>
        </w:rPr>
        <w:t>14.</w:t>
      </w:r>
      <w:r w:rsidR="00264536" w:rsidRPr="006421E5">
        <w:rPr>
          <w:rFonts w:ascii="Trebuchet MS" w:hAnsi="Trebuchet MS"/>
          <w:lang w:val="it-IT"/>
        </w:rPr>
        <w:t>R</w:t>
      </w:r>
      <w:r w:rsidR="00264536" w:rsidRPr="006421E5">
        <w:rPr>
          <w:rFonts w:ascii="Trebuchet MS" w:hAnsi="Trebuchet MS"/>
          <w:color w:val="000000"/>
          <w:lang w:val="ro-RO" w:eastAsia="ro-RO"/>
        </w:rPr>
        <w:t>espectă prevederile legislației din domeniul securității și sănătății în muncă, apărării împotriva incendiilor și măsurile de aplicare a acestora.</w:t>
      </w:r>
    </w:p>
    <w:p w:rsidR="00264536" w:rsidRPr="006421E5" w:rsidRDefault="0043644E" w:rsidP="0043644E">
      <w:pPr>
        <w:spacing w:line="276" w:lineRule="auto"/>
        <w:ind w:left="360"/>
        <w:jc w:val="both"/>
        <w:rPr>
          <w:rFonts w:ascii="Trebuchet MS" w:hAnsi="Trebuchet MS"/>
          <w:lang w:val="it-IT"/>
        </w:rPr>
      </w:pPr>
      <w:r>
        <w:rPr>
          <w:rFonts w:ascii="Trebuchet MS" w:hAnsi="Trebuchet MS"/>
          <w:lang w:val="it-IT"/>
        </w:rPr>
        <w:t>15.</w:t>
      </w:r>
      <w:r w:rsidR="00264536" w:rsidRPr="006421E5">
        <w:rPr>
          <w:rFonts w:ascii="Trebuchet MS" w:hAnsi="Trebuchet MS"/>
          <w:lang w:val="it-IT"/>
        </w:rPr>
        <w:t>U</w:t>
      </w:r>
      <w:r w:rsidR="00264536" w:rsidRPr="006421E5">
        <w:rPr>
          <w:rFonts w:ascii="Trebuchet MS" w:hAnsi="Trebuchet MS"/>
          <w:color w:val="000000"/>
          <w:lang w:val="ro-RO" w:eastAsia="ro-RO"/>
        </w:rPr>
        <w:t>tilizează corect și eficient aparatura (calculator, imprimantă, etc.) și rechizitele, manipulează și întreține corespunzător mobilierul din dotare.</w:t>
      </w:r>
    </w:p>
    <w:p w:rsidR="00264536" w:rsidRPr="006421E5" w:rsidRDefault="0043644E" w:rsidP="0043644E">
      <w:pPr>
        <w:spacing w:line="276" w:lineRule="auto"/>
        <w:ind w:left="360"/>
        <w:jc w:val="both"/>
        <w:rPr>
          <w:rFonts w:ascii="Trebuchet MS" w:hAnsi="Trebuchet MS"/>
          <w:lang w:val="it-IT"/>
        </w:rPr>
      </w:pPr>
      <w:r>
        <w:rPr>
          <w:rFonts w:ascii="Trebuchet MS" w:hAnsi="Trebuchet MS"/>
          <w:color w:val="000000"/>
          <w:lang w:val="ro-RO" w:eastAsia="ro-RO"/>
        </w:rPr>
        <w:t>16.</w:t>
      </w:r>
      <w:r w:rsidR="00264536" w:rsidRPr="006421E5">
        <w:rPr>
          <w:rFonts w:ascii="Trebuchet MS" w:hAnsi="Trebuchet MS"/>
          <w:color w:val="000000"/>
          <w:lang w:val="ro-RO" w:eastAsia="ro-RO"/>
        </w:rPr>
        <w:t>Informează conducerea structurii privind eventualele accidente de muncă pe care le suferă.</w:t>
      </w:r>
    </w:p>
    <w:p w:rsidR="006768A5" w:rsidRDefault="00264536" w:rsidP="006768A5">
      <w:pPr>
        <w:jc w:val="both"/>
        <w:rPr>
          <w:rFonts w:ascii="Trebuchet MS" w:hAnsi="Trebuchet MS"/>
          <w:u w:val="single"/>
          <w:lang w:val="ro-RO"/>
        </w:rPr>
      </w:pPr>
      <w:r w:rsidRPr="00264536">
        <w:rPr>
          <w:rFonts w:ascii="Trebuchet MS" w:hAnsi="Trebuchet MS"/>
          <w:lang w:val="ro-RO"/>
        </w:rPr>
        <w:t xml:space="preserve">                                                     </w:t>
      </w:r>
      <w:r w:rsidR="006768A5" w:rsidRPr="00F01DCD">
        <w:rPr>
          <w:rFonts w:ascii="Trebuchet MS" w:hAnsi="Trebuchet MS"/>
          <w:u w:val="single"/>
          <w:lang w:val="ro-RO"/>
        </w:rPr>
        <w:t>BIBLIOGRAFIE</w:t>
      </w:r>
    </w:p>
    <w:p w:rsidR="006768A5" w:rsidRPr="00F01DCD" w:rsidRDefault="006768A5" w:rsidP="006768A5">
      <w:pPr>
        <w:jc w:val="both"/>
        <w:rPr>
          <w:rFonts w:ascii="Trebuchet MS" w:hAnsi="Trebuchet MS"/>
          <w:u w:val="single"/>
          <w:lang w:val="ro-RO"/>
        </w:rPr>
      </w:pPr>
    </w:p>
    <w:p w:rsidR="006768A5" w:rsidRDefault="0043644E" w:rsidP="0043644E">
      <w:pPr>
        <w:suppressAutoHyphens/>
        <w:ind w:left="284"/>
        <w:jc w:val="both"/>
        <w:rPr>
          <w:rFonts w:ascii="Arial" w:hAnsi="Arial"/>
          <w:noProof/>
          <w:lang w:val="ro-RO"/>
        </w:rPr>
      </w:pPr>
      <w:r>
        <w:rPr>
          <w:rFonts w:ascii="Arial" w:hAnsi="Arial"/>
          <w:noProof/>
          <w:lang w:val="ro-RO"/>
        </w:rPr>
        <w:t>1.</w:t>
      </w:r>
      <w:r w:rsidR="006768A5" w:rsidRPr="00D558CA">
        <w:rPr>
          <w:rFonts w:ascii="Arial" w:hAnsi="Arial"/>
          <w:noProof/>
          <w:lang w:val="ro-RO"/>
        </w:rPr>
        <w:t>Ordonanța de urgență a Guvernului nr. 64/2007 privind datoria publică cu modificările și completările ulterioare, aprobată cu modificări și completări prin Legea nr. 109/2008;</w:t>
      </w:r>
    </w:p>
    <w:p w:rsidR="006768A5" w:rsidRDefault="0043644E" w:rsidP="0043644E">
      <w:pPr>
        <w:suppressAutoHyphens/>
        <w:ind w:left="284"/>
        <w:jc w:val="both"/>
        <w:rPr>
          <w:rFonts w:ascii="Arial" w:hAnsi="Arial"/>
          <w:noProof/>
          <w:lang w:val="ro-RO"/>
        </w:rPr>
      </w:pPr>
      <w:r>
        <w:rPr>
          <w:rFonts w:ascii="Arial" w:hAnsi="Arial"/>
          <w:noProof/>
          <w:lang w:val="ro-RO"/>
        </w:rPr>
        <w:t>2.</w:t>
      </w:r>
      <w:r w:rsidR="006768A5" w:rsidRPr="00D558CA">
        <w:rPr>
          <w:rFonts w:ascii="Arial" w:hAnsi="Arial"/>
          <w:noProof/>
          <w:lang w:val="ro-RO"/>
        </w:rPr>
        <w:t>Hotărârea de Guvern nr. 1470/2007 pentru aprobarea normelor metodologice de aplicare a Ordonanței de urgență a Guvernului nr. 64/2007 privind datoria publica, cu modificările și completările ulterioare (dispozițiile din Anexă referitoare la art. 1 – 3, art. 8 și art. 12 din Ordonanța de urgență a Guvernului nr. 64/2007);</w:t>
      </w:r>
    </w:p>
    <w:p w:rsidR="006768A5" w:rsidRDefault="0043644E" w:rsidP="0043644E">
      <w:pPr>
        <w:suppressAutoHyphens/>
        <w:ind w:left="284"/>
        <w:jc w:val="both"/>
        <w:rPr>
          <w:rFonts w:ascii="Arial" w:hAnsi="Arial"/>
          <w:noProof/>
          <w:lang w:val="ro-RO"/>
        </w:rPr>
      </w:pPr>
      <w:r>
        <w:rPr>
          <w:rFonts w:ascii="Arial" w:hAnsi="Arial"/>
          <w:noProof/>
          <w:lang w:val="ro-RO"/>
        </w:rPr>
        <w:t>3.</w:t>
      </w:r>
      <w:r w:rsidR="006768A5" w:rsidRPr="00D558CA">
        <w:rPr>
          <w:rFonts w:ascii="Arial" w:hAnsi="Arial"/>
          <w:noProof/>
          <w:lang w:val="ro-RO"/>
        </w:rPr>
        <w:t>Ordinul nr. 3217/2019 pentru aprobarea Normelor metodologice privind utilizarea instrumentelor financiare derivate în scopul realizării operaţiunilor de administrare a riscurilor asociate obligaţiilor de natura datoriei publice guvernamentale</w:t>
      </w:r>
      <w:r w:rsidR="006768A5" w:rsidRPr="00D558CA">
        <w:rPr>
          <w:rFonts w:ascii="Arial" w:hAnsi="Arial"/>
          <w:noProof/>
        </w:rPr>
        <w:t>;</w:t>
      </w:r>
    </w:p>
    <w:p w:rsidR="006768A5" w:rsidRDefault="0043644E" w:rsidP="0043644E">
      <w:pPr>
        <w:suppressAutoHyphens/>
        <w:ind w:left="284"/>
        <w:jc w:val="both"/>
        <w:rPr>
          <w:rFonts w:ascii="Arial" w:hAnsi="Arial"/>
          <w:noProof/>
          <w:lang w:val="ro-RO"/>
        </w:rPr>
      </w:pPr>
      <w:r>
        <w:rPr>
          <w:rFonts w:ascii="Arial" w:hAnsi="Arial"/>
          <w:noProof/>
          <w:lang w:val="ro-RO"/>
        </w:rPr>
        <w:t>4.</w:t>
      </w:r>
      <w:r w:rsidR="006768A5" w:rsidRPr="00D558CA">
        <w:rPr>
          <w:rFonts w:ascii="Arial" w:hAnsi="Arial"/>
          <w:noProof/>
          <w:lang w:val="ro-RO"/>
        </w:rPr>
        <w:t xml:space="preserve">Strategia de administrare a datoriei publice guvernamentale pentru perioada 2021- 2023 </w:t>
      </w:r>
      <w:r w:rsidR="006768A5">
        <w:rPr>
          <w:rFonts w:ascii="Arial" w:hAnsi="Arial"/>
          <w:noProof/>
          <w:lang w:val="ro-RO"/>
        </w:rPr>
        <w:t>(</w:t>
      </w:r>
      <w:hyperlink r:id="rId11" w:history="1">
        <w:r w:rsidR="006768A5" w:rsidRPr="00D558CA">
          <w:rPr>
            <w:rStyle w:val="Hyperlink"/>
            <w:noProof/>
          </w:rPr>
          <w:t>www.mfinante.gov.ro</w:t>
        </w:r>
      </w:hyperlink>
      <w:r w:rsidR="006768A5" w:rsidRPr="00D558CA">
        <w:rPr>
          <w:rFonts w:ascii="Arial" w:hAnsi="Arial"/>
          <w:noProof/>
          <w:lang w:val="ro-RO"/>
        </w:rPr>
        <w:t xml:space="preserve"> – Secțiunea datorie publică – Strategia de administrare a datoriei publice</w:t>
      </w:r>
      <w:r w:rsidR="006768A5">
        <w:rPr>
          <w:rFonts w:ascii="Arial" w:hAnsi="Arial"/>
          <w:noProof/>
          <w:lang w:val="ro-RO"/>
        </w:rPr>
        <w:t>)</w:t>
      </w:r>
      <w:r w:rsidR="006768A5" w:rsidRPr="00D558CA">
        <w:rPr>
          <w:rFonts w:ascii="Arial" w:hAnsi="Arial"/>
          <w:noProof/>
        </w:rPr>
        <w:t>;</w:t>
      </w:r>
      <w:r w:rsidR="006768A5" w:rsidRPr="00D558CA">
        <w:rPr>
          <w:rFonts w:ascii="Arial" w:hAnsi="Arial"/>
          <w:noProof/>
          <w:lang w:val="ro-RO"/>
        </w:rPr>
        <w:t xml:space="preserve"> </w:t>
      </w:r>
    </w:p>
    <w:p w:rsidR="006768A5" w:rsidRDefault="0043644E" w:rsidP="0043644E">
      <w:pPr>
        <w:suppressAutoHyphens/>
        <w:ind w:left="284"/>
        <w:jc w:val="both"/>
        <w:rPr>
          <w:rFonts w:ascii="Arial" w:hAnsi="Arial"/>
          <w:noProof/>
          <w:lang w:val="ro-RO"/>
        </w:rPr>
      </w:pPr>
      <w:r>
        <w:rPr>
          <w:rFonts w:ascii="Arial" w:hAnsi="Arial"/>
          <w:noProof/>
          <w:lang w:val="ro-RO"/>
        </w:rPr>
        <w:t>5.</w:t>
      </w:r>
      <w:r w:rsidR="006768A5">
        <w:rPr>
          <w:rFonts w:ascii="Arial" w:hAnsi="Arial"/>
          <w:noProof/>
          <w:lang w:val="ro-RO"/>
        </w:rPr>
        <w:t>Program convergență 2022 – 2023 (</w:t>
      </w:r>
      <w:hyperlink r:id="rId12" w:history="1">
        <w:r w:rsidR="006768A5" w:rsidRPr="00D558CA">
          <w:rPr>
            <w:rStyle w:val="Hyperlink"/>
            <w:noProof/>
          </w:rPr>
          <w:t>www.mfinante.gov.ro</w:t>
        </w:r>
      </w:hyperlink>
      <w:r w:rsidR="006768A5" w:rsidRPr="00D558CA">
        <w:rPr>
          <w:rFonts w:ascii="Arial" w:hAnsi="Arial"/>
          <w:noProof/>
          <w:lang w:val="ro-RO"/>
        </w:rPr>
        <w:t xml:space="preserve"> – Secțiunea </w:t>
      </w:r>
      <w:r w:rsidR="006768A5">
        <w:rPr>
          <w:rFonts w:ascii="Arial" w:hAnsi="Arial"/>
          <w:noProof/>
          <w:lang w:val="ro-RO"/>
        </w:rPr>
        <w:t>Despre minister – programe și strategii)</w:t>
      </w:r>
      <w:r w:rsidR="006768A5">
        <w:rPr>
          <w:rFonts w:ascii="Arial" w:hAnsi="Arial"/>
          <w:noProof/>
        </w:rPr>
        <w:t>;</w:t>
      </w:r>
    </w:p>
    <w:p w:rsidR="006768A5" w:rsidRDefault="0043644E" w:rsidP="0043644E">
      <w:pPr>
        <w:suppressAutoHyphens/>
        <w:ind w:left="284"/>
        <w:jc w:val="both"/>
        <w:rPr>
          <w:rFonts w:ascii="Arial" w:hAnsi="Arial"/>
          <w:noProof/>
          <w:lang w:val="ro-RO"/>
        </w:rPr>
      </w:pPr>
      <w:r>
        <w:rPr>
          <w:rFonts w:ascii="Arial" w:hAnsi="Arial"/>
          <w:noProof/>
          <w:lang w:val="ro-RO"/>
        </w:rPr>
        <w:lastRenderedPageBreak/>
        <w:t>6.</w:t>
      </w:r>
      <w:r w:rsidR="006768A5" w:rsidRPr="00D558CA">
        <w:rPr>
          <w:rFonts w:ascii="Arial" w:hAnsi="Arial"/>
          <w:noProof/>
          <w:lang w:val="ro-RO"/>
        </w:rPr>
        <w:t>Legea responsabilității fiscal-bugetare nr. 69/2010, cu modificările și completările ulterioare (dispozițiile articolelor 10 și 13);</w:t>
      </w:r>
    </w:p>
    <w:p w:rsidR="006768A5" w:rsidRDefault="0043644E" w:rsidP="0043644E">
      <w:pPr>
        <w:suppressAutoHyphens/>
        <w:ind w:left="284"/>
        <w:jc w:val="both"/>
        <w:rPr>
          <w:rFonts w:ascii="Arial" w:hAnsi="Arial"/>
          <w:noProof/>
          <w:lang w:val="ro-RO"/>
        </w:rPr>
      </w:pPr>
      <w:r>
        <w:rPr>
          <w:rFonts w:ascii="Arial" w:hAnsi="Arial"/>
          <w:noProof/>
          <w:lang w:val="ro-RO"/>
        </w:rPr>
        <w:t>7.</w:t>
      </w:r>
      <w:r w:rsidR="006768A5" w:rsidRPr="00DF1909">
        <w:rPr>
          <w:rFonts w:ascii="Arial" w:hAnsi="Arial"/>
          <w:noProof/>
          <w:lang w:val="ro-RO"/>
        </w:rPr>
        <w:t xml:space="preserve">Constituția României, republicată; </w:t>
      </w:r>
    </w:p>
    <w:p w:rsidR="006768A5" w:rsidRPr="00E45F36" w:rsidRDefault="0043644E" w:rsidP="0043644E">
      <w:pPr>
        <w:suppressAutoHyphens/>
        <w:ind w:left="284"/>
        <w:jc w:val="both"/>
        <w:rPr>
          <w:rFonts w:ascii="Arial" w:hAnsi="Arial"/>
          <w:noProof/>
          <w:lang w:val="ro-RO"/>
        </w:rPr>
      </w:pPr>
      <w:r>
        <w:rPr>
          <w:rFonts w:ascii="Arial" w:hAnsi="Arial"/>
          <w:noProof/>
          <w:lang w:val="ro-RO"/>
        </w:rPr>
        <w:t>8.</w:t>
      </w:r>
      <w:r w:rsidR="006768A5" w:rsidRPr="00E45F36">
        <w:rPr>
          <w:rFonts w:ascii="Arial" w:hAnsi="Arial"/>
          <w:noProof/>
          <w:lang w:val="ro-RO"/>
        </w:rPr>
        <w:t>Ordonanța de urgență a Guvernului nr. 57/2019 privind Codul administrativ, cu modificările și completările ulterioare, Partea a VI-a Statutul funcționarilor publici, prevederi aplicabile personalului contractual din administrația publică și evidența personalului plătit din fonduri publice – Titlul I Dispoziții generale și Titlul II Statutul funcționarilor publici, cu modificările și completările ulterioare;</w:t>
      </w:r>
    </w:p>
    <w:p w:rsidR="006768A5" w:rsidRPr="00E45F36" w:rsidRDefault="0043644E" w:rsidP="0043644E">
      <w:pPr>
        <w:suppressAutoHyphens/>
        <w:ind w:left="284"/>
        <w:jc w:val="both"/>
        <w:rPr>
          <w:rFonts w:ascii="Arial" w:hAnsi="Arial"/>
          <w:noProof/>
          <w:lang w:val="ro-RO"/>
        </w:rPr>
      </w:pPr>
      <w:r>
        <w:rPr>
          <w:rFonts w:ascii="Arial" w:hAnsi="Arial"/>
          <w:noProof/>
          <w:lang w:val="ro-RO"/>
        </w:rPr>
        <w:t>9.</w:t>
      </w:r>
      <w:r w:rsidR="006768A5" w:rsidRPr="00E45F36">
        <w:rPr>
          <w:rFonts w:ascii="Arial" w:hAnsi="Arial"/>
          <w:noProof/>
          <w:lang w:val="ro-RO"/>
        </w:rPr>
        <w:t>Ordonanța Guvernului nr. 137/2000 privind prevenirea și sancționarea tuturor formelor de discriminare, republicată, cu modificările și completările ulterioare;</w:t>
      </w:r>
    </w:p>
    <w:p w:rsidR="006768A5" w:rsidRPr="00E45F36" w:rsidRDefault="0043644E" w:rsidP="0043644E">
      <w:pPr>
        <w:suppressAutoHyphens/>
        <w:ind w:left="284"/>
        <w:jc w:val="both"/>
        <w:rPr>
          <w:rFonts w:ascii="Arial" w:hAnsi="Arial"/>
          <w:noProof/>
          <w:lang w:val="ro-RO"/>
        </w:rPr>
      </w:pPr>
      <w:r>
        <w:rPr>
          <w:rFonts w:ascii="Arial" w:hAnsi="Arial"/>
          <w:noProof/>
          <w:lang w:val="ro-RO"/>
        </w:rPr>
        <w:t>10.</w:t>
      </w:r>
      <w:r w:rsidR="006768A5" w:rsidRPr="00E45F36">
        <w:rPr>
          <w:rFonts w:ascii="Arial" w:hAnsi="Arial"/>
          <w:noProof/>
          <w:lang w:val="ro-RO"/>
        </w:rPr>
        <w:t>Legea nr. 202/2002 privind egalitatea de șanse și de tratament între femei și bărbați, republicată, cu modificările și completările ulterioare;</w:t>
      </w:r>
    </w:p>
    <w:p w:rsidR="006768A5" w:rsidRPr="00D558CA" w:rsidRDefault="0043644E" w:rsidP="0043644E">
      <w:pPr>
        <w:suppressAutoHyphens/>
        <w:ind w:left="284"/>
        <w:jc w:val="both"/>
        <w:rPr>
          <w:rFonts w:ascii="Arial" w:hAnsi="Arial"/>
          <w:noProof/>
          <w:lang w:val="ro-RO"/>
        </w:rPr>
      </w:pPr>
      <w:r>
        <w:rPr>
          <w:rFonts w:ascii="Arial" w:hAnsi="Arial"/>
          <w:noProof/>
          <w:lang w:val="ro-RO"/>
        </w:rPr>
        <w:t>11.</w:t>
      </w:r>
      <w:r w:rsidR="006768A5" w:rsidRPr="00D558CA">
        <w:rPr>
          <w:rFonts w:ascii="Arial" w:hAnsi="Arial"/>
          <w:noProof/>
          <w:lang w:val="ro-RO"/>
        </w:rPr>
        <w:t>Programa analitică de verificare a cunoștințelo</w:t>
      </w:r>
      <w:r w:rsidR="006768A5">
        <w:rPr>
          <w:rFonts w:ascii="Arial" w:hAnsi="Arial"/>
          <w:noProof/>
          <w:lang w:val="ro-RO"/>
        </w:rPr>
        <w:t>r în domeniul IT - nivel mediu</w:t>
      </w:r>
      <w:r w:rsidR="006768A5" w:rsidRPr="00D558CA">
        <w:rPr>
          <w:rFonts w:ascii="Arial" w:hAnsi="Arial"/>
          <w:noProof/>
          <w:lang w:val="ro-RO"/>
        </w:rPr>
        <w:t xml:space="preserve">: </w:t>
      </w:r>
      <w:hyperlink r:id="rId13" w:history="1">
        <w:r w:rsidR="006768A5" w:rsidRPr="00D558CA">
          <w:rPr>
            <w:rStyle w:val="Hyperlink"/>
          </w:rPr>
          <w:t>https://mfinante.gov.ro/documents/35673/3</w:t>
        </w:r>
        <w:r w:rsidR="006768A5">
          <w:rPr>
            <w:rStyle w:val="Hyperlink"/>
          </w:rPr>
          <w:t>70062/programaanaliticanivelmediu</w:t>
        </w:r>
        <w:r w:rsidR="006768A5" w:rsidRPr="00D558CA">
          <w:rPr>
            <w:rStyle w:val="Hyperlink"/>
          </w:rPr>
          <w:t>.pdf</w:t>
        </w:r>
      </w:hyperlink>
      <w:r w:rsidR="006768A5" w:rsidRPr="00D558CA">
        <w:rPr>
          <w:rFonts w:ascii="Arial" w:hAnsi="Arial"/>
          <w:noProof/>
        </w:rPr>
        <w:t>;</w:t>
      </w:r>
    </w:p>
    <w:p w:rsidR="006768A5" w:rsidRDefault="006768A5" w:rsidP="006768A5">
      <w:pPr>
        <w:rPr>
          <w:rFonts w:ascii="Arial" w:hAnsi="Arial"/>
          <w:noProof/>
          <w:lang w:val="ro-RO"/>
        </w:rPr>
      </w:pPr>
    </w:p>
    <w:p w:rsidR="00264536" w:rsidRPr="00264536" w:rsidRDefault="00264536" w:rsidP="00264536">
      <w:pPr>
        <w:ind w:left="360"/>
        <w:jc w:val="both"/>
        <w:rPr>
          <w:rFonts w:ascii="Trebuchet MS" w:hAnsi="Trebuchet MS"/>
          <w:lang w:val="ro-RO"/>
        </w:rPr>
      </w:pPr>
    </w:p>
    <w:p w:rsidR="006768A5" w:rsidRDefault="006768A5" w:rsidP="006768A5">
      <w:pPr>
        <w:pStyle w:val="ListParagraph"/>
        <w:jc w:val="center"/>
        <w:rPr>
          <w:rFonts w:ascii="Trebuchet MS" w:hAnsi="Trebuchet MS"/>
          <w:sz w:val="24"/>
          <w:szCs w:val="24"/>
          <w:lang w:val="ro-RO"/>
        </w:rPr>
      </w:pPr>
      <w:r w:rsidRPr="006421E5">
        <w:rPr>
          <w:rFonts w:ascii="Trebuchet MS" w:hAnsi="Trebuchet MS"/>
          <w:sz w:val="24"/>
          <w:szCs w:val="24"/>
          <w:lang w:val="ro-RO"/>
        </w:rPr>
        <w:t>TEMATICA:</w:t>
      </w:r>
    </w:p>
    <w:p w:rsidR="0043644E" w:rsidRPr="006421E5" w:rsidRDefault="0043644E" w:rsidP="006768A5">
      <w:pPr>
        <w:pStyle w:val="ListParagraph"/>
        <w:jc w:val="center"/>
        <w:rPr>
          <w:rFonts w:ascii="Trebuchet MS" w:hAnsi="Trebuchet MS"/>
          <w:sz w:val="24"/>
          <w:szCs w:val="24"/>
          <w:lang w:val="ro-RO"/>
        </w:rPr>
      </w:pPr>
    </w:p>
    <w:p w:rsidR="006768A5" w:rsidRPr="00D93503" w:rsidRDefault="0043644E" w:rsidP="0043644E">
      <w:pPr>
        <w:suppressAutoHyphens/>
        <w:autoSpaceDE w:val="0"/>
        <w:autoSpaceDN w:val="0"/>
        <w:adjustRightInd w:val="0"/>
        <w:ind w:left="720"/>
        <w:jc w:val="both"/>
        <w:rPr>
          <w:rFonts w:ascii="Trebuchet MS" w:hAnsi="Trebuchet MS"/>
          <w:lang w:val="ro-RO"/>
        </w:rPr>
      </w:pPr>
      <w:r>
        <w:rPr>
          <w:rFonts w:ascii="Trebuchet MS" w:hAnsi="Trebuchet MS"/>
          <w:lang w:val="ro-RO"/>
        </w:rPr>
        <w:t>1.</w:t>
      </w:r>
      <w:r w:rsidR="006768A5" w:rsidRPr="00D93503">
        <w:rPr>
          <w:rFonts w:ascii="Trebuchet MS" w:hAnsi="Trebuchet MS"/>
          <w:lang w:val="ro-RO"/>
        </w:rPr>
        <w:t xml:space="preserve">Constituția României – principii generale, protecția drepturilor și libertăților fundamentale ale omului; </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2.</w:t>
      </w:r>
      <w:r w:rsidR="006768A5" w:rsidRPr="00D93503">
        <w:rPr>
          <w:rFonts w:ascii="Trebuchet MS" w:hAnsi="Trebuchet MS" w:cs="Arial"/>
          <w:sz w:val="24"/>
          <w:szCs w:val="24"/>
        </w:rPr>
        <w:t>Scopul contract</w:t>
      </w:r>
      <w:r w:rsidR="006768A5" w:rsidRPr="00D93503">
        <w:rPr>
          <w:rFonts w:ascii="Trebuchet MS" w:hAnsi="Trebuchet MS" w:cs="Arial"/>
          <w:sz w:val="24"/>
          <w:szCs w:val="24"/>
          <w:lang w:val="ro-RO"/>
        </w:rPr>
        <w:t>ării datoriei publice</w:t>
      </w:r>
      <w:r w:rsidR="006768A5" w:rsidRPr="00D93503">
        <w:rPr>
          <w:rFonts w:ascii="Trebuchet MS" w:hAnsi="Trebuchet MS" w:cs="Arial"/>
          <w:sz w:val="24"/>
          <w:szCs w:val="24"/>
        </w:rPr>
        <w:t>, instrumente utilizate, componentele registrului datoriei publice;</w:t>
      </w:r>
    </w:p>
    <w:p w:rsidR="006768A5" w:rsidRPr="0043644E" w:rsidRDefault="0043644E" w:rsidP="0043644E">
      <w:pPr>
        <w:autoSpaceDE w:val="0"/>
        <w:autoSpaceDN w:val="0"/>
        <w:adjustRightInd w:val="0"/>
        <w:spacing w:line="276" w:lineRule="auto"/>
        <w:ind w:left="360" w:firstLine="349"/>
        <w:jc w:val="both"/>
        <w:rPr>
          <w:rFonts w:ascii="Trebuchet MS" w:hAnsi="Trebuchet MS"/>
        </w:rPr>
      </w:pPr>
      <w:r>
        <w:rPr>
          <w:rFonts w:ascii="Trebuchet MS" w:hAnsi="Trebuchet MS"/>
        </w:rPr>
        <w:t>3.</w:t>
      </w:r>
      <w:r w:rsidR="006768A5" w:rsidRPr="0043644E">
        <w:rPr>
          <w:rFonts w:ascii="Trebuchet MS" w:hAnsi="Trebuchet MS"/>
        </w:rPr>
        <w:t>Limite privind datoria publică calculată conform metodologiei Uniunii Europene;</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4.</w:t>
      </w:r>
      <w:r w:rsidR="006768A5" w:rsidRPr="00D93503">
        <w:rPr>
          <w:rFonts w:ascii="Trebuchet MS" w:hAnsi="Trebuchet MS" w:cs="Arial"/>
          <w:sz w:val="24"/>
          <w:szCs w:val="24"/>
        </w:rPr>
        <w:t>Strategia privind administrarea datoriei publice pentru perioada 2021-2023;</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5.</w:t>
      </w:r>
      <w:r w:rsidR="006768A5" w:rsidRPr="00D93503">
        <w:rPr>
          <w:rFonts w:ascii="Trebuchet MS" w:hAnsi="Trebuchet MS" w:cs="Arial"/>
          <w:sz w:val="24"/>
          <w:szCs w:val="24"/>
        </w:rPr>
        <w:t>Perspective bugetare și ale datoriei publice pe termen mediu și factori de senzitivitate;</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6.</w:t>
      </w:r>
      <w:r w:rsidR="006768A5" w:rsidRPr="00D93503">
        <w:rPr>
          <w:rFonts w:ascii="Trebuchet MS" w:hAnsi="Trebuchet MS" w:cs="Arial"/>
          <w:sz w:val="24"/>
          <w:szCs w:val="24"/>
        </w:rPr>
        <w:t>Operaţiuni de administrare a riscurilor asociate obligaţiilor de natura datoriei publice guvernamentale;</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7.</w:t>
      </w:r>
      <w:r w:rsidR="006768A5" w:rsidRPr="00D93503">
        <w:rPr>
          <w:rFonts w:ascii="Trebuchet MS" w:hAnsi="Trebuchet MS" w:cs="Arial"/>
          <w:sz w:val="24"/>
          <w:szCs w:val="24"/>
        </w:rPr>
        <w:t>Principiile care stau la baza exercitării funcției publice;</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8.</w:t>
      </w:r>
      <w:r w:rsidR="006768A5" w:rsidRPr="00D93503">
        <w:rPr>
          <w:rFonts w:ascii="Trebuchet MS" w:hAnsi="Trebuchet MS" w:cs="Arial"/>
          <w:sz w:val="24"/>
          <w:szCs w:val="24"/>
        </w:rPr>
        <w:t>Drepturile și îndatoririle funcționarilor publici;</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9.</w:t>
      </w:r>
      <w:r w:rsidR="006768A5" w:rsidRPr="00D93503">
        <w:rPr>
          <w:rFonts w:ascii="Trebuchet MS" w:hAnsi="Trebuchet MS" w:cs="Arial"/>
          <w:sz w:val="24"/>
          <w:szCs w:val="24"/>
        </w:rPr>
        <w:t xml:space="preserve">Clasificarea funcțiilor publice; </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10.</w:t>
      </w:r>
      <w:r w:rsidR="006768A5" w:rsidRPr="00D93503">
        <w:rPr>
          <w:rFonts w:ascii="Trebuchet MS" w:hAnsi="Trebuchet MS" w:cs="Arial"/>
          <w:sz w:val="24"/>
          <w:szCs w:val="24"/>
        </w:rPr>
        <w:t>Categorii de funcționari publici;</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11.</w:t>
      </w:r>
      <w:r w:rsidR="006768A5" w:rsidRPr="00D93503">
        <w:rPr>
          <w:rFonts w:ascii="Trebuchet MS" w:hAnsi="Trebuchet MS" w:cs="Arial"/>
          <w:sz w:val="24"/>
          <w:szCs w:val="24"/>
        </w:rPr>
        <w:t>Cariera funcționarilor publici;</w:t>
      </w:r>
    </w:p>
    <w:p w:rsidR="006768A5" w:rsidRPr="00D93503"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12.</w:t>
      </w:r>
      <w:r w:rsidR="006768A5" w:rsidRPr="00D93503">
        <w:rPr>
          <w:rFonts w:ascii="Trebuchet MS" w:hAnsi="Trebuchet MS" w:cs="Arial"/>
          <w:sz w:val="24"/>
          <w:szCs w:val="24"/>
        </w:rPr>
        <w:t>Sancțiunile disciplinare și răspunderea funcționarilor publici;</w:t>
      </w:r>
    </w:p>
    <w:p w:rsidR="006768A5" w:rsidRDefault="0043644E"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13.</w:t>
      </w:r>
      <w:r w:rsidR="006768A5" w:rsidRPr="00D93503">
        <w:rPr>
          <w:rFonts w:ascii="Trebuchet MS" w:hAnsi="Trebuchet MS" w:cs="Arial"/>
          <w:sz w:val="24"/>
          <w:szCs w:val="24"/>
        </w:rPr>
        <w:t>Actele administrative privind nașterea, modificarea, suspendarea, sancționarea și încetarea raporturilor de serviciu și actele administrative de sancționare disciplinară;</w:t>
      </w:r>
    </w:p>
    <w:p w:rsidR="003F65C4" w:rsidRPr="006421E5" w:rsidRDefault="003F65C4" w:rsidP="003F65C4">
      <w:pPr>
        <w:ind w:left="709"/>
        <w:jc w:val="both"/>
        <w:rPr>
          <w:rFonts w:ascii="Trebuchet MS" w:hAnsi="Trebuchet MS"/>
          <w:lang w:val="ro-RO"/>
        </w:rPr>
      </w:pPr>
      <w:r>
        <w:rPr>
          <w:rFonts w:ascii="Trebuchet MS" w:hAnsi="Trebuchet MS"/>
          <w:lang w:val="ro-RO"/>
        </w:rPr>
        <w:t>14</w:t>
      </w:r>
      <w:r w:rsidRPr="006421E5">
        <w:rPr>
          <w:rFonts w:ascii="Trebuchet MS" w:hAnsi="Trebuchet MS"/>
          <w:lang w:val="ro-RO"/>
        </w:rPr>
        <w:t>. Norme privind respectarea demnității umane, protecția drepturilor și libertăților fundamentale ale omului, prevenirii și combaterii incitării la ură și discriminare (OG nr. 137/2000),</w:t>
      </w:r>
    </w:p>
    <w:p w:rsidR="003F65C4" w:rsidRPr="006421E5" w:rsidRDefault="003F65C4" w:rsidP="003F65C4">
      <w:pPr>
        <w:ind w:left="709"/>
        <w:jc w:val="both"/>
        <w:rPr>
          <w:rFonts w:ascii="Trebuchet MS" w:hAnsi="Trebuchet MS"/>
          <w:lang w:val="ro-RO"/>
        </w:rPr>
      </w:pPr>
      <w:r>
        <w:rPr>
          <w:rFonts w:ascii="Trebuchet MS" w:hAnsi="Trebuchet MS"/>
          <w:lang w:val="ro-RO"/>
        </w:rPr>
        <w:t>15</w:t>
      </w:r>
      <w:r w:rsidRPr="006421E5">
        <w:rPr>
          <w:rFonts w:ascii="Trebuchet MS" w:hAnsi="Trebuchet MS"/>
          <w:lang w:val="ro-RO"/>
        </w:rPr>
        <w:t>. Egalitatea de sanșe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 202/2002),</w:t>
      </w:r>
    </w:p>
    <w:p w:rsidR="006768A5" w:rsidRPr="00D93503" w:rsidRDefault="003F65C4" w:rsidP="0043644E">
      <w:pPr>
        <w:pStyle w:val="ListParagraph"/>
        <w:autoSpaceDE w:val="0"/>
        <w:autoSpaceDN w:val="0"/>
        <w:adjustRightInd w:val="0"/>
        <w:spacing w:line="276" w:lineRule="auto"/>
        <w:jc w:val="both"/>
        <w:rPr>
          <w:rFonts w:ascii="Trebuchet MS" w:hAnsi="Trebuchet MS" w:cs="Arial"/>
          <w:sz w:val="24"/>
          <w:szCs w:val="24"/>
        </w:rPr>
      </w:pPr>
      <w:r>
        <w:rPr>
          <w:rFonts w:ascii="Trebuchet MS" w:hAnsi="Trebuchet MS" w:cs="Arial"/>
          <w:sz w:val="24"/>
          <w:szCs w:val="24"/>
        </w:rPr>
        <w:t>16</w:t>
      </w:r>
      <w:r w:rsidR="0043644E">
        <w:rPr>
          <w:rFonts w:ascii="Trebuchet MS" w:hAnsi="Trebuchet MS" w:cs="Arial"/>
          <w:sz w:val="24"/>
          <w:szCs w:val="24"/>
        </w:rPr>
        <w:t>.</w:t>
      </w:r>
      <w:r w:rsidR="006768A5" w:rsidRPr="00D93503">
        <w:rPr>
          <w:rFonts w:ascii="Trebuchet MS" w:hAnsi="Trebuchet MS" w:cs="Arial"/>
          <w:sz w:val="24"/>
          <w:szCs w:val="24"/>
        </w:rPr>
        <w:t>Testare cunoștințe IT din Programa analitică de verificare a cunoștințelo</w:t>
      </w:r>
      <w:r w:rsidR="006768A5">
        <w:rPr>
          <w:rFonts w:ascii="Trebuchet MS" w:hAnsi="Trebuchet MS" w:cs="Arial"/>
          <w:sz w:val="24"/>
          <w:szCs w:val="24"/>
        </w:rPr>
        <w:t>r în domeniul IT - nivel de mediu</w:t>
      </w:r>
      <w:r w:rsidR="006768A5" w:rsidRPr="00D93503">
        <w:rPr>
          <w:rFonts w:ascii="Trebuchet MS" w:hAnsi="Trebuchet MS" w:cs="Arial"/>
          <w:sz w:val="24"/>
          <w:szCs w:val="24"/>
        </w:rPr>
        <w:t xml:space="preserve"> disponibilă la adresa:</w:t>
      </w:r>
    </w:p>
    <w:p w:rsidR="006768A5" w:rsidRPr="006768A5" w:rsidRDefault="005B0630" w:rsidP="006768A5">
      <w:pPr>
        <w:pStyle w:val="ListParagraph"/>
        <w:jc w:val="center"/>
        <w:rPr>
          <w:rFonts w:ascii="Trebuchet MS" w:hAnsi="Trebuchet MS"/>
          <w:sz w:val="24"/>
          <w:szCs w:val="24"/>
          <w:lang w:val="ro-RO"/>
        </w:rPr>
      </w:pPr>
      <w:hyperlink r:id="rId14" w:history="1">
        <w:r w:rsidR="006768A5" w:rsidRPr="006768A5">
          <w:rPr>
            <w:rStyle w:val="Hyperlink"/>
            <w:rFonts w:ascii="Trebuchet MS" w:hAnsi="Trebuchet MS"/>
            <w:sz w:val="24"/>
            <w:szCs w:val="24"/>
          </w:rPr>
          <w:t>https://mfinante.gov.ro/documents/35673/370062/programaanaliticanivelmediu.pdf</w:t>
        </w:r>
      </w:hyperlink>
      <w:r w:rsidR="006768A5" w:rsidRPr="006768A5">
        <w:rPr>
          <w:rFonts w:ascii="Trebuchet MS" w:hAnsi="Trebuchet MS" w:cs="Arial"/>
          <w:noProof/>
          <w:sz w:val="24"/>
          <w:szCs w:val="24"/>
          <w:lang w:eastAsia="zh-CN"/>
        </w:rPr>
        <w:t>;</w:t>
      </w:r>
    </w:p>
    <w:p w:rsidR="00264536" w:rsidRPr="00264536" w:rsidRDefault="00264536" w:rsidP="00D9328A">
      <w:pPr>
        <w:pStyle w:val="Header"/>
        <w:ind w:left="1069" w:hanging="77"/>
        <w:jc w:val="both"/>
        <w:rPr>
          <w:rFonts w:ascii="Trebuchet MS" w:hAnsi="Trebuchet MS"/>
          <w:b/>
          <w:bCs/>
          <w:lang w:val="ro-RO" w:eastAsia="en-U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lastRenderedPageBreak/>
        <w:t>- Consilier clasa I, grad profesional superior, Serviciul monitorizare și gestionare programe guvernamentale:</w:t>
      </w:r>
    </w:p>
    <w:p w:rsidR="00D9328A" w:rsidRPr="006421E5" w:rsidRDefault="00D9328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Studii universitare de licență absolvite cu diploma de licență sau echivalentă în unul din domeniile științelor economice sau juridice, vechime în specialitatea studiilor minim 7 ani, cunoștințe de operare pe calculator aplicații de tip Oficce(editor de texte, prezentări, calcul tabelar, e-mail)-nivel bază, cunoștințe care se vor testa la probele de concurs(proba scrisă și interviu), limba engleză-scris, citit, vorbit, - nivel bază, cunoștințe care vor fi testate în cadrul probelor de concurs (proba scrisă și interviu);</w:t>
      </w:r>
    </w:p>
    <w:p w:rsidR="00847864" w:rsidRDefault="00847864" w:rsidP="00847864">
      <w:pPr>
        <w:pStyle w:val="Header"/>
        <w:ind w:left="1069" w:hanging="77"/>
        <w:jc w:val="center"/>
        <w:rPr>
          <w:rFonts w:ascii="Trebuchet MS" w:hAnsi="Trebuchet MS"/>
          <w:b/>
          <w:bCs/>
          <w:lang w:val="ro-RO" w:eastAsia="en-US"/>
        </w:rPr>
      </w:pPr>
    </w:p>
    <w:p w:rsidR="00847864" w:rsidRDefault="00847864" w:rsidP="00847864">
      <w:pPr>
        <w:pStyle w:val="Header"/>
        <w:ind w:left="1069" w:hanging="77"/>
        <w:jc w:val="center"/>
        <w:rPr>
          <w:rFonts w:ascii="Trebuchet MS" w:hAnsi="Trebuchet MS"/>
          <w:b/>
          <w:bCs/>
          <w:lang w:val="ro-RO" w:eastAsia="en-US"/>
        </w:rPr>
      </w:pPr>
      <w:r w:rsidRPr="00847864">
        <w:rPr>
          <w:rFonts w:ascii="Trebuchet MS" w:hAnsi="Trebuchet MS"/>
          <w:b/>
          <w:bCs/>
          <w:lang w:val="ro-RO" w:eastAsia="en-US"/>
        </w:rPr>
        <w:t>Atribuțiile postului</w:t>
      </w:r>
    </w:p>
    <w:p w:rsidR="00847864" w:rsidRPr="006421E5" w:rsidRDefault="00847864" w:rsidP="00847864">
      <w:pPr>
        <w:tabs>
          <w:tab w:val="left" w:pos="374"/>
        </w:tabs>
        <w:jc w:val="both"/>
        <w:rPr>
          <w:rFonts w:ascii="Trebuchet MS" w:hAnsi="Trebuchet MS"/>
        </w:rPr>
      </w:pPr>
    </w:p>
    <w:p w:rsidR="00847864" w:rsidRPr="006421E5" w:rsidRDefault="00847864" w:rsidP="00847864">
      <w:pPr>
        <w:tabs>
          <w:tab w:val="left" w:pos="374"/>
        </w:tabs>
        <w:jc w:val="both"/>
        <w:rPr>
          <w:rFonts w:ascii="Trebuchet MS" w:hAnsi="Trebuchet MS"/>
        </w:rPr>
      </w:pPr>
      <w:r w:rsidRPr="006421E5">
        <w:rPr>
          <w:rFonts w:ascii="Trebuchet MS" w:hAnsi="Trebuchet MS"/>
        </w:rPr>
        <w:t>1. a) Monitorizarea și gestionarea p</w:t>
      </w:r>
      <w:r w:rsidRPr="006421E5">
        <w:rPr>
          <w:rFonts w:ascii="Trebuchet MS" w:hAnsi="Trebuchet MS"/>
          <w:color w:val="000000"/>
        </w:rPr>
        <w:t xml:space="preserve">rogramului “Noua Casă” aprobat prin OUG nr. 60/2009 privind unele măsuri în vederea implementării programului ”Noua Casă”, </w:t>
      </w:r>
      <w:r w:rsidRPr="006421E5">
        <w:rPr>
          <w:rFonts w:ascii="Trebuchet MS" w:hAnsi="Trebuchet MS"/>
        </w:rPr>
        <w:t>cu modificările și completările ulterioare, programului privind acordarea unor facilități pentru creditele acordate de instituții de credit și instituții financiare nebancare anumitor categorii de creditori aprobat prin OUG nr.37/2020, cu modificările și completările ulterioare, programului IMM PROD și Innovation aprobate prin OUG 24/2022, în care scop : </w:t>
      </w:r>
    </w:p>
    <w:p w:rsidR="00847864" w:rsidRPr="006421E5" w:rsidRDefault="00847864" w:rsidP="00847864">
      <w:pPr>
        <w:tabs>
          <w:tab w:val="left" w:pos="374"/>
        </w:tabs>
        <w:jc w:val="both"/>
        <w:rPr>
          <w:rFonts w:ascii="Trebuchet MS" w:hAnsi="Trebuchet MS"/>
          <w:color w:val="000000"/>
        </w:rPr>
      </w:pPr>
      <w:r w:rsidRPr="006421E5">
        <w:rPr>
          <w:rFonts w:ascii="Trebuchet MS" w:hAnsi="Trebuchet MS"/>
        </w:rPr>
        <w:t xml:space="preserve">- întocmeste proiecte de </w:t>
      </w:r>
      <w:r w:rsidRPr="006421E5">
        <w:rPr>
          <w:rFonts w:ascii="Trebuchet MS" w:hAnsi="Trebuchet MS"/>
          <w:color w:val="000000"/>
        </w:rPr>
        <w:t>hotărâri de Guvern prin care se stabilește plafonul anual al garanțiilor care pot fi emise în cadrul programelor guvernamentale ;</w:t>
      </w:r>
    </w:p>
    <w:p w:rsidR="00847864" w:rsidRPr="006421E5" w:rsidRDefault="00847864" w:rsidP="00847864">
      <w:pPr>
        <w:tabs>
          <w:tab w:val="left" w:pos="374"/>
        </w:tabs>
        <w:jc w:val="both"/>
        <w:rPr>
          <w:rFonts w:ascii="Trebuchet MS" w:hAnsi="Trebuchet MS"/>
        </w:rPr>
      </w:pPr>
      <w:r w:rsidRPr="006421E5">
        <w:rPr>
          <w:rFonts w:ascii="Trebuchet MS" w:hAnsi="Trebuchet MS"/>
          <w:color w:val="000000"/>
        </w:rPr>
        <w:t>- transmite Fondului Național de Garantare a Creditelor pentru Întreprinderile Mici şi Mijlocii (FNGCIMM)/Fondului Român de Contragarantare (FRC) acordul prealabil privind alocarea plafoanelor de garantare pe finanțatorii care au depus cereri de înscriere în programele guvernamentale ;</w:t>
      </w:r>
    </w:p>
    <w:p w:rsidR="00847864" w:rsidRPr="006421E5" w:rsidRDefault="00847864" w:rsidP="00847864">
      <w:pPr>
        <w:tabs>
          <w:tab w:val="left" w:pos="374"/>
        </w:tabs>
        <w:jc w:val="both"/>
        <w:rPr>
          <w:rFonts w:ascii="Trebuchet MS" w:hAnsi="Trebuchet MS"/>
        </w:rPr>
      </w:pPr>
      <w:r w:rsidRPr="006421E5">
        <w:rPr>
          <w:rFonts w:ascii="Trebuchet MS" w:hAnsi="Trebuchet MS"/>
        </w:rPr>
        <w:t>- analizează propunerile de realocări între finanțatori efectuate de FNGCIMM/FRC și emite acordul prealabil în cadrul programelor guvernamentale ;</w:t>
      </w:r>
    </w:p>
    <w:p w:rsidR="00847864" w:rsidRPr="006421E5" w:rsidRDefault="00847864" w:rsidP="00847864">
      <w:pPr>
        <w:tabs>
          <w:tab w:val="left" w:pos="374"/>
        </w:tabs>
        <w:jc w:val="both"/>
        <w:rPr>
          <w:rFonts w:ascii="Trebuchet MS" w:hAnsi="Trebuchet MS"/>
        </w:rPr>
      </w:pPr>
      <w:r w:rsidRPr="006421E5">
        <w:rPr>
          <w:rFonts w:ascii="Trebuchet MS" w:hAnsi="Trebuchet MS"/>
        </w:rPr>
        <w:t>- participă la elaborarea proiectului ordinului ministrului finanțelor privind stabilirea nivelului comisioanelor de analiză și/sau gestiune aferente programelor guvernamentale;</w:t>
      </w:r>
    </w:p>
    <w:p w:rsidR="00847864" w:rsidRPr="006421E5" w:rsidRDefault="00847864" w:rsidP="00847864">
      <w:pPr>
        <w:tabs>
          <w:tab w:val="left" w:pos="374"/>
        </w:tabs>
        <w:jc w:val="both"/>
        <w:rPr>
          <w:rFonts w:ascii="Trebuchet MS" w:hAnsi="Trebuchet MS"/>
        </w:rPr>
      </w:pPr>
      <w:r w:rsidRPr="006421E5">
        <w:rPr>
          <w:rFonts w:ascii="Trebuchet MS" w:hAnsi="Trebuchet MS"/>
        </w:rPr>
        <w:t>- înregistrează garanțiile emise în cadrul programelor guvernamentale în subregistrul datoriei publice guvernamentale garantate - legi speciale ;</w:t>
      </w:r>
    </w:p>
    <w:p w:rsidR="00847864" w:rsidRPr="006421E5" w:rsidRDefault="00847864" w:rsidP="00847864">
      <w:pPr>
        <w:tabs>
          <w:tab w:val="left" w:pos="374"/>
        </w:tabs>
        <w:jc w:val="both"/>
        <w:rPr>
          <w:rFonts w:ascii="Trebuchet MS" w:eastAsia="Arial" w:hAnsi="Trebuchet MS"/>
        </w:rPr>
      </w:pPr>
      <w:r w:rsidRPr="006421E5">
        <w:rPr>
          <w:rFonts w:ascii="Trebuchet MS" w:hAnsi="Trebuchet MS"/>
        </w:rPr>
        <w:t>- revizuirea și completarea cadrului legislativ aferente programelor guvernamentale în colaborare cu serviciul contractare din cadrul Departamentului Front-Office, Direcția Generala Juridică, ANAF și FNGCIMM/FRC, precum și instituțiile implicate în derularea programelor guvernamentale.</w:t>
      </w:r>
    </w:p>
    <w:p w:rsidR="00847864" w:rsidRPr="006421E5" w:rsidRDefault="00847864" w:rsidP="00847864">
      <w:pPr>
        <w:tabs>
          <w:tab w:val="left" w:pos="374"/>
        </w:tabs>
        <w:jc w:val="both"/>
        <w:rPr>
          <w:rFonts w:ascii="Trebuchet MS" w:hAnsi="Trebuchet MS"/>
        </w:rPr>
      </w:pPr>
      <w:r w:rsidRPr="006421E5">
        <w:rPr>
          <w:rFonts w:ascii="Trebuchet MS" w:eastAsia="Arial" w:hAnsi="Trebuchet MS"/>
        </w:rPr>
        <w:t xml:space="preserve">      </w:t>
      </w:r>
      <w:r w:rsidRPr="006421E5">
        <w:rPr>
          <w:rFonts w:ascii="Trebuchet MS" w:hAnsi="Trebuchet MS"/>
        </w:rPr>
        <w:t>b) participă alături de Serviciul contractare din cadrul Departamentului Front Office, Direcția generala juridică, ANAF și FNGCIMM/FRC, precum și cu alte instituții la elaborarea cadrului legislativ privind alte programe guvernamentale.</w:t>
      </w:r>
    </w:p>
    <w:p w:rsidR="00847864" w:rsidRPr="006421E5" w:rsidRDefault="00847864" w:rsidP="00847864">
      <w:pPr>
        <w:jc w:val="both"/>
        <w:rPr>
          <w:rFonts w:ascii="Trebuchet MS" w:hAnsi="Trebuchet MS"/>
        </w:rPr>
      </w:pPr>
      <w:r w:rsidRPr="006421E5">
        <w:rPr>
          <w:rFonts w:ascii="Trebuchet MS" w:hAnsi="Trebuchet MS"/>
        </w:rPr>
        <w:t>2. Asigură efectuarea operațiunilor de plată a valorii de executare a garanției în contul finanțatorilor, în lei sau echivalent lei la cursul de schimb comunicat de BNR ș</w:t>
      </w:r>
      <w:r w:rsidRPr="006421E5">
        <w:rPr>
          <w:rFonts w:ascii="Trebuchet MS" w:hAnsi="Trebuchet MS"/>
          <w:iCs/>
        </w:rPr>
        <w:t>i</w:t>
      </w:r>
      <w:r w:rsidRPr="006421E5">
        <w:rPr>
          <w:rFonts w:ascii="Trebuchet MS" w:hAnsi="Trebuchet MS"/>
          <w:i/>
          <w:iCs/>
        </w:rPr>
        <w:t xml:space="preserve"> </w:t>
      </w:r>
      <w:r w:rsidRPr="006421E5">
        <w:rPr>
          <w:rFonts w:ascii="Trebuchet MS" w:hAnsi="Trebuchet MS"/>
        </w:rPr>
        <w:t>valabil la data plății, în baza deciziei FNGCIMM/FRC de aprobare a cererii de plată și transmite FNGCIMM/FRC copiile documentelor care atestă plata efectuată către finanțatori, pentru programul “Noua casă", programul privind acordarea unor facilități pentru creditele acordate de instituții de credit și instituții financiare nebancare anumitor categorii de creditori aprobat prin OUG nr.  37/2020, cu modificările și completările ulterioare, programele IMM PROD și Innovation aprobate prin OUG 24/2022;</w:t>
      </w:r>
    </w:p>
    <w:p w:rsidR="00847864" w:rsidRPr="006421E5" w:rsidRDefault="00847864" w:rsidP="00847864">
      <w:pPr>
        <w:jc w:val="both"/>
        <w:rPr>
          <w:rFonts w:ascii="Trebuchet MS" w:hAnsi="Trebuchet MS"/>
        </w:rPr>
      </w:pPr>
      <w:r w:rsidRPr="006421E5">
        <w:rPr>
          <w:rFonts w:ascii="Trebuchet MS" w:hAnsi="Trebuchet MS"/>
        </w:rPr>
        <w:t>3. Tine evidența privind situația stingerii prin modalitățile de executare silită prevăzute de Legea nr. 207/2015 privind Codul de procedură fiscală, a creanțelor bugetare rezultate din efectuarea plății valorii de executare a garanției în contul finanțatorilor, pe baza raportărilor transmise de către ANAF, pentru programul "Noua casă"</w:t>
      </w:r>
      <w:r w:rsidRPr="006421E5">
        <w:rPr>
          <w:rFonts w:ascii="Trebuchet MS" w:hAnsi="Trebuchet MS"/>
          <w:lang w:eastAsia="ro-RO"/>
        </w:rPr>
        <w:t>,</w:t>
      </w:r>
      <w:r w:rsidRPr="006421E5">
        <w:rPr>
          <w:rFonts w:ascii="Trebuchet MS" w:hAnsi="Trebuchet MS"/>
        </w:rPr>
        <w:t xml:space="preserve"> programul privind acordarea unor facilități pentru creditele acordate de instituții de credit și instituții financiare nebancare anumitor categorii de creditori aprobat prin OUG nr.  37/2020, cu modificările și completările ulterioare, programele IMM PROD și Innovation aprobate prin OUG 24/2022</w:t>
      </w:r>
      <w:r w:rsidRPr="006421E5">
        <w:rPr>
          <w:rFonts w:ascii="Trebuchet MS" w:hAnsi="Trebuchet MS"/>
          <w:lang w:eastAsia="ro-RO"/>
        </w:rPr>
        <w:t xml:space="preserve"> </w:t>
      </w:r>
      <w:r w:rsidRPr="006421E5">
        <w:rPr>
          <w:rFonts w:ascii="Trebuchet MS" w:hAnsi="Trebuchet MS"/>
        </w:rPr>
        <w:t>;</w:t>
      </w:r>
    </w:p>
    <w:p w:rsidR="00847864" w:rsidRPr="006421E5" w:rsidRDefault="00847864" w:rsidP="00847864">
      <w:pPr>
        <w:jc w:val="both"/>
        <w:rPr>
          <w:rFonts w:ascii="Trebuchet MS" w:hAnsi="Trebuchet MS"/>
        </w:rPr>
      </w:pPr>
      <w:r w:rsidRPr="006421E5">
        <w:rPr>
          <w:rFonts w:ascii="Trebuchet MS" w:hAnsi="Trebuchet MS"/>
        </w:rPr>
        <w:lastRenderedPageBreak/>
        <w:t>4. Transmite ANAF solicitarea privind încetarea executării silite pornite asupra beneficiarilor pentru recuperarea valorii de executare a garanțiilor repuse, anularea obligațiilor fiscale accesorii calculate pentru valoarea de executarea a garanției aferente programului „Noua casă", după caz, scăderea din evidență a sumelor individualizate în înscrisul transmis de către FNGCIMM și restituirea contractului de garantare către FNGCIMM ,</w:t>
      </w:r>
    </w:p>
    <w:p w:rsidR="00847864" w:rsidRPr="006421E5" w:rsidRDefault="00847864" w:rsidP="00847864">
      <w:pPr>
        <w:jc w:val="both"/>
        <w:rPr>
          <w:rFonts w:ascii="Trebuchet MS" w:hAnsi="Trebuchet MS"/>
        </w:rPr>
      </w:pPr>
      <w:r w:rsidRPr="006421E5">
        <w:rPr>
          <w:rFonts w:ascii="Trebuchet MS" w:hAnsi="Trebuchet MS"/>
        </w:rPr>
        <w:t>5. Procesează și organizează evidența tuturor informațiilor și documentelor privind plățile efectuate, pe baza situației plăților de efectuat, consolidate pe finanțatori, însoțite de deciziile de aprobare a cererilor de plăti, transmise de FNGCIMM/FRC, pentru programul "Noua casă"</w:t>
      </w:r>
      <w:r w:rsidRPr="006421E5">
        <w:rPr>
          <w:rFonts w:ascii="Trebuchet MS" w:hAnsi="Trebuchet MS"/>
          <w:lang w:eastAsia="ro-RO"/>
        </w:rPr>
        <w:t>,</w:t>
      </w:r>
      <w:r w:rsidRPr="006421E5">
        <w:rPr>
          <w:rFonts w:ascii="Trebuchet MS" w:hAnsi="Trebuchet MS"/>
        </w:rPr>
        <w:t xml:space="preserve"> programul privind acordarea unor facilități pentru creditele acordate de instituții de credit și instituții financiare nebancare anumitor categorii de creditori aprobat prin OUG nr.  37/2020, cu modificările și completările ulterioare, programele IMM PROD și Innovation aprobate prin OUG 24/2022</w:t>
      </w:r>
      <w:r w:rsidRPr="006421E5">
        <w:rPr>
          <w:rFonts w:ascii="Trebuchet MS" w:hAnsi="Trebuchet MS"/>
          <w:lang w:eastAsia="ro-RO"/>
        </w:rPr>
        <w:t xml:space="preserve"> </w:t>
      </w:r>
      <w:r w:rsidRPr="006421E5">
        <w:rPr>
          <w:rFonts w:ascii="Trebuchet MS" w:hAnsi="Trebuchet MS"/>
        </w:rPr>
        <w:t>;</w:t>
      </w:r>
    </w:p>
    <w:p w:rsidR="00847864" w:rsidRPr="006421E5" w:rsidRDefault="00847864" w:rsidP="00847864">
      <w:pPr>
        <w:jc w:val="both"/>
        <w:rPr>
          <w:rFonts w:ascii="Trebuchet MS" w:hAnsi="Trebuchet MS"/>
        </w:rPr>
      </w:pPr>
      <w:r w:rsidRPr="006421E5">
        <w:rPr>
          <w:rFonts w:ascii="Trebuchet MS" w:hAnsi="Trebuchet MS"/>
        </w:rPr>
        <w:t>6. Verifică și procesează raportările lunare transmise de FNGCIMM/FRC conform OMEF nr. 1059/2008 privind aprobarea Normelor metodologice pentru înregistrarea și raportarea datoriei publice, cu modificările și completările ulterioare, precum și a prevederilor legale aferente programului "Noua casă"</w:t>
      </w:r>
      <w:r w:rsidRPr="006421E5">
        <w:rPr>
          <w:rFonts w:ascii="Trebuchet MS" w:hAnsi="Trebuchet MS"/>
          <w:lang w:eastAsia="ro-RO"/>
        </w:rPr>
        <w:t>,</w:t>
      </w:r>
      <w:r w:rsidRPr="006421E5">
        <w:rPr>
          <w:rFonts w:ascii="Trebuchet MS" w:hAnsi="Trebuchet MS"/>
        </w:rPr>
        <w:t xml:space="preserve"> programului privind acordarea unor facilități pentru creditele acordate de instituții de credit și instituții financiare nebancare anumitor categorii de creditori aprobat prin OUG nr.37/2020, cu modificările și completările ulterioare, programelor IMM PROD și Innovation aprobate prin OUG 24/2022</w:t>
      </w:r>
      <w:r w:rsidRPr="006421E5">
        <w:rPr>
          <w:rFonts w:ascii="Trebuchet MS" w:hAnsi="Trebuchet MS"/>
          <w:lang w:eastAsia="ro-RO"/>
        </w:rPr>
        <w:t xml:space="preserve"> </w:t>
      </w:r>
      <w:r w:rsidRPr="006421E5">
        <w:rPr>
          <w:rFonts w:ascii="Trebuchet MS" w:hAnsi="Trebuchet MS"/>
        </w:rPr>
        <w:t>;</w:t>
      </w:r>
    </w:p>
    <w:p w:rsidR="00847864" w:rsidRPr="006421E5" w:rsidRDefault="00847864" w:rsidP="00847864">
      <w:pPr>
        <w:jc w:val="both"/>
        <w:rPr>
          <w:rFonts w:ascii="Trebuchet MS" w:hAnsi="Trebuchet MS"/>
        </w:rPr>
      </w:pPr>
      <w:r w:rsidRPr="006421E5">
        <w:rPr>
          <w:rFonts w:ascii="Trebuchet MS" w:hAnsi="Trebuchet MS"/>
        </w:rPr>
        <w:t>7. Elaborează fundamentările, deschiderea creditelor bugetare aferente componentei privind plata valorii de executare a garanției în contul finanțatorilor în cadrul programului “Noua Casă”, precum și aferente componentei privind sumele rezultate din executarea garanțiilor acordate din bugetul de stat;</w:t>
      </w:r>
    </w:p>
    <w:p w:rsidR="00847864" w:rsidRPr="006421E5" w:rsidRDefault="00847864" w:rsidP="00847864">
      <w:pPr>
        <w:jc w:val="both"/>
        <w:rPr>
          <w:rFonts w:ascii="Trebuchet MS" w:hAnsi="Trebuchet MS"/>
        </w:rPr>
      </w:pPr>
      <w:r w:rsidRPr="006421E5">
        <w:rPr>
          <w:rFonts w:ascii="Trebuchet MS" w:hAnsi="Trebuchet MS"/>
        </w:rPr>
        <w:t>8. Înregistrează în FOREBUG recepțiile de deschidere de credite bugetare și a plăților aferente executării garanțiilor în contul finanțatorilor.</w:t>
      </w:r>
    </w:p>
    <w:p w:rsidR="00847864" w:rsidRPr="006421E5" w:rsidRDefault="00847864" w:rsidP="00847864">
      <w:pPr>
        <w:jc w:val="both"/>
        <w:rPr>
          <w:rFonts w:ascii="Trebuchet MS" w:hAnsi="Trebuchet MS"/>
        </w:rPr>
      </w:pPr>
      <w:r w:rsidRPr="006421E5">
        <w:rPr>
          <w:rFonts w:ascii="Trebuchet MS" w:hAnsi="Trebuchet MS"/>
        </w:rPr>
        <w:t>9. Colaborează la elaborarea proiectului de lege a bugetului de stat și de rectificare a bugetului de stat privind plata valorii de executare a garanțiilor de stat aferente programelor guvernamentale, elaborând previziunea executării garanțiilor pe baza informațiilor primite de la FNGCIMM/FRC pe care o trimite în vederea centralizării Serviciului analiza si managementului riscului din Departamentul Middle office;</w:t>
      </w:r>
    </w:p>
    <w:p w:rsidR="00847864" w:rsidRPr="006421E5" w:rsidRDefault="00847864" w:rsidP="00847864">
      <w:pPr>
        <w:jc w:val="both"/>
        <w:rPr>
          <w:rFonts w:ascii="Trebuchet MS" w:hAnsi="Trebuchet MS"/>
        </w:rPr>
      </w:pPr>
      <w:r w:rsidRPr="006421E5">
        <w:rPr>
          <w:rFonts w:ascii="Trebuchet MS" w:hAnsi="Trebuchet MS"/>
        </w:rPr>
        <w:t>10. Întocmește lunar și trimestrial, respectiv actualizează săptămânal limitele de cheltuieli aferente plătii valorii de executare  a garanțiilor de stat aferente programelor guvernamentale pe care le transmite Serviciului analiza si managementului riscului din Departamentul Middle office în vederea centralizării;</w:t>
      </w:r>
    </w:p>
    <w:p w:rsidR="00847864" w:rsidRPr="006421E5" w:rsidRDefault="00847864" w:rsidP="00847864">
      <w:pPr>
        <w:jc w:val="both"/>
        <w:rPr>
          <w:rFonts w:ascii="Trebuchet MS" w:hAnsi="Trebuchet MS"/>
        </w:rPr>
      </w:pPr>
      <w:r w:rsidRPr="006421E5">
        <w:rPr>
          <w:rFonts w:ascii="Trebuchet MS" w:hAnsi="Trebuchet MS"/>
        </w:rPr>
        <w:t>11. Efectuează repartizarea pe trimestre a bugetului aprobat pentru sumele aferente valorii de executare a garanțiilor de stat aferente programelor guvernamentale care se transmite Serviciului analiza si managementul riscului din Departamentul Middle office;</w:t>
      </w:r>
    </w:p>
    <w:p w:rsidR="00847864" w:rsidRPr="006421E5" w:rsidRDefault="00847864" w:rsidP="00847864">
      <w:pPr>
        <w:jc w:val="both"/>
        <w:rPr>
          <w:rFonts w:ascii="Trebuchet MS" w:hAnsi="Trebuchet MS"/>
        </w:rPr>
      </w:pPr>
      <w:r w:rsidRPr="006421E5">
        <w:rPr>
          <w:rFonts w:ascii="Trebuchet MS" w:hAnsi="Trebuchet MS"/>
        </w:rPr>
        <w:t>12. Colaborează  cu serviciul analiză si managementul riscului din departamentul Middle office la  elaborarea anuală a contului general al datoriei guvernamentale, respectiv la elaborarea anexei privind situația garanțiilor guvernamentale acordate în baza legilor speciale aferente programelor guvernamentale;</w:t>
      </w:r>
    </w:p>
    <w:p w:rsidR="00847864" w:rsidRPr="006421E5" w:rsidRDefault="00847864" w:rsidP="00847864">
      <w:pPr>
        <w:jc w:val="both"/>
        <w:rPr>
          <w:rFonts w:ascii="Trebuchet MS" w:hAnsi="Trebuchet MS"/>
        </w:rPr>
      </w:pPr>
      <w:r w:rsidRPr="006421E5">
        <w:rPr>
          <w:rFonts w:ascii="Trebuchet MS" w:hAnsi="Trebuchet MS"/>
        </w:rPr>
        <w:t>13. Urmărește şi întocmește documentația necesară efectuării la scadență a plăților valorii de executare a garanțiilor aferente programelor guvernamentale   (deschideri de credite, dispoziții bugetare privind repartizarea/retragerea creditelor bugetare, note de lichidare şi ordonanțări de plată);</w:t>
      </w:r>
    </w:p>
    <w:p w:rsidR="00847864" w:rsidRPr="006421E5" w:rsidRDefault="00847864" w:rsidP="00847864">
      <w:pPr>
        <w:jc w:val="both"/>
        <w:rPr>
          <w:rFonts w:ascii="Trebuchet MS" w:hAnsi="Trebuchet MS"/>
        </w:rPr>
      </w:pPr>
      <w:r w:rsidRPr="006421E5">
        <w:rPr>
          <w:rFonts w:ascii="Trebuchet MS" w:hAnsi="Trebuchet MS"/>
        </w:rPr>
        <w:t>14. Transmiterea anuală la Direcția Generala de Contabilitatea Publică a situației provizioanelor constituite aferente ratelor de capital estimate a fi plătite de MF în calitate de garant, precum și soldul de la sfârșitul anului precedent al programelor guvernamentale;</w:t>
      </w:r>
    </w:p>
    <w:p w:rsidR="00847864" w:rsidRPr="006421E5" w:rsidRDefault="00847864" w:rsidP="00847864">
      <w:pPr>
        <w:jc w:val="both"/>
        <w:rPr>
          <w:rFonts w:ascii="Trebuchet MS" w:hAnsi="Trebuchet MS"/>
        </w:rPr>
      </w:pPr>
      <w:r w:rsidRPr="006421E5">
        <w:rPr>
          <w:rFonts w:ascii="Trebuchet MS" w:hAnsi="Trebuchet MS"/>
        </w:rPr>
        <w:t>15. Verifică fișele de cont întocmite de Direcția generală de contabilitate publică privind plata valorii de executare a garanțiilor în cadrul programelor guvernamentale.</w:t>
      </w:r>
    </w:p>
    <w:p w:rsidR="00847864" w:rsidRPr="006421E5" w:rsidRDefault="00847864" w:rsidP="00847864">
      <w:pPr>
        <w:tabs>
          <w:tab w:val="left" w:pos="374"/>
        </w:tabs>
        <w:jc w:val="both"/>
        <w:rPr>
          <w:rFonts w:ascii="Trebuchet MS" w:hAnsi="Trebuchet MS"/>
        </w:rPr>
      </w:pPr>
      <w:r w:rsidRPr="006421E5">
        <w:rPr>
          <w:rFonts w:ascii="Trebuchet MS" w:hAnsi="Trebuchet MS"/>
        </w:rPr>
        <w:t>16. Întocmește răspunsuri la petițiile referitoare la programele guvernamentale;</w:t>
      </w:r>
    </w:p>
    <w:p w:rsidR="00847864" w:rsidRPr="006421E5" w:rsidRDefault="00847864" w:rsidP="00847864">
      <w:pPr>
        <w:jc w:val="both"/>
        <w:rPr>
          <w:rFonts w:ascii="Trebuchet MS" w:hAnsi="Trebuchet MS"/>
        </w:rPr>
      </w:pPr>
      <w:r w:rsidRPr="006421E5">
        <w:rPr>
          <w:rFonts w:ascii="Trebuchet MS" w:hAnsi="Trebuchet MS"/>
        </w:rPr>
        <w:lastRenderedPageBreak/>
        <w:t>17. Participă alături de Departamentul Middle office la elaborarea rapoartelor privind serviciul datoriei guvernamentale ;</w:t>
      </w:r>
    </w:p>
    <w:p w:rsidR="00847864" w:rsidRPr="006421E5" w:rsidRDefault="00847864" w:rsidP="00847864">
      <w:pPr>
        <w:jc w:val="both"/>
        <w:rPr>
          <w:rFonts w:ascii="Trebuchet MS" w:hAnsi="Trebuchet MS"/>
        </w:rPr>
      </w:pPr>
      <w:r w:rsidRPr="006421E5">
        <w:rPr>
          <w:rFonts w:ascii="Trebuchet MS" w:hAnsi="Trebuchet MS"/>
        </w:rPr>
        <w:t>18. Participă, conform atribuțiilor specifice, la elaborarea unor lucrări de sinteză ale direcției generale sau solicitate de conducerea ministerului care implică participarea mai multor direcții ;</w:t>
      </w:r>
    </w:p>
    <w:p w:rsidR="00847864" w:rsidRPr="006421E5" w:rsidRDefault="00847864" w:rsidP="00847864">
      <w:pPr>
        <w:jc w:val="both"/>
        <w:rPr>
          <w:rFonts w:ascii="Trebuchet MS" w:hAnsi="Trebuchet MS"/>
        </w:rPr>
      </w:pPr>
      <w:r w:rsidRPr="006421E5">
        <w:rPr>
          <w:rFonts w:ascii="Trebuchet MS" w:hAnsi="Trebuchet MS"/>
        </w:rPr>
        <w:t>19. Execută orice lucrări dispuse de conducerea ministerului sau direcției generale în legătură cu obiectului de activitate a serviciului și întocmește orice informare ce se solicită în acest sens;</w:t>
      </w:r>
    </w:p>
    <w:p w:rsidR="00847864" w:rsidRPr="006421E5" w:rsidRDefault="00847864" w:rsidP="00847864">
      <w:pPr>
        <w:jc w:val="both"/>
        <w:rPr>
          <w:rFonts w:ascii="Trebuchet MS" w:hAnsi="Trebuchet MS"/>
        </w:rPr>
      </w:pPr>
      <w:r w:rsidRPr="006421E5">
        <w:rPr>
          <w:rFonts w:ascii="Trebuchet MS" w:hAnsi="Trebuchet MS"/>
        </w:rPr>
        <w:t>20. Urmărește realizarea sarcinilor ce revin serviciului din ședințele săptămânale ale Guvernului, ale Colegiului ministerial și din Programul de guvernare;</w:t>
      </w:r>
    </w:p>
    <w:p w:rsidR="00847864" w:rsidRPr="006421E5" w:rsidRDefault="00847864" w:rsidP="00847864">
      <w:pPr>
        <w:jc w:val="both"/>
        <w:rPr>
          <w:rFonts w:ascii="Trebuchet MS" w:hAnsi="Trebuchet MS"/>
        </w:rPr>
      </w:pPr>
      <w:r w:rsidRPr="006421E5">
        <w:rPr>
          <w:rFonts w:ascii="Trebuchet MS" w:hAnsi="Trebuchet MS"/>
        </w:rPr>
        <w:t>21. Colaborează la elaborarea informațiilor privind serviciul datoriei guvernamentale garantate pentru Buletinul lunar al Ministerului Finanțelor;</w:t>
      </w:r>
    </w:p>
    <w:p w:rsidR="00847864" w:rsidRPr="006421E5" w:rsidRDefault="00847864" w:rsidP="00847864">
      <w:pPr>
        <w:tabs>
          <w:tab w:val="left" w:pos="374"/>
        </w:tabs>
        <w:jc w:val="both"/>
        <w:rPr>
          <w:rFonts w:ascii="Trebuchet MS" w:hAnsi="Trebuchet MS"/>
        </w:rPr>
      </w:pPr>
      <w:r w:rsidRPr="006421E5">
        <w:rPr>
          <w:rFonts w:ascii="Trebuchet MS" w:hAnsi="Trebuchet MS"/>
        </w:rPr>
        <w:t>22. Răspunde pentru corectitudinea de fond şi de formă și executarea la timp a tuturor lucrărilor pe care le întocmește;</w:t>
      </w:r>
    </w:p>
    <w:p w:rsidR="00847864" w:rsidRPr="006421E5" w:rsidRDefault="00847864" w:rsidP="00847864">
      <w:pPr>
        <w:jc w:val="both"/>
        <w:rPr>
          <w:rFonts w:ascii="Trebuchet MS" w:hAnsi="Trebuchet MS"/>
          <w:color w:val="000000"/>
        </w:rPr>
      </w:pPr>
      <w:r w:rsidRPr="006421E5">
        <w:rPr>
          <w:rFonts w:ascii="Trebuchet MS" w:hAnsi="Trebuchet MS"/>
        </w:rPr>
        <w:t>23. R</w:t>
      </w:r>
      <w:r w:rsidRPr="006421E5">
        <w:rPr>
          <w:rFonts w:ascii="Trebuchet MS" w:hAnsi="Trebuchet MS"/>
          <w:color w:val="000000"/>
        </w:rPr>
        <w:t>espectă prevederile legislației din domeniul securității și sănătății în muncă, apărării împotriva incendiilor și măsurile de aplicare a acestora;</w:t>
      </w:r>
    </w:p>
    <w:p w:rsidR="00847864" w:rsidRPr="006421E5" w:rsidRDefault="00847864" w:rsidP="00847864">
      <w:pPr>
        <w:autoSpaceDE w:val="0"/>
        <w:jc w:val="both"/>
        <w:rPr>
          <w:rFonts w:ascii="Trebuchet MS" w:hAnsi="Trebuchet MS"/>
          <w:color w:val="000000"/>
        </w:rPr>
      </w:pPr>
      <w:r w:rsidRPr="006421E5">
        <w:rPr>
          <w:rFonts w:ascii="Trebuchet MS" w:hAnsi="Trebuchet MS"/>
          <w:color w:val="000000"/>
        </w:rPr>
        <w:t>24. Utilizează corect și eficient aparatura (calculator, imprimantă, etc.) și rechizitele, manipulează și întreține corespunzător mobilierul din dotare;</w:t>
      </w:r>
    </w:p>
    <w:p w:rsidR="00847864" w:rsidRPr="006421E5" w:rsidRDefault="00847864" w:rsidP="00847864">
      <w:pPr>
        <w:tabs>
          <w:tab w:val="left" w:pos="374"/>
        </w:tabs>
        <w:autoSpaceDE w:val="0"/>
        <w:jc w:val="both"/>
        <w:rPr>
          <w:rFonts w:ascii="Trebuchet MS" w:hAnsi="Trebuchet MS"/>
          <w:color w:val="000000"/>
          <w:kern w:val="1"/>
        </w:rPr>
      </w:pPr>
      <w:r w:rsidRPr="006421E5">
        <w:rPr>
          <w:rFonts w:ascii="Trebuchet MS" w:hAnsi="Trebuchet MS"/>
          <w:color w:val="000000"/>
        </w:rPr>
        <w:t>25. I</w:t>
      </w:r>
      <w:r w:rsidRPr="006421E5">
        <w:rPr>
          <w:rFonts w:ascii="Trebuchet MS" w:hAnsi="Trebuchet MS"/>
          <w:color w:val="000000"/>
          <w:kern w:val="1"/>
        </w:rPr>
        <w:t>nformează conducerea structurii privind eventualele accidente de muncă pe care le suferă.</w:t>
      </w:r>
    </w:p>
    <w:p w:rsidR="00847864" w:rsidRPr="006421E5" w:rsidRDefault="00847864" w:rsidP="00847864">
      <w:pPr>
        <w:tabs>
          <w:tab w:val="left" w:pos="374"/>
        </w:tabs>
        <w:autoSpaceDE w:val="0"/>
        <w:jc w:val="both"/>
        <w:rPr>
          <w:rFonts w:ascii="Trebuchet MS" w:hAnsi="Trebuchet MS"/>
          <w:bCs/>
          <w:color w:val="000000"/>
          <w:lang w:eastAsia="ro-RO"/>
        </w:rPr>
      </w:pPr>
      <w:r w:rsidRPr="006421E5">
        <w:rPr>
          <w:rFonts w:ascii="Trebuchet MS" w:hAnsi="Trebuchet MS"/>
          <w:color w:val="000000"/>
          <w:kern w:val="1"/>
        </w:rPr>
        <w:t>26.</w:t>
      </w:r>
      <w:r w:rsidRPr="006421E5">
        <w:rPr>
          <w:rFonts w:ascii="Trebuchet MS" w:hAnsi="Trebuchet MS"/>
          <w:bCs/>
          <w:color w:val="000000"/>
          <w:lang w:eastAsia="ro-RO"/>
        </w:rPr>
        <w:t xml:space="preserve"> Gestionează, respectiv răspunde la eventualele clarificări, investigări, diligențe aferente dosarelor care se predau la arhivă.</w:t>
      </w:r>
    </w:p>
    <w:p w:rsidR="00847864" w:rsidRPr="006421E5" w:rsidRDefault="00847864" w:rsidP="00847864">
      <w:pPr>
        <w:tabs>
          <w:tab w:val="left" w:pos="374"/>
        </w:tabs>
        <w:autoSpaceDE w:val="0"/>
        <w:jc w:val="both"/>
        <w:rPr>
          <w:rFonts w:ascii="Trebuchet MS" w:hAnsi="Trebuchet MS"/>
          <w:b/>
        </w:rPr>
      </w:pPr>
    </w:p>
    <w:p w:rsidR="00847864" w:rsidRDefault="00847864" w:rsidP="00847864">
      <w:pPr>
        <w:pStyle w:val="Header"/>
        <w:ind w:left="1069" w:hanging="77"/>
        <w:jc w:val="center"/>
        <w:rPr>
          <w:rFonts w:ascii="Trebuchet MS" w:hAnsi="Trebuchet MS"/>
          <w:b/>
          <w:bCs/>
          <w:lang w:val="ro-RO" w:eastAsia="en-US"/>
        </w:rPr>
      </w:pPr>
    </w:p>
    <w:p w:rsidR="00847864" w:rsidRPr="006421E5" w:rsidRDefault="00847864" w:rsidP="00847864">
      <w:pPr>
        <w:jc w:val="center"/>
        <w:rPr>
          <w:rFonts w:ascii="Trebuchet MS" w:hAnsi="Trebuchet MS"/>
          <w:lang w:val="ro-RO"/>
        </w:rPr>
      </w:pPr>
      <w:r w:rsidRPr="006421E5">
        <w:rPr>
          <w:rFonts w:ascii="Trebuchet MS" w:hAnsi="Trebuchet MS"/>
          <w:lang w:val="ro-RO"/>
        </w:rPr>
        <w:t>BIBLIOGRAFIE</w:t>
      </w:r>
    </w:p>
    <w:p w:rsidR="00847864" w:rsidRPr="006421E5" w:rsidRDefault="00847864" w:rsidP="00847864">
      <w:pPr>
        <w:jc w:val="both"/>
        <w:rPr>
          <w:rFonts w:ascii="Trebuchet MS" w:hAnsi="Trebuchet MS"/>
          <w:lang w:val="ro-RO"/>
        </w:rPr>
      </w:pP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1. Constituția României, republicată; </w:t>
      </w:r>
    </w:p>
    <w:p w:rsidR="00847864" w:rsidRPr="006421E5" w:rsidRDefault="00847864" w:rsidP="00847864">
      <w:pPr>
        <w:jc w:val="both"/>
        <w:rPr>
          <w:rFonts w:ascii="Trebuchet MS" w:hAnsi="Trebuchet MS"/>
          <w:lang w:val="ro-RO"/>
        </w:rPr>
      </w:pPr>
      <w:r w:rsidRPr="006421E5">
        <w:rPr>
          <w:rFonts w:ascii="Trebuchet MS" w:hAnsi="Trebuchet MS"/>
          <w:lang w:val="ro-RO"/>
        </w:rPr>
        <w:t>2. Ordonanța de urgență a Guvernului nr. 57/2019 privind Codul administrativ, cu modificările și completările ulterioare, Partea a VI-a Statutul funcționarilor publici, prevederi aplicabile personalului contractual din administrația publică și evidența personalului plătit din fonduri publice – Titlul I Dispoziții generale și Titlul II Statutul funcționarilor publici,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3. Ordonanța Guvernului nr. 137/2000 privind prevenirea și sancționarea tuturor formelor de discriminare, republicată,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4. Legea nr. 202/2002 privind egalitatea de șanse și de tratament între femei și bărbați, republicată, cu modificările și completările ulterioare; </w:t>
      </w:r>
    </w:p>
    <w:p w:rsidR="00847864" w:rsidRPr="006421E5" w:rsidRDefault="00847864" w:rsidP="00847864">
      <w:pPr>
        <w:jc w:val="both"/>
        <w:rPr>
          <w:rFonts w:ascii="Trebuchet MS" w:hAnsi="Trebuchet MS"/>
          <w:lang w:val="ro-RO"/>
        </w:rPr>
      </w:pPr>
      <w:r w:rsidRPr="006421E5">
        <w:rPr>
          <w:rFonts w:ascii="Trebuchet MS" w:hAnsi="Trebuchet MS"/>
          <w:lang w:val="ro-RO"/>
        </w:rPr>
        <w:t>5. Ordonanța de urgență a Guvernului nr. 64/2007 privind datoria publică cu modificările și completările ulterioare, aprobată cu modificări și completări prin Legea nr. 109/2008;</w:t>
      </w:r>
    </w:p>
    <w:p w:rsidR="00847864" w:rsidRPr="006421E5" w:rsidRDefault="00847864" w:rsidP="00847864">
      <w:pPr>
        <w:jc w:val="both"/>
        <w:rPr>
          <w:rFonts w:ascii="Trebuchet MS" w:hAnsi="Trebuchet MS"/>
          <w:lang w:val="ro-RO"/>
        </w:rPr>
      </w:pPr>
      <w:r w:rsidRPr="006421E5">
        <w:rPr>
          <w:rFonts w:ascii="Trebuchet MS" w:hAnsi="Trebuchet MS"/>
          <w:lang w:val="ro-RO"/>
        </w:rPr>
        <w:t>6. Ordonanța de urgență a Guvernului nr. 60/2009 privind privind unele măsuri în vederea implementării programului "Noua casă",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7. Hotărârea Guvernului nr. 717/2009 privind aprobarea normelor de implementare a programului "Noua casă",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8. Procedura privind executarea garanțiilor rezultate din aplicarea programului ”Prima casă”/”Noua casă” aprobată prin Ordinul nr.1243/19.05.2022 (http://intern.mfp/ la secțiunea Proceduri operaționale, Direcția 36 – Direcția Generală de Trezorerie și Datorie Publică; respectiv la secțiunea Datorie publică);</w:t>
      </w:r>
    </w:p>
    <w:p w:rsidR="00847864" w:rsidRPr="006421E5" w:rsidRDefault="00847864" w:rsidP="00847864">
      <w:pPr>
        <w:jc w:val="both"/>
        <w:rPr>
          <w:rFonts w:ascii="Trebuchet MS" w:hAnsi="Trebuchet MS"/>
          <w:lang w:val="ro-RO"/>
        </w:rPr>
      </w:pPr>
      <w:r w:rsidRPr="006421E5">
        <w:rPr>
          <w:rFonts w:ascii="Trebuchet MS" w:hAnsi="Trebuchet MS"/>
          <w:lang w:val="ro-RO"/>
        </w:rPr>
        <w:t>9. Ordonanța de urgență a Guvernului nr. 24/2022 privind aprobarea și finanțarea unor programe de garantare în domenii prioritare pentru economia românească;</w:t>
      </w:r>
    </w:p>
    <w:p w:rsidR="00847864" w:rsidRPr="006421E5" w:rsidRDefault="00847864" w:rsidP="00847864">
      <w:pPr>
        <w:jc w:val="both"/>
        <w:rPr>
          <w:rFonts w:ascii="Trebuchet MS" w:hAnsi="Trebuchet MS"/>
          <w:lang w:val="ro-RO"/>
        </w:rPr>
      </w:pPr>
      <w:r w:rsidRPr="006421E5">
        <w:rPr>
          <w:rFonts w:ascii="Trebuchet MS" w:hAnsi="Trebuchet MS"/>
          <w:lang w:val="ro-RO"/>
        </w:rPr>
        <w:t>10. Programa analitică de verificare a cunoștințelor în domeniul IT - nivel de bază: https://mfinante.gov.ro/documents/35673/370062/programaanaliticanivelbaza.pdf;</w:t>
      </w:r>
    </w:p>
    <w:p w:rsidR="00847864" w:rsidRPr="006421E5" w:rsidRDefault="00847864" w:rsidP="00847864">
      <w:pPr>
        <w:jc w:val="both"/>
        <w:rPr>
          <w:rFonts w:ascii="Trebuchet MS" w:hAnsi="Trebuchet MS"/>
          <w:lang w:val="ro-RO"/>
        </w:rPr>
      </w:pPr>
    </w:p>
    <w:p w:rsidR="00847864" w:rsidRPr="006421E5" w:rsidRDefault="00847864" w:rsidP="00847864">
      <w:pPr>
        <w:jc w:val="center"/>
        <w:rPr>
          <w:rFonts w:ascii="Trebuchet MS" w:hAnsi="Trebuchet MS"/>
          <w:lang w:val="ro-RO"/>
        </w:rPr>
      </w:pPr>
      <w:r w:rsidRPr="006421E5">
        <w:rPr>
          <w:rFonts w:ascii="Trebuchet MS" w:hAnsi="Trebuchet MS"/>
          <w:lang w:val="ro-RO"/>
        </w:rPr>
        <w:t>TEMATICĂ</w:t>
      </w:r>
    </w:p>
    <w:p w:rsidR="00847864" w:rsidRPr="006421E5" w:rsidRDefault="00847864" w:rsidP="00847864">
      <w:pPr>
        <w:jc w:val="both"/>
        <w:rPr>
          <w:rFonts w:ascii="Trebuchet MS" w:hAnsi="Trebuchet MS"/>
          <w:lang w:val="ro-RO"/>
        </w:rPr>
      </w:pPr>
    </w:p>
    <w:p w:rsidR="00847864" w:rsidRPr="006421E5" w:rsidRDefault="00847864" w:rsidP="00847864">
      <w:pPr>
        <w:jc w:val="both"/>
        <w:rPr>
          <w:rFonts w:ascii="Trebuchet MS" w:hAnsi="Trebuchet MS"/>
          <w:lang w:val="ro-RO"/>
        </w:rPr>
      </w:pPr>
      <w:r w:rsidRPr="006421E5">
        <w:rPr>
          <w:rFonts w:ascii="Trebuchet MS" w:hAnsi="Trebuchet MS"/>
          <w:lang w:val="ro-RO"/>
        </w:rPr>
        <w:lastRenderedPageBreak/>
        <w:t>1. Drepturi, libertăți și îndatoriri fundamentale. Autoritățile publice: Președintele României, Parlamentul, Guvernul și raporturile Parlamentului cu Guvernul (Constituția României),</w:t>
      </w:r>
    </w:p>
    <w:p w:rsidR="00847864" w:rsidRPr="006421E5" w:rsidRDefault="00847864" w:rsidP="00847864">
      <w:pPr>
        <w:jc w:val="both"/>
        <w:rPr>
          <w:rFonts w:ascii="Trebuchet MS" w:hAnsi="Trebuchet MS"/>
          <w:lang w:val="ro-RO"/>
        </w:rPr>
      </w:pPr>
      <w:r w:rsidRPr="006421E5">
        <w:rPr>
          <w:rFonts w:ascii="Trebuchet MS" w:hAnsi="Trebuchet MS"/>
          <w:lang w:val="ro-RO"/>
        </w:rPr>
        <w:t>2. Funcția publică și funcționarul public. Statutul funcționarilor publici (OUG nr. 57/2019),</w:t>
      </w:r>
    </w:p>
    <w:p w:rsidR="00847864" w:rsidRPr="006421E5" w:rsidRDefault="00847864" w:rsidP="00847864">
      <w:pPr>
        <w:jc w:val="both"/>
        <w:rPr>
          <w:rFonts w:ascii="Trebuchet MS" w:hAnsi="Trebuchet MS"/>
          <w:lang w:val="ro-RO"/>
        </w:rPr>
      </w:pPr>
      <w:r w:rsidRPr="006421E5">
        <w:rPr>
          <w:rFonts w:ascii="Trebuchet MS" w:hAnsi="Trebuchet MS"/>
          <w:lang w:val="ro-RO"/>
        </w:rPr>
        <w:t>3. Norme privind respectarea demnității umane, protecția drepturilor și libertăților fundamentale ale omului, prevenirii și combaterii incitării la ură și discriminare (OG nr. 137/2000),</w:t>
      </w:r>
    </w:p>
    <w:p w:rsidR="00847864" w:rsidRPr="006421E5" w:rsidRDefault="00847864" w:rsidP="00847864">
      <w:pPr>
        <w:jc w:val="both"/>
        <w:rPr>
          <w:rFonts w:ascii="Trebuchet MS" w:hAnsi="Trebuchet MS"/>
          <w:lang w:val="ro-RO"/>
        </w:rPr>
      </w:pPr>
      <w:r w:rsidRPr="006421E5">
        <w:rPr>
          <w:rFonts w:ascii="Trebuchet MS" w:hAnsi="Trebuchet MS"/>
          <w:lang w:val="ro-RO"/>
        </w:rPr>
        <w:t>4. Egalitatea de sanșe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 202/2002),</w:t>
      </w:r>
    </w:p>
    <w:p w:rsidR="00847864" w:rsidRPr="006421E5" w:rsidRDefault="00847864" w:rsidP="00847864">
      <w:pPr>
        <w:jc w:val="both"/>
        <w:rPr>
          <w:rFonts w:ascii="Trebuchet MS" w:hAnsi="Trebuchet MS"/>
          <w:lang w:val="ro-RO"/>
        </w:rPr>
      </w:pPr>
      <w:r w:rsidRPr="006421E5">
        <w:rPr>
          <w:rFonts w:ascii="Trebuchet MS" w:hAnsi="Trebuchet MS"/>
          <w:lang w:val="ro-RO"/>
        </w:rPr>
        <w:t>5. Definiții - datoria publică guvernamentală, serviciul datoriei publice, garant, garanție. Rambursarea datoriei publice guvernamentale garantate, raportarea datoriei publice guvernamentale (OUG nr. 64/2007)</w:t>
      </w:r>
    </w:p>
    <w:p w:rsidR="00847864" w:rsidRPr="006421E5" w:rsidRDefault="00847864" w:rsidP="00847864">
      <w:pPr>
        <w:jc w:val="both"/>
        <w:rPr>
          <w:rFonts w:ascii="Trebuchet MS" w:hAnsi="Trebuchet MS"/>
          <w:lang w:val="ro-RO"/>
        </w:rPr>
      </w:pPr>
      <w:r w:rsidRPr="006421E5">
        <w:rPr>
          <w:rFonts w:ascii="Trebuchet MS" w:hAnsi="Trebuchet MS"/>
          <w:lang w:val="ro-RO"/>
        </w:rPr>
        <w:t>6. Contractarea datoriei publice în cadrul programelor de garantare, sursa de plată a garanțiilor, recuperarea creanțelor rezultate din plata garanțiilor de stat. Definiții - garanție, beneficiar, finanțator, risc de credit, convenție privind implementarea programelor de garantare, contract de garantare, soldul finanțării garantate, valoarea garanției, valoarea de executare a garanției (OUG nr. 60/2009 și OUG nr. 24/2002),</w:t>
      </w:r>
    </w:p>
    <w:p w:rsidR="00847864" w:rsidRPr="006421E5" w:rsidRDefault="00847864" w:rsidP="00847864">
      <w:pPr>
        <w:jc w:val="both"/>
        <w:rPr>
          <w:rFonts w:ascii="Trebuchet MS" w:hAnsi="Trebuchet MS"/>
          <w:lang w:val="ro-RO"/>
        </w:rPr>
      </w:pPr>
      <w:r w:rsidRPr="006421E5">
        <w:rPr>
          <w:rFonts w:ascii="Trebuchet MS" w:hAnsi="Trebuchet MS"/>
          <w:lang w:val="ro-RO"/>
        </w:rPr>
        <w:t>7. Tipuri de locuințe, finanțări garantate, garanții pentru locuințele achiziționate, tipuri de acorduri emise de Ministerul Finanțelor, criterii de eligibilitate beneficiari/finanțatori în cadrul programului Noua casă (OUG nr. 60/2009 și HG nr. 717/2009),</w:t>
      </w:r>
    </w:p>
    <w:p w:rsidR="00847864" w:rsidRPr="006421E5" w:rsidRDefault="00847864" w:rsidP="00847864">
      <w:pPr>
        <w:jc w:val="both"/>
        <w:rPr>
          <w:rFonts w:ascii="Trebuchet MS" w:hAnsi="Trebuchet MS"/>
          <w:lang w:val="ro-RO"/>
        </w:rPr>
      </w:pPr>
      <w:r w:rsidRPr="006421E5">
        <w:rPr>
          <w:rFonts w:ascii="Trebuchet MS" w:hAnsi="Trebuchet MS"/>
          <w:lang w:val="ro-RO"/>
        </w:rPr>
        <w:t>8. Plata garanției în cadrul programului Noua Casă ( Procedura privind executarea garanțiilor rezultate din aplicarea programului ”Prima casă”/”Noua casă” aprobată prin Ordinul nr.1243/19.05.2022)</w:t>
      </w:r>
    </w:p>
    <w:p w:rsidR="00847864" w:rsidRPr="006421E5" w:rsidRDefault="00847864" w:rsidP="00847864">
      <w:pPr>
        <w:jc w:val="both"/>
        <w:rPr>
          <w:rFonts w:ascii="Trebuchet MS" w:hAnsi="Trebuchet MS"/>
          <w:lang w:val="ro-RO"/>
        </w:rPr>
      </w:pPr>
      <w:r w:rsidRPr="006421E5">
        <w:rPr>
          <w:rFonts w:ascii="Trebuchet MS" w:hAnsi="Trebuchet MS"/>
          <w:lang w:val="ro-RO"/>
        </w:rPr>
        <w:t>9. Programa analitică de verificare a cunoștințelor în domeniul IT - nivel de bază: https://mfinante.gov.ro/documents/35673/370062/programaanaliticanivelbaza.pdf;</w:t>
      </w:r>
    </w:p>
    <w:p w:rsidR="00847864" w:rsidRPr="006421E5" w:rsidRDefault="00847864" w:rsidP="00847864">
      <w:pPr>
        <w:jc w:val="both"/>
        <w:rPr>
          <w:rFonts w:ascii="Trebuchet MS" w:hAnsi="Trebuchet MS"/>
          <w:lang w:val="ro-RO"/>
        </w:rPr>
      </w:pP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                                                       </w:t>
      </w:r>
    </w:p>
    <w:p w:rsidR="00847864" w:rsidRDefault="00847864" w:rsidP="00847864">
      <w:pPr>
        <w:pStyle w:val="Header"/>
        <w:ind w:left="1069" w:hanging="77"/>
        <w:jc w:val="center"/>
        <w:rPr>
          <w:rFonts w:ascii="Trebuchet MS" w:hAnsi="Trebuchet MS"/>
          <w:b/>
          <w:bCs/>
          <w:lang w:val="ro-RO" w:eastAsia="en-US"/>
        </w:rPr>
      </w:pPr>
    </w:p>
    <w:p w:rsidR="00847864" w:rsidRPr="00847864" w:rsidRDefault="00847864" w:rsidP="00847864">
      <w:pPr>
        <w:pStyle w:val="Header"/>
        <w:ind w:left="1069" w:hanging="77"/>
        <w:jc w:val="center"/>
        <w:rPr>
          <w:rFonts w:ascii="Trebuchet MS" w:hAnsi="Trebuchet MS"/>
          <w:b/>
          <w:bCs/>
          <w:lang w:val="ro-RO" w:eastAsia="en-U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Consilier clasa I, grad profesional principal, Biroul creanțe externe, acorduri bilaterale și cooperare internațională:</w:t>
      </w:r>
    </w:p>
    <w:p w:rsidR="00D9328A" w:rsidRDefault="00D9328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Studii universitare de licență absolvite cu diploma de licență sau echivalentă în domeniul științelor economice, vechime în specialitatea studiilor minim 5 ani, cunoștințe de operare pe calculator aplicații de tip Oficce(editor de texte, prezentări, calcul tabelar, e-mail)-nivel bază, cunoștințe care se vor testa la probele de concurs(proba scrisă și interviu), limba engleză-scris, citit, vorbit, - nivel bază, cunoștințe care vor fi testate în cadrul probelor de concurs (proba scrisă și interviu);</w:t>
      </w:r>
    </w:p>
    <w:p w:rsidR="00847864" w:rsidRDefault="00847864" w:rsidP="00D9328A">
      <w:pPr>
        <w:pStyle w:val="Header"/>
        <w:ind w:left="1069" w:hanging="77"/>
        <w:jc w:val="both"/>
        <w:rPr>
          <w:rFonts w:ascii="Trebuchet MS" w:hAnsi="Trebuchet MS"/>
          <w:bCs/>
          <w:lang w:val="ro-RO" w:eastAsia="en-US"/>
        </w:rPr>
      </w:pPr>
    </w:p>
    <w:p w:rsidR="00D9328A" w:rsidRDefault="00847864" w:rsidP="00847864">
      <w:pPr>
        <w:pStyle w:val="Header"/>
        <w:ind w:left="1069" w:hanging="77"/>
        <w:jc w:val="center"/>
        <w:rPr>
          <w:rFonts w:ascii="Trebuchet MS" w:hAnsi="Trebuchet MS"/>
          <w:b/>
          <w:bCs/>
          <w:lang w:val="ro-RO" w:eastAsia="en-US"/>
        </w:rPr>
      </w:pPr>
      <w:r w:rsidRPr="00847864">
        <w:rPr>
          <w:rFonts w:ascii="Trebuchet MS" w:hAnsi="Trebuchet MS"/>
          <w:b/>
          <w:bCs/>
          <w:lang w:val="ro-RO" w:eastAsia="en-US"/>
        </w:rPr>
        <w:t>Atributiile postului</w:t>
      </w:r>
    </w:p>
    <w:p w:rsidR="00847864" w:rsidRDefault="00847864" w:rsidP="00847864">
      <w:pPr>
        <w:pStyle w:val="Header"/>
        <w:ind w:left="1069" w:hanging="77"/>
        <w:jc w:val="center"/>
        <w:rPr>
          <w:rFonts w:ascii="Trebuchet MS" w:hAnsi="Trebuchet MS"/>
          <w:b/>
          <w:bCs/>
          <w:lang w:val="ro-RO" w:eastAsia="en-US"/>
        </w:rPr>
      </w:pPr>
    </w:p>
    <w:p w:rsidR="00847864" w:rsidRPr="006421E5" w:rsidRDefault="00847864" w:rsidP="00847864">
      <w:pPr>
        <w:tabs>
          <w:tab w:val="left" w:pos="561"/>
        </w:tabs>
        <w:ind w:firstLine="709"/>
        <w:jc w:val="both"/>
        <w:rPr>
          <w:rFonts w:ascii="Trebuchet MS" w:hAnsi="Trebuchet MS"/>
          <w:color w:val="000000"/>
          <w:lang w:val="ro-RO"/>
        </w:rPr>
      </w:pPr>
      <w:r w:rsidRPr="006421E5">
        <w:rPr>
          <w:rFonts w:ascii="Trebuchet MS" w:hAnsi="Trebuchet MS"/>
          <w:bCs/>
          <w:color w:val="000000"/>
          <w:lang w:val="ro-RO"/>
        </w:rPr>
        <w:t>1. a</w:t>
      </w:r>
      <w:r w:rsidRPr="006421E5">
        <w:rPr>
          <w:rFonts w:ascii="Trebuchet MS" w:hAnsi="Trebuchet MS"/>
          <w:color w:val="000000"/>
          <w:lang w:val="ro-RO"/>
        </w:rPr>
        <w:t xml:space="preserve">sigură gestionarea asistenţei financiare nerambursabile acordate României de guvernele unor ţări şi organisme internaţionale respectiv constituirea, administrarea şi utilizarea Fondului de contrapartidă rezultat din contravaloarea în lei; </w:t>
      </w:r>
    </w:p>
    <w:p w:rsidR="00847864" w:rsidRPr="006421E5" w:rsidRDefault="00847864" w:rsidP="00847864">
      <w:pPr>
        <w:autoSpaceDE w:val="0"/>
        <w:jc w:val="both"/>
        <w:rPr>
          <w:rFonts w:ascii="Trebuchet MS" w:hAnsi="Trebuchet MS"/>
          <w:bCs/>
          <w:color w:val="000000"/>
          <w:lang w:val="ro-RO"/>
        </w:rPr>
      </w:pPr>
      <w:r w:rsidRPr="006421E5">
        <w:rPr>
          <w:rFonts w:ascii="Trebuchet MS" w:hAnsi="Trebuchet MS"/>
          <w:bCs/>
          <w:color w:val="000000"/>
          <w:lang w:val="ro-RO"/>
        </w:rPr>
        <w:tab/>
        <w:t>2.  Colaborează cu reprezentantul Ambasadei Japoniei.</w:t>
      </w:r>
    </w:p>
    <w:p w:rsidR="00847864" w:rsidRPr="006421E5" w:rsidRDefault="00847864" w:rsidP="00847864">
      <w:pPr>
        <w:autoSpaceDE w:val="0"/>
        <w:jc w:val="both"/>
        <w:rPr>
          <w:rFonts w:ascii="Trebuchet MS" w:hAnsi="Trebuchet MS"/>
          <w:lang w:val="ro-RO"/>
        </w:rPr>
      </w:pPr>
      <w:r w:rsidRPr="006421E5">
        <w:rPr>
          <w:rFonts w:ascii="Trebuchet MS" w:hAnsi="Trebuchet MS"/>
          <w:bCs/>
          <w:color w:val="000000"/>
          <w:lang w:val="ro-RO"/>
        </w:rPr>
        <w:tab/>
        <w:t>3.  Colaborează cu beneficiarii sumelor din Fondul de contrapartidă.</w:t>
      </w:r>
    </w:p>
    <w:p w:rsidR="00847864" w:rsidRPr="006421E5" w:rsidRDefault="00847864" w:rsidP="00847864">
      <w:pPr>
        <w:jc w:val="both"/>
        <w:rPr>
          <w:rFonts w:ascii="Trebuchet MS" w:hAnsi="Trebuchet MS"/>
          <w:lang w:val="ro-RO"/>
        </w:rPr>
      </w:pPr>
      <w:r w:rsidRPr="006421E5">
        <w:rPr>
          <w:rFonts w:ascii="Trebuchet MS" w:hAnsi="Trebuchet MS"/>
          <w:lang w:val="ro-RO"/>
        </w:rPr>
        <w:tab/>
        <w:t>4. Avizează/Întocmește  proiecte de hotărâri de Guvern de finanţare din Fondul de contrapartidă</w:t>
      </w:r>
    </w:p>
    <w:p w:rsidR="00847864" w:rsidRPr="006421E5" w:rsidRDefault="00847864" w:rsidP="00847864">
      <w:pPr>
        <w:autoSpaceDE w:val="0"/>
        <w:jc w:val="both"/>
        <w:rPr>
          <w:rFonts w:ascii="Trebuchet MS" w:hAnsi="Trebuchet MS"/>
          <w:bCs/>
          <w:color w:val="000000"/>
          <w:lang w:val="ro-RO"/>
        </w:rPr>
      </w:pPr>
      <w:r w:rsidRPr="006421E5">
        <w:rPr>
          <w:rFonts w:ascii="Trebuchet MS" w:hAnsi="Trebuchet MS"/>
          <w:lang w:val="ro-RO"/>
        </w:rPr>
        <w:tab/>
        <w:t>5. Gestionează solicitările de la beneficiari pentru convenirea şi semnarea convențiilor, de efectuare a plăților aferente tranșelor trimestriale din Fondul de contrapartidă</w:t>
      </w:r>
    </w:p>
    <w:p w:rsidR="00847864" w:rsidRPr="006421E5" w:rsidRDefault="00847864" w:rsidP="00847864">
      <w:pPr>
        <w:tabs>
          <w:tab w:val="left" w:pos="720"/>
        </w:tabs>
        <w:autoSpaceDE w:val="0"/>
        <w:jc w:val="both"/>
        <w:rPr>
          <w:rFonts w:ascii="Trebuchet MS" w:eastAsia="Arial" w:hAnsi="Trebuchet MS"/>
          <w:lang w:val="ro-RO"/>
        </w:rPr>
      </w:pPr>
      <w:r w:rsidRPr="006421E5">
        <w:rPr>
          <w:rFonts w:ascii="Trebuchet MS" w:hAnsi="Trebuchet MS"/>
          <w:bCs/>
          <w:color w:val="000000"/>
          <w:lang w:val="ro-RO"/>
        </w:rPr>
        <w:lastRenderedPageBreak/>
        <w:tab/>
        <w:t xml:space="preserve">6. </w:t>
      </w:r>
      <w:r w:rsidRPr="006421E5">
        <w:rPr>
          <w:rFonts w:ascii="Trebuchet MS" w:hAnsi="Trebuchet MS"/>
          <w:lang w:val="ro-RO"/>
        </w:rPr>
        <w:t>Întocmește convenția din partea Ministerului Finanțelor pentru stabilirea drepturilor şi obligațiilor conform prevederilor hotărârilor de guvern care aprobă alocarea şi plata, pe baza notei semnată de directorul general al Direcției Generale de Trezorerie şi Datorie Publică a sumelor din Fondul de contrapartidă pe beneficiari şi proiecte.</w:t>
      </w:r>
    </w:p>
    <w:p w:rsidR="00847864" w:rsidRPr="006421E5" w:rsidRDefault="00847864" w:rsidP="00847864">
      <w:pPr>
        <w:tabs>
          <w:tab w:val="left" w:pos="1440"/>
        </w:tabs>
        <w:autoSpaceDE w:val="0"/>
        <w:jc w:val="both"/>
        <w:rPr>
          <w:rFonts w:ascii="Trebuchet MS" w:eastAsia="Arial" w:hAnsi="Trebuchet MS"/>
          <w:lang w:val="ro-RO"/>
        </w:rPr>
      </w:pPr>
      <w:r w:rsidRPr="006421E5">
        <w:rPr>
          <w:rFonts w:ascii="Trebuchet MS" w:eastAsia="Arial" w:hAnsi="Trebuchet MS"/>
          <w:lang w:val="ro-RO"/>
        </w:rPr>
        <w:t xml:space="preserve">           7</w:t>
      </w:r>
      <w:r w:rsidRPr="006421E5">
        <w:rPr>
          <w:rFonts w:ascii="Trebuchet MS" w:hAnsi="Trebuchet MS"/>
          <w:lang w:val="ro-RO"/>
        </w:rPr>
        <w:t>. Întocmește notele de aprobare a convențiilor şi de plată a sumelor din Fondul de contrapartidă şi urmărește circuitul acestora pentru verificarea, avizarea, semnarea şi aprobarea după caz.</w:t>
      </w:r>
    </w:p>
    <w:p w:rsidR="00847864" w:rsidRPr="006421E5" w:rsidRDefault="00847864" w:rsidP="00847864">
      <w:pPr>
        <w:tabs>
          <w:tab w:val="left" w:pos="1440"/>
        </w:tabs>
        <w:autoSpaceDE w:val="0"/>
        <w:jc w:val="both"/>
        <w:rPr>
          <w:rFonts w:ascii="Trebuchet MS" w:eastAsia="Arial" w:hAnsi="Trebuchet MS"/>
          <w:lang w:val="ro-RO"/>
        </w:rPr>
      </w:pPr>
      <w:r w:rsidRPr="006421E5">
        <w:rPr>
          <w:rFonts w:ascii="Trebuchet MS" w:eastAsia="Arial" w:hAnsi="Trebuchet MS"/>
          <w:lang w:val="ro-RO"/>
        </w:rPr>
        <w:t xml:space="preserve">            8</w:t>
      </w:r>
      <w:r w:rsidRPr="006421E5">
        <w:rPr>
          <w:rFonts w:ascii="Trebuchet MS" w:hAnsi="Trebuchet MS"/>
          <w:lang w:val="ro-RO"/>
        </w:rPr>
        <w:t>. Întocmește  nota de aprobare a plății din Fondul de contrapartidă a tranșelor trimestriale</w:t>
      </w:r>
    </w:p>
    <w:p w:rsidR="00847864" w:rsidRPr="006421E5" w:rsidRDefault="00847864" w:rsidP="00847864">
      <w:pPr>
        <w:tabs>
          <w:tab w:val="left" w:pos="1440"/>
        </w:tabs>
        <w:autoSpaceDE w:val="0"/>
        <w:jc w:val="both"/>
        <w:rPr>
          <w:rFonts w:ascii="Trebuchet MS" w:hAnsi="Trebuchet MS"/>
          <w:bCs/>
          <w:color w:val="000000"/>
          <w:lang w:val="ro-RO"/>
        </w:rPr>
      </w:pPr>
      <w:r w:rsidRPr="006421E5">
        <w:rPr>
          <w:rFonts w:ascii="Trebuchet MS" w:eastAsia="Arial" w:hAnsi="Trebuchet MS"/>
          <w:lang w:val="ro-RO"/>
        </w:rPr>
        <w:t xml:space="preserve">         </w:t>
      </w:r>
      <w:r w:rsidRPr="006421E5">
        <w:rPr>
          <w:rFonts w:ascii="Trebuchet MS" w:hAnsi="Trebuchet MS"/>
          <w:lang w:val="ro-RO"/>
        </w:rPr>
        <w:t>9. Asigura efectuarea plaților din Fondul de contrapartidă a tranșelor trimestriale</w:t>
      </w:r>
    </w:p>
    <w:p w:rsidR="00847864" w:rsidRPr="006421E5" w:rsidRDefault="00847864" w:rsidP="00847864">
      <w:pPr>
        <w:autoSpaceDE w:val="0"/>
        <w:jc w:val="both"/>
        <w:rPr>
          <w:rFonts w:ascii="Trebuchet MS" w:hAnsi="Trebuchet MS"/>
          <w:bCs/>
          <w:color w:val="000000"/>
          <w:lang w:val="ro-RO"/>
        </w:rPr>
      </w:pPr>
      <w:r w:rsidRPr="006421E5">
        <w:rPr>
          <w:rFonts w:ascii="Trebuchet MS" w:hAnsi="Trebuchet MS"/>
          <w:bCs/>
          <w:color w:val="000000"/>
          <w:lang w:val="ro-RO"/>
        </w:rPr>
        <w:tab/>
        <w:t>10.  Verifică</w:t>
      </w:r>
      <w:r w:rsidRPr="006421E5">
        <w:rPr>
          <w:rFonts w:ascii="Trebuchet MS" w:hAnsi="Trebuchet MS"/>
          <w:lang w:val="ro-RO"/>
        </w:rPr>
        <w:t xml:space="preserve"> „Situația justificativă de plată” – raportată de beneficiarii sumelor din Fondul de contrapartidă.</w:t>
      </w:r>
      <w:r w:rsidRPr="006421E5">
        <w:rPr>
          <w:rFonts w:ascii="Trebuchet MS" w:hAnsi="Trebuchet MS"/>
          <w:bCs/>
          <w:color w:val="000000"/>
          <w:lang w:val="ro-RO"/>
        </w:rPr>
        <w:t xml:space="preserve"> </w:t>
      </w:r>
    </w:p>
    <w:p w:rsidR="00847864" w:rsidRPr="006421E5" w:rsidRDefault="00847864" w:rsidP="00847864">
      <w:pPr>
        <w:autoSpaceDE w:val="0"/>
        <w:jc w:val="both"/>
        <w:rPr>
          <w:rFonts w:ascii="Trebuchet MS" w:hAnsi="Trebuchet MS"/>
          <w:lang w:val="ro-RO"/>
        </w:rPr>
      </w:pPr>
      <w:r w:rsidRPr="006421E5">
        <w:rPr>
          <w:rFonts w:ascii="Trebuchet MS" w:hAnsi="Trebuchet MS"/>
          <w:bCs/>
          <w:color w:val="000000"/>
          <w:lang w:val="ro-RO"/>
        </w:rPr>
        <w:tab/>
        <w:t>11.  Verifică “</w:t>
      </w:r>
      <w:r w:rsidRPr="006421E5">
        <w:rPr>
          <w:rFonts w:ascii="Trebuchet MS" w:hAnsi="Trebuchet MS"/>
          <w:lang w:val="ro-RO"/>
        </w:rPr>
        <w:t>Formularul  de raportare proiect” – raportată de beneficiarii sumelor din Fondul de contrapartidă.</w:t>
      </w:r>
      <w:r w:rsidRPr="006421E5">
        <w:rPr>
          <w:rFonts w:ascii="Trebuchet MS" w:hAnsi="Trebuchet MS"/>
          <w:bCs/>
          <w:color w:val="000000"/>
          <w:lang w:val="ro-RO"/>
        </w:rPr>
        <w:t xml:space="preserve"> </w:t>
      </w:r>
    </w:p>
    <w:p w:rsidR="00847864" w:rsidRPr="006421E5" w:rsidRDefault="00847864" w:rsidP="00847864">
      <w:pPr>
        <w:autoSpaceDE w:val="0"/>
        <w:jc w:val="both"/>
        <w:rPr>
          <w:rFonts w:ascii="Trebuchet MS" w:hAnsi="Trebuchet MS"/>
          <w:lang w:val="ro-RO"/>
        </w:rPr>
      </w:pPr>
      <w:r w:rsidRPr="006421E5">
        <w:rPr>
          <w:rFonts w:ascii="Trebuchet MS" w:hAnsi="Trebuchet MS"/>
          <w:lang w:val="ro-RO"/>
        </w:rPr>
        <w:tab/>
        <w:t>12. Verifică „Raportul de justificare a plăților anterioare” - elementele din care să rezulte pentru proiectul respectiv  progresele înregistrate de la o tranșă la alta, modul de verificare şi control de către beneficiar şi respectarea legislației a cheltuielilor efectuate.</w:t>
      </w:r>
    </w:p>
    <w:p w:rsidR="00847864" w:rsidRPr="006421E5" w:rsidRDefault="00847864" w:rsidP="00847864">
      <w:pPr>
        <w:autoSpaceDE w:val="0"/>
        <w:jc w:val="both"/>
        <w:rPr>
          <w:rFonts w:ascii="Trebuchet MS" w:eastAsia="Arial" w:hAnsi="Trebuchet MS"/>
          <w:lang w:val="ro-RO"/>
        </w:rPr>
      </w:pPr>
      <w:r w:rsidRPr="006421E5">
        <w:rPr>
          <w:rFonts w:ascii="Trebuchet MS" w:hAnsi="Trebuchet MS"/>
          <w:lang w:val="ro-RO"/>
        </w:rPr>
        <w:tab/>
        <w:t>13. Verifică exactitatea cifrelor cu cele din documentele de plată atașate facturi, ordine de plată şi redactarea raportului de justificare a plăților, semnăturile persoanelor  autorizate şi ștampila din partea beneficiarului.</w:t>
      </w:r>
    </w:p>
    <w:p w:rsidR="00847864" w:rsidRPr="006421E5" w:rsidRDefault="00847864" w:rsidP="00847864">
      <w:pPr>
        <w:ind w:firstLine="720"/>
        <w:jc w:val="both"/>
        <w:rPr>
          <w:rFonts w:ascii="Trebuchet MS" w:hAnsi="Trebuchet MS"/>
          <w:lang w:val="ro-RO"/>
        </w:rPr>
      </w:pPr>
      <w:r w:rsidRPr="006421E5">
        <w:rPr>
          <w:rFonts w:ascii="Trebuchet MS" w:eastAsia="Arial" w:hAnsi="Trebuchet MS"/>
          <w:lang w:val="ro-RO"/>
        </w:rPr>
        <w:t xml:space="preserve"> </w:t>
      </w:r>
      <w:r w:rsidRPr="006421E5">
        <w:rPr>
          <w:rFonts w:ascii="Trebuchet MS" w:hAnsi="Trebuchet MS"/>
          <w:lang w:val="ro-RO"/>
        </w:rPr>
        <w:t>14. Analizează şi asigură consultarea celorlalte direcţii implicate din cadrul ministerului a proiectelor de a</w:t>
      </w:r>
      <w:r w:rsidRPr="006421E5">
        <w:rPr>
          <w:rFonts w:ascii="Trebuchet MS" w:hAnsi="Trebuchet MS"/>
          <w:color w:val="000000"/>
          <w:lang w:val="ro-RO"/>
        </w:rPr>
        <w:t xml:space="preserve">cordurilor guvernamentale bilaterale de cooperare şi colaborare internațională  </w:t>
      </w:r>
      <w:r w:rsidRPr="006421E5">
        <w:rPr>
          <w:rFonts w:ascii="Trebuchet MS" w:hAnsi="Trebuchet MS"/>
          <w:lang w:val="ro-RO"/>
        </w:rPr>
        <w:t xml:space="preserve">şi a  proiectelor de acte normative aflate în procedură de consultare şi avizare  interministerială conform Hotărârii Guvernului 561/2009. </w:t>
      </w:r>
    </w:p>
    <w:p w:rsidR="00847864" w:rsidRPr="006421E5" w:rsidRDefault="00847864" w:rsidP="00847864">
      <w:pPr>
        <w:ind w:firstLine="720"/>
        <w:jc w:val="both"/>
        <w:rPr>
          <w:rFonts w:ascii="Trebuchet MS" w:hAnsi="Trebuchet MS"/>
          <w:lang w:val="ro-RO"/>
        </w:rPr>
      </w:pPr>
      <w:r w:rsidRPr="006421E5">
        <w:rPr>
          <w:rFonts w:ascii="Trebuchet MS" w:hAnsi="Trebuchet MS"/>
          <w:lang w:val="ro-RO"/>
        </w:rPr>
        <w:t xml:space="preserve">15. Analizează şi asigură consultarea celorlalte direcții implicate din cadrul ministerului a instrumentului de prezentare şi motivare întocmit conform Hotărârii Guvernului nr. 1.361/2006 pentru proiectele de acte normative aflate în procedură de consultare şi avizare interministerială conform Hotărârii Guvernului 561/2009. </w:t>
      </w:r>
    </w:p>
    <w:p w:rsidR="00847864" w:rsidRPr="006421E5" w:rsidRDefault="00847864" w:rsidP="00847864">
      <w:pPr>
        <w:ind w:firstLine="720"/>
        <w:jc w:val="both"/>
        <w:rPr>
          <w:rFonts w:ascii="Trebuchet MS" w:hAnsi="Trebuchet MS"/>
          <w:lang w:val="ro-RO"/>
        </w:rPr>
      </w:pPr>
      <w:r w:rsidRPr="006421E5">
        <w:rPr>
          <w:rFonts w:ascii="Trebuchet MS" w:hAnsi="Trebuchet MS"/>
          <w:lang w:val="ro-RO"/>
        </w:rPr>
        <w:t xml:space="preserve">16. Realizează  în termen un  punct de vedere care constă în observații şi propuneri care privesc aspecte de fond din aria proprie de competențe  pentru fiecare proiect de </w:t>
      </w:r>
      <w:r w:rsidRPr="006421E5">
        <w:rPr>
          <w:rFonts w:ascii="Trebuchet MS" w:hAnsi="Trebuchet MS"/>
          <w:color w:val="000000"/>
          <w:lang w:val="ro-RO"/>
        </w:rPr>
        <w:t xml:space="preserve">acord </w:t>
      </w:r>
      <w:r w:rsidRPr="006421E5">
        <w:rPr>
          <w:rFonts w:ascii="Trebuchet MS" w:hAnsi="Trebuchet MS"/>
          <w:lang w:val="ro-RO"/>
        </w:rPr>
        <w:t xml:space="preserve">sau proiect de act normativ, precum şi pentru structura şi conținutul instrumentului de prezentare şi motivare aferent. </w:t>
      </w:r>
    </w:p>
    <w:p w:rsidR="00847864" w:rsidRPr="006421E5" w:rsidRDefault="00847864" w:rsidP="00847864">
      <w:pPr>
        <w:ind w:firstLine="720"/>
        <w:jc w:val="both"/>
        <w:rPr>
          <w:rFonts w:ascii="Trebuchet MS" w:hAnsi="Trebuchet MS"/>
          <w:lang w:val="ro-RO"/>
        </w:rPr>
      </w:pPr>
      <w:r w:rsidRPr="006421E5">
        <w:rPr>
          <w:rFonts w:ascii="Trebuchet MS" w:hAnsi="Trebuchet MS"/>
          <w:lang w:val="ro-RO"/>
        </w:rPr>
        <w:t>17.  Înaintează  conducerii ministerului spre avizare forma finală a proiectelor de acte normative.</w:t>
      </w:r>
    </w:p>
    <w:p w:rsidR="00847864" w:rsidRPr="006421E5" w:rsidRDefault="00847864" w:rsidP="00847864">
      <w:pPr>
        <w:ind w:firstLine="720"/>
        <w:jc w:val="both"/>
        <w:rPr>
          <w:rFonts w:ascii="Trebuchet MS" w:hAnsi="Trebuchet MS"/>
          <w:lang w:val="ro-RO"/>
        </w:rPr>
      </w:pPr>
      <w:r w:rsidRPr="006421E5">
        <w:rPr>
          <w:rFonts w:ascii="Trebuchet MS" w:hAnsi="Trebuchet MS"/>
          <w:color w:val="000000"/>
          <w:lang w:val="ro-RO"/>
        </w:rPr>
        <w:t>18. Elaborarea de note, memorandumuri, proiecte de mandat şi acte normative (hotărâri şi legi) pentru reglementarea drepturilor valutare ale statului român provenite din activitatea de  comerț exterior derulată înainte de 31 decembrie 1989 pe relația Libia.</w:t>
      </w:r>
    </w:p>
    <w:p w:rsidR="00847864" w:rsidRPr="006421E5" w:rsidRDefault="00847864" w:rsidP="00847864">
      <w:pPr>
        <w:ind w:firstLine="720"/>
        <w:jc w:val="both"/>
        <w:rPr>
          <w:rFonts w:ascii="Trebuchet MS" w:hAnsi="Trebuchet MS"/>
          <w:lang w:val="ro-RO"/>
        </w:rPr>
      </w:pPr>
      <w:r w:rsidRPr="006421E5">
        <w:rPr>
          <w:rFonts w:ascii="Trebuchet MS" w:hAnsi="Trebuchet MS"/>
          <w:lang w:val="ro-RO"/>
        </w:rPr>
        <w:t>19. Îndeplinește orice alte sarcini, specifice obiectului de activitate a serviciului, în conformitate cu prevederile legale în vigoare, primite de la   conducerea direcției generale.</w:t>
      </w:r>
    </w:p>
    <w:p w:rsidR="00847864" w:rsidRPr="006421E5" w:rsidRDefault="00847864" w:rsidP="00847864">
      <w:pPr>
        <w:ind w:firstLine="720"/>
        <w:jc w:val="both"/>
        <w:rPr>
          <w:rFonts w:ascii="Trebuchet MS" w:hAnsi="Trebuchet MS"/>
          <w:lang w:val="ro-RO"/>
        </w:rPr>
      </w:pPr>
      <w:r w:rsidRPr="006421E5">
        <w:rPr>
          <w:rFonts w:ascii="Trebuchet MS" w:hAnsi="Trebuchet MS"/>
          <w:lang w:val="ro-RO"/>
        </w:rPr>
        <w:t>20. Răspunde si semnează pentru legalitatea si corectitudinea de fond si de forma a tuturor lucrărilor pe care le întocmește.</w:t>
      </w:r>
    </w:p>
    <w:p w:rsidR="00847864" w:rsidRPr="006421E5" w:rsidRDefault="00847864" w:rsidP="00847864">
      <w:pPr>
        <w:ind w:firstLine="720"/>
        <w:jc w:val="both"/>
        <w:rPr>
          <w:rFonts w:ascii="Trebuchet MS" w:hAnsi="Trebuchet MS"/>
          <w:color w:val="000000"/>
          <w:lang w:val="ro-RO"/>
        </w:rPr>
      </w:pPr>
      <w:r w:rsidRPr="006421E5">
        <w:rPr>
          <w:rFonts w:ascii="Trebuchet MS" w:hAnsi="Trebuchet MS"/>
          <w:lang w:val="ro-RO"/>
        </w:rPr>
        <w:t>21. R</w:t>
      </w:r>
      <w:r w:rsidRPr="006421E5">
        <w:rPr>
          <w:rFonts w:ascii="Trebuchet MS" w:hAnsi="Trebuchet MS"/>
          <w:color w:val="000000"/>
          <w:lang w:val="ro-RO"/>
        </w:rPr>
        <w:t>espectă prevederile legislației din domeniul securității și sănătății în muncă, apărării împotriva incendiilor și măsurile de aplicare a acestora;</w:t>
      </w:r>
    </w:p>
    <w:p w:rsidR="00847864" w:rsidRPr="006421E5" w:rsidRDefault="00847864" w:rsidP="00847864">
      <w:pPr>
        <w:jc w:val="both"/>
        <w:rPr>
          <w:rFonts w:ascii="Trebuchet MS" w:hAnsi="Trebuchet MS"/>
          <w:color w:val="000000"/>
          <w:lang w:val="ro-RO"/>
        </w:rPr>
      </w:pPr>
      <w:r w:rsidRPr="006421E5">
        <w:rPr>
          <w:rFonts w:ascii="Trebuchet MS" w:hAnsi="Trebuchet MS"/>
          <w:color w:val="000000"/>
          <w:lang w:val="ro-RO"/>
        </w:rPr>
        <w:t xml:space="preserve"> utilizează corect și eficient aparatura (calculator, imprimantă etc.) și rechizitele, manipulează și întreține corespunzător mobilierul din dotare;</w:t>
      </w:r>
    </w:p>
    <w:p w:rsidR="00847864" w:rsidRPr="006421E5" w:rsidRDefault="00847864" w:rsidP="00847864">
      <w:pPr>
        <w:ind w:firstLine="720"/>
        <w:jc w:val="both"/>
        <w:rPr>
          <w:rFonts w:ascii="Trebuchet MS" w:hAnsi="Trebuchet MS"/>
          <w:lang w:val="ro-RO"/>
        </w:rPr>
      </w:pPr>
      <w:r w:rsidRPr="006421E5">
        <w:rPr>
          <w:rFonts w:ascii="Trebuchet MS" w:hAnsi="Trebuchet MS"/>
          <w:color w:val="000000"/>
          <w:lang w:val="ro-RO"/>
        </w:rPr>
        <w:t>22. Informează conducerea structurii privind eventualele accidente de muncă pe care le suferă.</w:t>
      </w:r>
    </w:p>
    <w:p w:rsidR="00847864" w:rsidRDefault="00847864" w:rsidP="00847864">
      <w:pPr>
        <w:pStyle w:val="Header"/>
        <w:ind w:left="1069" w:hanging="77"/>
        <w:jc w:val="center"/>
        <w:rPr>
          <w:rFonts w:ascii="Trebuchet MS" w:hAnsi="Trebuchet MS"/>
          <w:b/>
          <w:bCs/>
          <w:lang w:val="ro-RO" w:eastAsia="en-US"/>
        </w:rPr>
      </w:pPr>
    </w:p>
    <w:p w:rsidR="00847864" w:rsidRDefault="00847864" w:rsidP="00847864">
      <w:pPr>
        <w:jc w:val="center"/>
        <w:rPr>
          <w:rFonts w:ascii="Trebuchet MS" w:hAnsi="Trebuchet MS"/>
          <w:lang w:val="ro-RO"/>
        </w:rPr>
      </w:pPr>
      <w:r w:rsidRPr="006421E5">
        <w:rPr>
          <w:rFonts w:ascii="Trebuchet MS" w:hAnsi="Trebuchet MS"/>
          <w:lang w:val="ro-RO"/>
        </w:rPr>
        <w:t>BIBLIOGRAFIE</w:t>
      </w:r>
    </w:p>
    <w:p w:rsidR="00847864" w:rsidRPr="006421E5" w:rsidRDefault="00847864" w:rsidP="00847864">
      <w:pPr>
        <w:jc w:val="center"/>
        <w:rPr>
          <w:rFonts w:ascii="Trebuchet MS" w:hAnsi="Trebuchet MS"/>
          <w:lang w:val="ro-RO"/>
        </w:rPr>
      </w:pP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1. Legea nr. 29/1994 privind autorizarea Guvernului de a aproba negocierea în vederea recuperării creanţelor României provenite din activitatea de comerţ exterior şi cooperare </w:t>
      </w:r>
      <w:r w:rsidRPr="006421E5">
        <w:rPr>
          <w:rFonts w:ascii="Trebuchet MS" w:hAnsi="Trebuchet MS"/>
          <w:lang w:val="ro-RO"/>
        </w:rPr>
        <w:lastRenderedPageBreak/>
        <w:t>economică internaţională, derulată înainte de 31 decembrie 1989, cu modificările şi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2. HG nr. 732/1994 pentru aprobarea Normelor metodologice privind recuperarea creanţelor României provenite din activitatea de comerţ exterior şi cooperare economică internaţională, derulată înainte de 31 decembrie 1989, republicată;</w:t>
      </w:r>
    </w:p>
    <w:p w:rsidR="00847864" w:rsidRPr="006421E5" w:rsidRDefault="00847864" w:rsidP="00847864">
      <w:pPr>
        <w:jc w:val="both"/>
        <w:rPr>
          <w:rFonts w:ascii="Trebuchet MS" w:hAnsi="Trebuchet MS"/>
          <w:lang w:val="ro-RO"/>
        </w:rPr>
      </w:pPr>
      <w:r w:rsidRPr="006421E5">
        <w:rPr>
          <w:rFonts w:ascii="Trebuchet MS" w:hAnsi="Trebuchet MS"/>
          <w:lang w:val="ro-RO"/>
        </w:rPr>
        <w:t>3. HG nr. 362/1994 privind constituirea Comisiei interdepartamentale pentru avizarea modalităţilor de încasare a creanţelor României din activitatea de comerţ exterior şi alte activităţi externe, derulate în baza acordurilor guvernamentale şi comerciale înainte de 31 decembrie 1989, cu modificările şi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4. Ordinul ministrului finanţelor publice, al ministrului afacerilor externe şi al ministrului economiei şi comerţului nr. 1080-M1/689-481/2005 privind aprobarea Procedurilor şi modalităţilor de încasare şi de decontare a contravalorii creanţelor recuperate în baza Legii nr. 29/1994, cu modificările ulterioare, precum şi a tehnicilor de analiză şi selecţie a ofertelor, de negociere şi de prezentare a propunerilor de mandat;</w:t>
      </w: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5. OUG nr. 91/2010 privind destinaţia sumelor provenite din recuperarea unor drepturi valutare ale României; </w:t>
      </w:r>
    </w:p>
    <w:p w:rsidR="00847864" w:rsidRPr="006421E5" w:rsidRDefault="00847864" w:rsidP="00847864">
      <w:pPr>
        <w:jc w:val="both"/>
        <w:rPr>
          <w:rFonts w:ascii="Trebuchet MS" w:hAnsi="Trebuchet MS"/>
          <w:lang w:val="ro-RO"/>
        </w:rPr>
      </w:pPr>
      <w:r w:rsidRPr="006421E5">
        <w:rPr>
          <w:rFonts w:ascii="Trebuchet MS" w:hAnsi="Trebuchet MS"/>
          <w:lang w:val="ro-RO"/>
        </w:rPr>
        <w:t>6. Legea   nr. 590 din 22 decembrie 2003 privind tratatele;</w:t>
      </w: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7. Constituția României, republicată; </w:t>
      </w:r>
    </w:p>
    <w:p w:rsidR="00847864" w:rsidRPr="006421E5" w:rsidRDefault="00847864" w:rsidP="00847864">
      <w:pPr>
        <w:jc w:val="both"/>
        <w:rPr>
          <w:rFonts w:ascii="Trebuchet MS" w:hAnsi="Trebuchet MS"/>
          <w:lang w:val="ro-RO"/>
        </w:rPr>
      </w:pPr>
      <w:r w:rsidRPr="006421E5">
        <w:rPr>
          <w:rFonts w:ascii="Trebuchet MS" w:hAnsi="Trebuchet MS"/>
          <w:lang w:val="ro-RO"/>
        </w:rPr>
        <w:t>8. Ordonanța de urgență a Guvernului nr. 57/2019 privind Codul administrativ, cu modificările și completările ulterioare, Partea a VI-a Statutul funcționarilor publici, prevederi aplicabile personalului contractual din administrația publică și evidența personalului plătit din fonduri publice – Titlul I Dispoziții generale și Titlul II Statutul funcționarilor publici,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9. Ordonanța Guvernului nr. 137/2000 privind prevenirea și sancționarea tuturor formelor de discriminare, republicată,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10. Legea nr. 202/2002 privind egalitatea de șanse și de tratament între femei și bărbați, republicată, cu modificările și completările ulterioare;</w:t>
      </w:r>
    </w:p>
    <w:p w:rsidR="00847864" w:rsidRPr="006421E5" w:rsidRDefault="00847864" w:rsidP="00847864">
      <w:pPr>
        <w:jc w:val="both"/>
        <w:rPr>
          <w:rFonts w:ascii="Trebuchet MS" w:hAnsi="Trebuchet MS"/>
          <w:lang w:val="ro-RO"/>
        </w:rPr>
      </w:pPr>
      <w:r w:rsidRPr="006421E5">
        <w:rPr>
          <w:rFonts w:ascii="Trebuchet MS" w:hAnsi="Trebuchet MS"/>
          <w:lang w:val="ro-RO"/>
        </w:rPr>
        <w:t>11. Programa analitică de verificare a cunoștințelor în domeniul IT - nivel de bază: https://mfinante.gov.ro/documents/35673/370062/programaanaliticanivelbaza.pdf;</w:t>
      </w:r>
    </w:p>
    <w:p w:rsidR="00847864" w:rsidRPr="006421E5" w:rsidRDefault="00847864" w:rsidP="00847864">
      <w:pPr>
        <w:jc w:val="both"/>
        <w:rPr>
          <w:rFonts w:ascii="Trebuchet MS" w:hAnsi="Trebuchet MS"/>
          <w:lang w:val="ro-RO"/>
        </w:rPr>
      </w:pPr>
    </w:p>
    <w:p w:rsidR="00847864" w:rsidRPr="006421E5" w:rsidRDefault="00847864" w:rsidP="00847864">
      <w:pPr>
        <w:jc w:val="center"/>
        <w:rPr>
          <w:rFonts w:ascii="Trebuchet MS" w:hAnsi="Trebuchet MS"/>
          <w:lang w:val="ro-RO"/>
        </w:rPr>
      </w:pPr>
      <w:r w:rsidRPr="006421E5">
        <w:rPr>
          <w:rFonts w:ascii="Trebuchet MS" w:hAnsi="Trebuchet MS"/>
          <w:lang w:val="ro-RO"/>
        </w:rPr>
        <w:t>TEMATICĂ</w:t>
      </w:r>
    </w:p>
    <w:p w:rsidR="00847864" w:rsidRPr="006421E5" w:rsidRDefault="00847864" w:rsidP="00847864">
      <w:pPr>
        <w:jc w:val="both"/>
        <w:rPr>
          <w:rFonts w:ascii="Trebuchet MS" w:hAnsi="Trebuchet MS"/>
          <w:lang w:val="ro-RO"/>
        </w:rPr>
      </w:pPr>
    </w:p>
    <w:p w:rsidR="00847864" w:rsidRPr="006421E5" w:rsidRDefault="00847864" w:rsidP="00847864">
      <w:pPr>
        <w:jc w:val="both"/>
        <w:rPr>
          <w:rFonts w:ascii="Trebuchet MS" w:hAnsi="Trebuchet MS"/>
          <w:lang w:val="ro-RO"/>
        </w:rPr>
      </w:pPr>
      <w:r w:rsidRPr="006421E5">
        <w:rPr>
          <w:rFonts w:ascii="Trebuchet MS" w:hAnsi="Trebuchet MS"/>
          <w:lang w:val="ro-RO"/>
        </w:rPr>
        <w:t xml:space="preserve">1. Prevederile Constituției României – principiile generale, protecția drepturilor și libertăților fundamentale ale omului; </w:t>
      </w:r>
    </w:p>
    <w:p w:rsidR="00847864" w:rsidRPr="006421E5" w:rsidRDefault="00847864" w:rsidP="00847864">
      <w:pPr>
        <w:jc w:val="both"/>
        <w:rPr>
          <w:rFonts w:ascii="Trebuchet MS" w:hAnsi="Trebuchet MS"/>
          <w:lang w:val="ro-RO"/>
        </w:rPr>
      </w:pPr>
      <w:r w:rsidRPr="006421E5">
        <w:rPr>
          <w:rFonts w:ascii="Trebuchet MS" w:hAnsi="Trebuchet MS"/>
          <w:lang w:val="ro-RO"/>
        </w:rPr>
        <w:t>2. Prevederile Codului administrativ - statutul funcționarilor publici – drepturi, îndatoriri și sancțiuni;</w:t>
      </w:r>
    </w:p>
    <w:p w:rsidR="00847864" w:rsidRPr="006421E5" w:rsidRDefault="00847864" w:rsidP="00847864">
      <w:pPr>
        <w:jc w:val="both"/>
        <w:rPr>
          <w:rFonts w:ascii="Trebuchet MS" w:hAnsi="Trebuchet MS"/>
          <w:lang w:val="ro-RO"/>
        </w:rPr>
      </w:pPr>
      <w:r w:rsidRPr="006421E5">
        <w:rPr>
          <w:rFonts w:ascii="Trebuchet MS" w:hAnsi="Trebuchet MS"/>
          <w:lang w:val="ro-RO"/>
        </w:rPr>
        <w:t>3. Prevederile Ordonanței Guvernului nr. 137/2000 - respectarea demnității umane, protecția drepturilor și libertăților fundamentale ale omului;</w:t>
      </w:r>
    </w:p>
    <w:p w:rsidR="00847864" w:rsidRPr="006421E5" w:rsidRDefault="00847864" w:rsidP="00847864">
      <w:pPr>
        <w:jc w:val="both"/>
        <w:rPr>
          <w:rFonts w:ascii="Trebuchet MS" w:hAnsi="Trebuchet MS"/>
          <w:lang w:val="ro-RO"/>
        </w:rPr>
      </w:pPr>
      <w:r w:rsidRPr="006421E5">
        <w:rPr>
          <w:rFonts w:ascii="Trebuchet MS" w:hAnsi="Trebuchet MS"/>
          <w:lang w:val="ro-RO"/>
        </w:rPr>
        <w:t>4. Prevederile Legii nr. 202/2002 - reglementări privind prevenirea și combaterea discriminării și reglementări privind egalitatea de șanse între femei și bărbați;</w:t>
      </w:r>
    </w:p>
    <w:p w:rsidR="00847864" w:rsidRPr="006421E5" w:rsidRDefault="00847864" w:rsidP="00847864">
      <w:pPr>
        <w:jc w:val="both"/>
        <w:rPr>
          <w:rFonts w:ascii="Trebuchet MS" w:hAnsi="Trebuchet MS"/>
          <w:lang w:val="ro-RO"/>
        </w:rPr>
      </w:pPr>
      <w:r w:rsidRPr="006421E5">
        <w:rPr>
          <w:rFonts w:ascii="Trebuchet MS" w:hAnsi="Trebuchet MS"/>
          <w:lang w:val="ro-RO"/>
        </w:rPr>
        <w:t>5. Organizarea şi funcţionarea Ministerului Finanţelor – principii, funcții și atribuții;</w:t>
      </w:r>
    </w:p>
    <w:p w:rsidR="00847864" w:rsidRPr="006421E5" w:rsidRDefault="00847864" w:rsidP="00847864">
      <w:pPr>
        <w:jc w:val="both"/>
        <w:rPr>
          <w:rFonts w:ascii="Trebuchet MS" w:hAnsi="Trebuchet MS"/>
          <w:lang w:val="ro-RO"/>
        </w:rPr>
      </w:pPr>
      <w:r w:rsidRPr="006421E5">
        <w:rPr>
          <w:rFonts w:ascii="Trebuchet MS" w:hAnsi="Trebuchet MS"/>
          <w:lang w:val="ro-RO"/>
        </w:rPr>
        <w:t>6. Prevederi privind creanțele României (definitie, institutii implicate, proceduri şi modalităţi de încasare şi de decontare a contravalorii creanţelor recuperate în baza Legii nr. 29/1994, cu modificările ulterioare, precum şi a tehnicilor de analiză şi selecţie a ofertelor de negociere şi de prezentare a propunerilor de mandat);</w:t>
      </w:r>
    </w:p>
    <w:p w:rsidR="00847864" w:rsidRDefault="00847864" w:rsidP="00847864">
      <w:pPr>
        <w:jc w:val="both"/>
        <w:rPr>
          <w:rFonts w:ascii="Trebuchet MS" w:hAnsi="Trebuchet MS"/>
          <w:lang w:val="ro-RO"/>
        </w:rPr>
      </w:pPr>
      <w:r w:rsidRPr="006421E5">
        <w:rPr>
          <w:rFonts w:ascii="Trebuchet MS" w:hAnsi="Trebuchet MS"/>
          <w:lang w:val="ro-RO"/>
        </w:rPr>
        <w:t xml:space="preserve">7. Prevederi privind tratatele și procedura de încheiere a acestora </w:t>
      </w:r>
    </w:p>
    <w:p w:rsidR="003F65C4" w:rsidRPr="006421E5" w:rsidRDefault="003F65C4" w:rsidP="003F65C4">
      <w:pPr>
        <w:jc w:val="both"/>
        <w:rPr>
          <w:rFonts w:ascii="Trebuchet MS" w:hAnsi="Trebuchet MS"/>
          <w:lang w:val="ro-RO"/>
        </w:rPr>
      </w:pPr>
      <w:r>
        <w:rPr>
          <w:rFonts w:ascii="Trebuchet MS" w:hAnsi="Trebuchet MS"/>
          <w:lang w:val="ro-RO"/>
        </w:rPr>
        <w:t>8</w:t>
      </w:r>
      <w:r w:rsidRPr="006421E5">
        <w:rPr>
          <w:rFonts w:ascii="Trebuchet MS" w:hAnsi="Trebuchet MS"/>
          <w:lang w:val="ro-RO"/>
        </w:rPr>
        <w:t>. Norme privind respectarea demnității umane, protecția drepturilor și libertăților fundamentale ale omului, prevenirii și combaterii incitării la ură și discriminare (OG nr. 137/2000),</w:t>
      </w:r>
    </w:p>
    <w:p w:rsidR="003F65C4" w:rsidRPr="006421E5" w:rsidRDefault="003F65C4" w:rsidP="003F65C4">
      <w:pPr>
        <w:jc w:val="both"/>
        <w:rPr>
          <w:rFonts w:ascii="Trebuchet MS" w:hAnsi="Trebuchet MS"/>
          <w:lang w:val="ro-RO"/>
        </w:rPr>
      </w:pPr>
      <w:r>
        <w:rPr>
          <w:rFonts w:ascii="Trebuchet MS" w:hAnsi="Trebuchet MS"/>
          <w:lang w:val="ro-RO"/>
        </w:rPr>
        <w:t>9</w:t>
      </w:r>
      <w:r w:rsidRPr="006421E5">
        <w:rPr>
          <w:rFonts w:ascii="Trebuchet MS" w:hAnsi="Trebuchet MS"/>
          <w:lang w:val="ro-RO"/>
        </w:rPr>
        <w:t>. Egalitatea de sanșe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 202/2002),</w:t>
      </w:r>
    </w:p>
    <w:p w:rsidR="003F65C4" w:rsidRPr="006421E5" w:rsidRDefault="003F65C4" w:rsidP="00847864">
      <w:pPr>
        <w:jc w:val="both"/>
        <w:rPr>
          <w:rFonts w:ascii="Trebuchet MS" w:hAnsi="Trebuchet MS"/>
          <w:lang w:val="ro-RO"/>
        </w:rPr>
      </w:pPr>
    </w:p>
    <w:p w:rsidR="00847864" w:rsidRPr="006421E5" w:rsidRDefault="003F65C4" w:rsidP="00847864">
      <w:pPr>
        <w:jc w:val="both"/>
        <w:rPr>
          <w:rFonts w:ascii="Trebuchet MS" w:hAnsi="Trebuchet MS"/>
          <w:lang w:val="ro-RO"/>
        </w:rPr>
      </w:pPr>
      <w:r>
        <w:rPr>
          <w:rFonts w:ascii="Trebuchet MS" w:hAnsi="Trebuchet MS"/>
          <w:lang w:val="ro-RO"/>
        </w:rPr>
        <w:t>10</w:t>
      </w:r>
      <w:r w:rsidR="00847864" w:rsidRPr="006421E5">
        <w:rPr>
          <w:rFonts w:ascii="Trebuchet MS" w:hAnsi="Trebuchet MS"/>
          <w:lang w:val="ro-RO"/>
        </w:rPr>
        <w:t>.   Testare cunoștințe PC din Programa analitică de verificare a cunoștințelor în domeniul IT – nivel de bază – disponibilă la  adresa: https://mfinante.gov.ro/documents/35673/370062/programaanaliticanivelbaza.pdf.</w:t>
      </w:r>
    </w:p>
    <w:p w:rsidR="00847864" w:rsidRPr="006421E5" w:rsidRDefault="00847864" w:rsidP="00847864">
      <w:pPr>
        <w:jc w:val="both"/>
        <w:rPr>
          <w:rFonts w:ascii="Trebuchet MS" w:hAnsi="Trebuchet MS"/>
          <w:lang w:val="ro-RO"/>
        </w:rPr>
      </w:pPr>
      <w:r w:rsidRPr="006421E5">
        <w:rPr>
          <w:rFonts w:ascii="Trebuchet MS" w:hAnsi="Trebuchet MS"/>
          <w:lang w:val="ro-RO"/>
        </w:rPr>
        <w:t> </w:t>
      </w:r>
    </w:p>
    <w:p w:rsidR="00847864" w:rsidRDefault="00847864" w:rsidP="00847864">
      <w:pPr>
        <w:pStyle w:val="Header"/>
        <w:ind w:left="1069" w:hanging="77"/>
        <w:jc w:val="center"/>
        <w:rPr>
          <w:rFonts w:ascii="Trebuchet MS" w:hAnsi="Trebuchet MS"/>
          <w:b/>
          <w:bCs/>
          <w:lang w:val="ro-RO" w:eastAsia="en-US"/>
        </w:rPr>
      </w:pPr>
    </w:p>
    <w:p w:rsidR="00847864" w:rsidRPr="00847864" w:rsidRDefault="00847864" w:rsidP="00847864">
      <w:pPr>
        <w:pStyle w:val="Header"/>
        <w:ind w:left="1069" w:hanging="77"/>
        <w:jc w:val="center"/>
        <w:rPr>
          <w:rFonts w:ascii="Trebuchet MS" w:hAnsi="Trebuchet MS"/>
          <w:b/>
          <w:bCs/>
          <w:lang w:val="ro-RO" w:eastAsia="en-U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Expert clasa I, grad profesional principal, Serviciul datorie guvernamentală garantată și directă internă:</w:t>
      </w:r>
    </w:p>
    <w:p w:rsidR="00D9328A" w:rsidRDefault="000E12C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 xml:space="preserve"> </w:t>
      </w:r>
      <w:r w:rsidR="00D9328A" w:rsidRPr="006421E5">
        <w:rPr>
          <w:rFonts w:ascii="Trebuchet MS" w:hAnsi="Trebuchet MS"/>
          <w:bCs/>
          <w:lang w:val="ro-RO" w:eastAsia="en-US"/>
        </w:rPr>
        <w:t>Studii universitare de licență absolvite cu diploma de licență sau echivalentă în unul din domeniile științelor economice sau juridice, vechime în specialitatea studiilor minim 5 ani, cunoștințe de operare pe calculator aplicații de tip Oficce(editor de texte, prezentări, calcul tabelar, e-mail) - nivel mediu, cunoștințe care se vor testa la probele de concurs(proba scrisă și interviu), limba engleză-scris, citit, vorbit, - nivel mediu, cunoștințe care vor fi testate în cadrul probelor de concurs (proba scrisă și interviu);</w:t>
      </w:r>
    </w:p>
    <w:p w:rsidR="00847864" w:rsidRDefault="00847864" w:rsidP="00D9328A">
      <w:pPr>
        <w:pStyle w:val="Header"/>
        <w:ind w:left="1069" w:hanging="77"/>
        <w:jc w:val="both"/>
        <w:rPr>
          <w:rFonts w:ascii="Trebuchet MS" w:hAnsi="Trebuchet MS"/>
          <w:bCs/>
          <w:lang w:val="ro-RO" w:eastAsia="en-US"/>
        </w:rPr>
      </w:pPr>
    </w:p>
    <w:p w:rsidR="00847864" w:rsidRDefault="00847864" w:rsidP="00847864">
      <w:pPr>
        <w:pStyle w:val="Header"/>
        <w:ind w:left="1069" w:hanging="77"/>
        <w:jc w:val="center"/>
        <w:rPr>
          <w:rFonts w:ascii="Trebuchet MS" w:hAnsi="Trebuchet MS"/>
          <w:b/>
          <w:bCs/>
          <w:lang w:val="ro-RO" w:eastAsia="en-US"/>
        </w:rPr>
      </w:pPr>
      <w:r w:rsidRPr="00847864">
        <w:rPr>
          <w:rFonts w:ascii="Trebuchet MS" w:hAnsi="Trebuchet MS"/>
          <w:b/>
          <w:bCs/>
          <w:lang w:val="ro-RO" w:eastAsia="en-US"/>
        </w:rPr>
        <w:t>Atribuțiile postului</w:t>
      </w:r>
    </w:p>
    <w:p w:rsidR="00847864" w:rsidRDefault="00847864" w:rsidP="00847864">
      <w:pPr>
        <w:pStyle w:val="Header"/>
        <w:ind w:left="1069" w:hanging="77"/>
        <w:jc w:val="center"/>
        <w:rPr>
          <w:rFonts w:ascii="Trebuchet MS" w:hAnsi="Trebuchet MS"/>
          <w:b/>
          <w:bCs/>
          <w:lang w:val="ro-RO" w:eastAsia="en-US"/>
        </w:rPr>
      </w:pPr>
    </w:p>
    <w:p w:rsidR="00847864" w:rsidRPr="006421E5" w:rsidRDefault="00847864" w:rsidP="00847864">
      <w:pPr>
        <w:pStyle w:val="DefaultText2"/>
        <w:jc w:val="both"/>
        <w:rPr>
          <w:rFonts w:ascii="Trebuchet MS" w:hAnsi="Trebuchet MS" w:cs="Arial"/>
          <w:szCs w:val="24"/>
          <w:lang w:val="ro-RO"/>
        </w:rPr>
      </w:pPr>
      <w:r w:rsidRPr="006421E5">
        <w:rPr>
          <w:rFonts w:ascii="Trebuchet MS" w:hAnsi="Trebuchet MS" w:cs="Arial"/>
          <w:szCs w:val="24"/>
          <w:lang w:val="ro-RO"/>
        </w:rPr>
        <w:t>1. asigură la cererea  persoanelor juridice stabilite prin lege,  plafoanele garanţiilor de stat acordate în baza legilor speciale prin iniţierea proiectelor hotărârilor de Guvern de aprobare a acestora;</w:t>
      </w:r>
    </w:p>
    <w:p w:rsidR="00847864" w:rsidRPr="006421E5" w:rsidRDefault="00847864" w:rsidP="00847864">
      <w:pPr>
        <w:pStyle w:val="DefaultText2"/>
        <w:jc w:val="both"/>
        <w:rPr>
          <w:rFonts w:ascii="Trebuchet MS" w:hAnsi="Trebuchet MS" w:cs="Arial"/>
          <w:szCs w:val="24"/>
          <w:lang w:val="ro-RO"/>
        </w:rPr>
      </w:pPr>
      <w:r w:rsidRPr="006421E5">
        <w:rPr>
          <w:rFonts w:ascii="Trebuchet MS" w:hAnsi="Trebuchet MS" w:cs="Arial"/>
          <w:szCs w:val="24"/>
          <w:lang w:val="ro-RO"/>
        </w:rPr>
        <w:t>2. fundamentează  şi elaborează  documentaţia   privind  emiterea  Scrisorilor de garanţie pe numele instituţiilor desemnate prin legi speciale;</w:t>
      </w:r>
    </w:p>
    <w:p w:rsidR="00847864" w:rsidRPr="006421E5" w:rsidRDefault="00847864" w:rsidP="00847864">
      <w:pPr>
        <w:pStyle w:val="DefaultText2"/>
        <w:jc w:val="both"/>
        <w:rPr>
          <w:rFonts w:ascii="Trebuchet MS" w:hAnsi="Trebuchet MS" w:cs="Arial"/>
          <w:szCs w:val="24"/>
          <w:lang w:val="ro-RO"/>
        </w:rPr>
      </w:pPr>
      <w:r w:rsidRPr="006421E5">
        <w:rPr>
          <w:rFonts w:ascii="Trebuchet MS" w:hAnsi="Trebuchet MS" w:cs="Arial"/>
          <w:szCs w:val="24"/>
          <w:lang w:val="ro-RO"/>
        </w:rPr>
        <w:t xml:space="preserve">3. emite scrisori de garanţie în conformitate cu plafoanele stabilite în </w:t>
      </w:r>
      <w:r w:rsidRPr="006421E5">
        <w:rPr>
          <w:rFonts w:ascii="Trebuchet MS" w:hAnsi="Trebuchet MS" w:cs="Arial"/>
          <w:iCs/>
          <w:szCs w:val="24"/>
          <w:lang w:val="ro-RO"/>
        </w:rPr>
        <w:t xml:space="preserve">baza </w:t>
      </w:r>
      <w:r w:rsidRPr="006421E5">
        <w:rPr>
          <w:rFonts w:ascii="Trebuchet MS" w:hAnsi="Trebuchet MS" w:cs="Arial"/>
          <w:szCs w:val="24"/>
          <w:lang w:val="ro-RO"/>
        </w:rPr>
        <w:t>legilor speciale şi actualizează trimestrial conform legii, valoarea garanţiilor de stat acordate prin intocmirea de acte adiţionale la scrisorile de garanţie şi prin anularea acestora, după caz;</w:t>
      </w:r>
    </w:p>
    <w:p w:rsidR="00847864" w:rsidRPr="006421E5" w:rsidRDefault="00847864" w:rsidP="00847864">
      <w:pPr>
        <w:pStyle w:val="DefaultText2"/>
        <w:jc w:val="both"/>
        <w:rPr>
          <w:rFonts w:ascii="Trebuchet MS" w:hAnsi="Trebuchet MS" w:cs="Arial"/>
          <w:szCs w:val="24"/>
          <w:lang w:val="ro-RO"/>
        </w:rPr>
      </w:pPr>
      <w:r w:rsidRPr="006421E5">
        <w:rPr>
          <w:rFonts w:ascii="Trebuchet MS" w:hAnsi="Trebuchet MS" w:cs="Arial"/>
          <w:szCs w:val="24"/>
          <w:lang w:val="ro-RO"/>
        </w:rPr>
        <w:t>4. asigură efectuarea tuturor operaţiunilor privind emisiunea de titluri de stat dedicate ca efect atât al executiei garanţiilor cât şi al altor legi speciale, prin întocmirea convenţiilor cu persoanele juridice stabilite prin lege şi a ordinelor de aprobare a prospectelor de emisiune, cu respectarea caracteristicilor prevăzute de legea specială;</w:t>
      </w:r>
    </w:p>
    <w:p w:rsidR="00847864" w:rsidRPr="006421E5" w:rsidRDefault="00847864" w:rsidP="00847864">
      <w:pPr>
        <w:pStyle w:val="DefaultText1"/>
        <w:jc w:val="both"/>
        <w:rPr>
          <w:rFonts w:ascii="Trebuchet MS" w:hAnsi="Trebuchet MS" w:cs="Arial"/>
        </w:rPr>
      </w:pPr>
      <w:r w:rsidRPr="006421E5">
        <w:rPr>
          <w:rFonts w:ascii="Trebuchet MS" w:hAnsi="Trebuchet MS" w:cs="Arial"/>
        </w:rPr>
        <w:t>5. urmăreşte şi asigură derularea conform prospectelor de emisiune a împrumuturilor de stat denominate în lei şi în valută, lansate în baza legilor speciale prin efectuarea la scadenţă a plăţilor ratelor de capital şi ale dobânzilor aferente;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 xml:space="preserve">6. </w:t>
      </w:r>
      <w:r w:rsidRPr="006421E5">
        <w:rPr>
          <w:rFonts w:ascii="Trebuchet MS" w:hAnsi="Trebuchet MS" w:cs="Arial"/>
        </w:rPr>
        <w:t>asigură executarea scrisorilor de garanţie, prin plata sumelor garantate de la bugetul de stat şi/sau după caz, prin emiterea de titluri de stat dedicate denominate în lei şi în valută, conform prevederilor legilor speciale</w:t>
      </w:r>
      <w:r w:rsidRPr="006421E5">
        <w:rPr>
          <w:rFonts w:ascii="Trebuchet MS" w:hAnsi="Trebuchet MS" w:cs="Arial"/>
          <w:lang w:val="ro-RO"/>
        </w:rPr>
        <w:t xml:space="preserve">;   </w:t>
      </w:r>
    </w:p>
    <w:p w:rsidR="00847864" w:rsidRPr="006421E5" w:rsidRDefault="00847864" w:rsidP="00847864">
      <w:pPr>
        <w:pStyle w:val="DefaultText2"/>
        <w:jc w:val="both"/>
        <w:rPr>
          <w:rFonts w:ascii="Trebuchet MS" w:hAnsi="Trebuchet MS" w:cs="Arial"/>
          <w:szCs w:val="24"/>
          <w:lang w:val="ro-RO"/>
        </w:rPr>
      </w:pPr>
      <w:r w:rsidRPr="006421E5">
        <w:rPr>
          <w:rFonts w:ascii="Trebuchet MS" w:hAnsi="Trebuchet MS" w:cs="Arial"/>
          <w:szCs w:val="24"/>
          <w:lang w:val="ro-RO"/>
        </w:rPr>
        <w:t>7. elaborează documentaţia de plată aferentă serviciului datoriei publice guvernamentale contractate în valută ca efect al executării garanţiilor prin legi speciale şi dispune Băncii Naţionale a României efectuarea plăţii sumelor datorate deţinătorilor de titluri de stat;</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 xml:space="preserve"> 8. efectuează  la  scadentă  plăţile  de  dobânzi și de capital datorate deţinătorilor legali ai titlurilor de stat emise în baza legilor speciale; </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9.asigură gestionarea serviciului datoriei publice pentru titlurile de stat emise pe piața internă;</w:t>
      </w:r>
    </w:p>
    <w:p w:rsidR="00847864" w:rsidRPr="006421E5" w:rsidRDefault="00847864" w:rsidP="00847864">
      <w:pPr>
        <w:jc w:val="both"/>
        <w:rPr>
          <w:rFonts w:ascii="Trebuchet MS" w:hAnsi="Trebuchet MS"/>
          <w:lang w:val="ro-RO"/>
        </w:rPr>
      </w:pPr>
      <w:r w:rsidRPr="006421E5">
        <w:rPr>
          <w:rFonts w:ascii="Trebuchet MS" w:hAnsi="Trebuchet MS"/>
          <w:lang w:val="ro-RO"/>
        </w:rPr>
        <w:t>10. întocmeşte  ordin de schimb valutar pentru cumpărare valută, ordin de plată valută, ordin de schimb valutar pentru vânzare valută către BNR in vederea efectuării serviciului datoriei guvernamentale garantată și directă internă;</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11. ţine evidenţa operativă a  împrumuturilor de stat şi a garanţiilor active emise în baza legilor  speciale;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 xml:space="preserve">12. colaborează la elaborarea proiectului de lege a bugetului de stat şi de rectificare a bugetului de stat privind serviciul datoriei guvernamentale garantate şi directe interne, elaborând previziunea serviciului datoriei guvernamentale garantate şi directe interne pe </w:t>
      </w:r>
      <w:r w:rsidRPr="006421E5">
        <w:rPr>
          <w:rFonts w:ascii="Trebuchet MS" w:hAnsi="Trebuchet MS" w:cs="Arial"/>
          <w:lang w:val="ro-RO"/>
        </w:rPr>
        <w:lastRenderedPageBreak/>
        <w:t>care îl trimite în vederea centralizării Serviciului analiza şi managementului riscului din Departamentul Middle Office;</w:t>
      </w:r>
    </w:p>
    <w:p w:rsidR="00847864" w:rsidRPr="006421E5" w:rsidRDefault="00847864" w:rsidP="00847864">
      <w:pPr>
        <w:tabs>
          <w:tab w:val="left" w:pos="567"/>
        </w:tabs>
        <w:suppressAutoHyphens/>
        <w:jc w:val="both"/>
        <w:rPr>
          <w:rFonts w:ascii="Trebuchet MS" w:hAnsi="Trebuchet MS"/>
          <w:lang w:val="ro-RO"/>
        </w:rPr>
      </w:pPr>
      <w:r w:rsidRPr="006421E5">
        <w:rPr>
          <w:rFonts w:ascii="Trebuchet MS" w:hAnsi="Trebuchet MS"/>
        </w:rPr>
        <w:t xml:space="preserve"> </w:t>
      </w:r>
      <w:r w:rsidRPr="006421E5">
        <w:rPr>
          <w:rFonts w:ascii="Trebuchet MS" w:hAnsi="Trebuchet MS"/>
          <w:snapToGrid w:val="0"/>
          <w:lang w:val="ro-RO"/>
        </w:rPr>
        <w:t>13. colaborează cu Serviciul de analiză şi managementul riscului din Departamentul Middle office la elaborarea anuală a contului general al datoriei guvernamentale, verificând datele privind serviciul datoriei guvernamentale garantate şi directe interne, respectiv contribuie la elaborarea anexei privind situația garanțiilor guvernamentale acordate în baza legilor speciale;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14. furnizează datele solicitate de compartimentele de specialitate, referitoare la cheltuielile bugetare lunare privind datoria publică creată în baza legilor speciale, în vederea stabilirii limitei lunare de cheltuieli;</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15. completează subregistrul datoriei publice  guvernamentale  directe pe  bază de legi speciale;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16. completează subregistrul datoriei publice guvernamentale garantate în baza legilor speciale;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17. colaborează  cu reprezentanţii Curţii de Conturi - secţiunea control ulterior şi cu cei ai Auditului intern, pentru furnizarea de documente, explicaţii  şi participare la analiza rapoartelor intermediare şi finale privind emisiunea derularea şi rambursarea datoriei publice creată în baza legilor speciale;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18.  participă la elaborarea şi la avizarea de proiecte de acte normative, ordine ale ministrului finanţelor publice, norme de aplicare a actelor normative, instrucţiuni şi regulamente privind datoria publică guvernamentală internă directă și garantată;</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 xml:space="preserve">20. </w:t>
      </w:r>
      <w:r w:rsidRPr="006421E5">
        <w:rPr>
          <w:rFonts w:ascii="Trebuchet MS" w:hAnsi="Trebuchet MS" w:cs="Arial"/>
          <w:lang w:val="it-IT"/>
        </w:rPr>
        <w:t>răspunde și semnează pentru legalitatea și corectitudinea de fond și de formă a tuturor lucrărilor pe care le intocmește;</w:t>
      </w:r>
      <w:r w:rsidRPr="006421E5">
        <w:rPr>
          <w:rFonts w:ascii="Trebuchet MS" w:hAnsi="Trebuchet MS" w:cs="Arial"/>
          <w:lang w:val="ro-RO"/>
        </w:rPr>
        <w:t xml:space="preserve"> </w:t>
      </w:r>
    </w:p>
    <w:p w:rsidR="00847864" w:rsidRPr="006421E5" w:rsidRDefault="00847864" w:rsidP="00847864">
      <w:pPr>
        <w:pStyle w:val="DefaultText1"/>
        <w:jc w:val="both"/>
        <w:rPr>
          <w:rFonts w:ascii="Trebuchet MS" w:hAnsi="Trebuchet MS" w:cs="Arial"/>
        </w:rPr>
      </w:pPr>
      <w:r w:rsidRPr="006421E5">
        <w:rPr>
          <w:rFonts w:ascii="Trebuchet MS" w:hAnsi="Trebuchet MS" w:cs="Arial"/>
          <w:lang w:val="ro-RO"/>
        </w:rPr>
        <w:t xml:space="preserve">19. </w:t>
      </w:r>
      <w:r w:rsidRPr="006421E5">
        <w:rPr>
          <w:rFonts w:ascii="Trebuchet MS" w:hAnsi="Trebuchet MS" w:cs="Arial"/>
        </w:rPr>
        <w:t>îndeplineşte orice alte sarcini, specifice obiectului de actictivitate a serviciului, în conformitate cu prevederile legale în vigoare, primite de la conducerea direcţiei generale;</w:t>
      </w:r>
    </w:p>
    <w:p w:rsidR="00847864" w:rsidRPr="006421E5" w:rsidRDefault="00847864" w:rsidP="00847864">
      <w:pPr>
        <w:pStyle w:val="DefaultText1"/>
        <w:jc w:val="both"/>
        <w:rPr>
          <w:rFonts w:ascii="Trebuchet MS" w:hAnsi="Trebuchet MS" w:cs="Arial"/>
          <w:lang w:val="ro-RO"/>
        </w:rPr>
      </w:pPr>
      <w:r w:rsidRPr="006421E5">
        <w:rPr>
          <w:rFonts w:ascii="Trebuchet MS" w:hAnsi="Trebuchet MS" w:cs="Arial"/>
          <w:lang w:val="ro-RO"/>
        </w:rPr>
        <w:t>21. angajează semnătura şefului de serviciu în lipsa acestuia;</w:t>
      </w:r>
    </w:p>
    <w:p w:rsidR="00847864" w:rsidRPr="006421E5" w:rsidRDefault="00847864" w:rsidP="00847864">
      <w:pPr>
        <w:pStyle w:val="TableText"/>
        <w:jc w:val="both"/>
        <w:rPr>
          <w:rFonts w:ascii="Trebuchet MS" w:hAnsi="Trebuchet MS" w:cs="Arial"/>
          <w:szCs w:val="24"/>
          <w:lang w:val="ro-RO"/>
        </w:rPr>
      </w:pPr>
      <w:r w:rsidRPr="006421E5">
        <w:rPr>
          <w:rFonts w:ascii="Trebuchet MS" w:hAnsi="Trebuchet MS" w:cs="Arial"/>
          <w:szCs w:val="24"/>
          <w:lang w:val="ro-RO"/>
        </w:rPr>
        <w:t>22.</w:t>
      </w:r>
      <w:r w:rsidRPr="006421E5">
        <w:rPr>
          <w:rFonts w:ascii="Trebuchet MS" w:hAnsi="Trebuchet MS" w:cs="Arial"/>
          <w:szCs w:val="24"/>
        </w:rPr>
        <w:t xml:space="preserve"> </w:t>
      </w:r>
      <w:r w:rsidRPr="006421E5">
        <w:rPr>
          <w:rFonts w:ascii="Trebuchet MS" w:hAnsi="Trebuchet MS" w:cs="Arial"/>
          <w:szCs w:val="24"/>
          <w:lang w:val="ro-RO"/>
        </w:rPr>
        <w:t>respectă prevederile legislației din domeniul securității și sănătății în muncă, apărării împotriva incendiilor și măsurile de aplicare a acestora;</w:t>
      </w:r>
    </w:p>
    <w:p w:rsidR="00847864" w:rsidRPr="006421E5" w:rsidRDefault="00847864" w:rsidP="00847864">
      <w:pPr>
        <w:tabs>
          <w:tab w:val="left" w:pos="374"/>
        </w:tabs>
        <w:jc w:val="both"/>
        <w:rPr>
          <w:rFonts w:ascii="Trebuchet MS" w:hAnsi="Trebuchet MS"/>
          <w:lang w:val="ro-RO"/>
        </w:rPr>
      </w:pPr>
      <w:r w:rsidRPr="006421E5">
        <w:rPr>
          <w:rFonts w:ascii="Trebuchet MS" w:hAnsi="Trebuchet MS"/>
          <w:lang w:val="ro-RO"/>
        </w:rPr>
        <w:t>23. utilizează corect și eficient aparatura (calculator, imprimanta, etc.) și rechizitele, manipulează și intreține corespunzător mobilierul din dotare;</w:t>
      </w:r>
    </w:p>
    <w:p w:rsidR="00847864" w:rsidRPr="006421E5" w:rsidRDefault="00847864" w:rsidP="00847864">
      <w:pPr>
        <w:tabs>
          <w:tab w:val="left" w:pos="374"/>
        </w:tabs>
        <w:jc w:val="both"/>
        <w:rPr>
          <w:rFonts w:ascii="Trebuchet MS" w:hAnsi="Trebuchet MS"/>
          <w:lang w:val="ro-RO"/>
        </w:rPr>
      </w:pPr>
      <w:r w:rsidRPr="006421E5">
        <w:rPr>
          <w:rFonts w:ascii="Trebuchet MS" w:hAnsi="Trebuchet MS"/>
          <w:lang w:val="ro-RO"/>
        </w:rPr>
        <w:t>24. informează conducerea structurii privind eventualele accidente de muncă pe care le suferă.</w:t>
      </w:r>
    </w:p>
    <w:p w:rsidR="00CA5D65" w:rsidRPr="006421E5" w:rsidRDefault="00CA5D65" w:rsidP="00CA5D65">
      <w:pPr>
        <w:jc w:val="center"/>
        <w:rPr>
          <w:rFonts w:ascii="Trebuchet MS" w:hAnsi="Trebuchet MS"/>
          <w:lang w:val="ro-RO"/>
        </w:rPr>
      </w:pPr>
      <w:r w:rsidRPr="006421E5">
        <w:rPr>
          <w:rFonts w:ascii="Trebuchet MS" w:hAnsi="Trebuchet MS"/>
          <w:lang w:val="ro-RO"/>
        </w:rPr>
        <w:t>BIBLIOGRAFIE</w:t>
      </w:r>
    </w:p>
    <w:p w:rsidR="00CA5D65" w:rsidRPr="006421E5" w:rsidRDefault="00CA5D65" w:rsidP="00CA5D65">
      <w:pPr>
        <w:jc w:val="both"/>
        <w:rPr>
          <w:rFonts w:ascii="Trebuchet MS" w:hAnsi="Trebuchet MS"/>
          <w:lang w:val="ro-RO"/>
        </w:rPr>
      </w:pP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1. Constituția României, republicată, modificată şi completată prin Legea de revizuire a Constituţiei României nr. 429/2003; </w:t>
      </w:r>
    </w:p>
    <w:p w:rsidR="00CA5D65" w:rsidRPr="006421E5" w:rsidRDefault="00CA5D65" w:rsidP="00CA5D65">
      <w:pPr>
        <w:jc w:val="both"/>
        <w:rPr>
          <w:rFonts w:ascii="Trebuchet MS" w:hAnsi="Trebuchet MS"/>
          <w:lang w:val="ro-RO"/>
        </w:rPr>
      </w:pPr>
      <w:r w:rsidRPr="006421E5">
        <w:rPr>
          <w:rFonts w:ascii="Trebuchet MS" w:hAnsi="Trebuchet MS"/>
          <w:lang w:val="ro-RO"/>
        </w:rPr>
        <w:t>2.  Ordonanța de urgență a Guvernului nr. 57/2019 privind Codul administrativ, cu modificările și completările ulterioare, Partea a VI-a Statutul funcționarilor publici, prevederi aplicabile personalului contractual din administrația publică și evidența personalului plătit din fonduri publice – Titlul I Dispoziții generale și Titlul II Statutul funcționarilor publici,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3.  Ordonanța Guvernului nr. 137/2000 privind prevenirea și sancționarea tuturor formelor de discriminare, republicată,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4.  Legea nr. 202/2002 privind egalitatea de șanse și de tratament între femei și bărbați, republicată, cu modificările și completările ulterioare;</w:t>
      </w:r>
    </w:p>
    <w:p w:rsidR="00CA5D65" w:rsidRPr="006421E5" w:rsidRDefault="00D2124A" w:rsidP="00CA5D65">
      <w:pPr>
        <w:jc w:val="both"/>
        <w:rPr>
          <w:rFonts w:ascii="Trebuchet MS" w:hAnsi="Trebuchet MS"/>
          <w:lang w:val="ro-RO"/>
        </w:rPr>
      </w:pPr>
      <w:r>
        <w:rPr>
          <w:rFonts w:ascii="Trebuchet MS" w:hAnsi="Trebuchet MS"/>
          <w:lang w:val="ro-RO"/>
        </w:rPr>
        <w:t>5</w:t>
      </w:r>
      <w:r w:rsidR="00CA5D65" w:rsidRPr="006421E5">
        <w:rPr>
          <w:rFonts w:ascii="Trebuchet MS" w:hAnsi="Trebuchet MS"/>
          <w:lang w:val="ro-RO"/>
        </w:rPr>
        <w:t>. Ordonanţă de Urgenţă a Guvernului nr. 64/2007 privind datoria publică aprobată cu modificări și completări prin Legea nr. 109/2008;</w:t>
      </w:r>
    </w:p>
    <w:p w:rsidR="00CA5D65" w:rsidRPr="006421E5" w:rsidRDefault="00D2124A" w:rsidP="00CA5D65">
      <w:pPr>
        <w:jc w:val="both"/>
        <w:rPr>
          <w:rFonts w:ascii="Trebuchet MS" w:hAnsi="Trebuchet MS"/>
          <w:lang w:val="ro-RO"/>
        </w:rPr>
      </w:pPr>
      <w:r>
        <w:rPr>
          <w:rFonts w:ascii="Trebuchet MS" w:hAnsi="Trebuchet MS"/>
          <w:lang w:val="ro-RO"/>
        </w:rPr>
        <w:t>6</w:t>
      </w:r>
      <w:r w:rsidR="00CA5D65" w:rsidRPr="006421E5">
        <w:rPr>
          <w:rFonts w:ascii="Trebuchet MS" w:hAnsi="Trebuchet MS"/>
          <w:lang w:val="ro-RO"/>
        </w:rPr>
        <w:t>. Hotărârea Guvernului nr. 1470/2007 pentru aprobarea Normelor metodologice de aplicare a Ordonanţei de Urgenţă a Guvernului nr. 64/2007 privind datoria publică, cu modificările şi completările ulterioare (numai punctele 2; 3; 4.1.a),b)1.;  4.1.a), b).1^1.; 4.1.3.; 4.1.4.; 5; 6 și 7  din Anexa 1);</w:t>
      </w:r>
    </w:p>
    <w:p w:rsidR="00CA5D65" w:rsidRPr="006421E5" w:rsidRDefault="00D2124A" w:rsidP="00CA5D65">
      <w:pPr>
        <w:jc w:val="both"/>
        <w:rPr>
          <w:rFonts w:ascii="Trebuchet MS" w:hAnsi="Trebuchet MS"/>
          <w:lang w:val="ro-RO"/>
        </w:rPr>
      </w:pPr>
      <w:r>
        <w:rPr>
          <w:rFonts w:ascii="Trebuchet MS" w:hAnsi="Trebuchet MS"/>
          <w:lang w:val="ro-RO"/>
        </w:rPr>
        <w:t>7</w:t>
      </w:r>
      <w:r w:rsidR="00CA5D65" w:rsidRPr="006421E5">
        <w:rPr>
          <w:rFonts w:ascii="Trebuchet MS" w:hAnsi="Trebuchet MS"/>
          <w:lang w:val="ro-RO"/>
        </w:rPr>
        <w:t xml:space="preserve">. Ordinul ministrului economiei și finanțelor nr. 2005/2008 pentru aprobarea Normelor privind modul de constituire, administrare şi utilizare a fondului de risc, precum şi </w:t>
      </w:r>
      <w:r w:rsidR="00CA5D65" w:rsidRPr="006421E5">
        <w:rPr>
          <w:rFonts w:ascii="Trebuchet MS" w:hAnsi="Trebuchet MS"/>
          <w:lang w:val="ro-RO"/>
        </w:rPr>
        <w:lastRenderedPageBreak/>
        <w:t>reflectarea în contabilitatea Trezoreriei Statului şi în contabilitatea persoanelor juridice a operaţiunilor legate de acordarea de garanţii de stat şi subîmprumuturi, cu modificările și completările ulterioare;</w:t>
      </w:r>
    </w:p>
    <w:p w:rsidR="00CA5D65" w:rsidRPr="006421E5" w:rsidRDefault="00D2124A" w:rsidP="00CA5D65">
      <w:pPr>
        <w:jc w:val="both"/>
        <w:rPr>
          <w:rFonts w:ascii="Trebuchet MS" w:hAnsi="Trebuchet MS"/>
          <w:lang w:val="ro-RO"/>
        </w:rPr>
      </w:pPr>
      <w:r>
        <w:rPr>
          <w:rFonts w:ascii="Trebuchet MS" w:hAnsi="Trebuchet MS"/>
          <w:lang w:val="ro-RO"/>
        </w:rPr>
        <w:t>8</w:t>
      </w:r>
      <w:r w:rsidR="00CA5D65" w:rsidRPr="006421E5">
        <w:rPr>
          <w:rFonts w:ascii="Trebuchet MS" w:hAnsi="Trebuchet MS"/>
          <w:lang w:val="ro-RO"/>
        </w:rPr>
        <w:t>. Ordinul ministrului economiei și finanțelor nr. 1.059/2008 privind aprobarea Normelor metodologice pentru înregistrarea și raportarea datoriei publice, cu modificările și completările ulterioare;</w:t>
      </w:r>
    </w:p>
    <w:p w:rsidR="00CA5D65" w:rsidRPr="006421E5" w:rsidRDefault="00D2124A" w:rsidP="00CA5D65">
      <w:pPr>
        <w:jc w:val="both"/>
        <w:rPr>
          <w:rFonts w:ascii="Trebuchet MS" w:hAnsi="Trebuchet MS"/>
          <w:lang w:val="ro-RO"/>
        </w:rPr>
      </w:pPr>
      <w:r>
        <w:rPr>
          <w:rFonts w:ascii="Trebuchet MS" w:hAnsi="Trebuchet MS"/>
          <w:lang w:val="ro-RO"/>
        </w:rPr>
        <w:t>9</w:t>
      </w:r>
      <w:r w:rsidR="00CA5D65" w:rsidRPr="006421E5">
        <w:rPr>
          <w:rFonts w:ascii="Trebuchet MS" w:hAnsi="Trebuchet MS"/>
          <w:lang w:val="ro-RO"/>
        </w:rPr>
        <w:t>. Hotărârea Guvernului nr. 34/2009 privind organizarea și functionarea</w:t>
      </w:r>
      <w:r w:rsidR="003F65C4">
        <w:rPr>
          <w:rFonts w:ascii="Trebuchet MS" w:hAnsi="Trebuchet MS"/>
          <w:lang w:val="ro-RO"/>
        </w:rPr>
        <w:t xml:space="preserve"> Ministerului Finanțelor</w:t>
      </w:r>
      <w:r w:rsidR="00CA5D65" w:rsidRPr="006421E5">
        <w:rPr>
          <w:rFonts w:ascii="Trebuchet MS" w:hAnsi="Trebuchet MS"/>
          <w:lang w:val="ro-RO"/>
        </w:rPr>
        <w:t>, cu modificările și completările ulterioare;</w:t>
      </w:r>
    </w:p>
    <w:p w:rsidR="00CA5D65" w:rsidRPr="006421E5" w:rsidRDefault="00D2124A" w:rsidP="00CA5D65">
      <w:pPr>
        <w:jc w:val="both"/>
        <w:rPr>
          <w:rFonts w:ascii="Trebuchet MS" w:hAnsi="Trebuchet MS"/>
          <w:lang w:val="ro-RO"/>
        </w:rPr>
      </w:pPr>
      <w:r>
        <w:rPr>
          <w:rFonts w:ascii="Trebuchet MS" w:hAnsi="Trebuchet MS"/>
          <w:lang w:val="ro-RO"/>
        </w:rPr>
        <w:t>10</w:t>
      </w:r>
      <w:r w:rsidR="00CA5D65" w:rsidRPr="006421E5">
        <w:rPr>
          <w:rFonts w:ascii="Trebuchet MS" w:hAnsi="Trebuchet MS"/>
          <w:lang w:val="ro-RO"/>
        </w:rPr>
        <w:t>. Programa analitica de verificare a cunosțințelor în domeniul IT - nivel mediu - www.mfinante.ro/cariera profesionala - secțiunea concursuri.</w:t>
      </w:r>
    </w:p>
    <w:p w:rsidR="00CA5D65" w:rsidRPr="006421E5" w:rsidRDefault="00CA5D65" w:rsidP="00CA5D65">
      <w:pPr>
        <w:jc w:val="both"/>
        <w:rPr>
          <w:rFonts w:ascii="Trebuchet MS" w:hAnsi="Trebuchet MS"/>
          <w:lang w:val="ro-RO"/>
        </w:rPr>
      </w:pPr>
    </w:p>
    <w:p w:rsidR="00CA5D65" w:rsidRPr="006421E5" w:rsidRDefault="00CA5D65" w:rsidP="00CA5D65">
      <w:pPr>
        <w:jc w:val="both"/>
        <w:rPr>
          <w:rFonts w:ascii="Trebuchet MS" w:hAnsi="Trebuchet MS"/>
          <w:lang w:val="ro-RO"/>
        </w:rPr>
      </w:pPr>
    </w:p>
    <w:p w:rsidR="00CA5D65" w:rsidRPr="006421E5" w:rsidRDefault="00CA5D65" w:rsidP="00CA5D65">
      <w:pPr>
        <w:jc w:val="center"/>
        <w:rPr>
          <w:rFonts w:ascii="Trebuchet MS" w:hAnsi="Trebuchet MS"/>
          <w:lang w:val="ro-RO"/>
        </w:rPr>
      </w:pPr>
      <w:r w:rsidRPr="006421E5">
        <w:rPr>
          <w:rFonts w:ascii="Trebuchet MS" w:hAnsi="Trebuchet MS"/>
          <w:lang w:val="ro-RO"/>
        </w:rPr>
        <w:t>TEMATICĂ</w:t>
      </w:r>
    </w:p>
    <w:p w:rsidR="00CA5D65" w:rsidRPr="006421E5" w:rsidRDefault="00CA5D65" w:rsidP="00CA5D65">
      <w:pPr>
        <w:jc w:val="both"/>
        <w:rPr>
          <w:rFonts w:ascii="Trebuchet MS" w:hAnsi="Trebuchet MS"/>
          <w:lang w:val="ro-RO"/>
        </w:rPr>
      </w:pP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1. Prevederile Constituției României – principiile generale, protecția drepturilor și libertăților fundamentale ale omului; </w:t>
      </w:r>
    </w:p>
    <w:p w:rsidR="00CA5D65" w:rsidRPr="006421E5" w:rsidRDefault="00CA5D65" w:rsidP="00CA5D65">
      <w:pPr>
        <w:jc w:val="both"/>
        <w:rPr>
          <w:rFonts w:ascii="Trebuchet MS" w:hAnsi="Trebuchet MS"/>
          <w:lang w:val="ro-RO"/>
        </w:rPr>
      </w:pPr>
      <w:r w:rsidRPr="006421E5">
        <w:rPr>
          <w:rFonts w:ascii="Trebuchet MS" w:hAnsi="Trebuchet MS"/>
          <w:lang w:val="ro-RO"/>
        </w:rPr>
        <w:t>2. Prevederile Codului administrativ - statutul funcționarilor publici – drepturi, îndatoriri și sancțiuni;</w:t>
      </w:r>
    </w:p>
    <w:p w:rsidR="00CA5D65" w:rsidRPr="006421E5" w:rsidRDefault="00CA5D65" w:rsidP="00CA5D65">
      <w:pPr>
        <w:jc w:val="both"/>
        <w:rPr>
          <w:rFonts w:ascii="Trebuchet MS" w:hAnsi="Trebuchet MS"/>
          <w:lang w:val="ro-RO"/>
        </w:rPr>
      </w:pPr>
      <w:r w:rsidRPr="006421E5">
        <w:rPr>
          <w:rFonts w:ascii="Trebuchet MS" w:hAnsi="Trebuchet MS"/>
          <w:lang w:val="ro-RO"/>
        </w:rPr>
        <w:t>3. Prevederile Ordonanței Guvernului nr. 137/2000 - respectarea demnității umane, protecția drepturilor și libertăților fundamentale ale omului;</w:t>
      </w:r>
    </w:p>
    <w:p w:rsidR="00CA5D65" w:rsidRPr="006421E5" w:rsidRDefault="00CA5D65" w:rsidP="00CA5D65">
      <w:pPr>
        <w:jc w:val="both"/>
        <w:rPr>
          <w:rFonts w:ascii="Trebuchet MS" w:hAnsi="Trebuchet MS"/>
          <w:lang w:val="ro-RO"/>
        </w:rPr>
      </w:pPr>
      <w:r w:rsidRPr="006421E5">
        <w:rPr>
          <w:rFonts w:ascii="Trebuchet MS" w:hAnsi="Trebuchet MS"/>
          <w:lang w:val="ro-RO"/>
        </w:rPr>
        <w:t>4. Prevederile Legii nr. 202/2002 - reglementări privind prevenirea și combaterea discriminării și reglementări privind egalitatea de șanse între femei și bărbați;</w:t>
      </w:r>
    </w:p>
    <w:p w:rsidR="00CA5D65" w:rsidRPr="006421E5" w:rsidRDefault="00CA5D65" w:rsidP="00CA5D65">
      <w:pPr>
        <w:jc w:val="both"/>
        <w:rPr>
          <w:rFonts w:ascii="Trebuchet MS" w:hAnsi="Trebuchet MS"/>
          <w:lang w:val="ro-RO"/>
        </w:rPr>
      </w:pPr>
      <w:r w:rsidRPr="006421E5">
        <w:rPr>
          <w:rFonts w:ascii="Trebuchet MS" w:hAnsi="Trebuchet MS"/>
          <w:lang w:val="ro-RO"/>
        </w:rPr>
        <w:t>5. Organizarea şi funcţionarea Ministerului Finanţelor – principii, funcții și atribuții;</w:t>
      </w:r>
    </w:p>
    <w:p w:rsidR="00CA5D65" w:rsidRPr="006421E5" w:rsidRDefault="00CA5D65" w:rsidP="00CA5D65">
      <w:pPr>
        <w:jc w:val="both"/>
        <w:rPr>
          <w:rFonts w:ascii="Trebuchet MS" w:hAnsi="Trebuchet MS"/>
          <w:lang w:val="ro-RO"/>
        </w:rPr>
      </w:pPr>
      <w:r w:rsidRPr="006421E5">
        <w:rPr>
          <w:rFonts w:ascii="Trebuchet MS" w:hAnsi="Trebuchet MS"/>
          <w:lang w:val="ro-RO"/>
        </w:rPr>
        <w:t>6. Principalele functii  si atributii ale Ministerului Finanțelor;</w:t>
      </w:r>
    </w:p>
    <w:p w:rsidR="00CA5D65" w:rsidRPr="006421E5" w:rsidRDefault="00CA5D65" w:rsidP="00CA5D65">
      <w:pPr>
        <w:jc w:val="both"/>
        <w:rPr>
          <w:rFonts w:ascii="Trebuchet MS" w:hAnsi="Trebuchet MS"/>
          <w:lang w:val="ro-RO"/>
        </w:rPr>
      </w:pPr>
      <w:r w:rsidRPr="006421E5">
        <w:rPr>
          <w:rFonts w:ascii="Trebuchet MS" w:hAnsi="Trebuchet MS"/>
          <w:lang w:val="ro-RO"/>
        </w:rPr>
        <w:t>7. Modalitatea de contractare a datoriei publice guvernamentale;</w:t>
      </w:r>
    </w:p>
    <w:p w:rsidR="00CA5D65" w:rsidRPr="006421E5" w:rsidRDefault="00CA5D65" w:rsidP="00CA5D65">
      <w:pPr>
        <w:jc w:val="both"/>
        <w:rPr>
          <w:rFonts w:ascii="Trebuchet MS" w:hAnsi="Trebuchet MS"/>
          <w:lang w:val="ro-RO"/>
        </w:rPr>
      </w:pPr>
      <w:r w:rsidRPr="006421E5">
        <w:rPr>
          <w:rFonts w:ascii="Trebuchet MS" w:hAnsi="Trebuchet MS"/>
          <w:lang w:val="ro-RO"/>
        </w:rPr>
        <w:t>8. Modalitatea de rambursare a datoriei publice guvernamentale ;</w:t>
      </w:r>
    </w:p>
    <w:p w:rsidR="00CA5D65" w:rsidRPr="006421E5" w:rsidRDefault="00CA5D65" w:rsidP="00CA5D65">
      <w:pPr>
        <w:jc w:val="both"/>
        <w:rPr>
          <w:rFonts w:ascii="Trebuchet MS" w:hAnsi="Trebuchet MS"/>
          <w:lang w:val="ro-RO"/>
        </w:rPr>
      </w:pPr>
      <w:r w:rsidRPr="006421E5">
        <w:rPr>
          <w:rFonts w:ascii="Trebuchet MS" w:hAnsi="Trebuchet MS"/>
          <w:lang w:val="ro-RO"/>
        </w:rPr>
        <w:t>9. Modalitatea de constituire, administrare si utlizare a fondului de risc;</w:t>
      </w:r>
    </w:p>
    <w:p w:rsidR="00CA5D65" w:rsidRPr="006421E5" w:rsidRDefault="00CA5D65" w:rsidP="00CA5D65">
      <w:pPr>
        <w:jc w:val="both"/>
        <w:rPr>
          <w:rFonts w:ascii="Trebuchet MS" w:hAnsi="Trebuchet MS"/>
          <w:lang w:val="ro-RO"/>
        </w:rPr>
      </w:pPr>
      <w:r w:rsidRPr="006421E5">
        <w:rPr>
          <w:rFonts w:ascii="Trebuchet MS" w:hAnsi="Trebuchet MS"/>
          <w:lang w:val="ro-RO"/>
        </w:rPr>
        <w:t>10. Metodologia pentru inregistrarea si raportarea datoriei datoriei publice;</w:t>
      </w:r>
    </w:p>
    <w:p w:rsidR="00CA5D65" w:rsidRPr="006421E5" w:rsidRDefault="00CA5D65" w:rsidP="00CA5D65">
      <w:pPr>
        <w:jc w:val="both"/>
        <w:rPr>
          <w:rFonts w:ascii="Trebuchet MS" w:hAnsi="Trebuchet MS"/>
          <w:lang w:val="ro-RO"/>
        </w:rPr>
      </w:pPr>
      <w:r w:rsidRPr="006421E5">
        <w:rPr>
          <w:rFonts w:ascii="Trebuchet MS" w:hAnsi="Trebuchet MS"/>
          <w:lang w:val="ro-RO"/>
        </w:rPr>
        <w:t>11. Obiectivele şi strategia de administrare a datoriei publice guvernamentale</w:t>
      </w:r>
    </w:p>
    <w:p w:rsidR="00CA5D65" w:rsidRPr="006421E5" w:rsidRDefault="00CA5D65" w:rsidP="00CA5D65">
      <w:pPr>
        <w:jc w:val="both"/>
        <w:rPr>
          <w:rFonts w:ascii="Trebuchet MS" w:hAnsi="Trebuchet MS"/>
          <w:lang w:val="ro-RO"/>
        </w:rPr>
      </w:pPr>
      <w:r w:rsidRPr="006421E5">
        <w:rPr>
          <w:rFonts w:ascii="Trebuchet MS" w:hAnsi="Trebuchet MS"/>
          <w:lang w:val="ro-RO"/>
        </w:rPr>
        <w:t>12. Testare cunoștințe PC din Programa analitică de verificare a cunoștințelor în domeniul IT – nivel mediu – disponibilă la adresa https://mfinante.gov.ro/documents/35673/370062/programaanaliticanivelmediu.pdf</w:t>
      </w:r>
    </w:p>
    <w:p w:rsidR="00CA5D65" w:rsidRPr="006421E5" w:rsidRDefault="00CA5D65" w:rsidP="00CA5D65">
      <w:pPr>
        <w:jc w:val="both"/>
        <w:rPr>
          <w:rFonts w:ascii="Trebuchet MS" w:hAnsi="Trebuchet MS"/>
          <w:lang w:val="ro-RO"/>
        </w:rPr>
      </w:pPr>
    </w:p>
    <w:p w:rsidR="00CA5D65" w:rsidRPr="006421E5" w:rsidRDefault="00CA5D65" w:rsidP="00CA5D65">
      <w:pPr>
        <w:jc w:val="both"/>
        <w:rPr>
          <w:rFonts w:ascii="Trebuchet MS" w:hAnsi="Trebuchet MS"/>
          <w:lang w:val="ro-RO"/>
        </w:rPr>
      </w:pPr>
    </w:p>
    <w:p w:rsidR="00847864" w:rsidRPr="006421E5" w:rsidRDefault="00847864" w:rsidP="00D9328A">
      <w:pPr>
        <w:pStyle w:val="Header"/>
        <w:ind w:left="1069" w:hanging="77"/>
        <w:jc w:val="both"/>
        <w:rPr>
          <w:rFonts w:ascii="Trebuchet MS" w:hAnsi="Trebuchet MS"/>
          <w:bCs/>
          <w:lang w:val="ro-RO" w:eastAsia="en-U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Consilier clasa I, grad profesional superior, Serviciul administrarea lichidităților:</w:t>
      </w:r>
    </w:p>
    <w:p w:rsidR="00D9328A" w:rsidRDefault="000E12CA" w:rsidP="00D9328A">
      <w:pPr>
        <w:pStyle w:val="Header"/>
        <w:ind w:left="1069" w:hanging="77"/>
        <w:jc w:val="both"/>
        <w:rPr>
          <w:rFonts w:ascii="Trebuchet MS" w:hAnsi="Trebuchet MS"/>
          <w:bCs/>
          <w:lang w:val="ro-RO" w:eastAsia="en-US"/>
        </w:rPr>
      </w:pPr>
      <w:r w:rsidRPr="006421E5">
        <w:rPr>
          <w:rFonts w:ascii="Trebuchet MS" w:hAnsi="Trebuchet MS"/>
          <w:bCs/>
          <w:lang w:val="ro-RO" w:eastAsia="en-US"/>
        </w:rPr>
        <w:t xml:space="preserve"> </w:t>
      </w:r>
      <w:r w:rsidR="00D9328A" w:rsidRPr="006421E5">
        <w:rPr>
          <w:rFonts w:ascii="Trebuchet MS" w:hAnsi="Trebuchet MS"/>
          <w:bCs/>
          <w:lang w:val="ro-RO" w:eastAsia="en-US"/>
        </w:rPr>
        <w:t>Studii universitare de licență absolvite cu diploma de licență sau echivalentă în domeniul științelor economice, vechime în specialitatea studiilor minim 7 ani, cunoștințe de operare pe calculator aplicații de tip Oficce(editor de texte, prezentări, calcul tabelar, e-mail)-nivel mediu, cunoștințe care se vor testa la probele de concurs(proba scrisă și interviu);</w:t>
      </w:r>
    </w:p>
    <w:p w:rsidR="00847864" w:rsidRPr="006421E5" w:rsidRDefault="00847864" w:rsidP="00D9328A">
      <w:pPr>
        <w:pStyle w:val="Header"/>
        <w:ind w:left="1069" w:hanging="77"/>
        <w:jc w:val="both"/>
        <w:rPr>
          <w:rFonts w:ascii="Trebuchet MS" w:hAnsi="Trebuchet MS"/>
          <w:bCs/>
          <w:lang w:val="ro-RO" w:eastAsia="en-US"/>
        </w:rPr>
      </w:pPr>
    </w:p>
    <w:p w:rsidR="00D9328A" w:rsidRDefault="00847864" w:rsidP="00847864">
      <w:pPr>
        <w:pStyle w:val="Header"/>
        <w:ind w:left="1069" w:hanging="77"/>
        <w:jc w:val="center"/>
        <w:rPr>
          <w:rFonts w:ascii="Trebuchet MS" w:hAnsi="Trebuchet MS"/>
          <w:b/>
          <w:bCs/>
          <w:lang w:val="ro-RO" w:eastAsia="en-US"/>
        </w:rPr>
      </w:pPr>
      <w:r w:rsidRPr="00847864">
        <w:rPr>
          <w:rFonts w:ascii="Trebuchet MS" w:hAnsi="Trebuchet MS"/>
          <w:b/>
          <w:bCs/>
          <w:lang w:val="ro-RO" w:eastAsia="en-US"/>
        </w:rPr>
        <w:t>Atributiile postului</w:t>
      </w:r>
    </w:p>
    <w:p w:rsidR="00847864" w:rsidRDefault="00847864" w:rsidP="00847864">
      <w:pPr>
        <w:pStyle w:val="Header"/>
        <w:ind w:left="1069" w:hanging="77"/>
        <w:jc w:val="center"/>
        <w:rPr>
          <w:rFonts w:ascii="Trebuchet MS" w:hAnsi="Trebuchet MS"/>
          <w:b/>
          <w:bCs/>
          <w:lang w:val="ro-RO" w:eastAsia="en-US"/>
        </w:rPr>
      </w:pPr>
    </w:p>
    <w:p w:rsidR="00CA5D65" w:rsidRPr="006421E5" w:rsidRDefault="00CA5D65" w:rsidP="00CA5D65">
      <w:pPr>
        <w:pStyle w:val="BodyText"/>
        <w:numPr>
          <w:ilvl w:val="0"/>
          <w:numId w:val="30"/>
        </w:numPr>
        <w:spacing w:after="0" w:line="240" w:lineRule="auto"/>
        <w:ind w:left="0" w:firstLine="284"/>
        <w:jc w:val="both"/>
        <w:rPr>
          <w:rFonts w:ascii="Trebuchet MS" w:hAnsi="Trebuchet MS"/>
          <w:lang w:val="fr-FR"/>
        </w:rPr>
      </w:pPr>
      <w:r w:rsidRPr="006421E5">
        <w:rPr>
          <w:rFonts w:ascii="Trebuchet MS" w:hAnsi="Trebuchet MS"/>
          <w:lang w:val="fr-FR"/>
        </w:rPr>
        <w:t>Elaborează proiecte de acte normative cu privire la activitatea de trezorerie;</w:t>
      </w:r>
    </w:p>
    <w:p w:rsidR="00CA5D65" w:rsidRPr="006421E5" w:rsidRDefault="00CA5D65" w:rsidP="00CA5D65">
      <w:pPr>
        <w:pStyle w:val="BodyText"/>
        <w:numPr>
          <w:ilvl w:val="0"/>
          <w:numId w:val="30"/>
        </w:numPr>
        <w:spacing w:after="0" w:line="240" w:lineRule="auto"/>
        <w:ind w:left="0" w:firstLine="284"/>
        <w:jc w:val="both"/>
        <w:rPr>
          <w:rFonts w:ascii="Trebuchet MS" w:hAnsi="Trebuchet MS"/>
          <w:lang w:val="fr-FR"/>
        </w:rPr>
      </w:pPr>
      <w:r w:rsidRPr="006421E5">
        <w:rPr>
          <w:rFonts w:ascii="Trebuchet MS" w:hAnsi="Trebuchet MS"/>
          <w:lang w:val="fr-FR"/>
        </w:rPr>
        <w:t>Elaborează norme privind activitatea de trezorerie;</w:t>
      </w:r>
    </w:p>
    <w:p w:rsidR="00CA5D65" w:rsidRPr="006421E5" w:rsidRDefault="00CA5D65" w:rsidP="00CA5D65">
      <w:pPr>
        <w:pStyle w:val="BodyText"/>
        <w:numPr>
          <w:ilvl w:val="0"/>
          <w:numId w:val="30"/>
        </w:numPr>
        <w:spacing w:after="0" w:line="240" w:lineRule="auto"/>
        <w:ind w:left="0" w:firstLine="284"/>
        <w:jc w:val="both"/>
        <w:rPr>
          <w:rFonts w:ascii="Trebuchet MS" w:hAnsi="Trebuchet MS"/>
          <w:lang w:val="fr-FR"/>
        </w:rPr>
      </w:pPr>
      <w:r w:rsidRPr="006421E5">
        <w:rPr>
          <w:rFonts w:ascii="Trebuchet MS" w:hAnsi="Trebuchet MS"/>
          <w:lang w:val="fr-FR"/>
        </w:rPr>
        <w:t>Intocmeşte avize cu privire la activitatea de trezorerie, la proiecte de acte normative emise de alte direcţii;</w:t>
      </w:r>
    </w:p>
    <w:p w:rsidR="00CA5D65" w:rsidRPr="006421E5" w:rsidRDefault="00CA5D65" w:rsidP="00CA5D65">
      <w:pPr>
        <w:pStyle w:val="BodyText"/>
        <w:numPr>
          <w:ilvl w:val="0"/>
          <w:numId w:val="30"/>
        </w:numPr>
        <w:spacing w:after="0" w:line="240" w:lineRule="auto"/>
        <w:ind w:left="0" w:firstLine="284"/>
        <w:jc w:val="both"/>
        <w:rPr>
          <w:rFonts w:ascii="Trebuchet MS" w:hAnsi="Trebuchet MS"/>
          <w:lang w:val="fr-FR"/>
        </w:rPr>
      </w:pPr>
      <w:r w:rsidRPr="006421E5">
        <w:rPr>
          <w:rFonts w:ascii="Trebuchet MS" w:hAnsi="Trebuchet MS"/>
          <w:lang w:val="fr-FR"/>
        </w:rPr>
        <w:t>Intocmeşte avize referitoare la aplicabilitatea prevederilor OUG nr.146/2002 care reglementează activitatea de trezorerie;</w:t>
      </w:r>
    </w:p>
    <w:p w:rsidR="00CA5D65" w:rsidRPr="006421E5" w:rsidRDefault="00CA5D65" w:rsidP="00CA5D65">
      <w:pPr>
        <w:pStyle w:val="BodyText"/>
        <w:numPr>
          <w:ilvl w:val="0"/>
          <w:numId w:val="30"/>
        </w:numPr>
        <w:spacing w:after="0" w:line="240" w:lineRule="auto"/>
        <w:ind w:left="0" w:firstLine="284"/>
        <w:jc w:val="both"/>
        <w:rPr>
          <w:rFonts w:ascii="Trebuchet MS" w:hAnsi="Trebuchet MS"/>
          <w:lang w:val="fr-FR"/>
        </w:rPr>
      </w:pPr>
      <w:r w:rsidRPr="006421E5">
        <w:rPr>
          <w:rFonts w:ascii="Trebuchet MS" w:hAnsi="Trebuchet MS"/>
          <w:lang w:val="fr-FR"/>
        </w:rPr>
        <w:t>Propune proiecte de convenţii privind condiţiile în care se efectuează modul de calcul al dobânzii şi condiţiile de plată;</w:t>
      </w:r>
    </w:p>
    <w:p w:rsidR="00CA5D65" w:rsidRPr="006421E5" w:rsidRDefault="00CA5D65" w:rsidP="00CA5D65">
      <w:pPr>
        <w:pStyle w:val="BodyText"/>
        <w:numPr>
          <w:ilvl w:val="0"/>
          <w:numId w:val="30"/>
        </w:numPr>
        <w:spacing w:after="0" w:line="240" w:lineRule="auto"/>
        <w:ind w:left="0" w:firstLine="284"/>
        <w:jc w:val="both"/>
        <w:rPr>
          <w:rFonts w:ascii="Trebuchet MS" w:hAnsi="Trebuchet MS"/>
          <w:lang w:val="fr-FR"/>
        </w:rPr>
      </w:pPr>
      <w:r w:rsidRPr="006421E5">
        <w:rPr>
          <w:rFonts w:ascii="Trebuchet MS" w:hAnsi="Trebuchet MS"/>
          <w:lang w:val="fr-FR"/>
        </w:rPr>
        <w:lastRenderedPageBreak/>
        <w:t>Alocarea temporara a unor sume din venituri din privatizare ordonatorilor principali de credite cu rol de autoritate de management ;</w:t>
      </w:r>
    </w:p>
    <w:p w:rsidR="00CA5D65" w:rsidRPr="006421E5" w:rsidRDefault="00CA5D65" w:rsidP="00CA5D65">
      <w:pPr>
        <w:numPr>
          <w:ilvl w:val="0"/>
          <w:numId w:val="30"/>
        </w:numPr>
        <w:ind w:left="0" w:firstLine="284"/>
        <w:jc w:val="both"/>
        <w:rPr>
          <w:rFonts w:ascii="Trebuchet MS" w:hAnsi="Trebuchet MS"/>
        </w:rPr>
      </w:pPr>
      <w:r w:rsidRPr="006421E5">
        <w:rPr>
          <w:rFonts w:ascii="Trebuchet MS" w:hAnsi="Trebuchet MS"/>
        </w:rPr>
        <w:t>Urmareste restituirea sumelor alocate prin intermediul Autoritatii de Certificare si Plata, din venituri din privatizare,  pe baza de acte normative ;</w:t>
      </w:r>
    </w:p>
    <w:p w:rsidR="00CA5D65" w:rsidRPr="006421E5" w:rsidRDefault="00CA5D65" w:rsidP="00CA5D65">
      <w:pPr>
        <w:numPr>
          <w:ilvl w:val="0"/>
          <w:numId w:val="30"/>
        </w:numPr>
        <w:ind w:left="0" w:firstLine="284"/>
        <w:jc w:val="both"/>
        <w:rPr>
          <w:rFonts w:ascii="Trebuchet MS" w:hAnsi="Trebuchet MS"/>
        </w:rPr>
      </w:pPr>
      <w:r w:rsidRPr="006421E5">
        <w:rPr>
          <w:rFonts w:ascii="Trebuchet MS" w:hAnsi="Trebuchet MS"/>
        </w:rPr>
        <w:t>Intocmeste calculul dobanzilor si penalitatilor de intarziere, daca nu se respecta termenele prevazute in hotararile Guvernului, pentru sumele nerestituite din veniturile din privatizare alocate Autoritatilor de Management prin intermediul Autoritatii de Certificare si Plata si transmite instiintari de plata ;</w:t>
      </w:r>
    </w:p>
    <w:p w:rsidR="00CA5D65" w:rsidRPr="006421E5" w:rsidRDefault="00CA5D65" w:rsidP="00CA5D65">
      <w:pPr>
        <w:jc w:val="both"/>
        <w:rPr>
          <w:rFonts w:ascii="Trebuchet MS" w:hAnsi="Trebuchet MS"/>
          <w:lang w:val="ro-RO" w:eastAsia="ro-RO"/>
        </w:rPr>
      </w:pPr>
      <w:r w:rsidRPr="006421E5">
        <w:rPr>
          <w:rFonts w:ascii="Trebuchet MS" w:hAnsi="Trebuchet MS"/>
        </w:rPr>
        <w:t xml:space="preserve"> 9. Calculeaza dobanzi aferente disponibilitatilor pastrate in contul curent general al trezoreriei statului pentru bugetul asigurarilor pentru somaj: Sistem asigurari pentru somaj si Fondul de garantare pentru plata creantelor salariale ;</w:t>
      </w:r>
    </w:p>
    <w:p w:rsidR="00CA5D65" w:rsidRPr="006421E5" w:rsidRDefault="00CA5D65" w:rsidP="00CA5D65">
      <w:pPr>
        <w:jc w:val="both"/>
        <w:rPr>
          <w:rFonts w:ascii="Trebuchet MS" w:hAnsi="Trebuchet MS"/>
        </w:rPr>
      </w:pPr>
      <w:r w:rsidRPr="006421E5">
        <w:rPr>
          <w:rFonts w:ascii="Trebuchet MS" w:hAnsi="Trebuchet MS"/>
        </w:rPr>
        <w:t>10. Calculeaza dobanzi pentru golurile temporare de casa ale Sistemului asigurari pentru Somaj acoperite prin imprumuturi acordate din contul general al trezoreriei statului ;</w:t>
      </w:r>
    </w:p>
    <w:p w:rsidR="00CA5D65" w:rsidRPr="006421E5" w:rsidRDefault="00CA5D65" w:rsidP="00CA5D65">
      <w:pPr>
        <w:jc w:val="both"/>
        <w:rPr>
          <w:rFonts w:ascii="Trebuchet MS" w:hAnsi="Trebuchet MS"/>
        </w:rPr>
      </w:pPr>
      <w:r w:rsidRPr="006421E5">
        <w:rPr>
          <w:rFonts w:ascii="Trebuchet MS" w:hAnsi="Trebuchet MS"/>
        </w:rPr>
        <w:t>11. Verifica dobanzile pentru disponibilitatile si/ sau imprumuturile aferente bugetului asigurarilor sociale de stat si pentru imprumuturile aferente bugetului de stat si legi speciale ;</w:t>
      </w:r>
    </w:p>
    <w:p w:rsidR="00CA5D65" w:rsidRPr="006421E5" w:rsidRDefault="00CA5D65" w:rsidP="00CA5D65">
      <w:pPr>
        <w:jc w:val="both"/>
        <w:rPr>
          <w:rFonts w:ascii="Trebuchet MS" w:hAnsi="Trebuchet MS"/>
          <w:lang w:val="ro-RO" w:eastAsia="ro-RO"/>
        </w:rPr>
      </w:pPr>
      <w:r w:rsidRPr="006421E5">
        <w:rPr>
          <w:rFonts w:ascii="Trebuchet MS" w:hAnsi="Trebuchet MS"/>
        </w:rPr>
        <w:t>12. Intocmeşte note de lichidare privind calculul dobânzilor pentru disponibilitatile bugetul asigurărilor pentru şomaj  pe care le înaintează ordonatorului de credite pentru aprobare ;</w:t>
      </w:r>
    </w:p>
    <w:p w:rsidR="00CA5D65" w:rsidRPr="006421E5" w:rsidRDefault="00CA5D65" w:rsidP="00CA5D65">
      <w:pPr>
        <w:pStyle w:val="BodyText"/>
        <w:spacing w:after="0"/>
        <w:ind w:left="21"/>
        <w:jc w:val="both"/>
        <w:rPr>
          <w:rFonts w:ascii="Trebuchet MS" w:hAnsi="Trebuchet MS"/>
          <w:lang w:val="fr-FR"/>
        </w:rPr>
      </w:pPr>
      <w:r w:rsidRPr="006421E5">
        <w:rPr>
          <w:rFonts w:ascii="Trebuchet MS" w:hAnsi="Trebuchet MS"/>
          <w:lang w:val="fr-FR"/>
        </w:rPr>
        <w:t>13. Urmează procedura de ordonanţare la plată a cheltuielilor prevazute în bugetul de venituri şi cheltuieli pentru trezoreria centrală;</w:t>
      </w:r>
    </w:p>
    <w:p w:rsidR="00CA5D65" w:rsidRPr="006421E5" w:rsidRDefault="00CA5D65" w:rsidP="00CA5D65">
      <w:pPr>
        <w:pStyle w:val="Textbody"/>
        <w:spacing w:after="0"/>
        <w:jc w:val="both"/>
        <w:rPr>
          <w:rFonts w:ascii="Trebuchet MS" w:hAnsi="Trebuchet MS" w:cs="Arial"/>
          <w:lang w:val="fr-FR"/>
        </w:rPr>
      </w:pPr>
      <w:r w:rsidRPr="006421E5">
        <w:rPr>
          <w:rFonts w:ascii="Trebuchet MS" w:hAnsi="Trebuchet MS" w:cs="Arial"/>
          <w:lang w:val="fr-FR"/>
        </w:rPr>
        <w:t xml:space="preserve">14. Transmite documentatia Agentiei Naționale pentru Ocuparea Forței de Munca referitoare la calculul de dobanda platita (anexa 1) cat si cea datorata de aceasta la imprumuturile acordate  pentru finantarea deficitului bugetului asigurarilor pentru somaj (anexa 2) și urmărește incasarea acesteia la termenele prevazute prin conventia incheiata intre Ministerul Finanțelor Publice și Agentia Naționala pentru Ocuparea Forței de Munca ;  </w:t>
      </w:r>
    </w:p>
    <w:p w:rsidR="00CA5D65" w:rsidRPr="006421E5" w:rsidRDefault="00CA5D65" w:rsidP="00CA5D65">
      <w:pPr>
        <w:pStyle w:val="Textbody"/>
        <w:spacing w:after="0"/>
        <w:jc w:val="both"/>
        <w:rPr>
          <w:rFonts w:ascii="Trebuchet MS" w:hAnsi="Trebuchet MS" w:cs="Arial"/>
          <w:lang w:val="fr-FR" w:eastAsia="ro-RO"/>
        </w:rPr>
      </w:pPr>
      <w:r w:rsidRPr="006421E5">
        <w:rPr>
          <w:rFonts w:ascii="Trebuchet MS" w:hAnsi="Trebuchet MS" w:cs="Arial"/>
          <w:lang w:val="fr-FR" w:eastAsia="ro-RO"/>
        </w:rPr>
        <w:t>15. Efectueaza lucrari privind elaborarea bugetului de venituri si cheltuieli al bugetului trezoreriei statului, intocmeste propuneri pentru fondurile la care calculeaza dobanzi ;</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val="it-IT"/>
        </w:rPr>
        <w:t>16. Initiaza si transmite o adresa catre DGRFP, prin care, avand in vedere prevederile scrisorii cadru privind metodologia de elaborare a proiectelor de buget anuale, a estimarilor pentru urmatorii trei ani, precum si limitele de cheltuieli aprobate de Guvern, solicita propunerile de venituri si cheltuieli pentru anul urmator</w:t>
      </w:r>
      <w:r w:rsidRPr="006421E5">
        <w:rPr>
          <w:rFonts w:ascii="Trebuchet MS" w:hAnsi="Trebuchet MS" w:cs="Arial"/>
          <w:lang w:eastAsia="ro-RO"/>
        </w:rPr>
        <w:t>;</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17. Analizeaza, comparativ, propunerile  de buget pentru anul urmator primite de la DGRFP si Trezoreria Centrala, fata de prevederile aprobate pentru anul in curs, cu respectarea stricta a destinatiei, necesitatii si oportunitatii efectuarii cheltuielilor;</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18. Analizeaza si centralizeaza propunerile primite de la DGRFP si Trezoreria Centrala in vederea intocmirii proiectului bugetului trezoreriei statului si, dupa caz a rectificarii acestuia. Intocmeste Nota de fundamentare si proiectul hotararii de guvern;</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19. Intocmeste si transmite adrese catre DCP, Directia Juridica si cea de sinteza a politicilor bugetare pentru propuneri si observatii la Nota de fundamentare si proiectul hotararii de guvern;</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20. Transmite , in sistem informatic si pe hartie, proiectul de act normativ insotit de adresa de inaintare la Secretariatul General al Guvernului pentru a fi inclus pe agenda de lucru;</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21. Elaborarea lucrarilor privind repartizarea prevederilor bugetului trezoreriei statului pentru Trezoreria Centrala si bugetele DGRFP, in structura aprobata prin H.G., cu desfasurare pe trimestre;</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22. Preluarea si validarea prevederilor bugetare cu ajutorul programului informatic privind Evidenta prevederilor, listarea, semnarea si transmiterea bugetelor;</w:t>
      </w:r>
    </w:p>
    <w:p w:rsidR="00CA5D65" w:rsidRPr="006421E5" w:rsidRDefault="00CA5D65" w:rsidP="00CA5D65">
      <w:pPr>
        <w:pStyle w:val="Textbody"/>
        <w:spacing w:after="0"/>
        <w:jc w:val="both"/>
        <w:rPr>
          <w:rFonts w:ascii="Trebuchet MS" w:hAnsi="Trebuchet MS" w:cs="Arial"/>
          <w:lang w:eastAsia="ro-RO"/>
        </w:rPr>
      </w:pPr>
      <w:r w:rsidRPr="006421E5">
        <w:rPr>
          <w:rFonts w:ascii="Trebuchet MS" w:hAnsi="Trebuchet MS" w:cs="Arial"/>
          <w:lang w:eastAsia="ro-RO"/>
        </w:rPr>
        <w:t>23. Modificarea  repartizarii pe trimestre a prevederilor bugetare, pe baza solicitarilor si justificarilor DGRFP si T.C. in situatia in care creditele repartizate initial sunt insuficiente. Ulterior modificarile sunt preluate cu ajutorul aplicatiei modif_bugtrz;</w:t>
      </w:r>
    </w:p>
    <w:p w:rsidR="00CA5D65" w:rsidRPr="006421E5" w:rsidRDefault="00CA5D65" w:rsidP="00CA5D65">
      <w:pPr>
        <w:suppressAutoHyphens/>
        <w:autoSpaceDN w:val="0"/>
        <w:jc w:val="both"/>
        <w:rPr>
          <w:rFonts w:ascii="Trebuchet MS" w:hAnsi="Trebuchet MS"/>
        </w:rPr>
      </w:pPr>
      <w:r w:rsidRPr="006421E5">
        <w:rPr>
          <w:rFonts w:ascii="Trebuchet MS" w:hAnsi="Trebuchet MS"/>
          <w:lang w:eastAsia="ro-RO"/>
        </w:rPr>
        <w:lastRenderedPageBreak/>
        <w:t>24.</w:t>
      </w:r>
      <w:r w:rsidRPr="006421E5">
        <w:rPr>
          <w:rFonts w:ascii="Trebuchet MS" w:hAnsi="Trebuchet MS"/>
        </w:rPr>
        <w:t xml:space="preserve"> Elaboreaza previziuni de dobanzi pentru bugetul asigurarilor pentru somaj care urmeaza a se incasa/ plati in bugetul de venituri si cheltuieli pentru trezoreria centrala ;</w:t>
      </w:r>
    </w:p>
    <w:p w:rsidR="00CA5D65" w:rsidRPr="006421E5" w:rsidRDefault="00CA5D65" w:rsidP="00CA5D65">
      <w:pPr>
        <w:suppressAutoHyphens/>
        <w:autoSpaceDN w:val="0"/>
        <w:jc w:val="both"/>
        <w:rPr>
          <w:rFonts w:ascii="Trebuchet MS" w:hAnsi="Trebuchet MS"/>
        </w:rPr>
      </w:pPr>
      <w:r w:rsidRPr="006421E5">
        <w:rPr>
          <w:rFonts w:ascii="Trebuchet MS" w:hAnsi="Trebuchet MS"/>
        </w:rPr>
        <w:t>25. Verificarea centralizarii propunerilor  datelor primite de la DGRFP si Trezoreria Centrala in vederea intocmirii dispozitiilor bugetare, trimestrial si ori de cite ori este nevoie, pe capitolele 51.09 si 55.09. ;</w:t>
      </w:r>
    </w:p>
    <w:p w:rsidR="00CA5D65" w:rsidRPr="006421E5" w:rsidRDefault="00CA5D65" w:rsidP="00CA5D65">
      <w:pPr>
        <w:suppressAutoHyphens/>
        <w:autoSpaceDN w:val="0"/>
        <w:jc w:val="both"/>
        <w:rPr>
          <w:rFonts w:ascii="Trebuchet MS" w:hAnsi="Trebuchet MS"/>
        </w:rPr>
      </w:pPr>
      <w:r w:rsidRPr="006421E5">
        <w:rPr>
          <w:rFonts w:ascii="Trebuchet MS" w:hAnsi="Trebuchet MS"/>
        </w:rPr>
        <w:t>26. Verifica extrasele de cont emise de DCP ;</w:t>
      </w:r>
    </w:p>
    <w:p w:rsidR="00CA5D65" w:rsidRPr="006421E5" w:rsidRDefault="00CA5D65" w:rsidP="00CA5D65">
      <w:pPr>
        <w:suppressAutoHyphens/>
        <w:autoSpaceDN w:val="0"/>
        <w:jc w:val="both"/>
        <w:rPr>
          <w:rFonts w:ascii="Trebuchet MS" w:hAnsi="Trebuchet MS"/>
        </w:rPr>
      </w:pPr>
      <w:r w:rsidRPr="006421E5">
        <w:rPr>
          <w:rFonts w:ascii="Trebuchet MS" w:hAnsi="Trebuchet MS"/>
        </w:rPr>
        <w:t>27. Urmareste si analizeaza in executie evolutia veniturilor si cheltuielilor bugetului Trezoreriei Statului - DGRFP si Trezoreria Centrala pe fiecare tip de venit si cheltuiala in parte ;</w:t>
      </w:r>
    </w:p>
    <w:p w:rsidR="00CA5D65" w:rsidRPr="006421E5" w:rsidRDefault="00CA5D65" w:rsidP="00CA5D65">
      <w:pPr>
        <w:jc w:val="both"/>
        <w:rPr>
          <w:rFonts w:ascii="Trebuchet MS" w:hAnsi="Trebuchet MS"/>
        </w:rPr>
      </w:pPr>
      <w:r w:rsidRPr="006421E5">
        <w:rPr>
          <w:rFonts w:ascii="Trebuchet MS" w:hAnsi="Trebuchet MS"/>
        </w:rPr>
        <w:t>28. In cazul operatiunilor de schimb valutar efectuate de Ministerului Fondurilor Europene (MFE) conform Conventiei nr.4/81657/2055/2013, cu modificarile si completarile ulterioare, dupa primirea adresei de la MFE si a confirmarii operatiunii de schimb valutar primita de la BNR, procedeaza la intocmirea adresei pentru virarea  echivalentului in lei din contul curent general al trezoreriei statului, in contul indicat de MFE deschis la ATCPMB. Adresa se transmite DGTCP din cadrul MFP ;</w:t>
      </w:r>
    </w:p>
    <w:p w:rsidR="00CA5D65" w:rsidRPr="006421E5" w:rsidRDefault="00CA5D65" w:rsidP="00CA5D65">
      <w:pPr>
        <w:jc w:val="both"/>
        <w:rPr>
          <w:rFonts w:ascii="Trebuchet MS" w:hAnsi="Trebuchet MS"/>
        </w:rPr>
      </w:pPr>
      <w:r w:rsidRPr="006421E5">
        <w:rPr>
          <w:rFonts w:ascii="Trebuchet MS" w:hAnsi="Trebuchet MS"/>
        </w:rPr>
        <w:t>29. Urmărește reintregirea comisionelor plătite de MFP pentru contul analitic în valută al MFE deschis la contul sintetic al Ministerului Finanţelor Publice în evidenţele Băncii Naţionale a Romaniei, în care scop intocmeste &lt;&lt;Situatia comisioanelor de recuperat&gt;&gt; pe care o inainteaza MFE în vederea efectuarii platii ;</w:t>
      </w:r>
    </w:p>
    <w:p w:rsidR="00CA5D65" w:rsidRPr="006421E5" w:rsidRDefault="00CA5D65" w:rsidP="00CA5D65">
      <w:pPr>
        <w:jc w:val="both"/>
        <w:rPr>
          <w:rFonts w:ascii="Trebuchet MS" w:hAnsi="Trebuchet MS"/>
        </w:rPr>
      </w:pPr>
      <w:r w:rsidRPr="006421E5">
        <w:rPr>
          <w:rFonts w:ascii="Trebuchet MS" w:hAnsi="Trebuchet MS"/>
        </w:rPr>
        <w:t>30.Răspunde de corectitudinea şi executarea la timp a lucrărilor potrivit atribuţiilor ce-i revin; Răspunde de aplicarea strictă a normelor cu privire la întocmirea, circulaţia şi păstrarea documentelor în regim special;</w:t>
      </w:r>
    </w:p>
    <w:p w:rsidR="00CA5D65" w:rsidRPr="006421E5" w:rsidRDefault="00CA5D65" w:rsidP="00CA5D65">
      <w:pPr>
        <w:jc w:val="both"/>
        <w:rPr>
          <w:rFonts w:ascii="Trebuchet MS" w:hAnsi="Trebuchet MS"/>
        </w:rPr>
      </w:pPr>
      <w:r w:rsidRPr="006421E5">
        <w:rPr>
          <w:rFonts w:ascii="Trebuchet MS" w:hAnsi="Trebuchet MS"/>
        </w:rPr>
        <w:t>31.Răspunde de păstrarea lucrărilor din serviciu, potrivit normelor generale privind arhivarea documentelor;</w:t>
      </w:r>
    </w:p>
    <w:p w:rsidR="00CA5D65" w:rsidRPr="006421E5" w:rsidRDefault="00CA5D65" w:rsidP="00CA5D65">
      <w:pPr>
        <w:jc w:val="both"/>
        <w:rPr>
          <w:rFonts w:ascii="Trebuchet MS" w:hAnsi="Trebuchet MS"/>
        </w:rPr>
      </w:pPr>
      <w:r w:rsidRPr="006421E5">
        <w:rPr>
          <w:rFonts w:ascii="Trebuchet MS" w:hAnsi="Trebuchet MS"/>
          <w:lang w:val="ro-RO"/>
        </w:rPr>
        <w:t>32. Î</w:t>
      </w:r>
      <w:r w:rsidRPr="006421E5">
        <w:rPr>
          <w:rFonts w:ascii="Trebuchet MS" w:hAnsi="Trebuchet MS"/>
        </w:rPr>
        <w:t>ndeplineşte orice alte sarcini, specifice obiectului de actictivitate a serviciului, în conformitate cu prevederile legale în vigoare, primite de la conducerea direcţiei generale ;</w:t>
      </w:r>
    </w:p>
    <w:p w:rsidR="00CA5D65" w:rsidRPr="006421E5" w:rsidRDefault="00CA5D65" w:rsidP="00CA5D65">
      <w:pPr>
        <w:suppressAutoHyphens/>
        <w:autoSpaceDE w:val="0"/>
        <w:jc w:val="both"/>
        <w:rPr>
          <w:rFonts w:ascii="Trebuchet MS" w:hAnsi="Trebuchet MS"/>
          <w:lang w:val="ro-RO"/>
        </w:rPr>
      </w:pPr>
      <w:r w:rsidRPr="006421E5">
        <w:rPr>
          <w:rFonts w:ascii="Trebuchet MS" w:hAnsi="Trebuchet MS"/>
        </w:rPr>
        <w:t>33. Raspunde pentru corectitudinea de fond si de forma a tuturor lucrarilor pe care le intocmeste ;</w:t>
      </w:r>
    </w:p>
    <w:p w:rsidR="00CA5D65" w:rsidRPr="006421E5" w:rsidRDefault="00CA5D65" w:rsidP="00CA5D65">
      <w:pPr>
        <w:suppressAutoHyphens/>
        <w:autoSpaceDE w:val="0"/>
        <w:jc w:val="both"/>
        <w:rPr>
          <w:rFonts w:ascii="Trebuchet MS" w:hAnsi="Trebuchet MS"/>
          <w:lang w:val="ro-RO"/>
        </w:rPr>
      </w:pPr>
      <w:r w:rsidRPr="006421E5">
        <w:rPr>
          <w:rFonts w:ascii="Trebuchet MS" w:hAnsi="Trebuchet MS"/>
        </w:rPr>
        <w:t>34. Respectă prevederile legislației din domeniul securității și sănătății în muncă, apărării împotriva incendiilor și măsurile de aplicare a acestora;</w:t>
      </w:r>
    </w:p>
    <w:p w:rsidR="00CA5D65" w:rsidRPr="006421E5" w:rsidRDefault="00CA5D65" w:rsidP="00CA5D65">
      <w:pPr>
        <w:autoSpaceDE w:val="0"/>
        <w:autoSpaceDN w:val="0"/>
        <w:adjustRightInd w:val="0"/>
        <w:jc w:val="both"/>
        <w:rPr>
          <w:rFonts w:ascii="Trebuchet MS" w:hAnsi="Trebuchet MS"/>
        </w:rPr>
      </w:pPr>
      <w:r w:rsidRPr="006421E5">
        <w:rPr>
          <w:rFonts w:ascii="Trebuchet MS" w:hAnsi="Trebuchet MS"/>
        </w:rPr>
        <w:t>35. Utilizează corect și eficient aparatura (calculator, imprimantă, etc.) și rechizitele, manipulează și întreține corespunzător mobilierul din dotare;</w:t>
      </w:r>
    </w:p>
    <w:p w:rsidR="00CA5D65" w:rsidRPr="006421E5" w:rsidRDefault="00CA5D65" w:rsidP="00CA5D65">
      <w:pPr>
        <w:suppressAutoHyphens/>
        <w:autoSpaceDE w:val="0"/>
        <w:autoSpaceDN w:val="0"/>
        <w:adjustRightInd w:val="0"/>
        <w:jc w:val="both"/>
        <w:rPr>
          <w:rFonts w:ascii="Trebuchet MS" w:hAnsi="Trebuchet MS"/>
          <w:lang w:val="ro-RO"/>
        </w:rPr>
      </w:pPr>
      <w:r w:rsidRPr="006421E5">
        <w:rPr>
          <w:rFonts w:ascii="Trebuchet MS" w:hAnsi="Trebuchet MS"/>
        </w:rPr>
        <w:t>36. Informează conducerea structurii privind eventualele accidente de muncă pe care le suferă.</w:t>
      </w:r>
    </w:p>
    <w:p w:rsidR="00CA5D65" w:rsidRDefault="00CA5D65" w:rsidP="00CA5D65">
      <w:pPr>
        <w:tabs>
          <w:tab w:val="left" w:pos="-720"/>
          <w:tab w:val="left" w:pos="0"/>
          <w:tab w:val="left" w:pos="720"/>
          <w:tab w:val="left" w:pos="1440"/>
          <w:tab w:val="left" w:pos="2160"/>
          <w:tab w:val="left" w:pos="2880"/>
          <w:tab w:val="left" w:pos="3600"/>
          <w:tab w:val="left" w:pos="4320"/>
        </w:tabs>
        <w:autoSpaceDE w:val="0"/>
        <w:autoSpaceDN w:val="0"/>
        <w:adjustRightInd w:val="0"/>
        <w:rPr>
          <w:rFonts w:ascii="Trebuchet MS" w:hAnsi="Trebuchet MS"/>
          <w:iCs/>
          <w:lang w:val="ro-RO" w:eastAsia="ro-RO"/>
        </w:rPr>
      </w:pPr>
      <w:r w:rsidRPr="006421E5">
        <w:rPr>
          <w:rFonts w:ascii="Trebuchet MS" w:hAnsi="Trebuchet MS"/>
          <w:iCs/>
          <w:lang w:val="ro-RO" w:eastAsia="ro-RO"/>
        </w:rPr>
        <w:t>37. aplică și respectă procedurile operaționale și de sistem.</w:t>
      </w:r>
    </w:p>
    <w:p w:rsidR="00CA5D65" w:rsidRPr="006421E5" w:rsidRDefault="00CA5D65" w:rsidP="00CA5D65">
      <w:pPr>
        <w:tabs>
          <w:tab w:val="left" w:pos="-720"/>
          <w:tab w:val="left" w:pos="0"/>
          <w:tab w:val="left" w:pos="720"/>
          <w:tab w:val="left" w:pos="1440"/>
          <w:tab w:val="left" w:pos="2160"/>
          <w:tab w:val="left" w:pos="2880"/>
          <w:tab w:val="left" w:pos="3600"/>
          <w:tab w:val="left" w:pos="4320"/>
        </w:tabs>
        <w:autoSpaceDE w:val="0"/>
        <w:autoSpaceDN w:val="0"/>
        <w:adjustRightInd w:val="0"/>
        <w:rPr>
          <w:rFonts w:ascii="Trebuchet MS" w:hAnsi="Trebuchet MS"/>
          <w:iCs/>
          <w:lang w:val="ro-RO" w:eastAsia="ro-RO"/>
        </w:rPr>
      </w:pPr>
    </w:p>
    <w:p w:rsidR="00CA5D65" w:rsidRDefault="00CA5D65" w:rsidP="00CA5D65">
      <w:pPr>
        <w:jc w:val="center"/>
        <w:rPr>
          <w:rFonts w:ascii="Trebuchet MS" w:hAnsi="Trebuchet MS"/>
          <w:lang w:val="ro-RO"/>
        </w:rPr>
      </w:pPr>
      <w:r w:rsidRPr="006421E5">
        <w:rPr>
          <w:rFonts w:ascii="Trebuchet MS" w:hAnsi="Trebuchet MS"/>
          <w:lang w:val="ro-RO"/>
        </w:rPr>
        <w:t>BIBLIOGRAFIE:</w:t>
      </w:r>
    </w:p>
    <w:p w:rsidR="00CA5D65" w:rsidRPr="006421E5" w:rsidRDefault="00CA5D65" w:rsidP="00CA5D65">
      <w:pPr>
        <w:jc w:val="center"/>
        <w:rPr>
          <w:rFonts w:ascii="Trebuchet MS" w:hAnsi="Trebuchet MS"/>
          <w:lang w:val="ro-RO"/>
        </w:rPr>
      </w:pPr>
    </w:p>
    <w:p w:rsidR="00CA5D65" w:rsidRPr="006421E5" w:rsidRDefault="00CA5D65" w:rsidP="00CA5D65">
      <w:pPr>
        <w:jc w:val="both"/>
        <w:rPr>
          <w:rFonts w:ascii="Trebuchet MS" w:hAnsi="Trebuchet MS"/>
          <w:lang w:val="ro-RO"/>
        </w:rPr>
      </w:pPr>
      <w:r w:rsidRPr="006421E5">
        <w:rPr>
          <w:rFonts w:ascii="Trebuchet MS" w:hAnsi="Trebuchet MS"/>
          <w:lang w:val="ro-RO"/>
        </w:rPr>
        <w:t>1. Constituția României, republicată;</w:t>
      </w:r>
    </w:p>
    <w:p w:rsidR="00CA5D65" w:rsidRPr="006421E5" w:rsidRDefault="00CA5D65" w:rsidP="00CA5D65">
      <w:pPr>
        <w:jc w:val="both"/>
        <w:rPr>
          <w:rFonts w:ascii="Trebuchet MS" w:hAnsi="Trebuchet MS"/>
          <w:lang w:val="ro-RO"/>
        </w:rPr>
      </w:pPr>
      <w:r w:rsidRPr="006421E5">
        <w:rPr>
          <w:rFonts w:ascii="Trebuchet MS" w:hAnsi="Trebuchet MS"/>
          <w:lang w:val="ro-RO"/>
        </w:rPr>
        <w:t>2. Ordonanța de urgență a Guvernului nr. 57/2019 privind Codul administrativ – Partea a VI-a  Statutul funcționarilor publici, prevederi aplicabile personalului contractual din administrația publică şi evidenta personalului plătit din fonduri publice – Titlul I – Dispoziții generale și Titlul II - Statutul funcționarilor publici,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3. Ordonanța  nr. 137/2000 privind prevenirea și sancționarea tuturor formelor de discriminare, republicată,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4. Legea nr. 202/2002 privind egalitatea de șanse și de tratament între femei și bărbați, republicată,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5. Legea finanțelor publice nr.500/2002,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6. Ordonanța de urgență a Guvernului nr.146/2002 privind formarea şi utilizarea resurselor derulate prin trezoreria statului, republicată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7. Ordonanța de urgență a Guvernului nr.64/2007 privind datoria publică aprobată cu modificări prin Legea nr.109/2008,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lastRenderedPageBreak/>
        <w:t xml:space="preserve">8. Hotărârea Guvernului nr.1470/2007 pentru aprobarea Normelor metodologice de aplicare a Ordonanței de urgență a Guvernului nr.64/2007 privind datoria publică, cu modificările şi completările ulterioare. </w:t>
      </w:r>
    </w:p>
    <w:p w:rsidR="00CA5D65" w:rsidRPr="006421E5" w:rsidRDefault="00CA5D65" w:rsidP="00CA5D65">
      <w:pPr>
        <w:jc w:val="both"/>
        <w:rPr>
          <w:rFonts w:ascii="Trebuchet MS" w:hAnsi="Trebuchet MS"/>
          <w:lang w:val="ro-RO"/>
        </w:rPr>
      </w:pPr>
      <w:r w:rsidRPr="006421E5">
        <w:rPr>
          <w:rFonts w:ascii="Trebuchet MS" w:hAnsi="Trebuchet MS"/>
          <w:lang w:val="ro-RO"/>
        </w:rPr>
        <w:t>9. Hotărârea Guvernului nr.34/2009 privind organizarea şi funcționarea</w:t>
      </w:r>
      <w:r w:rsidR="003F65C4">
        <w:rPr>
          <w:rFonts w:ascii="Trebuchet MS" w:hAnsi="Trebuchet MS"/>
          <w:lang w:val="ro-RO"/>
        </w:rPr>
        <w:t xml:space="preserve"> Ministerului Finanțelor </w:t>
      </w:r>
      <w:r w:rsidRPr="006421E5">
        <w:rPr>
          <w:rFonts w:ascii="Trebuchet MS" w:hAnsi="Trebuchet MS"/>
          <w:lang w:val="ro-RO"/>
        </w:rPr>
        <w:t xml:space="preserve">, cu modificările şi completările ulterioare. </w:t>
      </w:r>
    </w:p>
    <w:p w:rsidR="00CA5D65" w:rsidRPr="006421E5" w:rsidRDefault="00CA5D65" w:rsidP="00CA5D65">
      <w:pPr>
        <w:jc w:val="both"/>
        <w:rPr>
          <w:rFonts w:ascii="Trebuchet MS" w:hAnsi="Trebuchet MS"/>
          <w:lang w:val="ro-RO"/>
        </w:rPr>
      </w:pPr>
      <w:r w:rsidRPr="006421E5">
        <w:rPr>
          <w:rFonts w:ascii="Trebuchet MS" w:hAnsi="Trebuchet MS"/>
          <w:lang w:val="ro-RO"/>
        </w:rPr>
        <w:t>10. Ordinul ministrului finanțelor publice nr.1235/2003 pentru aprobarea normelor metodologice de aplicare a Ordonanță de urgență a Guvernului nr.146/2002, cu modificările şi completările ulterioare.</w:t>
      </w:r>
    </w:p>
    <w:p w:rsidR="00CA5D65" w:rsidRPr="006421E5" w:rsidRDefault="00CA5D65" w:rsidP="00CA5D65">
      <w:pPr>
        <w:jc w:val="both"/>
        <w:rPr>
          <w:rFonts w:ascii="Trebuchet MS" w:hAnsi="Trebuchet MS"/>
          <w:lang w:val="ro-RO"/>
        </w:rPr>
      </w:pPr>
    </w:p>
    <w:p w:rsidR="00CA5D65" w:rsidRDefault="00CA5D65" w:rsidP="00CA5D65">
      <w:pPr>
        <w:jc w:val="center"/>
        <w:rPr>
          <w:rFonts w:ascii="Trebuchet MS" w:hAnsi="Trebuchet MS"/>
          <w:lang w:val="ro-RO"/>
        </w:rPr>
      </w:pPr>
      <w:r w:rsidRPr="006421E5">
        <w:rPr>
          <w:rFonts w:ascii="Trebuchet MS" w:hAnsi="Trebuchet MS"/>
          <w:lang w:val="ro-RO"/>
        </w:rPr>
        <w:t>TEMATICĂ:</w:t>
      </w:r>
    </w:p>
    <w:p w:rsidR="00CA5D65" w:rsidRPr="006421E5" w:rsidRDefault="00CA5D65" w:rsidP="00CA5D65">
      <w:pPr>
        <w:jc w:val="center"/>
        <w:rPr>
          <w:rFonts w:ascii="Trebuchet MS" w:hAnsi="Trebuchet MS"/>
          <w:lang w:val="ro-RO"/>
        </w:rPr>
      </w:pP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1. Principalele functii si atributii ale Ministerului Finantelor </w:t>
      </w:r>
    </w:p>
    <w:p w:rsidR="00CA5D65" w:rsidRPr="006421E5" w:rsidRDefault="00CA5D65" w:rsidP="00CA5D65">
      <w:pPr>
        <w:jc w:val="both"/>
        <w:rPr>
          <w:rFonts w:ascii="Trebuchet MS" w:hAnsi="Trebuchet MS"/>
          <w:lang w:val="ro-RO"/>
        </w:rPr>
      </w:pPr>
      <w:r w:rsidRPr="006421E5">
        <w:rPr>
          <w:rFonts w:ascii="Trebuchet MS" w:hAnsi="Trebuchet MS"/>
          <w:lang w:val="ro-RO"/>
        </w:rPr>
        <w:t>2. Principii si reguli bugetare.</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3. Competente si responsabilităţi in procesul bugetar. Modalitatea de elaborare si aprobare a bugetelor </w:t>
      </w:r>
    </w:p>
    <w:p w:rsidR="00CA5D65" w:rsidRPr="006421E5" w:rsidRDefault="00CA5D65" w:rsidP="00CA5D65">
      <w:pPr>
        <w:jc w:val="both"/>
        <w:rPr>
          <w:rFonts w:ascii="Trebuchet MS" w:hAnsi="Trebuchet MS"/>
          <w:lang w:val="ro-RO"/>
        </w:rPr>
      </w:pPr>
      <w:r w:rsidRPr="006421E5">
        <w:rPr>
          <w:rFonts w:ascii="Trebuchet MS" w:hAnsi="Trebuchet MS"/>
          <w:lang w:val="ro-RO"/>
        </w:rPr>
        <w:t>4. Modalitatea de contractare si rambursare a datoriei publice guvernamentale</w:t>
      </w:r>
    </w:p>
    <w:p w:rsidR="00CA5D65" w:rsidRPr="006421E5" w:rsidRDefault="00CA5D65" w:rsidP="00CA5D65">
      <w:pPr>
        <w:jc w:val="both"/>
        <w:rPr>
          <w:rFonts w:ascii="Trebuchet MS" w:hAnsi="Trebuchet MS"/>
          <w:lang w:val="ro-RO"/>
        </w:rPr>
      </w:pPr>
      <w:r w:rsidRPr="006421E5">
        <w:rPr>
          <w:rFonts w:ascii="Trebuchet MS" w:hAnsi="Trebuchet MS"/>
          <w:lang w:val="ro-RO"/>
        </w:rPr>
        <w:t>5. Administrarea resurselor contului curent general al trezoreriei statului</w:t>
      </w:r>
    </w:p>
    <w:p w:rsidR="00CA5D65" w:rsidRPr="006421E5" w:rsidRDefault="00CA5D65" w:rsidP="00CA5D65">
      <w:pPr>
        <w:jc w:val="both"/>
        <w:rPr>
          <w:rFonts w:ascii="Trebuchet MS" w:hAnsi="Trebuchet MS"/>
          <w:lang w:val="ro-RO"/>
        </w:rPr>
      </w:pPr>
      <w:r w:rsidRPr="006421E5">
        <w:rPr>
          <w:rFonts w:ascii="Trebuchet MS" w:hAnsi="Trebuchet MS"/>
          <w:lang w:val="ro-RO"/>
        </w:rPr>
        <w:t>6. Utilizarea şi fructificarea disponibilităţilor contului curent general al trezoreriei statului</w:t>
      </w:r>
    </w:p>
    <w:p w:rsidR="00CA5D65" w:rsidRPr="006421E5" w:rsidRDefault="00CA5D65" w:rsidP="00CA5D65">
      <w:pPr>
        <w:jc w:val="both"/>
        <w:rPr>
          <w:rFonts w:ascii="Trebuchet MS" w:hAnsi="Trebuchet MS"/>
          <w:lang w:val="ro-RO"/>
        </w:rPr>
      </w:pPr>
      <w:r w:rsidRPr="006421E5">
        <w:rPr>
          <w:rFonts w:ascii="Trebuchet MS" w:hAnsi="Trebuchet MS"/>
          <w:lang w:val="ro-RO"/>
        </w:rPr>
        <w:t>7. Elaborarea si administrarea bugetului trezoreriei statului</w:t>
      </w:r>
    </w:p>
    <w:p w:rsidR="00CA5D65" w:rsidRPr="006421E5" w:rsidRDefault="00CA5D65" w:rsidP="00CA5D65">
      <w:pPr>
        <w:jc w:val="both"/>
        <w:rPr>
          <w:rFonts w:ascii="Trebuchet MS" w:hAnsi="Trebuchet MS"/>
          <w:lang w:val="ro-RO"/>
        </w:rPr>
      </w:pPr>
      <w:r w:rsidRPr="006421E5">
        <w:rPr>
          <w:rFonts w:ascii="Trebuchet MS" w:hAnsi="Trebuchet MS"/>
          <w:lang w:val="ro-RO"/>
        </w:rPr>
        <w:t>8. Principiile care stau la baza exercitării funcției publice;</w:t>
      </w:r>
    </w:p>
    <w:p w:rsidR="00CA5D65" w:rsidRPr="006421E5" w:rsidRDefault="00CA5D65" w:rsidP="00CA5D65">
      <w:pPr>
        <w:jc w:val="both"/>
        <w:rPr>
          <w:rFonts w:ascii="Trebuchet MS" w:hAnsi="Trebuchet MS"/>
          <w:lang w:val="ro-RO"/>
        </w:rPr>
      </w:pPr>
      <w:r w:rsidRPr="006421E5">
        <w:rPr>
          <w:rFonts w:ascii="Trebuchet MS" w:hAnsi="Trebuchet MS"/>
          <w:lang w:val="ro-RO"/>
        </w:rPr>
        <w:t>9. Drepturile și îndatoririle funcționarilor publici;</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10. Clasificarea funcțiilor publice; </w:t>
      </w:r>
    </w:p>
    <w:p w:rsidR="00CA5D65" w:rsidRPr="006421E5" w:rsidRDefault="00CA5D65" w:rsidP="00CA5D65">
      <w:pPr>
        <w:jc w:val="both"/>
        <w:rPr>
          <w:rFonts w:ascii="Trebuchet MS" w:hAnsi="Trebuchet MS"/>
          <w:lang w:val="ro-RO"/>
        </w:rPr>
      </w:pPr>
      <w:r w:rsidRPr="006421E5">
        <w:rPr>
          <w:rFonts w:ascii="Trebuchet MS" w:hAnsi="Trebuchet MS"/>
          <w:lang w:val="ro-RO"/>
        </w:rPr>
        <w:t>11. Categorii de funcționari publici;</w:t>
      </w:r>
    </w:p>
    <w:p w:rsidR="00CA5D65" w:rsidRPr="006421E5" w:rsidRDefault="00CA5D65" w:rsidP="00CA5D65">
      <w:pPr>
        <w:jc w:val="both"/>
        <w:rPr>
          <w:rFonts w:ascii="Trebuchet MS" w:hAnsi="Trebuchet MS"/>
          <w:lang w:val="ro-RO"/>
        </w:rPr>
      </w:pPr>
      <w:r w:rsidRPr="006421E5">
        <w:rPr>
          <w:rFonts w:ascii="Trebuchet MS" w:hAnsi="Trebuchet MS"/>
          <w:lang w:val="ro-RO"/>
        </w:rPr>
        <w:t>12. Cariera funcționarilor publici;</w:t>
      </w:r>
    </w:p>
    <w:p w:rsidR="00CA5D65" w:rsidRPr="006421E5" w:rsidRDefault="00CA5D65" w:rsidP="00CA5D65">
      <w:pPr>
        <w:jc w:val="both"/>
        <w:rPr>
          <w:rFonts w:ascii="Trebuchet MS" w:hAnsi="Trebuchet MS"/>
          <w:lang w:val="ro-RO"/>
        </w:rPr>
      </w:pPr>
      <w:r w:rsidRPr="006421E5">
        <w:rPr>
          <w:rFonts w:ascii="Trebuchet MS" w:hAnsi="Trebuchet MS"/>
          <w:lang w:val="ro-RO"/>
        </w:rPr>
        <w:t>13. Sancțiunile disciplinare și răspunderea funcționarilor publici;</w:t>
      </w:r>
    </w:p>
    <w:p w:rsidR="00CA5D65" w:rsidRPr="006421E5" w:rsidRDefault="00CA5D65" w:rsidP="00CA5D65">
      <w:pPr>
        <w:jc w:val="both"/>
        <w:rPr>
          <w:rFonts w:ascii="Trebuchet MS" w:hAnsi="Trebuchet MS"/>
          <w:lang w:val="ro-RO"/>
        </w:rPr>
      </w:pPr>
      <w:r w:rsidRPr="006421E5">
        <w:rPr>
          <w:rFonts w:ascii="Trebuchet MS" w:hAnsi="Trebuchet MS"/>
          <w:lang w:val="ro-RO"/>
        </w:rPr>
        <w:t>14. Actele administrative privind nașterea, modificarea, suspendarea, sancționarea și încetarea raporturilor de serviciu și actele administrative de sancționare disciplinară;</w:t>
      </w:r>
    </w:p>
    <w:p w:rsidR="003F65C4" w:rsidRPr="006421E5" w:rsidRDefault="003F65C4" w:rsidP="003F65C4">
      <w:pPr>
        <w:jc w:val="both"/>
        <w:rPr>
          <w:rFonts w:ascii="Trebuchet MS" w:hAnsi="Trebuchet MS"/>
          <w:lang w:val="ro-RO"/>
        </w:rPr>
      </w:pPr>
      <w:r>
        <w:rPr>
          <w:rFonts w:ascii="Trebuchet MS" w:hAnsi="Trebuchet MS"/>
          <w:lang w:val="ro-RO"/>
        </w:rPr>
        <w:t>15</w:t>
      </w:r>
      <w:r w:rsidRPr="006421E5">
        <w:rPr>
          <w:rFonts w:ascii="Trebuchet MS" w:hAnsi="Trebuchet MS"/>
          <w:lang w:val="ro-RO"/>
        </w:rPr>
        <w:t>. Norme privind respectarea demnității umane, protecția drepturilor și libertăților fundamentale ale omului, prevenirii și combaterii incitării la ură și discriminare (OG nr. 137/2000),</w:t>
      </w:r>
    </w:p>
    <w:p w:rsidR="003F65C4" w:rsidRPr="006421E5" w:rsidRDefault="003F65C4" w:rsidP="003F65C4">
      <w:pPr>
        <w:jc w:val="both"/>
        <w:rPr>
          <w:rFonts w:ascii="Trebuchet MS" w:hAnsi="Trebuchet MS"/>
          <w:lang w:val="ro-RO"/>
        </w:rPr>
      </w:pPr>
      <w:r>
        <w:rPr>
          <w:rFonts w:ascii="Trebuchet MS" w:hAnsi="Trebuchet MS"/>
          <w:lang w:val="ro-RO"/>
        </w:rPr>
        <w:t>16</w:t>
      </w:r>
      <w:r w:rsidRPr="006421E5">
        <w:rPr>
          <w:rFonts w:ascii="Trebuchet MS" w:hAnsi="Trebuchet MS"/>
          <w:lang w:val="ro-RO"/>
        </w:rPr>
        <w:t>. Egalitatea de sanșe și tratament. Definiții în această materie. Egalitatea de șanse și tratament între bărbați și femei în domeniul muncii. Egalitatea de șanse și tratament între femei și bărbați în ceea ce privește participarea la luarea deciziei. Sesizări/reclamații privind discriminarea pe criteriul de sex (Legea nr. 202/2002),</w:t>
      </w:r>
    </w:p>
    <w:p w:rsidR="00CA5D65" w:rsidRPr="006421E5" w:rsidRDefault="00CA5D65" w:rsidP="00CA5D65">
      <w:pPr>
        <w:jc w:val="both"/>
        <w:rPr>
          <w:rFonts w:ascii="Trebuchet MS" w:hAnsi="Trebuchet MS"/>
          <w:lang w:val="ro-RO"/>
        </w:rPr>
      </w:pPr>
    </w:p>
    <w:p w:rsidR="00CA5D65" w:rsidRPr="006421E5" w:rsidRDefault="00CA5D65" w:rsidP="00CA5D65">
      <w:pPr>
        <w:jc w:val="both"/>
        <w:rPr>
          <w:rFonts w:ascii="Trebuchet MS" w:hAnsi="Trebuchet MS"/>
          <w:lang w:val="ro-RO"/>
        </w:rPr>
      </w:pPr>
    </w:p>
    <w:p w:rsidR="00CA5D65" w:rsidRPr="006421E5" w:rsidRDefault="00CA5D65" w:rsidP="00CA5D65">
      <w:pPr>
        <w:autoSpaceDE w:val="0"/>
        <w:autoSpaceDN w:val="0"/>
        <w:adjustRightInd w:val="0"/>
        <w:rPr>
          <w:rFonts w:ascii="Trebuchet MS" w:hAnsi="Trebuchet MS"/>
          <w:i/>
          <w:iCs/>
          <w:color w:val="000000"/>
          <w:lang w:val="ro-RO" w:eastAsia="ro-RO"/>
        </w:rPr>
      </w:pPr>
    </w:p>
    <w:p w:rsidR="00CA5D65" w:rsidRPr="00847864" w:rsidRDefault="00CA5D65" w:rsidP="00847864">
      <w:pPr>
        <w:pStyle w:val="Header"/>
        <w:ind w:left="1069" w:hanging="77"/>
        <w:jc w:val="center"/>
        <w:rPr>
          <w:rFonts w:ascii="Trebuchet MS" w:hAnsi="Trebuchet MS"/>
          <w:b/>
          <w:bCs/>
          <w:lang w:val="ro-RO" w:eastAsia="en-US"/>
        </w:rPr>
      </w:pPr>
    </w:p>
    <w:p w:rsidR="00D9328A" w:rsidRPr="006421E5" w:rsidRDefault="00D9328A" w:rsidP="00D9328A">
      <w:pPr>
        <w:pStyle w:val="Header"/>
        <w:ind w:left="1069" w:hanging="77"/>
        <w:jc w:val="both"/>
        <w:rPr>
          <w:rFonts w:ascii="Trebuchet MS" w:hAnsi="Trebuchet MS"/>
          <w:b/>
          <w:bCs/>
          <w:lang w:val="ro-RO" w:eastAsia="en-US"/>
        </w:rPr>
      </w:pPr>
      <w:r w:rsidRPr="006421E5">
        <w:rPr>
          <w:rFonts w:ascii="Trebuchet MS" w:hAnsi="Trebuchet MS"/>
          <w:b/>
          <w:bCs/>
          <w:lang w:val="ro-RO" w:eastAsia="en-US"/>
        </w:rPr>
        <w:t>- Consilier clasa I, grad profesional superior,  Serviciul plăți interbancare:</w:t>
      </w:r>
    </w:p>
    <w:p w:rsidR="00130415" w:rsidRPr="006421E5" w:rsidRDefault="000E12CA" w:rsidP="00D9328A">
      <w:pPr>
        <w:pStyle w:val="Header"/>
        <w:tabs>
          <w:tab w:val="clear" w:pos="4680"/>
          <w:tab w:val="clear" w:pos="9360"/>
        </w:tabs>
        <w:ind w:left="1069" w:hanging="77"/>
        <w:jc w:val="both"/>
        <w:rPr>
          <w:rFonts w:ascii="Trebuchet MS" w:hAnsi="Trebuchet MS"/>
          <w:bCs/>
          <w:lang w:val="ro-RO" w:eastAsia="en-US"/>
        </w:rPr>
      </w:pPr>
      <w:r w:rsidRPr="006421E5">
        <w:rPr>
          <w:rFonts w:ascii="Trebuchet MS" w:hAnsi="Trebuchet MS"/>
          <w:bCs/>
          <w:lang w:val="ro-RO" w:eastAsia="en-US"/>
        </w:rPr>
        <w:t xml:space="preserve"> </w:t>
      </w:r>
      <w:r w:rsidR="00D9328A" w:rsidRPr="006421E5">
        <w:rPr>
          <w:rFonts w:ascii="Trebuchet MS" w:hAnsi="Trebuchet MS"/>
          <w:bCs/>
          <w:lang w:val="ro-RO" w:eastAsia="en-US"/>
        </w:rPr>
        <w:t>Studii universitare de licență absolvite cu diploma de licență sau echivalentă în unul din domeniile științelor economice sau inginerești, vechime în specialitatea studiilor minim 7 ani, cunoștințe de operare pe calculator aplicații de tip Oficce (utilizarea calculatorului și organizarea fișierelor, procesare texte) - nivel mediu, cunoștințe care se vor testa la probele de concurs(proba scrisă și interviu), limba engleză-scris, citit, vorbit, - nivel mediu, cunoștințe care vor fi testate în cadrul probelor de concurs (proba scrisă și interviu);</w:t>
      </w:r>
    </w:p>
    <w:p w:rsidR="00CA5D65" w:rsidRPr="006421E5" w:rsidRDefault="00CA5D65" w:rsidP="00CA5D65">
      <w:pPr>
        <w:autoSpaceDE w:val="0"/>
        <w:autoSpaceDN w:val="0"/>
        <w:adjustRightInd w:val="0"/>
        <w:rPr>
          <w:rFonts w:ascii="Trebuchet MS" w:hAnsi="Trebuchet MS"/>
          <w:i/>
          <w:iCs/>
          <w:color w:val="000000"/>
          <w:lang w:val="ro-RO" w:eastAsia="ro-RO"/>
        </w:rPr>
      </w:pPr>
    </w:p>
    <w:p w:rsidR="00DD706E" w:rsidRPr="00CA5D65" w:rsidRDefault="00CA5D65" w:rsidP="00CA5D65">
      <w:pPr>
        <w:jc w:val="center"/>
        <w:rPr>
          <w:rFonts w:ascii="Trebuchet MS" w:hAnsi="Trebuchet MS"/>
          <w:b/>
          <w:bCs/>
          <w:iCs/>
          <w:lang w:val="ro-RO"/>
        </w:rPr>
      </w:pPr>
      <w:r w:rsidRPr="00CA5D65">
        <w:rPr>
          <w:rFonts w:ascii="Trebuchet MS" w:hAnsi="Trebuchet MS"/>
          <w:b/>
          <w:bCs/>
          <w:iCs/>
          <w:lang w:val="ro-RO"/>
        </w:rPr>
        <w:t>Atribuțiile postului</w:t>
      </w:r>
    </w:p>
    <w:p w:rsidR="00CA5D65" w:rsidRPr="00CA5D65" w:rsidRDefault="00CA5D65" w:rsidP="00CA5D65">
      <w:pPr>
        <w:jc w:val="center"/>
        <w:rPr>
          <w:rFonts w:ascii="Trebuchet MS" w:hAnsi="Trebuchet MS"/>
          <w:b/>
          <w:bCs/>
          <w:i/>
          <w:iCs/>
          <w:lang w:val="ro-RO"/>
        </w:rPr>
      </w:pPr>
    </w:p>
    <w:p w:rsidR="00CA5D65" w:rsidRPr="006421E5" w:rsidRDefault="00CA5D65" w:rsidP="00CA5D65">
      <w:pPr>
        <w:pStyle w:val="BodyText"/>
        <w:numPr>
          <w:ilvl w:val="0"/>
          <w:numId w:val="29"/>
        </w:numPr>
        <w:spacing w:after="0" w:line="240" w:lineRule="auto"/>
        <w:jc w:val="both"/>
        <w:rPr>
          <w:rFonts w:ascii="Trebuchet MS" w:hAnsi="Trebuchet MS"/>
          <w:bCs/>
        </w:rPr>
      </w:pPr>
      <w:r w:rsidRPr="006421E5">
        <w:rPr>
          <w:rFonts w:ascii="Trebuchet MS" w:hAnsi="Trebuchet MS"/>
          <w:bCs/>
        </w:rPr>
        <w:t xml:space="preserve">Asigură pornirea – utilizarea- oprirea procedurilor de iniţiere a zilei de operare; programează toate sarcinile şi sesiunile de compensare; asigură monitorizarea sistemului din punct de vedere al rejectărilor şi altor excepţii; efectuează </w:t>
      </w:r>
      <w:r w:rsidRPr="006421E5">
        <w:rPr>
          <w:rFonts w:ascii="Trebuchet MS" w:hAnsi="Trebuchet MS"/>
          <w:bCs/>
        </w:rPr>
        <w:lastRenderedPageBreak/>
        <w:t xml:space="preserve">reconcilieri zilnice la sfârşitul zilei de operare; aprobă rezerva pentru decontarea operaţiunilor prin SENT ; </w:t>
      </w:r>
    </w:p>
    <w:p w:rsidR="00CA5D65" w:rsidRPr="006421E5" w:rsidRDefault="00CA5D65" w:rsidP="00CA5D65">
      <w:pPr>
        <w:numPr>
          <w:ilvl w:val="0"/>
          <w:numId w:val="29"/>
        </w:numPr>
        <w:jc w:val="both"/>
        <w:rPr>
          <w:rFonts w:ascii="Trebuchet MS" w:hAnsi="Trebuchet MS"/>
          <w:lang w:val="ro-RO"/>
        </w:rPr>
      </w:pPr>
      <w:r w:rsidRPr="006421E5">
        <w:rPr>
          <w:rFonts w:ascii="Trebuchet MS" w:hAnsi="Trebuchet MS"/>
          <w:bCs/>
          <w:lang w:val="ro-RO"/>
        </w:rPr>
        <w:t xml:space="preserve">Asigură </w:t>
      </w:r>
      <w:r w:rsidRPr="006421E5">
        <w:rPr>
          <w:rFonts w:ascii="Trebuchet MS" w:hAnsi="Trebuchet MS"/>
          <w:lang w:val="ro-RO"/>
        </w:rPr>
        <w:t xml:space="preserve">existenţa şi aderarea la procesele   şi procedurile   referitoare la: selectarea tranzacţiilor / fişierelor ce vor fi transmise către sistemul SENT via Gateway având drept de semnare a acestora (se realizează automat prin STP) cu urmărirea încadrării în fondurile disponibile; stabileşte şi comunică plafonul de garantare către Responsabilul ReGIS în vederea constituirii rezervei necesare pentru decontarea plăţilor de mică valoare; </w:t>
      </w:r>
    </w:p>
    <w:p w:rsidR="00CA5D65" w:rsidRPr="006421E5" w:rsidRDefault="00CA5D65" w:rsidP="00CA5D65">
      <w:pPr>
        <w:numPr>
          <w:ilvl w:val="0"/>
          <w:numId w:val="29"/>
        </w:numPr>
        <w:jc w:val="both"/>
        <w:rPr>
          <w:rFonts w:ascii="Trebuchet MS" w:hAnsi="Trebuchet MS"/>
          <w:lang w:val="pt-BR"/>
        </w:rPr>
      </w:pPr>
      <w:r w:rsidRPr="006421E5">
        <w:rPr>
          <w:rFonts w:ascii="Trebuchet MS" w:hAnsi="Trebuchet MS"/>
          <w:lang w:val="pt-BR"/>
        </w:rPr>
        <w:t xml:space="preserve">Aprobă în sistemul ReGIS rezerva necesară decontarii plăţilor de mică valoare; </w:t>
      </w:r>
    </w:p>
    <w:p w:rsidR="00CA5D65" w:rsidRPr="006421E5" w:rsidRDefault="00CA5D65" w:rsidP="00CA5D65">
      <w:pPr>
        <w:numPr>
          <w:ilvl w:val="0"/>
          <w:numId w:val="29"/>
        </w:numPr>
        <w:jc w:val="both"/>
        <w:rPr>
          <w:rFonts w:ascii="Trebuchet MS" w:hAnsi="Trebuchet MS"/>
          <w:lang w:val="pt-BR"/>
        </w:rPr>
      </w:pPr>
      <w:r w:rsidRPr="006421E5">
        <w:rPr>
          <w:rFonts w:ascii="Trebuchet MS" w:hAnsi="Trebuchet MS"/>
          <w:lang w:val="pt-BR"/>
        </w:rPr>
        <w:t>Sortează/ salvează fişierele pe instituţii de credit; aprobă şi transmite fişierele (prin facilităţi manuale sau automate-STP) urmărind în Gateway trails starea fişierelor transmise şi execută procedurile aferente sfârşitului zilei de operare.</w:t>
      </w:r>
    </w:p>
    <w:p w:rsidR="00CA5D65" w:rsidRPr="006421E5" w:rsidRDefault="00CA5D65" w:rsidP="00CA5D65">
      <w:pPr>
        <w:pStyle w:val="BodyText"/>
        <w:numPr>
          <w:ilvl w:val="0"/>
          <w:numId w:val="29"/>
        </w:numPr>
        <w:spacing w:after="0" w:line="240" w:lineRule="auto"/>
        <w:jc w:val="both"/>
        <w:rPr>
          <w:rFonts w:ascii="Trebuchet MS" w:hAnsi="Trebuchet MS"/>
        </w:rPr>
      </w:pPr>
      <w:r w:rsidRPr="006421E5">
        <w:rPr>
          <w:rFonts w:ascii="Trebuchet MS" w:hAnsi="Trebuchet MS"/>
        </w:rPr>
        <w:t>Urmăreşte emiterea rapoartelor  de la sfârşitul fiecărei sesiuni şi a zilei, şi asigură transmiterea rapoartelor zilnice şi totodată efectuează reconcilierea plăţilor şi încasărilor aferente zilei de operare.</w:t>
      </w:r>
    </w:p>
    <w:p w:rsidR="00CA5D65" w:rsidRPr="006421E5" w:rsidRDefault="00CA5D65" w:rsidP="00CA5D65">
      <w:pPr>
        <w:pStyle w:val="BodyText"/>
        <w:numPr>
          <w:ilvl w:val="0"/>
          <w:numId w:val="29"/>
        </w:numPr>
        <w:spacing w:after="0" w:line="240" w:lineRule="auto"/>
        <w:jc w:val="both"/>
        <w:rPr>
          <w:rFonts w:ascii="Trebuchet MS" w:hAnsi="Trebuchet MS"/>
        </w:rPr>
      </w:pPr>
      <w:r w:rsidRPr="006421E5">
        <w:rPr>
          <w:rFonts w:ascii="Trebuchet MS" w:hAnsi="Trebuchet MS"/>
        </w:rPr>
        <w:t>Utilizează aplicaţiile  SWIFT, qPayIntegrator, aplicaţiile specifice  Sistemului Electronic de Plăţi (SENT, ReGIS, SAFIR), Stația de administrare a evenimentelor cu titluri de stat, conform profilului asignat, implementat şi aprobat.</w:t>
      </w:r>
    </w:p>
    <w:p w:rsidR="00CA5D65" w:rsidRPr="006421E5" w:rsidRDefault="00CA5D65" w:rsidP="00CA5D65">
      <w:pPr>
        <w:numPr>
          <w:ilvl w:val="0"/>
          <w:numId w:val="29"/>
        </w:numPr>
        <w:jc w:val="both"/>
        <w:rPr>
          <w:rFonts w:ascii="Trebuchet MS" w:hAnsi="Trebuchet MS"/>
          <w:lang w:val="ro-RO"/>
        </w:rPr>
      </w:pPr>
      <w:r w:rsidRPr="006421E5">
        <w:rPr>
          <w:rFonts w:ascii="Trebuchet MS" w:hAnsi="Trebuchet MS"/>
          <w:lang w:val="ro-RO"/>
        </w:rPr>
        <w:t xml:space="preserve">Verifică permanent buna funcţionare pe staţia de lucru proprie a tuturor componentelor aplicaţiilor, verifică periodic  posibilitatea de comunicare a aplicaţiilor; asigură transmiterea mesajelor via SENT  şi după caz, S.W.I.F.T. ReGIS, şi SAFIR utilizând aplicaţia qPayIntegrator; </w:t>
      </w:r>
    </w:p>
    <w:p w:rsidR="00CA5D65" w:rsidRPr="006421E5" w:rsidRDefault="00CA5D65" w:rsidP="00CA5D65">
      <w:pPr>
        <w:numPr>
          <w:ilvl w:val="0"/>
          <w:numId w:val="29"/>
        </w:numPr>
        <w:jc w:val="both"/>
        <w:rPr>
          <w:rFonts w:ascii="Trebuchet MS" w:hAnsi="Trebuchet MS"/>
        </w:rPr>
      </w:pPr>
      <w:r w:rsidRPr="006421E5">
        <w:rPr>
          <w:rFonts w:ascii="Trebuchet MS" w:hAnsi="Trebuchet MS"/>
        </w:rPr>
        <w:t>Urmăreşte permanent şi administrează corespondenţa proprie de pe mail-ul securizat şi de pe Lotus Notes.</w:t>
      </w:r>
    </w:p>
    <w:p w:rsidR="00CA5D65" w:rsidRPr="006421E5" w:rsidRDefault="00CA5D65" w:rsidP="00CA5D65">
      <w:pPr>
        <w:numPr>
          <w:ilvl w:val="0"/>
          <w:numId w:val="29"/>
        </w:numPr>
        <w:jc w:val="both"/>
        <w:rPr>
          <w:rFonts w:ascii="Trebuchet MS" w:hAnsi="Trebuchet MS"/>
        </w:rPr>
      </w:pPr>
      <w:r w:rsidRPr="006421E5">
        <w:rPr>
          <w:rFonts w:ascii="Trebuchet MS" w:hAnsi="Trebuchet MS"/>
        </w:rPr>
        <w:t>Verifică zilnic şi la sfârşitul lunii situaţia comisioanelor aferente pocesării plăţilor de mică valoare, inclusiv în legătură cu factura emis</w:t>
      </w:r>
      <w:r w:rsidRPr="006421E5">
        <w:rPr>
          <w:rFonts w:ascii="Trebuchet MS" w:hAnsi="Trebuchet MS"/>
          <w:lang w:val="ro-RO"/>
        </w:rPr>
        <w:t>ă de STFD Transfond SA,</w:t>
      </w:r>
      <w:r w:rsidRPr="006421E5">
        <w:rPr>
          <w:rFonts w:ascii="Trebuchet MS" w:hAnsi="Trebuchet MS"/>
        </w:rPr>
        <w:t xml:space="preserve"> pentru asigurarea conformității vis-a-vis de sumele reprezentând comisioane SENT;</w:t>
      </w:r>
    </w:p>
    <w:p w:rsidR="00CA5D65" w:rsidRPr="006421E5" w:rsidRDefault="00CA5D65" w:rsidP="00CA5D65">
      <w:pPr>
        <w:numPr>
          <w:ilvl w:val="0"/>
          <w:numId w:val="29"/>
        </w:numPr>
        <w:jc w:val="both"/>
        <w:rPr>
          <w:rFonts w:ascii="Trebuchet MS" w:hAnsi="Trebuchet MS"/>
        </w:rPr>
      </w:pPr>
      <w:r w:rsidRPr="006421E5">
        <w:rPr>
          <w:rFonts w:ascii="Trebuchet MS" w:hAnsi="Trebuchet MS"/>
        </w:rPr>
        <w:t>Participă şi execută în caz de criză, ca operator de rezervă  la operaţiunile legate de procedura de asigurare a continuităţii: crează, verifică, prioritizează şi autorizează mesaje, altele decât mesajele care nu sunt propriu create şi  verificate</w:t>
      </w:r>
      <w:r w:rsidRPr="006421E5">
        <w:rPr>
          <w:rFonts w:ascii="Trebuchet MS" w:hAnsi="Trebuchet MS"/>
          <w:bCs/>
        </w:rPr>
        <w:t>; exportă rapoarte şi statistici.</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Monitorizează circuitul mesajelor la nivelul aplicaţiei SENT şi qPayIntegrator şi, după caz, SWIFTAlliance, ReGIS, SAFIR; </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Execută operaţiuni de investigare a mesajelor care nu s-au mapat corespunzător în aplicaţia qPayIntegrator sau/şi după caz, a existenţei unui mesaj S.W.I.F.T. în bazele de date SWIFTAlliance ; </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Asigură recepţionarea  mesajelor S.W.I.F.T. şi distribuirea acestora către utilizatorii finali; </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Ia cunoştintă de modificările  / corecţiile introduse de către SWIFT, cu privire la software-ul instalat pe staţiile de lucru destinate aplicaţiei SWIFTAlliance </w:t>
      </w:r>
      <w:r w:rsidRPr="006421E5">
        <w:rPr>
          <w:rFonts w:ascii="Trebuchet MS" w:hAnsi="Trebuchet MS"/>
          <w:bCs/>
        </w:rPr>
        <w:t>Acces/Entry</w:t>
      </w:r>
      <w:r w:rsidRPr="006421E5">
        <w:rPr>
          <w:rFonts w:ascii="Trebuchet MS" w:hAnsi="Trebuchet MS"/>
        </w:rPr>
        <w:t xml:space="preserve">; </w:t>
      </w:r>
    </w:p>
    <w:p w:rsidR="00CA5D65" w:rsidRPr="006421E5" w:rsidRDefault="00CA5D65" w:rsidP="00CA5D65">
      <w:pPr>
        <w:numPr>
          <w:ilvl w:val="0"/>
          <w:numId w:val="29"/>
        </w:numPr>
        <w:jc w:val="both"/>
        <w:rPr>
          <w:rFonts w:ascii="Trebuchet MS" w:hAnsi="Trebuchet MS"/>
        </w:rPr>
      </w:pPr>
      <w:r w:rsidRPr="006421E5">
        <w:rPr>
          <w:rFonts w:ascii="Trebuchet MS" w:hAnsi="Trebuchet MS"/>
        </w:rPr>
        <w:t>Asigură efectuarea procedurilor aferente sfârşitului zilei de operare în modulul Liquidity Management din aplicaţia qPayIntegrator.</w:t>
      </w:r>
    </w:p>
    <w:p w:rsidR="00CA5D65" w:rsidRPr="006421E5" w:rsidRDefault="00CA5D65" w:rsidP="00CA5D65">
      <w:pPr>
        <w:numPr>
          <w:ilvl w:val="0"/>
          <w:numId w:val="29"/>
        </w:numPr>
        <w:jc w:val="both"/>
        <w:rPr>
          <w:rFonts w:ascii="Trebuchet MS" w:hAnsi="Trebuchet MS"/>
        </w:rPr>
      </w:pPr>
      <w:r w:rsidRPr="006421E5">
        <w:rPr>
          <w:rFonts w:ascii="Trebuchet MS" w:hAnsi="Trebuchet MS"/>
        </w:rPr>
        <w:t>În cazul atragerii de depozite de la băncile comerciale, asigură suportul tehnic necesar pentru derularea cu succes a acestuia, din perspectiva atribuțiilor specifice SPI (ex. transmite pe mail-ul securizat / fax anunţul privind atragerile de depozite, centralizează ofertele primite de la băncile comerciale şi transmite pe mail-ul securizat / fax rezultatul depozitelor atrase de MF);</w:t>
      </w:r>
    </w:p>
    <w:p w:rsidR="00CA5D65" w:rsidRPr="006421E5" w:rsidRDefault="00CA5D65" w:rsidP="00CA5D65">
      <w:pPr>
        <w:numPr>
          <w:ilvl w:val="0"/>
          <w:numId w:val="29"/>
        </w:numPr>
        <w:jc w:val="both"/>
        <w:rPr>
          <w:rFonts w:ascii="Trebuchet MS" w:hAnsi="Trebuchet MS"/>
        </w:rPr>
      </w:pPr>
      <w:r w:rsidRPr="006421E5">
        <w:rPr>
          <w:rFonts w:ascii="Trebuchet MS" w:hAnsi="Trebuchet MS"/>
          <w:lang w:val="ro-RO"/>
        </w:rPr>
        <w:t xml:space="preserve">În baza nominalizării de către conducerea direcției, îndeplinește funcția de Administrator de acces / Administrator de securitate în relația cu BNR / TransFonD și cu </w:t>
      </w:r>
      <w:r w:rsidRPr="006421E5">
        <w:rPr>
          <w:rFonts w:ascii="Trebuchet MS" w:hAnsi="Trebuchet MS"/>
          <w:lang w:val="it-IT"/>
        </w:rPr>
        <w:t>furnizorii de certificate digitale PKI aferente SEP</w:t>
      </w:r>
      <w:r w:rsidRPr="006421E5">
        <w:rPr>
          <w:rFonts w:ascii="Trebuchet MS" w:hAnsi="Trebuchet MS"/>
          <w:lang w:val="ro-RO"/>
        </w:rPr>
        <w:t>;</w:t>
      </w:r>
    </w:p>
    <w:p w:rsidR="00CA5D65" w:rsidRPr="006421E5" w:rsidRDefault="00CA5D65" w:rsidP="00CA5D65">
      <w:pPr>
        <w:numPr>
          <w:ilvl w:val="0"/>
          <w:numId w:val="29"/>
        </w:numPr>
        <w:jc w:val="both"/>
        <w:rPr>
          <w:rFonts w:ascii="Trebuchet MS" w:hAnsi="Trebuchet MS"/>
        </w:rPr>
      </w:pPr>
      <w:r w:rsidRPr="006421E5">
        <w:rPr>
          <w:rFonts w:ascii="Trebuchet MS" w:hAnsi="Trebuchet MS"/>
        </w:rPr>
        <w:t>După caz, participă la actualizarea periodică a jurnalului de incidente, alături de persoanele implicate în identificarea / rezolvarea incidentelor</w:t>
      </w:r>
    </w:p>
    <w:p w:rsidR="00CA5D65" w:rsidRPr="006421E5" w:rsidRDefault="00CA5D65" w:rsidP="00CA5D65">
      <w:pPr>
        <w:numPr>
          <w:ilvl w:val="0"/>
          <w:numId w:val="29"/>
        </w:numPr>
        <w:jc w:val="both"/>
        <w:rPr>
          <w:rFonts w:ascii="Trebuchet MS" w:hAnsi="Trebuchet MS"/>
        </w:rPr>
      </w:pPr>
      <w:r w:rsidRPr="006421E5">
        <w:rPr>
          <w:rFonts w:ascii="Trebuchet MS" w:hAnsi="Trebuchet MS"/>
          <w:iCs/>
          <w:lang w:val="ro-RO" w:eastAsia="ro-RO"/>
        </w:rPr>
        <w:lastRenderedPageBreak/>
        <w:t>Intocmește și ține evidența dosarelor cu lucrările repartizate și asigură arhivarea documentele proprii potrivit procedurilor specifice</w:t>
      </w:r>
      <w:r w:rsidRPr="006421E5">
        <w:rPr>
          <w:rFonts w:ascii="Trebuchet MS" w:hAnsi="Trebuchet MS"/>
          <w:lang w:val="ro-RO"/>
        </w:rPr>
        <w:t>;</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Aplică politica de securitate pentru aplicaţii şi securitatea informaţiilor şi are drepturi de operare la nivelul sistemului de operare şi de tratare a incidentelor; </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Asigură respectarea normelor de securitate cu privire la transmisia/recepţia şi distribuirea mesajelor financiare şi răspunde direct pentru omiterea sau modificarea informaţiilor gestionate; </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Respectă prevederile normelor și procedurilor interne referitoare la controlul accesului în spațiile în care își desfășoară activitatea Informează şi lucrează în conformitate cu ansamblul politicilor de securitate a informaţiei; </w:t>
      </w:r>
    </w:p>
    <w:p w:rsidR="00CA5D65" w:rsidRPr="006421E5" w:rsidRDefault="00CA5D65" w:rsidP="00CA5D65">
      <w:pPr>
        <w:numPr>
          <w:ilvl w:val="0"/>
          <w:numId w:val="29"/>
        </w:numPr>
        <w:jc w:val="both"/>
        <w:rPr>
          <w:rFonts w:ascii="Trebuchet MS" w:hAnsi="Trebuchet MS"/>
        </w:rPr>
      </w:pPr>
      <w:r w:rsidRPr="006421E5">
        <w:rPr>
          <w:rFonts w:ascii="Trebuchet MS" w:hAnsi="Trebuchet MS"/>
        </w:rPr>
        <w:t>Respectă prevederile normelor și procedurilor interne privind păstrarea și protejarea confidențialității datelor, informațiilor și documentelor la care acces în timpul exercitării funcției.</w:t>
      </w:r>
    </w:p>
    <w:p w:rsidR="00CA5D65" w:rsidRPr="006421E5" w:rsidRDefault="00CA5D65" w:rsidP="00CA5D65">
      <w:pPr>
        <w:numPr>
          <w:ilvl w:val="0"/>
          <w:numId w:val="29"/>
        </w:numPr>
        <w:jc w:val="both"/>
        <w:rPr>
          <w:rFonts w:ascii="Trebuchet MS" w:hAnsi="Trebuchet MS"/>
        </w:rPr>
      </w:pPr>
      <w:r w:rsidRPr="006421E5">
        <w:rPr>
          <w:rFonts w:ascii="Trebuchet MS" w:hAnsi="Trebuchet MS"/>
        </w:rPr>
        <w:t>Raportează conducătorului de departament şi/sau persoanei desemnate ca Administrator de sistem orice încălcare a politicii si planului de securitate al datelor; raportează incidentul de securitate (şefului ierarhic imediat superior sau către administratorii de sistem).</w:t>
      </w:r>
    </w:p>
    <w:p w:rsidR="00CA5D65" w:rsidRPr="006421E5" w:rsidRDefault="00CA5D65" w:rsidP="00CA5D65">
      <w:pPr>
        <w:numPr>
          <w:ilvl w:val="0"/>
          <w:numId w:val="29"/>
        </w:numPr>
        <w:jc w:val="both"/>
        <w:rPr>
          <w:rFonts w:ascii="Trebuchet MS" w:hAnsi="Trebuchet MS"/>
        </w:rPr>
      </w:pPr>
      <w:r w:rsidRPr="006421E5">
        <w:rPr>
          <w:rFonts w:ascii="Trebuchet MS" w:hAnsi="Trebuchet MS"/>
        </w:rPr>
        <w:t>Participă la investigarea surselor eventualului incident de securitate pentru a preveni ca acesta sa nu se mai repete şi raportează cauzele şi efectele acestuia şefului ierarhic imediat superior;</w:t>
      </w:r>
    </w:p>
    <w:p w:rsidR="00CA5D65" w:rsidRPr="006421E5" w:rsidRDefault="00CA5D65" w:rsidP="00CA5D65">
      <w:pPr>
        <w:numPr>
          <w:ilvl w:val="0"/>
          <w:numId w:val="29"/>
        </w:numPr>
        <w:jc w:val="both"/>
        <w:rPr>
          <w:rFonts w:ascii="Trebuchet MS" w:hAnsi="Trebuchet MS"/>
        </w:rPr>
      </w:pPr>
      <w:r w:rsidRPr="006421E5">
        <w:rPr>
          <w:rFonts w:ascii="Trebuchet MS" w:hAnsi="Trebuchet MS"/>
        </w:rPr>
        <w:t xml:space="preserve"> Participă la crearea, implementarea şi aplicarea politicii de securitate  informatică a Sistemului de decontare cu TranFonD din cadrul Ministerului Finanţelor ;</w:t>
      </w:r>
    </w:p>
    <w:p w:rsidR="00CA5D65" w:rsidRPr="006421E5" w:rsidRDefault="00CA5D65" w:rsidP="00CA5D65">
      <w:pPr>
        <w:numPr>
          <w:ilvl w:val="0"/>
          <w:numId w:val="29"/>
        </w:numPr>
        <w:jc w:val="both"/>
        <w:rPr>
          <w:rFonts w:ascii="Trebuchet MS" w:hAnsi="Trebuchet MS"/>
          <w:lang w:val="it-IT"/>
        </w:rPr>
      </w:pPr>
      <w:r w:rsidRPr="006421E5">
        <w:rPr>
          <w:rFonts w:ascii="Trebuchet MS" w:hAnsi="Trebuchet MS"/>
        </w:rPr>
        <w:t xml:space="preserve"> </w:t>
      </w:r>
      <w:r w:rsidRPr="006421E5">
        <w:rPr>
          <w:rFonts w:ascii="Trebuchet MS" w:hAnsi="Trebuchet MS"/>
          <w:lang w:val="it-IT"/>
        </w:rPr>
        <w:t>Prezintă la cerere rapoarte de monitorizare a activităţii, şefului de serviciu şi conducerii Ministerului  Finanţelor;</w:t>
      </w:r>
    </w:p>
    <w:p w:rsidR="00CA5D65" w:rsidRPr="006421E5" w:rsidRDefault="00CA5D65" w:rsidP="00CA5D65">
      <w:pPr>
        <w:numPr>
          <w:ilvl w:val="0"/>
          <w:numId w:val="29"/>
        </w:numPr>
        <w:jc w:val="both"/>
        <w:rPr>
          <w:rFonts w:ascii="Trebuchet MS" w:hAnsi="Trebuchet MS"/>
          <w:lang w:val="it-IT"/>
        </w:rPr>
      </w:pPr>
      <w:r w:rsidRPr="006421E5">
        <w:rPr>
          <w:rFonts w:ascii="Trebuchet MS" w:hAnsi="Trebuchet MS"/>
          <w:lang w:val="it-IT"/>
        </w:rPr>
        <w:t xml:space="preserve"> Răspunde de păstrarea lucrărilor cu caracter de secret de serviciu, potrivit normelor generale privind arhivarea documentelor şi a secretului de serviciu; informează şeful ierarhic cu privire la probleme şi riscuri care pot afecta activitatea din cadrul serviciului;</w:t>
      </w:r>
    </w:p>
    <w:p w:rsidR="00CA5D65" w:rsidRPr="006421E5" w:rsidRDefault="00CA5D65" w:rsidP="00CA5D65">
      <w:pPr>
        <w:numPr>
          <w:ilvl w:val="0"/>
          <w:numId w:val="29"/>
        </w:numPr>
        <w:jc w:val="both"/>
        <w:rPr>
          <w:rFonts w:ascii="Trebuchet MS" w:hAnsi="Trebuchet MS"/>
        </w:rPr>
      </w:pPr>
      <w:r w:rsidRPr="006421E5">
        <w:rPr>
          <w:rFonts w:ascii="Trebuchet MS" w:hAnsi="Trebuchet MS"/>
          <w:lang w:val="ro-RO"/>
        </w:rPr>
        <w:t>Î</w:t>
      </w:r>
      <w:r w:rsidRPr="006421E5">
        <w:rPr>
          <w:rFonts w:ascii="Trebuchet MS" w:hAnsi="Trebuchet MS"/>
        </w:rPr>
        <w:t>ndeplineşte orice alte sarcini, specifice obiectului de actitivitate a serviciului, în conformitate cu prevederile legale în vigoare, primite de la conducerea direcţiei generale</w:t>
      </w:r>
    </w:p>
    <w:p w:rsidR="00CA5D65" w:rsidRPr="006421E5" w:rsidRDefault="00CA5D65" w:rsidP="00CA5D65">
      <w:pPr>
        <w:numPr>
          <w:ilvl w:val="0"/>
          <w:numId w:val="29"/>
        </w:numPr>
        <w:jc w:val="both"/>
        <w:rPr>
          <w:rFonts w:ascii="Trebuchet MS" w:hAnsi="Trebuchet MS"/>
        </w:rPr>
      </w:pPr>
      <w:r w:rsidRPr="006421E5">
        <w:rPr>
          <w:rFonts w:ascii="Trebuchet MS" w:hAnsi="Trebuchet MS"/>
        </w:rPr>
        <w:t>Raspunde pentru corectitudinea de fond si de forma a tuturor lucrarilor pe care le intocmeste.</w:t>
      </w:r>
    </w:p>
    <w:p w:rsidR="00CA5D65" w:rsidRPr="006421E5" w:rsidRDefault="00CA5D65" w:rsidP="00CA5D65">
      <w:pPr>
        <w:numPr>
          <w:ilvl w:val="0"/>
          <w:numId w:val="29"/>
        </w:numPr>
        <w:jc w:val="both"/>
        <w:rPr>
          <w:rFonts w:ascii="Trebuchet MS" w:hAnsi="Trebuchet MS"/>
          <w:lang w:val="ro-RO"/>
        </w:rPr>
      </w:pPr>
      <w:r w:rsidRPr="006421E5">
        <w:rPr>
          <w:rFonts w:ascii="Trebuchet MS" w:hAnsi="Trebuchet MS"/>
          <w:lang w:val="ro-RO"/>
        </w:rPr>
        <w:t>Utilizeaza corect și eficient aparatura ( calculator, imprimantă, etc) și rechizitele, manipulează și întreține corespunzător mobilierul din dotare;</w:t>
      </w:r>
    </w:p>
    <w:p w:rsidR="00CA5D65" w:rsidRPr="006421E5" w:rsidRDefault="00CA5D65" w:rsidP="00CA5D65">
      <w:pPr>
        <w:numPr>
          <w:ilvl w:val="0"/>
          <w:numId w:val="29"/>
        </w:numPr>
        <w:jc w:val="both"/>
        <w:rPr>
          <w:rFonts w:ascii="Trebuchet MS" w:hAnsi="Trebuchet MS"/>
          <w:lang w:val="ro-RO"/>
        </w:rPr>
      </w:pPr>
      <w:r w:rsidRPr="006421E5">
        <w:rPr>
          <w:rFonts w:ascii="Trebuchet MS" w:hAnsi="Trebuchet MS"/>
          <w:iCs/>
          <w:lang w:val="ro-RO" w:eastAsia="ro-RO"/>
        </w:rPr>
        <w:t>Aplică și respectă procedurile operaționale și de sistem aplicabile la nivelul MF și conforme cu legislația incidentă.</w:t>
      </w:r>
    </w:p>
    <w:p w:rsidR="00CA5D65" w:rsidRPr="006421E5" w:rsidRDefault="00CA5D65" w:rsidP="00CA5D65">
      <w:pPr>
        <w:numPr>
          <w:ilvl w:val="0"/>
          <w:numId w:val="29"/>
        </w:numPr>
        <w:tabs>
          <w:tab w:val="left" w:pos="426"/>
        </w:tabs>
        <w:jc w:val="both"/>
        <w:rPr>
          <w:rFonts w:ascii="Trebuchet MS" w:hAnsi="Trebuchet MS"/>
          <w:highlight w:val="yellow"/>
        </w:rPr>
      </w:pPr>
      <w:r w:rsidRPr="006421E5">
        <w:rPr>
          <w:rFonts w:ascii="Trebuchet MS" w:hAnsi="Trebuchet MS"/>
          <w:highlight w:val="yellow"/>
        </w:rPr>
        <w:t>Respectă prevederile legislației din domeniul securității și sănătății în muncă, apărării împotriva incendiilor și măsurile de aplicare a acestora;</w:t>
      </w:r>
    </w:p>
    <w:p w:rsidR="00CA5D65" w:rsidRPr="006421E5" w:rsidRDefault="00CA5D65" w:rsidP="00CA5D65">
      <w:pPr>
        <w:numPr>
          <w:ilvl w:val="0"/>
          <w:numId w:val="29"/>
        </w:numPr>
        <w:tabs>
          <w:tab w:val="left" w:pos="270"/>
          <w:tab w:val="left" w:pos="426"/>
        </w:tabs>
        <w:suppressAutoHyphens/>
        <w:contextualSpacing/>
        <w:jc w:val="both"/>
        <w:rPr>
          <w:rFonts w:ascii="Trebuchet MS" w:hAnsi="Trebuchet MS"/>
          <w:highlight w:val="yellow"/>
        </w:rPr>
      </w:pPr>
      <w:r w:rsidRPr="006421E5">
        <w:rPr>
          <w:rFonts w:ascii="Trebuchet MS" w:hAnsi="Trebuchet MS"/>
          <w:highlight w:val="yellow"/>
        </w:rPr>
        <w:t>informează conducerea structurii privind eventualele accidente de muncă pe care le suferă</w:t>
      </w:r>
    </w:p>
    <w:p w:rsidR="00CA5D65" w:rsidRPr="006421E5" w:rsidRDefault="00CA5D65" w:rsidP="00CA5D65">
      <w:pPr>
        <w:pStyle w:val="Header"/>
        <w:tabs>
          <w:tab w:val="clear" w:pos="4680"/>
          <w:tab w:val="clear" w:pos="9360"/>
        </w:tabs>
        <w:ind w:left="1069"/>
        <w:jc w:val="both"/>
        <w:rPr>
          <w:rFonts w:ascii="Trebuchet MS" w:hAnsi="Trebuchet MS"/>
          <w:b/>
          <w:bCs/>
          <w:lang w:val="ro-RO" w:eastAsia="en-US"/>
        </w:rPr>
      </w:pPr>
    </w:p>
    <w:p w:rsidR="00CA5D65" w:rsidRDefault="00CA5D65" w:rsidP="00CA5D65">
      <w:pPr>
        <w:jc w:val="center"/>
        <w:rPr>
          <w:rFonts w:ascii="Trebuchet MS" w:hAnsi="Trebuchet MS"/>
          <w:lang w:val="ro-RO"/>
        </w:rPr>
      </w:pPr>
      <w:r w:rsidRPr="006421E5">
        <w:rPr>
          <w:rFonts w:ascii="Trebuchet MS" w:hAnsi="Trebuchet MS"/>
          <w:lang w:val="ro-RO"/>
        </w:rPr>
        <w:t>BIBLIOGRAFIE</w:t>
      </w:r>
    </w:p>
    <w:p w:rsidR="00CA5D65" w:rsidRPr="006421E5" w:rsidRDefault="00CA5D65" w:rsidP="00CA5D65">
      <w:pPr>
        <w:jc w:val="center"/>
        <w:rPr>
          <w:rFonts w:ascii="Trebuchet MS" w:hAnsi="Trebuchet MS"/>
          <w:lang w:val="ro-RO"/>
        </w:rPr>
      </w:pPr>
    </w:p>
    <w:p w:rsidR="00CA5D65" w:rsidRPr="006421E5" w:rsidRDefault="00CA5D65" w:rsidP="00CA5D65">
      <w:pPr>
        <w:jc w:val="both"/>
        <w:rPr>
          <w:rFonts w:ascii="Trebuchet MS" w:hAnsi="Trebuchet MS"/>
          <w:lang w:val="ro-RO"/>
        </w:rPr>
      </w:pPr>
      <w:r w:rsidRPr="006421E5">
        <w:rPr>
          <w:rFonts w:ascii="Trebuchet MS" w:hAnsi="Trebuchet MS"/>
          <w:lang w:val="ro-RO"/>
        </w:rPr>
        <w:t>1. Constituția României, republicată;</w:t>
      </w:r>
    </w:p>
    <w:p w:rsidR="00CA5D65" w:rsidRPr="006421E5" w:rsidRDefault="00CA5D65" w:rsidP="00CA5D65">
      <w:pPr>
        <w:jc w:val="both"/>
        <w:rPr>
          <w:rFonts w:ascii="Trebuchet MS" w:hAnsi="Trebuchet MS"/>
          <w:lang w:val="ro-RO"/>
        </w:rPr>
      </w:pPr>
      <w:r w:rsidRPr="006421E5">
        <w:rPr>
          <w:rFonts w:ascii="Trebuchet MS" w:hAnsi="Trebuchet MS"/>
          <w:lang w:val="ro-RO"/>
        </w:rPr>
        <w:t>2. Ordonanța de urgență a Guvernului nr. 57/2019 privind Codul administrativ – Partea a VI-a  Statutul funcționarilor publici, prevederi aplicabile personalului contractual din administrația publică şi evidenta personalului plătit din fonduri publice – Titlul I – Dispoziții generale și Titlul II - Statutul funcționarilor publici,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3. Ordonanța  nr. 137/2000 privind prevenirea și sancționarea tuturor formelor de discriminare, republicată,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lastRenderedPageBreak/>
        <w:t>4. Legea nr. 202/2002 privind egalitatea de șanse și de tratament între femei și bărbați, republicată,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5. Legea finanțelor publice nr.500/2002,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6. Ordonanța de urgență a Guvernului nr.146/2002 privind formarea şi utilizarea resurselor derulate prin trezoreria statului, republicată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7. Ordonanța de urgență a Guvernului nr.64/2007 privind datoria publică aprobată cu modificări prin Legea nr.109/2008,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8. Hotărârea Guvernului nr.1470/2007 pentru aprobarea Normelor metodologice de aplicare a Ordonanței de urgență a Guvernului nr.64/2007 privind datoria publică, cu modificările şi completările ulterioare. </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9. Hotărârea Guvernului nr.34/2009 privind organizarea şi funcționarea Ministerului Finanțelor Publice, cu modificările şi completările ulterioare. </w:t>
      </w:r>
    </w:p>
    <w:p w:rsidR="00CA5D65" w:rsidRPr="006421E5" w:rsidRDefault="00CA5D65" w:rsidP="00CA5D65">
      <w:pPr>
        <w:jc w:val="both"/>
        <w:rPr>
          <w:rFonts w:ascii="Trebuchet MS" w:hAnsi="Trebuchet MS"/>
          <w:lang w:val="ro-RO"/>
        </w:rPr>
      </w:pPr>
      <w:r w:rsidRPr="006421E5">
        <w:rPr>
          <w:rFonts w:ascii="Trebuchet MS" w:hAnsi="Trebuchet MS"/>
          <w:lang w:val="ro-RO"/>
        </w:rPr>
        <w:t>10. Ordinul ministrului finanțelor publice nr.1235/2003 pentru aprobarea normelor metodologice de aplicare a Ordonanță de urgență a Guvernului nr.146/2002, cu modificările şi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11. Legea nr. 209/2019 din 8 noiembrie 2019 privind serviciile de plată şi pentru modificarea unor acte normative, cu modificările și completările ulterioare.</w:t>
      </w:r>
    </w:p>
    <w:p w:rsidR="00CA5D65" w:rsidRPr="006421E5" w:rsidRDefault="00CA5D65" w:rsidP="00CA5D65">
      <w:pPr>
        <w:jc w:val="both"/>
        <w:rPr>
          <w:rFonts w:ascii="Trebuchet MS" w:hAnsi="Trebuchet MS"/>
          <w:lang w:val="ro-RO"/>
        </w:rPr>
      </w:pPr>
      <w:r w:rsidRPr="006421E5">
        <w:rPr>
          <w:rFonts w:ascii="Trebuchet MS" w:hAnsi="Trebuchet MS"/>
          <w:lang w:val="ro-RO"/>
        </w:rPr>
        <w:t>12. Regulile de sistem ReGIS -</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 (https://www.bnro.ro/DocumentInformation.aspx?idDocument=37652&amp;amp;directLink=1)</w:t>
      </w:r>
    </w:p>
    <w:p w:rsidR="00CA5D65" w:rsidRPr="006421E5" w:rsidRDefault="00CA5D65" w:rsidP="00CA5D65">
      <w:pPr>
        <w:jc w:val="both"/>
        <w:rPr>
          <w:rFonts w:ascii="Trebuchet MS" w:hAnsi="Trebuchet MS"/>
          <w:lang w:val="ro-RO"/>
        </w:rPr>
      </w:pPr>
      <w:r w:rsidRPr="006421E5">
        <w:rPr>
          <w:rFonts w:ascii="Trebuchet MS" w:hAnsi="Trebuchet MS"/>
          <w:lang w:val="ro-RO"/>
        </w:rPr>
        <w:t>13. Regulile de sistem SaFIR</w:t>
      </w:r>
    </w:p>
    <w:p w:rsidR="00CA5D65" w:rsidRPr="006421E5" w:rsidRDefault="00CA5D65" w:rsidP="00CA5D65">
      <w:pPr>
        <w:jc w:val="both"/>
        <w:rPr>
          <w:rFonts w:ascii="Trebuchet MS" w:hAnsi="Trebuchet MS"/>
          <w:lang w:val="ro-RO"/>
        </w:rPr>
      </w:pPr>
      <w:r w:rsidRPr="006421E5">
        <w:rPr>
          <w:rFonts w:ascii="Trebuchet MS" w:hAnsi="Trebuchet MS"/>
          <w:lang w:val="ro-RO"/>
        </w:rPr>
        <w:t>(https://www.bnro.ro/DocumentInformation.aspx?idDocument=9009&amp;amp;amp;amp;directLink=1)</w:t>
      </w:r>
    </w:p>
    <w:p w:rsidR="00CA5D65" w:rsidRPr="006421E5" w:rsidRDefault="00CA5D65" w:rsidP="00CA5D65">
      <w:pPr>
        <w:jc w:val="both"/>
        <w:rPr>
          <w:rFonts w:ascii="Trebuchet MS" w:hAnsi="Trebuchet MS"/>
          <w:lang w:val="ro-RO"/>
        </w:rPr>
      </w:pPr>
      <w:r w:rsidRPr="006421E5">
        <w:rPr>
          <w:rFonts w:ascii="Trebuchet MS" w:hAnsi="Trebuchet MS"/>
          <w:lang w:val="ro-RO"/>
        </w:rPr>
        <w:t>14. Regulile de sistem SENT</w:t>
      </w:r>
    </w:p>
    <w:p w:rsidR="00CA5D65" w:rsidRPr="006421E5" w:rsidRDefault="00CA5D65" w:rsidP="00CA5D65">
      <w:pPr>
        <w:jc w:val="both"/>
        <w:rPr>
          <w:rFonts w:ascii="Trebuchet MS" w:hAnsi="Trebuchet MS"/>
          <w:lang w:val="ro-RO"/>
        </w:rPr>
      </w:pPr>
      <w:r w:rsidRPr="006421E5">
        <w:rPr>
          <w:rFonts w:ascii="Trebuchet MS" w:hAnsi="Trebuchet MS"/>
          <w:lang w:val="ro-RO"/>
        </w:rPr>
        <w:t>(https://www.transfond.ro/pdf/Reguli_SENT%20v24.pdf)</w:t>
      </w:r>
    </w:p>
    <w:p w:rsidR="00CA5D65" w:rsidRPr="006421E5" w:rsidRDefault="00CA5D65" w:rsidP="00CA5D65">
      <w:pPr>
        <w:jc w:val="both"/>
        <w:rPr>
          <w:rFonts w:ascii="Trebuchet MS" w:hAnsi="Trebuchet MS"/>
          <w:lang w:val="ro-RO"/>
        </w:rPr>
      </w:pPr>
      <w:r w:rsidRPr="006421E5">
        <w:rPr>
          <w:rFonts w:ascii="Trebuchet MS" w:hAnsi="Trebuchet MS"/>
          <w:lang w:val="ro-RO"/>
        </w:rPr>
        <w:t>15. Norma BNR nr. 1/2005 privind modul unitar de completare a menţiunilor din ordinele de plată în mesajele electronice utilizate în sistemul ReGIS şi în casa de compensare automată</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16. Programa analitică de verificare a cunoștințelor în domeniul IT - nivel mediu: </w:t>
      </w:r>
    </w:p>
    <w:p w:rsidR="00CA5D65" w:rsidRPr="006421E5" w:rsidRDefault="00CA5D65" w:rsidP="00CA5D65">
      <w:pPr>
        <w:jc w:val="both"/>
        <w:rPr>
          <w:rFonts w:ascii="Trebuchet MS" w:hAnsi="Trebuchet MS"/>
          <w:lang w:val="ro-RO"/>
        </w:rPr>
      </w:pPr>
      <w:r w:rsidRPr="006421E5">
        <w:rPr>
          <w:rFonts w:ascii="Trebuchet MS" w:hAnsi="Trebuchet MS"/>
          <w:lang w:val="ro-RO"/>
        </w:rPr>
        <w:t>https://mfinante.gov.ro/documents/35673/370062/programaanaliticanivelmediu.pdf</w:t>
      </w:r>
    </w:p>
    <w:p w:rsidR="00CA5D65" w:rsidRPr="006421E5" w:rsidRDefault="00CA5D65" w:rsidP="00CA5D65">
      <w:pPr>
        <w:jc w:val="both"/>
        <w:rPr>
          <w:rFonts w:ascii="Trebuchet MS" w:hAnsi="Trebuchet MS"/>
          <w:lang w:val="ro-RO"/>
        </w:rPr>
      </w:pPr>
    </w:p>
    <w:p w:rsidR="00CA5D65" w:rsidRPr="006421E5" w:rsidRDefault="00CA5D65" w:rsidP="00CA5D65">
      <w:pPr>
        <w:jc w:val="both"/>
        <w:rPr>
          <w:rFonts w:ascii="Trebuchet MS" w:hAnsi="Trebuchet MS"/>
          <w:lang w:val="ro-RO"/>
        </w:rPr>
      </w:pPr>
    </w:p>
    <w:p w:rsidR="00CA5D65" w:rsidRDefault="00CA5D65" w:rsidP="00CA5D65">
      <w:pPr>
        <w:jc w:val="center"/>
        <w:rPr>
          <w:rFonts w:ascii="Trebuchet MS" w:hAnsi="Trebuchet MS"/>
          <w:lang w:val="ro-RO"/>
        </w:rPr>
      </w:pPr>
      <w:r w:rsidRPr="006421E5">
        <w:rPr>
          <w:rFonts w:ascii="Trebuchet MS" w:hAnsi="Trebuchet MS"/>
          <w:lang w:val="ro-RO"/>
        </w:rPr>
        <w:t>TEMATICĂ</w:t>
      </w:r>
    </w:p>
    <w:p w:rsidR="00CA5D65" w:rsidRPr="006421E5" w:rsidRDefault="00CA5D65" w:rsidP="00CA5D65">
      <w:pPr>
        <w:jc w:val="center"/>
        <w:rPr>
          <w:rFonts w:ascii="Trebuchet MS" w:hAnsi="Trebuchet MS"/>
          <w:lang w:val="ro-RO"/>
        </w:rPr>
      </w:pP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1. Prevederile Constituției României – principii generale, protecția drepturilor și libertăților fundamentale ale omului; </w:t>
      </w:r>
    </w:p>
    <w:p w:rsidR="00CA5D65" w:rsidRPr="006421E5" w:rsidRDefault="00CA5D65" w:rsidP="00CA5D65">
      <w:pPr>
        <w:jc w:val="both"/>
        <w:rPr>
          <w:rFonts w:ascii="Trebuchet MS" w:hAnsi="Trebuchet MS"/>
          <w:lang w:val="ro-RO"/>
        </w:rPr>
      </w:pPr>
      <w:r w:rsidRPr="006421E5">
        <w:rPr>
          <w:rFonts w:ascii="Trebuchet MS" w:hAnsi="Trebuchet MS"/>
          <w:lang w:val="ro-RO"/>
        </w:rPr>
        <w:t>2. Prevederile Codului administrativ - statutul funcționarilor publici – principii, drepturi, îndatoriri și sancțiuni;</w:t>
      </w:r>
    </w:p>
    <w:p w:rsidR="00CA5D65" w:rsidRPr="006421E5" w:rsidRDefault="00CA5D65" w:rsidP="00CA5D65">
      <w:pPr>
        <w:jc w:val="both"/>
        <w:rPr>
          <w:rFonts w:ascii="Trebuchet MS" w:hAnsi="Trebuchet MS"/>
          <w:lang w:val="ro-RO"/>
        </w:rPr>
      </w:pPr>
      <w:r w:rsidRPr="006421E5">
        <w:rPr>
          <w:rFonts w:ascii="Trebuchet MS" w:hAnsi="Trebuchet MS"/>
          <w:lang w:val="ro-RO"/>
        </w:rPr>
        <w:t>3. Prevederile Ordonanței Guvernului nr. 137/2000 - respectarea demnității umane, protecția drepturilor și libertăților fundamentale ale omului;</w:t>
      </w:r>
    </w:p>
    <w:p w:rsidR="00CA5D65" w:rsidRPr="006421E5" w:rsidRDefault="00CA5D65" w:rsidP="00CA5D65">
      <w:pPr>
        <w:jc w:val="both"/>
        <w:rPr>
          <w:rFonts w:ascii="Trebuchet MS" w:hAnsi="Trebuchet MS"/>
          <w:lang w:val="ro-RO"/>
        </w:rPr>
      </w:pPr>
      <w:r w:rsidRPr="006421E5">
        <w:rPr>
          <w:rFonts w:ascii="Trebuchet MS" w:hAnsi="Trebuchet MS"/>
          <w:lang w:val="ro-RO"/>
        </w:rPr>
        <w:t>4. Prevederile Legii nr. 202/2002 - reglementări privind prevenirea și combaterea discriminării și reglementări privind egalitatea de șanse între femei și bărbați;</w:t>
      </w:r>
    </w:p>
    <w:p w:rsidR="00CA5D65" w:rsidRPr="006421E5" w:rsidRDefault="00CA5D65" w:rsidP="00CA5D65">
      <w:pPr>
        <w:jc w:val="both"/>
        <w:rPr>
          <w:rFonts w:ascii="Trebuchet MS" w:hAnsi="Trebuchet MS"/>
          <w:lang w:val="ro-RO"/>
        </w:rPr>
      </w:pPr>
      <w:r w:rsidRPr="006421E5">
        <w:rPr>
          <w:rFonts w:ascii="Trebuchet MS" w:hAnsi="Trebuchet MS"/>
          <w:lang w:val="ro-RO"/>
        </w:rPr>
        <w:t>5. Organizarea şi funcţionarea Ministerului Finanţelor – principii, funcții și atribuții;</w:t>
      </w:r>
    </w:p>
    <w:p w:rsidR="00CA5D65" w:rsidRPr="006421E5" w:rsidRDefault="00CA5D65" w:rsidP="00CA5D65">
      <w:pPr>
        <w:jc w:val="both"/>
        <w:rPr>
          <w:rFonts w:ascii="Trebuchet MS" w:hAnsi="Trebuchet MS"/>
          <w:lang w:val="ro-RO"/>
        </w:rPr>
      </w:pPr>
      <w:r w:rsidRPr="006421E5">
        <w:rPr>
          <w:rFonts w:ascii="Trebuchet MS" w:hAnsi="Trebuchet MS"/>
          <w:lang w:val="ro-RO"/>
        </w:rPr>
        <w:t>6. Principii si reguli bugetare</w:t>
      </w:r>
    </w:p>
    <w:p w:rsidR="00CA5D65" w:rsidRPr="006421E5" w:rsidRDefault="00CA5D65" w:rsidP="00CA5D65">
      <w:pPr>
        <w:jc w:val="both"/>
        <w:rPr>
          <w:rFonts w:ascii="Trebuchet MS" w:hAnsi="Trebuchet MS"/>
          <w:lang w:val="ro-RO"/>
        </w:rPr>
      </w:pPr>
      <w:r w:rsidRPr="006421E5">
        <w:rPr>
          <w:rFonts w:ascii="Trebuchet MS" w:hAnsi="Trebuchet MS"/>
          <w:lang w:val="ro-RO"/>
        </w:rPr>
        <w:t>7. Modalitatea de contractare si rambursare a datoriei publice guvernamentale</w:t>
      </w:r>
    </w:p>
    <w:p w:rsidR="00CA5D65" w:rsidRPr="006421E5" w:rsidRDefault="00CA5D65" w:rsidP="00CA5D65">
      <w:pPr>
        <w:jc w:val="both"/>
        <w:rPr>
          <w:rFonts w:ascii="Trebuchet MS" w:hAnsi="Trebuchet MS"/>
          <w:lang w:val="ro-RO"/>
        </w:rPr>
      </w:pPr>
      <w:r w:rsidRPr="006421E5">
        <w:rPr>
          <w:rFonts w:ascii="Trebuchet MS" w:hAnsi="Trebuchet MS"/>
          <w:lang w:val="ro-RO"/>
        </w:rPr>
        <w:t>8. Administrarea resurselor contului general al trezoreriei statului</w:t>
      </w:r>
    </w:p>
    <w:p w:rsidR="00CA5D65" w:rsidRPr="006421E5" w:rsidRDefault="00CA5D65" w:rsidP="00CA5D65">
      <w:pPr>
        <w:jc w:val="both"/>
        <w:rPr>
          <w:rFonts w:ascii="Trebuchet MS" w:hAnsi="Trebuchet MS"/>
          <w:lang w:val="ro-RO"/>
        </w:rPr>
      </w:pPr>
      <w:r w:rsidRPr="006421E5">
        <w:rPr>
          <w:rFonts w:ascii="Trebuchet MS" w:hAnsi="Trebuchet MS"/>
          <w:lang w:val="ro-RO"/>
        </w:rPr>
        <w:t>9. Prevederi din Regulile de sistem ReGIS</w:t>
      </w:r>
    </w:p>
    <w:p w:rsidR="00CA5D65" w:rsidRPr="006421E5" w:rsidRDefault="00CA5D65" w:rsidP="00CA5D65">
      <w:pPr>
        <w:jc w:val="both"/>
        <w:rPr>
          <w:rFonts w:ascii="Trebuchet MS" w:hAnsi="Trebuchet MS"/>
          <w:lang w:val="ro-RO"/>
        </w:rPr>
      </w:pPr>
      <w:r w:rsidRPr="006421E5">
        <w:rPr>
          <w:rFonts w:ascii="Trebuchet MS" w:hAnsi="Trebuchet MS"/>
          <w:lang w:val="ro-RO"/>
        </w:rPr>
        <w:t>10. Prevederi din Regulile de sistem SaFIR</w:t>
      </w:r>
    </w:p>
    <w:p w:rsidR="00CA5D65" w:rsidRPr="006421E5" w:rsidRDefault="00CA5D65" w:rsidP="00CA5D65">
      <w:pPr>
        <w:jc w:val="both"/>
        <w:rPr>
          <w:rFonts w:ascii="Trebuchet MS" w:hAnsi="Trebuchet MS"/>
          <w:lang w:val="ro-RO"/>
        </w:rPr>
      </w:pPr>
      <w:r w:rsidRPr="006421E5">
        <w:rPr>
          <w:rFonts w:ascii="Trebuchet MS" w:hAnsi="Trebuchet MS"/>
          <w:lang w:val="ro-RO"/>
        </w:rPr>
        <w:t>11. Prevederi din Regulile de sistem SENT</w:t>
      </w:r>
    </w:p>
    <w:p w:rsidR="00CA5D65" w:rsidRPr="006421E5" w:rsidRDefault="00CA5D65" w:rsidP="00CA5D65">
      <w:pPr>
        <w:jc w:val="both"/>
        <w:rPr>
          <w:rFonts w:ascii="Trebuchet MS" w:hAnsi="Trebuchet MS"/>
          <w:lang w:val="ro-RO"/>
        </w:rPr>
      </w:pPr>
      <w:r w:rsidRPr="006421E5">
        <w:rPr>
          <w:rFonts w:ascii="Trebuchet MS" w:hAnsi="Trebuchet MS"/>
          <w:lang w:val="ro-RO"/>
        </w:rPr>
        <w:t>12. Testare cunoștințe PC din Programa analitică de verificare a cunoștințelor în domeniul IT – nivel mediu – disponibilă la adresa https://mfinante.gov.ro/documents/35673/370062/programaanaliticanivelmediu.pdf</w:t>
      </w:r>
    </w:p>
    <w:p w:rsidR="00CA5D65" w:rsidRPr="006421E5" w:rsidRDefault="00CA5D65" w:rsidP="00CA5D65">
      <w:pPr>
        <w:jc w:val="both"/>
        <w:rPr>
          <w:rFonts w:ascii="Trebuchet MS" w:hAnsi="Trebuchet MS"/>
          <w:lang w:val="ro-RO"/>
        </w:rPr>
      </w:pPr>
      <w:r w:rsidRPr="006421E5">
        <w:rPr>
          <w:rFonts w:ascii="Trebuchet MS" w:hAnsi="Trebuchet MS"/>
          <w:lang w:val="ro-RO"/>
        </w:rPr>
        <w:t xml:space="preserve">  </w:t>
      </w:r>
    </w:p>
    <w:p w:rsidR="0053456B" w:rsidRPr="006421E5" w:rsidRDefault="0053456B" w:rsidP="0053456B">
      <w:pPr>
        <w:jc w:val="both"/>
        <w:rPr>
          <w:rFonts w:ascii="Trebuchet MS" w:hAnsi="Trebuchet MS"/>
          <w:lang w:val="ro-RO"/>
        </w:rPr>
      </w:pPr>
    </w:p>
    <w:p w:rsidR="0053456B" w:rsidRPr="006421E5" w:rsidRDefault="0053456B" w:rsidP="0053456B">
      <w:pPr>
        <w:jc w:val="both"/>
        <w:rPr>
          <w:rFonts w:ascii="Trebuchet MS" w:hAnsi="Trebuchet MS"/>
          <w:lang w:val="ro-RO"/>
        </w:rPr>
      </w:pPr>
    </w:p>
    <w:p w:rsidR="00CF229C" w:rsidRPr="006421E5" w:rsidRDefault="00927385" w:rsidP="0053456B">
      <w:pPr>
        <w:suppressAutoHyphens/>
        <w:jc w:val="both"/>
        <w:rPr>
          <w:rFonts w:ascii="Trebuchet MS" w:eastAsia="Times New Roman" w:hAnsi="Trebuchet MS"/>
          <w:lang w:val="ro-RO"/>
        </w:rPr>
      </w:pPr>
      <w:r w:rsidRPr="006421E5">
        <w:rPr>
          <w:rFonts w:ascii="Trebuchet MS" w:eastAsia="Times New Roman" w:hAnsi="Trebuchet MS"/>
          <w:lang w:val="ro-RO"/>
        </w:rPr>
        <w:t>Actele necesare în vederea întocmirii dosarului de înscriere:</w:t>
      </w:r>
    </w:p>
    <w:p w:rsidR="00B05B54" w:rsidRPr="006421E5" w:rsidRDefault="00B05B54" w:rsidP="0053456B">
      <w:pPr>
        <w:suppressAutoHyphens/>
        <w:jc w:val="both"/>
        <w:rPr>
          <w:rFonts w:ascii="Trebuchet MS" w:hAnsi="Trebuchet MS"/>
        </w:rPr>
      </w:pPr>
    </w:p>
    <w:p w:rsidR="00CF229C" w:rsidRPr="006421E5" w:rsidRDefault="00927385" w:rsidP="0053456B">
      <w:pPr>
        <w:numPr>
          <w:ilvl w:val="0"/>
          <w:numId w:val="3"/>
        </w:numPr>
        <w:suppressAutoHyphens/>
        <w:jc w:val="both"/>
        <w:rPr>
          <w:rFonts w:ascii="Trebuchet MS" w:hAnsi="Trebuchet MS"/>
        </w:rPr>
      </w:pPr>
      <w:r w:rsidRPr="006421E5">
        <w:rPr>
          <w:rFonts w:ascii="Trebuchet MS" w:eastAsia="Times New Roman" w:hAnsi="Trebuchet MS"/>
          <w:lang w:val="ro-RO"/>
        </w:rPr>
        <w:t>formularul de înscriere (</w:t>
      </w:r>
      <w:r w:rsidRPr="006421E5">
        <w:rPr>
          <w:rFonts w:ascii="Trebuchet MS" w:eastAsia="Times New Roman" w:hAnsi="Trebuchet MS"/>
          <w:i/>
          <w:lang w:val="ro-RO"/>
        </w:rPr>
        <w:t xml:space="preserve">se poate descărca de pe </w:t>
      </w:r>
      <w:hyperlink r:id="rId15">
        <w:r w:rsidRPr="006421E5">
          <w:rPr>
            <w:rStyle w:val="InternetLink"/>
            <w:rFonts w:ascii="Trebuchet MS" w:eastAsia="Times New Roman" w:hAnsi="Trebuchet MS"/>
            <w:i/>
            <w:lang w:val="ro-RO"/>
          </w:rPr>
          <w:t>www.mfinante.gov.ro</w:t>
        </w:r>
      </w:hyperlink>
      <w:r w:rsidRPr="006421E5">
        <w:rPr>
          <w:rFonts w:ascii="Trebuchet MS" w:eastAsia="Times New Roman" w:hAnsi="Trebuchet MS"/>
          <w:i/>
          <w:lang w:val="ro-RO"/>
        </w:rPr>
        <w:t xml:space="preserve"> </w:t>
      </w:r>
      <w:r w:rsidR="00110177" w:rsidRPr="006421E5">
        <w:rPr>
          <w:rFonts w:ascii="Trebuchet MS" w:eastAsia="Times New Roman" w:hAnsi="Trebuchet MS"/>
          <w:i/>
          <w:lang w:val="ro-RO"/>
        </w:rPr>
        <w:t>–</w:t>
      </w:r>
      <w:r w:rsidRPr="006421E5">
        <w:rPr>
          <w:rFonts w:ascii="Trebuchet MS" w:eastAsia="Times New Roman" w:hAnsi="Trebuchet MS"/>
          <w:i/>
          <w:lang w:val="ro-RO"/>
        </w:rPr>
        <w:t xml:space="preserve"> </w:t>
      </w:r>
      <w:r w:rsidR="00110177" w:rsidRPr="006421E5">
        <w:rPr>
          <w:rFonts w:ascii="Trebuchet MS" w:eastAsia="Times New Roman" w:hAnsi="Trebuchet MS"/>
          <w:i/>
          <w:lang w:val="ro-RO"/>
        </w:rPr>
        <w:t>Despre minister/</w:t>
      </w:r>
      <w:r w:rsidRPr="006421E5">
        <w:rPr>
          <w:rFonts w:ascii="Trebuchet MS" w:eastAsia="Times New Roman" w:hAnsi="Trebuchet MS"/>
          <w:i/>
          <w:lang w:val="ro-RO"/>
        </w:rPr>
        <w:t>Cariera profesională</w:t>
      </w:r>
      <w:r w:rsidR="00110177" w:rsidRPr="006421E5">
        <w:rPr>
          <w:rFonts w:ascii="Trebuchet MS" w:eastAsia="Times New Roman" w:hAnsi="Trebuchet MS"/>
          <w:i/>
          <w:lang w:val="ro-RO"/>
        </w:rPr>
        <w:t>/secțiunea Concursuri MF</w:t>
      </w:r>
      <w:r w:rsidRPr="006421E5">
        <w:rPr>
          <w:rFonts w:ascii="Trebuchet MS" w:eastAsia="Times New Roman" w:hAnsi="Trebuchet MS"/>
          <w:lang w:val="ro-RO"/>
        </w:rPr>
        <w:t>);</w:t>
      </w:r>
    </w:p>
    <w:p w:rsidR="00CF229C" w:rsidRPr="006421E5" w:rsidRDefault="00927385" w:rsidP="0053456B">
      <w:pPr>
        <w:numPr>
          <w:ilvl w:val="0"/>
          <w:numId w:val="3"/>
        </w:numPr>
        <w:jc w:val="both"/>
        <w:rPr>
          <w:rFonts w:ascii="Trebuchet MS" w:hAnsi="Trebuchet MS"/>
        </w:rPr>
      </w:pPr>
      <w:r w:rsidRPr="006421E5">
        <w:rPr>
          <w:rFonts w:ascii="Trebuchet MS" w:eastAsia="Times New Roman" w:hAnsi="Trebuchet MS"/>
          <w:iCs/>
          <w:lang w:val="ro-RO" w:eastAsia="ro-RO"/>
        </w:rPr>
        <w:t>curriculum vitae, modelul comun european;</w:t>
      </w:r>
    </w:p>
    <w:p w:rsidR="00CF229C" w:rsidRPr="006421E5" w:rsidRDefault="00927385" w:rsidP="0053456B">
      <w:pPr>
        <w:numPr>
          <w:ilvl w:val="0"/>
          <w:numId w:val="3"/>
        </w:numPr>
        <w:jc w:val="both"/>
        <w:rPr>
          <w:rFonts w:ascii="Trebuchet MS" w:hAnsi="Trebuchet MS"/>
        </w:rPr>
      </w:pPr>
      <w:r w:rsidRPr="006421E5">
        <w:rPr>
          <w:rFonts w:ascii="Trebuchet MS" w:eastAsia="Times New Roman" w:hAnsi="Trebuchet MS"/>
          <w:iCs/>
          <w:lang w:val="ro-RO" w:eastAsia="ro-RO"/>
        </w:rPr>
        <w:t>copia actului de identitate;</w:t>
      </w:r>
    </w:p>
    <w:p w:rsidR="00CF229C" w:rsidRPr="006421E5" w:rsidRDefault="00927385" w:rsidP="0053456B">
      <w:pPr>
        <w:numPr>
          <w:ilvl w:val="0"/>
          <w:numId w:val="3"/>
        </w:numPr>
        <w:jc w:val="both"/>
        <w:rPr>
          <w:rFonts w:ascii="Trebuchet MS" w:hAnsi="Trebuchet MS"/>
        </w:rPr>
      </w:pPr>
      <w:r w:rsidRPr="006421E5">
        <w:rPr>
          <w:rFonts w:ascii="Trebuchet MS" w:eastAsia="Times New Roman" w:hAnsi="Trebuchet MS"/>
          <w:iCs/>
          <w:lang w:val="ro-RO" w:eastAsia="ro-RO"/>
        </w:rPr>
        <w:t>copii ale diplomelor de studii, certificatelor şi altor documente care atestă efectuarea unor specializări şi perfecționări;</w:t>
      </w:r>
    </w:p>
    <w:p w:rsidR="00CF229C" w:rsidRPr="006421E5" w:rsidRDefault="008E638A" w:rsidP="0053456B">
      <w:pPr>
        <w:numPr>
          <w:ilvl w:val="0"/>
          <w:numId w:val="3"/>
        </w:numPr>
        <w:jc w:val="both"/>
        <w:rPr>
          <w:rFonts w:ascii="Trebuchet MS" w:hAnsi="Trebuchet MS"/>
        </w:rPr>
      </w:pPr>
      <w:r w:rsidRPr="006421E5">
        <w:rPr>
          <w:rFonts w:ascii="Trebuchet MS" w:eastAsia="Times New Roman" w:hAnsi="Trebuchet MS"/>
          <w:iCs/>
          <w:lang w:val="ro-RO" w:eastAsia="ro-RO"/>
        </w:rPr>
        <w:t xml:space="preserve">copia carnetului de muncă şi a adeverinţei eliberate de angajator pentru perioada lucrată, care să ateste vechimea în muncă şi în specialitatea studiilor solicitate pentru ocuparea postului </w:t>
      </w:r>
      <w:r w:rsidR="00927385" w:rsidRPr="006421E5">
        <w:rPr>
          <w:rFonts w:ascii="Trebuchet MS" w:eastAsia="Times New Roman" w:hAnsi="Trebuchet MS"/>
          <w:iCs/>
          <w:lang w:val="ro-RO" w:eastAsia="ro-RO"/>
        </w:rPr>
        <w:t xml:space="preserve">(modelul de adeverință se poate descărca de pe </w:t>
      </w:r>
      <w:hyperlink r:id="rId16">
        <w:r w:rsidR="00927385" w:rsidRPr="006421E5">
          <w:rPr>
            <w:rFonts w:ascii="Trebuchet MS" w:eastAsia="Times New Roman" w:hAnsi="Trebuchet MS"/>
            <w:i/>
            <w:lang w:val="ro-RO"/>
          </w:rPr>
          <w:t>www.mfinante.gov.ro</w:t>
        </w:r>
      </w:hyperlink>
      <w:r w:rsidR="00927385" w:rsidRPr="006421E5">
        <w:rPr>
          <w:rFonts w:ascii="Trebuchet MS" w:eastAsia="Times New Roman" w:hAnsi="Trebuchet MS"/>
          <w:i/>
          <w:lang w:val="ro-RO"/>
        </w:rPr>
        <w:t xml:space="preserve"> </w:t>
      </w:r>
      <w:r w:rsidRPr="006421E5">
        <w:rPr>
          <w:rFonts w:ascii="Trebuchet MS" w:eastAsia="Times New Roman" w:hAnsi="Trebuchet MS"/>
          <w:i/>
          <w:lang w:val="ro-RO"/>
        </w:rPr>
        <w:t>–</w:t>
      </w:r>
      <w:r w:rsidR="00927385" w:rsidRPr="006421E5">
        <w:rPr>
          <w:rFonts w:ascii="Trebuchet MS" w:eastAsia="Times New Roman" w:hAnsi="Trebuchet MS"/>
          <w:i/>
          <w:lang w:val="ro-RO"/>
        </w:rPr>
        <w:t xml:space="preserve"> </w:t>
      </w:r>
      <w:r w:rsidRPr="006421E5">
        <w:rPr>
          <w:rFonts w:ascii="Trebuchet MS" w:eastAsia="Times New Roman" w:hAnsi="Trebuchet MS"/>
          <w:i/>
          <w:lang w:val="ro-RO"/>
        </w:rPr>
        <w:t>Despre minister/</w:t>
      </w:r>
      <w:r w:rsidR="00927385" w:rsidRPr="006421E5">
        <w:rPr>
          <w:rFonts w:ascii="Trebuchet MS" w:eastAsia="Times New Roman" w:hAnsi="Trebuchet MS"/>
          <w:i/>
          <w:lang w:val="ro-RO"/>
        </w:rPr>
        <w:t>Cariera profesională, secțiunea Concursuri MF</w:t>
      </w:r>
      <w:r w:rsidR="00927385" w:rsidRPr="006421E5">
        <w:rPr>
          <w:rFonts w:ascii="Trebuchet MS" w:eastAsia="Times New Roman" w:hAnsi="Trebuchet MS"/>
          <w:lang w:val="ro-RO"/>
        </w:rPr>
        <w:t>).</w:t>
      </w:r>
      <w:r w:rsidR="00927385" w:rsidRPr="006421E5">
        <w:rPr>
          <w:rFonts w:ascii="Trebuchet MS" w:eastAsia="Times New Roman" w:hAnsi="Trebuchet MS"/>
          <w:iCs/>
          <w:lang w:val="ro-RO" w:eastAsia="ro-RO"/>
        </w:rPr>
        <w:t xml:space="preserve"> Adeverințele care au un alt format decât cel solicitat trebuie să cuprindă elemente similare celor prevăzute în adeverința model, din care să rezulte cel puțin următoarele informații: funcția/funcțiile ocupată/ocupate, nivelul studiilor solicitate pentru ocuparea acesteia/acestora, temeiul legal al desfăşurării activității, vechimea în muncă acumulată, precum şi vechimea în specialitatea studiilor.</w:t>
      </w:r>
    </w:p>
    <w:p w:rsidR="00CF229C" w:rsidRPr="006421E5" w:rsidRDefault="00927385" w:rsidP="0053456B">
      <w:pPr>
        <w:numPr>
          <w:ilvl w:val="0"/>
          <w:numId w:val="3"/>
        </w:numPr>
        <w:jc w:val="both"/>
        <w:rPr>
          <w:rFonts w:ascii="Trebuchet MS" w:hAnsi="Trebuchet MS"/>
        </w:rPr>
      </w:pPr>
      <w:r w:rsidRPr="006421E5">
        <w:rPr>
          <w:rFonts w:ascii="Trebuchet MS" w:eastAsia="Times New Roman" w:hAnsi="Trebuchet MS"/>
          <w:iCs/>
          <w:lang w:val="ro-RO" w:eastAsia="ro-RO"/>
        </w:rPr>
        <w:t>copia adeverinței care atestă starea de sănătate corespunzătoare, eliberată cu cel mult 6 luni anterior derulării concursului de către medicul de familie al candidatului.</w:t>
      </w:r>
      <w:r w:rsidRPr="006421E5">
        <w:rPr>
          <w:rFonts w:ascii="Trebuchet MS" w:eastAsia="Times New Roman" w:hAnsi="Trebuchet MS"/>
          <w:lang w:val="ro-RO" w:eastAsia="ro-RO"/>
        </w:rPr>
        <w:t xml:space="preserve"> Adeverința care atestă starea de sănătate conține, în clar, numărul, data, numele emitentului şi calitatea acestuia, în formatul standard stabilit de Ministerul Sănătății Publice.</w:t>
      </w:r>
    </w:p>
    <w:p w:rsidR="00CF229C" w:rsidRPr="006421E5" w:rsidRDefault="00927385" w:rsidP="0053456B">
      <w:pPr>
        <w:numPr>
          <w:ilvl w:val="0"/>
          <w:numId w:val="3"/>
        </w:numPr>
        <w:jc w:val="both"/>
        <w:rPr>
          <w:rFonts w:ascii="Trebuchet MS" w:hAnsi="Trebuchet MS"/>
        </w:rPr>
      </w:pPr>
      <w:r w:rsidRPr="006421E5">
        <w:rPr>
          <w:rFonts w:ascii="Trebuchet MS" w:eastAsia="Times New Roman" w:hAnsi="Trebuchet MS"/>
          <w:iCs/>
          <w:lang w:val="ro-RO" w:eastAsia="ro-RO"/>
        </w:rPr>
        <w:t>cazierul judiciar;</w:t>
      </w:r>
    </w:p>
    <w:p w:rsidR="00CF229C" w:rsidRPr="006421E5" w:rsidRDefault="00927385" w:rsidP="0053456B">
      <w:pPr>
        <w:numPr>
          <w:ilvl w:val="0"/>
          <w:numId w:val="3"/>
        </w:numPr>
        <w:jc w:val="both"/>
        <w:rPr>
          <w:rFonts w:ascii="Trebuchet MS" w:hAnsi="Trebuchet MS"/>
        </w:rPr>
      </w:pPr>
      <w:r w:rsidRPr="006421E5">
        <w:rPr>
          <w:rFonts w:ascii="Trebuchet MS" w:eastAsia="Times New Roman" w:hAnsi="Trebuchet MS"/>
          <w:lang w:val="ro-RO"/>
        </w:rPr>
        <w:t>copia certificatului de căsătorie, după caz;</w:t>
      </w:r>
    </w:p>
    <w:p w:rsidR="008E638A" w:rsidRPr="006421E5" w:rsidRDefault="008E638A" w:rsidP="0053456B">
      <w:pPr>
        <w:numPr>
          <w:ilvl w:val="0"/>
          <w:numId w:val="3"/>
        </w:numPr>
        <w:jc w:val="both"/>
        <w:rPr>
          <w:rFonts w:ascii="Trebuchet MS" w:eastAsia="Times New Roman" w:hAnsi="Trebuchet MS"/>
          <w:lang w:val="ro-RO"/>
        </w:rPr>
      </w:pPr>
      <w:r w:rsidRPr="006421E5">
        <w:rPr>
          <w:rFonts w:ascii="Trebuchet MS" w:eastAsia="Times New Roman" w:hAnsi="Trebuchet MS"/>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8E638A" w:rsidRPr="006421E5" w:rsidRDefault="008E638A" w:rsidP="0053456B">
      <w:pPr>
        <w:ind w:left="720"/>
        <w:jc w:val="both"/>
        <w:rPr>
          <w:rFonts w:ascii="Trebuchet MS" w:eastAsia="Times New Roman" w:hAnsi="Trebuchet MS"/>
          <w:lang w:val="ro-RO"/>
        </w:rPr>
      </w:pPr>
    </w:p>
    <w:p w:rsidR="00CF229C" w:rsidRPr="006421E5" w:rsidRDefault="00927385" w:rsidP="0053456B">
      <w:pPr>
        <w:suppressAutoHyphens/>
        <w:ind w:firstLine="720"/>
        <w:jc w:val="both"/>
        <w:rPr>
          <w:rFonts w:ascii="Trebuchet MS" w:hAnsi="Trebuchet MS"/>
          <w:lang w:val="it-IT" w:eastAsia="en-US"/>
        </w:rPr>
      </w:pPr>
      <w:r w:rsidRPr="006421E5">
        <w:rPr>
          <w:rFonts w:ascii="Trebuchet MS" w:eastAsia="Times New Roman" w:hAnsi="Trebuchet MS"/>
          <w:iCs/>
          <w:lang w:val="ro-RO" w:eastAsia="ro-RO"/>
        </w:rPr>
        <w:t xml:space="preserve">Cazierul judiciar poate fi înlocuit cu o declarație pe propria răspundere. În acest caz, candidatul declarat admis la selecția dosarelor are obligația de a completa dosarul de concurs cu originalul documentului pe tot parcursul desfăşurării concursului, dar nu mai târziu de data şi ora organizării interviului, sub sancțiunea neemiterii actului administrativ de numire. </w:t>
      </w:r>
    </w:p>
    <w:p w:rsidR="00CF229C" w:rsidRPr="006421E5" w:rsidRDefault="00CF229C" w:rsidP="0053456B">
      <w:pPr>
        <w:suppressAutoHyphens/>
        <w:ind w:firstLine="720"/>
        <w:jc w:val="both"/>
        <w:rPr>
          <w:rFonts w:ascii="Trebuchet MS" w:eastAsia="Times New Roman" w:hAnsi="Trebuchet MS"/>
          <w:iCs/>
          <w:lang w:val="ro-RO" w:eastAsia="ro-RO"/>
        </w:rPr>
      </w:pPr>
    </w:p>
    <w:p w:rsidR="00CF229C" w:rsidRPr="006421E5" w:rsidRDefault="00927385" w:rsidP="0053456B">
      <w:pPr>
        <w:suppressAutoHyphens/>
        <w:ind w:firstLine="720"/>
        <w:jc w:val="both"/>
        <w:rPr>
          <w:rFonts w:ascii="Trebuchet MS" w:hAnsi="Trebuchet MS"/>
        </w:rPr>
      </w:pPr>
      <w:r w:rsidRPr="006421E5">
        <w:rPr>
          <w:rFonts w:ascii="Trebuchet MS" w:eastAsia="Times New Roman" w:hAnsi="Trebuchet MS"/>
          <w:lang w:val="ro-RO"/>
        </w:rPr>
        <w:t>Dosarele se depun la sediul Ministerului Finanțelor, Bd. Libertății, nr.16, sector 5, București - Direcția generală managementul resurselor umane – etaj 2, camera 473 și vor fi însoțite de originalele documentelor necesare în vederea întocmirii dosarului de înscriere pentru a putea fi certificate.</w:t>
      </w:r>
    </w:p>
    <w:p w:rsidR="00CF229C" w:rsidRPr="006421E5" w:rsidRDefault="00CF229C" w:rsidP="0053456B">
      <w:pPr>
        <w:suppressAutoHyphens/>
        <w:ind w:firstLine="720"/>
        <w:jc w:val="both"/>
        <w:rPr>
          <w:rFonts w:ascii="Trebuchet MS" w:eastAsia="Times New Roman" w:hAnsi="Trebuchet MS"/>
          <w:lang w:val="ro-RO"/>
        </w:rPr>
      </w:pPr>
    </w:p>
    <w:p w:rsidR="00CF229C" w:rsidRPr="006421E5" w:rsidRDefault="00927385" w:rsidP="0053456B">
      <w:pPr>
        <w:suppressAutoHyphens/>
        <w:ind w:firstLine="720"/>
        <w:jc w:val="both"/>
        <w:rPr>
          <w:rFonts w:ascii="Trebuchet MS" w:hAnsi="Trebuchet MS"/>
        </w:rPr>
      </w:pPr>
      <w:r w:rsidRPr="006421E5">
        <w:rPr>
          <w:rFonts w:ascii="Trebuchet MS" w:eastAsia="Times New Roman" w:hAnsi="Trebuchet MS"/>
          <w:lang w:val="ro-RO"/>
        </w:rPr>
        <w:t>Persoana de contact pentru informații suplimentare și pentru depunerea dosarelor de c</w:t>
      </w:r>
      <w:r w:rsidR="008663D4" w:rsidRPr="006421E5">
        <w:rPr>
          <w:rFonts w:ascii="Trebuchet MS" w:eastAsia="Times New Roman" w:hAnsi="Trebuchet MS"/>
          <w:lang w:val="ro-RO"/>
        </w:rPr>
        <w:t xml:space="preserve">oncurs este </w:t>
      </w:r>
      <w:r w:rsidR="00B05CF9" w:rsidRPr="006421E5">
        <w:rPr>
          <w:rFonts w:ascii="Trebuchet MS" w:eastAsia="Times New Roman" w:hAnsi="Trebuchet MS"/>
          <w:lang w:val="ro-RO"/>
        </w:rPr>
        <w:t>domnul Roman G. - expert</w:t>
      </w:r>
      <w:r w:rsidRPr="006421E5">
        <w:rPr>
          <w:rFonts w:ascii="Trebuchet MS" w:eastAsia="Times New Roman" w:hAnsi="Trebuchet MS"/>
          <w:lang w:val="ro-RO"/>
        </w:rPr>
        <w:t xml:space="preserve"> superior, telefon 021.319.97.59/int.1214, e-mail: </w:t>
      </w:r>
      <w:hyperlink r:id="rId17">
        <w:r w:rsidRPr="006421E5">
          <w:rPr>
            <w:rStyle w:val="InternetLink"/>
            <w:rFonts w:ascii="Trebuchet MS" w:eastAsia="Times New Roman" w:hAnsi="Trebuchet MS"/>
            <w:color w:val="000000"/>
            <w:lang w:val="ro-RO"/>
          </w:rPr>
          <w:t>concursuri@mfinante.gov.ro</w:t>
        </w:r>
      </w:hyperlink>
      <w:r w:rsidRPr="006421E5">
        <w:rPr>
          <w:rFonts w:ascii="Trebuchet MS" w:eastAsia="Times New Roman" w:hAnsi="Trebuchet MS"/>
          <w:color w:val="000000"/>
          <w:lang w:val="ro-RO"/>
        </w:rPr>
        <w:t>.</w:t>
      </w:r>
    </w:p>
    <w:p w:rsidR="00CF229C" w:rsidRPr="006421E5" w:rsidRDefault="00CF229C" w:rsidP="0053456B">
      <w:pPr>
        <w:suppressAutoHyphens/>
        <w:ind w:firstLine="720"/>
        <w:jc w:val="both"/>
        <w:rPr>
          <w:rFonts w:ascii="Trebuchet MS" w:eastAsia="Times New Roman" w:hAnsi="Trebuchet MS"/>
          <w:lang w:val="ro-RO"/>
        </w:rPr>
      </w:pPr>
    </w:p>
    <w:p w:rsidR="00CF229C" w:rsidRPr="006421E5" w:rsidRDefault="00927385" w:rsidP="0053456B">
      <w:pPr>
        <w:suppressAutoHyphens/>
        <w:ind w:firstLine="720"/>
        <w:jc w:val="both"/>
        <w:rPr>
          <w:rFonts w:ascii="Trebuchet MS" w:hAnsi="Trebuchet MS"/>
        </w:rPr>
      </w:pPr>
      <w:r w:rsidRPr="006421E5">
        <w:rPr>
          <w:rFonts w:ascii="Trebuchet MS" w:eastAsia="Times New Roman" w:hAnsi="Trebuchet MS"/>
          <w:bCs/>
          <w:lang w:val="ro-RO"/>
        </w:rPr>
        <w:t>Programul de lucru al instituției este 8.30-17.00 (luni-joi) și 08.30-14.30 (vineri)</w:t>
      </w:r>
      <w:r w:rsidRPr="006421E5">
        <w:rPr>
          <w:rFonts w:ascii="Trebuchet MS" w:eastAsia="Times New Roman" w:hAnsi="Trebuchet MS"/>
          <w:lang w:val="ro-RO"/>
        </w:rPr>
        <w:t>.</w:t>
      </w:r>
    </w:p>
    <w:p w:rsidR="00CF229C" w:rsidRPr="006421E5" w:rsidRDefault="00CF229C" w:rsidP="0053456B">
      <w:pPr>
        <w:suppressAutoHyphens/>
        <w:ind w:firstLine="720"/>
        <w:jc w:val="both"/>
        <w:rPr>
          <w:rFonts w:ascii="Trebuchet MS" w:eastAsia="Times New Roman" w:hAnsi="Trebuchet MS"/>
          <w:lang w:val="ro-RO"/>
        </w:rPr>
      </w:pPr>
    </w:p>
    <w:p w:rsidR="00CF229C" w:rsidRPr="006421E5" w:rsidRDefault="00927385" w:rsidP="0053456B">
      <w:pPr>
        <w:jc w:val="both"/>
        <w:rPr>
          <w:rFonts w:ascii="Trebuchet MS" w:hAnsi="Trebuchet MS"/>
        </w:rPr>
      </w:pPr>
      <w:r w:rsidRPr="006421E5">
        <w:rPr>
          <w:rFonts w:ascii="Trebuchet MS" w:hAnsi="Trebuchet MS"/>
          <w:lang w:val="it-IT"/>
        </w:rPr>
        <w:tab/>
      </w:r>
    </w:p>
    <w:sectPr w:rsidR="00CF229C" w:rsidRPr="006421E5" w:rsidSect="009648BC">
      <w:pgSz w:w="12240" w:h="15840"/>
      <w:pgMar w:top="426" w:right="900" w:bottom="568" w:left="1418"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F45998"/>
    <w:name w:val="WW8Num1"/>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418000F"/>
    <w:lvl w:ilvl="0">
      <w:start w:val="1"/>
      <w:numFmt w:val="decimal"/>
      <w:lvlText w:val="%1."/>
      <w:lvlJc w:val="left"/>
      <w:pPr>
        <w:ind w:left="720" w:hanging="360"/>
      </w:pPr>
    </w:lvl>
  </w:abstractNum>
  <w:abstractNum w:abstractNumId="2">
    <w:nsid w:val="00000004"/>
    <w:multiLevelType w:val="singleLevel"/>
    <w:tmpl w:val="00000004"/>
    <w:name w:val="WW8Num4"/>
    <w:lvl w:ilvl="0">
      <w:start w:val="1"/>
      <w:numFmt w:val="decimal"/>
      <w:lvlText w:val="%1."/>
      <w:lvlJc w:val="left"/>
      <w:pPr>
        <w:tabs>
          <w:tab w:val="num" w:pos="702"/>
        </w:tabs>
        <w:ind w:left="702" w:hanging="360"/>
      </w:pPr>
      <w:rPr>
        <w:rFonts w:ascii="Arial" w:hAnsi="Arial" w:cs="Arial"/>
        <w:color w:val="000000"/>
        <w:lang w:val="it-IT"/>
      </w:rPr>
    </w:lvl>
  </w:abstractNum>
  <w:abstractNum w:abstractNumId="3">
    <w:nsid w:val="00000005"/>
    <w:multiLevelType w:val="multilevel"/>
    <w:tmpl w:val="00000005"/>
    <w:lvl w:ilvl="0">
      <w:start w:val="1"/>
      <w:numFmt w:val="lowerLetter"/>
      <w:lvlText w:val="%1)"/>
      <w:lvlJc w:val="left"/>
      <w:pPr>
        <w:tabs>
          <w:tab w:val="num" w:pos="1108"/>
        </w:tabs>
        <w:ind w:left="1108" w:hanging="360"/>
      </w:pPr>
      <w:rPr>
        <w:sz w:val="24"/>
        <w:szCs w:val="24"/>
        <w:lang w:val="ro-RO" w:eastAsia="ro-RO"/>
      </w:rPr>
    </w:lvl>
    <w:lvl w:ilvl="1">
      <w:start w:val="5"/>
      <w:numFmt w:val="bullet"/>
      <w:lvlText w:val="-"/>
      <w:lvlJc w:val="left"/>
      <w:pPr>
        <w:tabs>
          <w:tab w:val="num" w:pos="1800"/>
        </w:tabs>
        <w:ind w:left="1800" w:hanging="360"/>
      </w:pPr>
      <w:rPr>
        <w:rFonts w:ascii="Times New Roman" w:hAnsi="Times New Roman" w:cs="Times New Roman"/>
        <w:lang w:val="ro-RO" w:eastAsia="ro-R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6"/>
    <w:multiLevelType w:val="singleLevel"/>
    <w:tmpl w:val="00000006"/>
    <w:lvl w:ilvl="0">
      <w:start w:val="1"/>
      <w:numFmt w:val="bullet"/>
      <w:lvlText w:val=""/>
      <w:lvlJc w:val="left"/>
      <w:pPr>
        <w:tabs>
          <w:tab w:val="num" w:pos="432"/>
        </w:tabs>
        <w:ind w:left="0" w:firstLine="72"/>
      </w:pPr>
      <w:rPr>
        <w:rFonts w:ascii="Symbol" w:hAnsi="Symbol" w:cs="Symbol"/>
      </w:rPr>
    </w:lvl>
  </w:abstractNum>
  <w:abstractNum w:abstractNumId="5">
    <w:nsid w:val="00000008"/>
    <w:multiLevelType w:val="singleLevel"/>
    <w:tmpl w:val="00000008"/>
    <w:name w:val="WW8Num11"/>
    <w:lvl w:ilvl="0">
      <w:start w:val="1"/>
      <w:numFmt w:val="decimal"/>
      <w:lvlText w:val="%1."/>
      <w:lvlJc w:val="left"/>
      <w:pPr>
        <w:tabs>
          <w:tab w:val="num" w:pos="1086"/>
        </w:tabs>
        <w:ind w:left="1086" w:hanging="360"/>
      </w:pPr>
      <w:rPr>
        <w:rFonts w:ascii="Arial" w:hAnsi="Arial" w:cs="Arial"/>
        <w:b/>
        <w:bCs/>
        <w:sz w:val="24"/>
        <w:szCs w:val="24"/>
        <w:lang w:val="fr-FR"/>
      </w:rPr>
    </w:lvl>
  </w:abstractNum>
  <w:abstractNum w:abstractNumId="6">
    <w:nsid w:val="0000000A"/>
    <w:multiLevelType w:val="singleLevel"/>
    <w:tmpl w:val="04180001"/>
    <w:lvl w:ilvl="0">
      <w:start w:val="1"/>
      <w:numFmt w:val="bullet"/>
      <w:lvlText w:val=""/>
      <w:lvlJc w:val="left"/>
      <w:pPr>
        <w:ind w:left="928" w:hanging="360"/>
      </w:pPr>
      <w:rPr>
        <w:rFonts w:ascii="Symbol" w:hAnsi="Symbol" w:hint="default"/>
        <w:b w:val="0"/>
        <w:bCs w:val="0"/>
        <w:i w:val="0"/>
        <w:iCs w:val="0"/>
        <w:strike w:val="0"/>
        <w:dstrike w:val="0"/>
        <w:color w:val="000000"/>
        <w:sz w:val="24"/>
        <w:szCs w:val="24"/>
        <w:em w:val="none"/>
        <w:lang w:val="fr-FR" w:eastAsia="ro-RO"/>
      </w:rPr>
    </w:lvl>
  </w:abstractNum>
  <w:abstractNum w:abstractNumId="7">
    <w:nsid w:val="02D60580"/>
    <w:multiLevelType w:val="hybridMultilevel"/>
    <w:tmpl w:val="11184D60"/>
    <w:lvl w:ilvl="0" w:tplc="C8C604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92A34"/>
    <w:multiLevelType w:val="hybridMultilevel"/>
    <w:tmpl w:val="84DE9A68"/>
    <w:lvl w:ilvl="0" w:tplc="0FF6B5F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536A2"/>
    <w:multiLevelType w:val="singleLevel"/>
    <w:tmpl w:val="0418000F"/>
    <w:lvl w:ilvl="0">
      <w:start w:val="1"/>
      <w:numFmt w:val="decimal"/>
      <w:lvlText w:val="%1."/>
      <w:lvlJc w:val="left"/>
      <w:pPr>
        <w:ind w:left="720" w:hanging="360"/>
      </w:pPr>
    </w:lvl>
  </w:abstractNum>
  <w:abstractNum w:abstractNumId="10">
    <w:nsid w:val="17886DC6"/>
    <w:multiLevelType w:val="hybridMultilevel"/>
    <w:tmpl w:val="0FEC3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00011"/>
    <w:multiLevelType w:val="hybridMultilevel"/>
    <w:tmpl w:val="47A4EFF8"/>
    <w:lvl w:ilvl="0" w:tplc="D62ABD56">
      <w:start w:val="1"/>
      <w:numFmt w:val="bullet"/>
      <w:lvlText w:val="-"/>
      <w:lvlJc w:val="left"/>
      <w:pPr>
        <w:ind w:left="960" w:hanging="360"/>
      </w:pPr>
      <w:rPr>
        <w:rFonts w:ascii="Arial" w:eastAsia="Times New Roman" w:hAnsi="Arial" w:cs="Aria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2">
    <w:nsid w:val="227B0C90"/>
    <w:multiLevelType w:val="hybridMultilevel"/>
    <w:tmpl w:val="57305D6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9B1A8A"/>
    <w:multiLevelType w:val="hybridMultilevel"/>
    <w:tmpl w:val="9738D2DC"/>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4">
    <w:nsid w:val="24D35BD2"/>
    <w:multiLevelType w:val="hybridMultilevel"/>
    <w:tmpl w:val="A2AC535A"/>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2FB57F38"/>
    <w:multiLevelType w:val="multilevel"/>
    <w:tmpl w:val="B108F638"/>
    <w:lvl w:ilvl="0">
      <w:start w:val="1"/>
      <w:numFmt w:val="decimal"/>
      <w:lvlText w:val="%1."/>
      <w:lvlJc w:val="left"/>
      <w:pPr>
        <w:tabs>
          <w:tab w:val="num" w:pos="360"/>
        </w:tabs>
        <w:ind w:left="360" w:hanging="360"/>
      </w:pPr>
      <w:rPr>
        <w:rFonts w:ascii="Arial" w:hAnsi="Arial"/>
        <w:b w:val="0"/>
        <w:color w:val="000000"/>
        <w:sz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0142D29"/>
    <w:multiLevelType w:val="hybridMultilevel"/>
    <w:tmpl w:val="7414929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2B468F7"/>
    <w:multiLevelType w:val="hybridMultilevel"/>
    <w:tmpl w:val="4DF2D5F4"/>
    <w:lvl w:ilvl="0" w:tplc="995C0B9A">
      <w:start w:val="1"/>
      <w:numFmt w:val="decimal"/>
      <w:lvlText w:val="%1."/>
      <w:lvlJc w:val="left"/>
      <w:pPr>
        <w:tabs>
          <w:tab w:val="num" w:pos="792"/>
        </w:tabs>
        <w:ind w:left="792" w:hanging="360"/>
      </w:pPr>
      <w:rPr>
        <w:rFonts w:ascii="Arial" w:hAnsi="Arial" w:cs="Arial" w:hint="default"/>
        <w:b w:val="0"/>
      </w:rPr>
    </w:lvl>
    <w:lvl w:ilvl="1" w:tplc="0409000F">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nsid w:val="3A1C7222"/>
    <w:multiLevelType w:val="hybridMultilevel"/>
    <w:tmpl w:val="22686272"/>
    <w:lvl w:ilvl="0" w:tplc="45949468">
      <w:start w:val="1"/>
      <w:numFmt w:val="lowerLetter"/>
      <w:lvlText w:val="%1."/>
      <w:lvlJc w:val="left"/>
      <w:pPr>
        <w:ind w:left="600" w:hanging="360"/>
      </w:pPr>
      <w:rPr>
        <w:rFonts w:ascii="Arial" w:eastAsia="Times New Roman" w:hAnsi="Arial" w:cs="Arial"/>
        <w:b w:val="0"/>
        <w:sz w:val="24"/>
        <w:szCs w:val="24"/>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19">
    <w:nsid w:val="3AB3208B"/>
    <w:multiLevelType w:val="multilevel"/>
    <w:tmpl w:val="7BD072DA"/>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rPr>
        <w:sz w:val="24"/>
        <w:szCs w:val="24"/>
      </w:rPr>
    </w:lvl>
    <w:lvl w:ilvl="3">
      <w:start w:val="1"/>
      <w:numFmt w:val="lowerLetter"/>
      <w:lvlText w:val="%4)"/>
      <w:lvlJc w:val="left"/>
      <w:pPr>
        <w:tabs>
          <w:tab w:val="num" w:pos="1800"/>
        </w:tabs>
        <w:ind w:left="1800" w:hanging="360"/>
      </w:pPr>
      <w:rPr>
        <w:sz w:val="24"/>
        <w:szCs w:val="24"/>
      </w:rPr>
    </w:lvl>
    <w:lvl w:ilvl="4">
      <w:start w:val="1"/>
      <w:numFmt w:val="lowerLetter"/>
      <w:lvlText w:val="%5)"/>
      <w:lvlJc w:val="left"/>
      <w:pPr>
        <w:tabs>
          <w:tab w:val="num" w:pos="2160"/>
        </w:tabs>
        <w:ind w:left="2160" w:hanging="360"/>
      </w:pPr>
      <w:rPr>
        <w:sz w:val="24"/>
        <w:szCs w:val="24"/>
      </w:rPr>
    </w:lvl>
    <w:lvl w:ilvl="5">
      <w:start w:val="1"/>
      <w:numFmt w:val="lowerLetter"/>
      <w:lvlText w:val="%6)"/>
      <w:lvlJc w:val="left"/>
      <w:pPr>
        <w:tabs>
          <w:tab w:val="num" w:pos="2520"/>
        </w:tabs>
        <w:ind w:left="2520" w:hanging="360"/>
      </w:pPr>
      <w:rPr>
        <w:sz w:val="24"/>
        <w:szCs w:val="24"/>
      </w:rPr>
    </w:lvl>
    <w:lvl w:ilvl="6">
      <w:start w:val="1"/>
      <w:numFmt w:val="lowerLetter"/>
      <w:lvlText w:val="%7)"/>
      <w:lvlJc w:val="left"/>
      <w:pPr>
        <w:tabs>
          <w:tab w:val="num" w:pos="2880"/>
        </w:tabs>
        <w:ind w:left="2880" w:hanging="360"/>
      </w:pPr>
      <w:rPr>
        <w:sz w:val="24"/>
        <w:szCs w:val="24"/>
      </w:rPr>
    </w:lvl>
    <w:lvl w:ilvl="7">
      <w:start w:val="1"/>
      <w:numFmt w:val="lowerLetter"/>
      <w:lvlText w:val="%8)"/>
      <w:lvlJc w:val="left"/>
      <w:pPr>
        <w:tabs>
          <w:tab w:val="num" w:pos="3240"/>
        </w:tabs>
        <w:ind w:left="3240" w:hanging="360"/>
      </w:pPr>
      <w:rPr>
        <w:sz w:val="24"/>
        <w:szCs w:val="24"/>
      </w:rPr>
    </w:lvl>
    <w:lvl w:ilvl="8">
      <w:start w:val="1"/>
      <w:numFmt w:val="lowerLetter"/>
      <w:lvlText w:val="%9)"/>
      <w:lvlJc w:val="left"/>
      <w:pPr>
        <w:tabs>
          <w:tab w:val="num" w:pos="3600"/>
        </w:tabs>
        <w:ind w:left="3600" w:hanging="360"/>
      </w:pPr>
      <w:rPr>
        <w:sz w:val="24"/>
        <w:szCs w:val="24"/>
      </w:rPr>
    </w:lvl>
  </w:abstractNum>
  <w:abstractNum w:abstractNumId="20">
    <w:nsid w:val="3E661F45"/>
    <w:multiLevelType w:val="hybridMultilevel"/>
    <w:tmpl w:val="31A85524"/>
    <w:lvl w:ilvl="0" w:tplc="46AEEC42">
      <w:start w:val="1"/>
      <w:numFmt w:val="decimal"/>
      <w:lvlText w:val="%1."/>
      <w:lvlJc w:val="left"/>
      <w:pPr>
        <w:ind w:left="720" w:hanging="6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D689F"/>
    <w:multiLevelType w:val="hybridMultilevel"/>
    <w:tmpl w:val="BAA26DDA"/>
    <w:lvl w:ilvl="0" w:tplc="04180001">
      <w:start w:val="1"/>
      <w:numFmt w:val="bullet"/>
      <w:lvlText w:val=""/>
      <w:lvlJc w:val="left"/>
      <w:pPr>
        <w:tabs>
          <w:tab w:val="num" w:pos="644"/>
        </w:tabs>
        <w:ind w:left="644" w:hanging="360"/>
      </w:pPr>
      <w:rPr>
        <w:rFonts w:ascii="Symbol" w:hAnsi="Symbol" w:hint="default"/>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2">
    <w:nsid w:val="5614098C"/>
    <w:multiLevelType w:val="hybridMultilevel"/>
    <w:tmpl w:val="A1083D78"/>
    <w:lvl w:ilvl="0" w:tplc="A68A9CCC">
      <w:start w:val="1"/>
      <w:numFmt w:val="decimal"/>
      <w:lvlText w:val="%1."/>
      <w:lvlJc w:val="left"/>
      <w:pPr>
        <w:ind w:left="1920" w:hanging="360"/>
      </w:pPr>
      <w:rPr>
        <w:rFonts w:hint="default"/>
        <w:b w:val="0"/>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nsid w:val="5A327983"/>
    <w:multiLevelType w:val="multilevel"/>
    <w:tmpl w:val="BAE8EA40"/>
    <w:lvl w:ilvl="0">
      <w:start w:val="1"/>
      <w:numFmt w:val="bullet"/>
      <w:lvlText w:val=""/>
      <w:lvlJc w:val="left"/>
      <w:pPr>
        <w:tabs>
          <w:tab w:val="num" w:pos="1353"/>
        </w:tabs>
        <w:ind w:left="1353" w:hanging="360"/>
      </w:pPr>
      <w:rPr>
        <w:rFonts w:ascii="Symbol" w:hAnsi="Symbol" w:cs="OpenSymbol" w:hint="default"/>
        <w:b w:val="0"/>
        <w:sz w:val="24"/>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4">
    <w:nsid w:val="5BFC1823"/>
    <w:multiLevelType w:val="multilevel"/>
    <w:tmpl w:val="6EA4FFAC"/>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Wingdings" w:hAnsi="Wingdings" w:cs="OpenSymbol" w:hint="default"/>
      </w:rPr>
    </w:lvl>
    <w:lvl w:ilvl="3">
      <w:start w:val="1"/>
      <w:numFmt w:val="bullet"/>
      <w:lvlText w:val=""/>
      <w:lvlJc w:val="left"/>
      <w:pPr>
        <w:tabs>
          <w:tab w:val="num" w:pos="2160"/>
        </w:tabs>
        <w:ind w:left="2160" w:hanging="360"/>
      </w:pPr>
      <w:rPr>
        <w:rFonts w:ascii="Wingdings" w:hAnsi="Wingdings" w:cs="OpenSymbol" w:hint="default"/>
      </w:rPr>
    </w:lvl>
    <w:lvl w:ilvl="4">
      <w:start w:val="1"/>
      <w:numFmt w:val="bullet"/>
      <w:lvlText w:val=""/>
      <w:lvlJc w:val="left"/>
      <w:pPr>
        <w:tabs>
          <w:tab w:val="num" w:pos="2520"/>
        </w:tabs>
        <w:ind w:left="2520" w:hanging="360"/>
      </w:pPr>
      <w:rPr>
        <w:rFonts w:ascii="Wingdings" w:hAnsi="Wingdings" w:cs="OpenSymbol" w:hint="default"/>
      </w:rPr>
    </w:lvl>
    <w:lvl w:ilvl="5">
      <w:start w:val="1"/>
      <w:numFmt w:val="bullet"/>
      <w:lvlText w:val=""/>
      <w:lvlJc w:val="left"/>
      <w:pPr>
        <w:tabs>
          <w:tab w:val="num" w:pos="2880"/>
        </w:tabs>
        <w:ind w:left="2880" w:hanging="360"/>
      </w:pPr>
      <w:rPr>
        <w:rFonts w:ascii="Wingdings" w:hAnsi="Wingdings" w:cs="OpenSymbol" w:hint="default"/>
      </w:rPr>
    </w:lvl>
    <w:lvl w:ilvl="6">
      <w:start w:val="1"/>
      <w:numFmt w:val="bullet"/>
      <w:lvlText w:val=""/>
      <w:lvlJc w:val="left"/>
      <w:pPr>
        <w:tabs>
          <w:tab w:val="num" w:pos="3240"/>
        </w:tabs>
        <w:ind w:left="3240" w:hanging="360"/>
      </w:pPr>
      <w:rPr>
        <w:rFonts w:ascii="Wingdings" w:hAnsi="Wingdings" w:cs="OpenSymbol" w:hint="default"/>
      </w:rPr>
    </w:lvl>
    <w:lvl w:ilvl="7">
      <w:start w:val="1"/>
      <w:numFmt w:val="bullet"/>
      <w:lvlText w:val=""/>
      <w:lvlJc w:val="left"/>
      <w:pPr>
        <w:tabs>
          <w:tab w:val="num" w:pos="3600"/>
        </w:tabs>
        <w:ind w:left="3600" w:hanging="360"/>
      </w:pPr>
      <w:rPr>
        <w:rFonts w:ascii="Wingdings" w:hAnsi="Wingdings" w:cs="OpenSymbol" w:hint="default"/>
      </w:rPr>
    </w:lvl>
    <w:lvl w:ilvl="8">
      <w:start w:val="1"/>
      <w:numFmt w:val="bullet"/>
      <w:lvlText w:val=""/>
      <w:lvlJc w:val="left"/>
      <w:pPr>
        <w:tabs>
          <w:tab w:val="num" w:pos="3960"/>
        </w:tabs>
        <w:ind w:left="3960" w:hanging="360"/>
      </w:pPr>
      <w:rPr>
        <w:rFonts w:ascii="Wingdings" w:hAnsi="Wingdings" w:cs="OpenSymbol" w:hint="default"/>
      </w:rPr>
    </w:lvl>
  </w:abstractNum>
  <w:abstractNum w:abstractNumId="25">
    <w:nsid w:val="610A0909"/>
    <w:multiLevelType w:val="multilevel"/>
    <w:tmpl w:val="CB9A5F42"/>
    <w:lvl w:ilvl="0">
      <w:start w:val="1"/>
      <w:numFmt w:val="bullet"/>
      <w:lvlText w:val=""/>
      <w:lvlJc w:val="left"/>
      <w:pPr>
        <w:tabs>
          <w:tab w:val="num" w:pos="1069"/>
        </w:tabs>
        <w:ind w:left="1069" w:hanging="360"/>
      </w:pPr>
      <w:rPr>
        <w:rFonts w:ascii="Wingdings" w:hAnsi="Wingdings" w:cs="OpenSymbol" w:hint="default"/>
        <w:sz w:val="28"/>
        <w:szCs w:val="28"/>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26">
    <w:nsid w:val="62E53B32"/>
    <w:multiLevelType w:val="hybridMultilevel"/>
    <w:tmpl w:val="C5E0B784"/>
    <w:lvl w:ilvl="0" w:tplc="6910E460">
      <w:start w:val="1"/>
      <w:numFmt w:val="decimal"/>
      <w:lvlText w:val="%1."/>
      <w:lvlJc w:val="left"/>
      <w:pPr>
        <w:tabs>
          <w:tab w:val="num" w:pos="792"/>
        </w:tabs>
        <w:ind w:left="792" w:hanging="360"/>
      </w:pPr>
      <w:rPr>
        <w:rFonts w:ascii="Arial" w:hAnsi="Arial" w:cs="Arial" w:hint="default"/>
      </w:rPr>
    </w:lvl>
    <w:lvl w:ilvl="1" w:tplc="0409000F">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6F695E64"/>
    <w:multiLevelType w:val="hybridMultilevel"/>
    <w:tmpl w:val="0DEA4D96"/>
    <w:lvl w:ilvl="0" w:tplc="0418000F">
      <w:start w:val="1"/>
      <w:numFmt w:val="decimal"/>
      <w:lvlText w:val="%1."/>
      <w:lvlJc w:val="left"/>
      <w:pPr>
        <w:tabs>
          <w:tab w:val="num" w:pos="928"/>
        </w:tabs>
        <w:ind w:left="928"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nsid w:val="79300953"/>
    <w:multiLevelType w:val="multilevel"/>
    <w:tmpl w:val="BDD2C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C830D58"/>
    <w:multiLevelType w:val="multilevel"/>
    <w:tmpl w:val="578C1084"/>
    <w:lvl w:ilvl="0">
      <w:start w:val="1"/>
      <w:numFmt w:val="bullet"/>
      <w:lvlText w:val=""/>
      <w:lvlJc w:val="left"/>
      <w:pPr>
        <w:tabs>
          <w:tab w:val="num" w:pos="1080"/>
        </w:tabs>
        <w:ind w:left="1080" w:hanging="360"/>
      </w:pPr>
      <w:rPr>
        <w:rFonts w:ascii="Wingdings" w:hAnsi="Wingdings"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Wingdings" w:hAnsi="Wingdings" w:cs="OpenSymbol" w:hint="default"/>
      </w:rPr>
    </w:lvl>
    <w:lvl w:ilvl="3">
      <w:start w:val="1"/>
      <w:numFmt w:val="bullet"/>
      <w:lvlText w:val=""/>
      <w:lvlJc w:val="left"/>
      <w:pPr>
        <w:tabs>
          <w:tab w:val="num" w:pos="2160"/>
        </w:tabs>
        <w:ind w:left="2160" w:hanging="360"/>
      </w:pPr>
      <w:rPr>
        <w:rFonts w:ascii="Wingdings" w:hAnsi="Wingdings" w:cs="OpenSymbol" w:hint="default"/>
      </w:rPr>
    </w:lvl>
    <w:lvl w:ilvl="4">
      <w:start w:val="1"/>
      <w:numFmt w:val="bullet"/>
      <w:lvlText w:val=""/>
      <w:lvlJc w:val="left"/>
      <w:pPr>
        <w:tabs>
          <w:tab w:val="num" w:pos="2520"/>
        </w:tabs>
        <w:ind w:left="2520" w:hanging="360"/>
      </w:pPr>
      <w:rPr>
        <w:rFonts w:ascii="Wingdings" w:hAnsi="Wingdings" w:cs="OpenSymbol" w:hint="default"/>
      </w:rPr>
    </w:lvl>
    <w:lvl w:ilvl="5">
      <w:start w:val="1"/>
      <w:numFmt w:val="bullet"/>
      <w:lvlText w:val=""/>
      <w:lvlJc w:val="left"/>
      <w:pPr>
        <w:tabs>
          <w:tab w:val="num" w:pos="2880"/>
        </w:tabs>
        <w:ind w:left="2880" w:hanging="360"/>
      </w:pPr>
      <w:rPr>
        <w:rFonts w:ascii="Wingdings" w:hAnsi="Wingdings" w:cs="OpenSymbol" w:hint="default"/>
      </w:rPr>
    </w:lvl>
    <w:lvl w:ilvl="6">
      <w:start w:val="1"/>
      <w:numFmt w:val="bullet"/>
      <w:lvlText w:val=""/>
      <w:lvlJc w:val="left"/>
      <w:pPr>
        <w:tabs>
          <w:tab w:val="num" w:pos="3240"/>
        </w:tabs>
        <w:ind w:left="3240" w:hanging="360"/>
      </w:pPr>
      <w:rPr>
        <w:rFonts w:ascii="Wingdings" w:hAnsi="Wingdings" w:cs="OpenSymbol" w:hint="default"/>
      </w:rPr>
    </w:lvl>
    <w:lvl w:ilvl="7">
      <w:start w:val="1"/>
      <w:numFmt w:val="bullet"/>
      <w:lvlText w:val=""/>
      <w:lvlJc w:val="left"/>
      <w:pPr>
        <w:tabs>
          <w:tab w:val="num" w:pos="3600"/>
        </w:tabs>
        <w:ind w:left="3600" w:hanging="360"/>
      </w:pPr>
      <w:rPr>
        <w:rFonts w:ascii="Wingdings" w:hAnsi="Wingdings" w:cs="OpenSymbol" w:hint="default"/>
      </w:rPr>
    </w:lvl>
    <w:lvl w:ilvl="8">
      <w:start w:val="1"/>
      <w:numFmt w:val="bullet"/>
      <w:lvlText w:val=""/>
      <w:lvlJc w:val="left"/>
      <w:pPr>
        <w:tabs>
          <w:tab w:val="num" w:pos="3960"/>
        </w:tabs>
        <w:ind w:left="3960" w:hanging="360"/>
      </w:pPr>
      <w:rPr>
        <w:rFonts w:ascii="Wingdings" w:hAnsi="Wingdings" w:cs="OpenSymbol" w:hint="default"/>
      </w:rPr>
    </w:lvl>
  </w:abstractNum>
  <w:num w:numId="1">
    <w:abstractNumId w:val="23"/>
  </w:num>
  <w:num w:numId="2">
    <w:abstractNumId w:val="15"/>
  </w:num>
  <w:num w:numId="3">
    <w:abstractNumId w:val="19"/>
  </w:num>
  <w:num w:numId="4">
    <w:abstractNumId w:val="24"/>
  </w:num>
  <w:num w:numId="5">
    <w:abstractNumId w:val="28"/>
  </w:num>
  <w:num w:numId="6">
    <w:abstractNumId w:val="17"/>
  </w:num>
  <w:num w:numId="7">
    <w:abstractNumId w:val="26"/>
  </w:num>
  <w:num w:numId="8">
    <w:abstractNumId w:val="14"/>
  </w:num>
  <w:num w:numId="9">
    <w:abstractNumId w:val="18"/>
  </w:num>
  <w:num w:numId="10">
    <w:abstractNumId w:val="11"/>
  </w:num>
  <w:num w:numId="11">
    <w:abstractNumId w:val="4"/>
  </w:num>
  <w:num w:numId="12">
    <w:abstractNumId w:val="1"/>
  </w:num>
  <w:num w:numId="13">
    <w:abstractNumId w:val="25"/>
  </w:num>
  <w:num w:numId="14">
    <w:abstractNumId w:val="29"/>
  </w:num>
  <w:num w:numId="15">
    <w:abstractNumId w:val="13"/>
  </w:num>
  <w:num w:numId="16">
    <w:abstractNumId w:val="6"/>
  </w:num>
  <w:num w:numId="17">
    <w:abstractNumId w:val="0"/>
  </w:num>
  <w:num w:numId="18">
    <w:abstractNumId w:val="12"/>
  </w:num>
  <w:num w:numId="19">
    <w:abstractNumId w:val="21"/>
  </w:num>
  <w:num w:numId="20">
    <w:abstractNumId w:val="5"/>
  </w:num>
  <w:num w:numId="21">
    <w:abstractNumId w:val="16"/>
  </w:num>
  <w:num w:numId="22">
    <w:abstractNumId w:val="2"/>
  </w:num>
  <w:num w:numId="23">
    <w:abstractNumId w:val="7"/>
  </w:num>
  <w:num w:numId="24">
    <w:abstractNumId w:val="20"/>
  </w:num>
  <w:num w:numId="25">
    <w:abstractNumId w:val="20"/>
    <w:lvlOverride w:ilvl="0">
      <w:lvl w:ilvl="0" w:tplc="46AEEC42">
        <w:start w:val="1"/>
        <w:numFmt w:val="decimal"/>
        <w:lvlText w:val="%1."/>
        <w:lvlJc w:val="left"/>
        <w:pPr>
          <w:ind w:left="113" w:hanging="5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7"/>
  </w:num>
  <w:num w:numId="30">
    <w:abstractNumId w:val="22"/>
  </w:num>
  <w:num w:numId="31">
    <w:abstractNumId w:val="10"/>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9"/>
  <w:hyphenationZone w:val="425"/>
  <w:characterSpacingControl w:val="doNotCompress"/>
  <w:compat>
    <w:useFELayout/>
  </w:compat>
  <w:rsids>
    <w:rsidRoot w:val="00CF229C"/>
    <w:rsid w:val="000220C3"/>
    <w:rsid w:val="00053380"/>
    <w:rsid w:val="00067EE1"/>
    <w:rsid w:val="000755AE"/>
    <w:rsid w:val="000A0992"/>
    <w:rsid w:val="000C0E47"/>
    <w:rsid w:val="000E12CA"/>
    <w:rsid w:val="000F23C1"/>
    <w:rsid w:val="000F3628"/>
    <w:rsid w:val="00110177"/>
    <w:rsid w:val="001301EA"/>
    <w:rsid w:val="00130415"/>
    <w:rsid w:val="00140EB7"/>
    <w:rsid w:val="00150CF1"/>
    <w:rsid w:val="00156A38"/>
    <w:rsid w:val="00163FAD"/>
    <w:rsid w:val="0018096E"/>
    <w:rsid w:val="001B2095"/>
    <w:rsid w:val="001D611F"/>
    <w:rsid w:val="001E626C"/>
    <w:rsid w:val="0020511B"/>
    <w:rsid w:val="002121AB"/>
    <w:rsid w:val="00264536"/>
    <w:rsid w:val="00285301"/>
    <w:rsid w:val="002872DD"/>
    <w:rsid w:val="002A7BB4"/>
    <w:rsid w:val="002C0E6A"/>
    <w:rsid w:val="002D471C"/>
    <w:rsid w:val="00312CBD"/>
    <w:rsid w:val="00320A98"/>
    <w:rsid w:val="00321276"/>
    <w:rsid w:val="003A3D10"/>
    <w:rsid w:val="003A6D58"/>
    <w:rsid w:val="003B57B8"/>
    <w:rsid w:val="003C1944"/>
    <w:rsid w:val="003C4A1E"/>
    <w:rsid w:val="003D5744"/>
    <w:rsid w:val="003F65C4"/>
    <w:rsid w:val="0043644E"/>
    <w:rsid w:val="00436E61"/>
    <w:rsid w:val="004471D0"/>
    <w:rsid w:val="00462F22"/>
    <w:rsid w:val="00480B26"/>
    <w:rsid w:val="00483EBA"/>
    <w:rsid w:val="004A6CFF"/>
    <w:rsid w:val="004A7C05"/>
    <w:rsid w:val="004A7EF1"/>
    <w:rsid w:val="004D40E9"/>
    <w:rsid w:val="004F41C4"/>
    <w:rsid w:val="00503CE2"/>
    <w:rsid w:val="0053456B"/>
    <w:rsid w:val="00534AB5"/>
    <w:rsid w:val="005417DF"/>
    <w:rsid w:val="005649BE"/>
    <w:rsid w:val="00591969"/>
    <w:rsid w:val="0059590F"/>
    <w:rsid w:val="005B0630"/>
    <w:rsid w:val="00624117"/>
    <w:rsid w:val="00630F9D"/>
    <w:rsid w:val="00634D2B"/>
    <w:rsid w:val="006421E5"/>
    <w:rsid w:val="006450BC"/>
    <w:rsid w:val="006548B0"/>
    <w:rsid w:val="00656C9F"/>
    <w:rsid w:val="00657E88"/>
    <w:rsid w:val="006760B3"/>
    <w:rsid w:val="006768A5"/>
    <w:rsid w:val="00692994"/>
    <w:rsid w:val="006F3E4F"/>
    <w:rsid w:val="007024B1"/>
    <w:rsid w:val="00707246"/>
    <w:rsid w:val="00710049"/>
    <w:rsid w:val="00750187"/>
    <w:rsid w:val="007745CC"/>
    <w:rsid w:val="007776FC"/>
    <w:rsid w:val="00784E75"/>
    <w:rsid w:val="00793A85"/>
    <w:rsid w:val="00836CD4"/>
    <w:rsid w:val="00842453"/>
    <w:rsid w:val="00847864"/>
    <w:rsid w:val="00850934"/>
    <w:rsid w:val="00852FB4"/>
    <w:rsid w:val="0086368D"/>
    <w:rsid w:val="008663D4"/>
    <w:rsid w:val="0088109B"/>
    <w:rsid w:val="008A6EEE"/>
    <w:rsid w:val="008E638A"/>
    <w:rsid w:val="00927385"/>
    <w:rsid w:val="00934A1D"/>
    <w:rsid w:val="00936A62"/>
    <w:rsid w:val="009479AD"/>
    <w:rsid w:val="009648BC"/>
    <w:rsid w:val="009A785E"/>
    <w:rsid w:val="009B6BB2"/>
    <w:rsid w:val="009F135B"/>
    <w:rsid w:val="009F2934"/>
    <w:rsid w:val="00A6429D"/>
    <w:rsid w:val="00A645EB"/>
    <w:rsid w:val="00A906E1"/>
    <w:rsid w:val="00A95A1F"/>
    <w:rsid w:val="00A96E57"/>
    <w:rsid w:val="00AA43B5"/>
    <w:rsid w:val="00AB3C9D"/>
    <w:rsid w:val="00B0359D"/>
    <w:rsid w:val="00B05B54"/>
    <w:rsid w:val="00B05CF9"/>
    <w:rsid w:val="00B16BB8"/>
    <w:rsid w:val="00B40B06"/>
    <w:rsid w:val="00B42874"/>
    <w:rsid w:val="00B6422A"/>
    <w:rsid w:val="00B76D65"/>
    <w:rsid w:val="00B911DC"/>
    <w:rsid w:val="00B975D4"/>
    <w:rsid w:val="00B97CD1"/>
    <w:rsid w:val="00C83005"/>
    <w:rsid w:val="00CA5D65"/>
    <w:rsid w:val="00CB399E"/>
    <w:rsid w:val="00CD1647"/>
    <w:rsid w:val="00CF229C"/>
    <w:rsid w:val="00CF28F6"/>
    <w:rsid w:val="00D2124A"/>
    <w:rsid w:val="00D345B0"/>
    <w:rsid w:val="00D57F0F"/>
    <w:rsid w:val="00D65BD8"/>
    <w:rsid w:val="00D736A0"/>
    <w:rsid w:val="00D83986"/>
    <w:rsid w:val="00D9328A"/>
    <w:rsid w:val="00DA43F2"/>
    <w:rsid w:val="00DC0443"/>
    <w:rsid w:val="00DC1F2D"/>
    <w:rsid w:val="00DD706E"/>
    <w:rsid w:val="00DF042D"/>
    <w:rsid w:val="00E2767A"/>
    <w:rsid w:val="00E469D0"/>
    <w:rsid w:val="00E52E12"/>
    <w:rsid w:val="00ED6555"/>
    <w:rsid w:val="00ED6A1D"/>
    <w:rsid w:val="00ED724A"/>
    <w:rsid w:val="00EE1413"/>
    <w:rsid w:val="00EF2763"/>
    <w:rsid w:val="00F00725"/>
    <w:rsid w:val="00F14DFC"/>
    <w:rsid w:val="00F216D1"/>
    <w:rsid w:val="00F4154B"/>
    <w:rsid w:val="00F60AE6"/>
    <w:rsid w:val="00FA491A"/>
    <w:rsid w:val="00FB12C7"/>
    <w:rsid w:val="00FE1E5C"/>
    <w:rsid w:val="00FE2A00"/>
    <w:rsid w:val="00FE386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9C"/>
    <w:rPr>
      <w:sz w:val="24"/>
    </w:rPr>
  </w:style>
  <w:style w:type="paragraph" w:styleId="Heading1">
    <w:name w:val="heading 1"/>
    <w:basedOn w:val="Normal"/>
    <w:next w:val="Normal"/>
    <w:qFormat/>
    <w:rsid w:val="00CF229C"/>
    <w:pPr>
      <w:keepNext/>
      <w:outlineLvl w:val="0"/>
    </w:pPr>
    <w:rPr>
      <w:b/>
      <w:bCs/>
      <w:sz w:val="22"/>
    </w:rPr>
  </w:style>
  <w:style w:type="paragraph" w:styleId="Heading3">
    <w:name w:val="heading 3"/>
    <w:basedOn w:val="Normal"/>
    <w:next w:val="Normal"/>
    <w:link w:val="Heading3Char"/>
    <w:uiPriority w:val="9"/>
    <w:semiHidden/>
    <w:unhideWhenUsed/>
    <w:qFormat/>
    <w:rsid w:val="009F2934"/>
    <w:pPr>
      <w:keepNext/>
      <w:keepLines/>
      <w:suppressAutoHyphens/>
      <w:spacing w:before="200"/>
      <w:outlineLvl w:val="2"/>
    </w:pPr>
    <w:rPr>
      <w:rFonts w:asciiTheme="majorHAnsi" w:eastAsiaTheme="majorEastAsia" w:hAnsiTheme="majorHAnsi" w:cstheme="majorBidi"/>
      <w:b/>
      <w:bCs/>
      <w:color w:val="4F81BD" w:themeColor="accent1"/>
      <w:kern w:val="0"/>
      <w:sz w:val="20"/>
      <w:szCs w:val="20"/>
      <w:lang w:val="en-AU" w:bidi="ar-SA"/>
    </w:rPr>
  </w:style>
  <w:style w:type="paragraph" w:styleId="Heading4">
    <w:name w:val="heading 4"/>
    <w:basedOn w:val="Normal"/>
    <w:next w:val="Normal"/>
    <w:link w:val="Heading4Char"/>
    <w:qFormat/>
    <w:rsid w:val="00E52E12"/>
    <w:pPr>
      <w:keepNext/>
      <w:numPr>
        <w:ilvl w:val="3"/>
        <w:numId w:val="17"/>
      </w:numPr>
      <w:suppressAutoHyphens/>
      <w:jc w:val="center"/>
      <w:outlineLvl w:val="3"/>
    </w:pPr>
    <w:rPr>
      <w:rFonts w:ascii="Times New Roman" w:eastAsia="Times New Roman" w:hAnsi="Times New Roman" w:cs="Times New Roman"/>
      <w:kern w:val="0"/>
      <w:sz w:val="28"/>
      <w:szCs w:val="20"/>
      <w:lang w:val="ro-RO" w:bidi="ar-SA"/>
    </w:rPr>
  </w:style>
  <w:style w:type="paragraph" w:styleId="Heading5">
    <w:name w:val="heading 5"/>
    <w:basedOn w:val="Normal"/>
    <w:next w:val="Normal"/>
    <w:link w:val="Heading5Char"/>
    <w:qFormat/>
    <w:rsid w:val="00E52E12"/>
    <w:pPr>
      <w:keepNext/>
      <w:numPr>
        <w:ilvl w:val="4"/>
        <w:numId w:val="17"/>
      </w:numPr>
      <w:suppressAutoHyphens/>
      <w:outlineLvl w:val="4"/>
    </w:pPr>
    <w:rPr>
      <w:rFonts w:ascii="Times New Roman" w:eastAsia="Times New Roman" w:hAnsi="Times New Roman" w:cs="Times New Roman"/>
      <w:kern w:val="0"/>
      <w:sz w:val="28"/>
      <w:szCs w:val="20"/>
      <w:lang w:val="ro-RO" w:bidi="ar-SA"/>
    </w:rPr>
  </w:style>
  <w:style w:type="paragraph" w:styleId="Heading6">
    <w:name w:val="heading 6"/>
    <w:basedOn w:val="Normal"/>
    <w:next w:val="Normal"/>
    <w:link w:val="Heading6Char"/>
    <w:qFormat/>
    <w:rsid w:val="00E52E12"/>
    <w:pPr>
      <w:keepNext/>
      <w:numPr>
        <w:ilvl w:val="5"/>
        <w:numId w:val="17"/>
      </w:numPr>
      <w:suppressAutoHyphens/>
      <w:outlineLvl w:val="5"/>
    </w:pPr>
    <w:rPr>
      <w:rFonts w:ascii="Times New Roman" w:eastAsia="Times New Roman" w:hAnsi="Times New Roman" w:cs="Times New Roman"/>
      <w:kern w:val="0"/>
      <w:sz w:val="28"/>
      <w:szCs w:val="20"/>
      <w:u w:val="single"/>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CF229C"/>
    <w:rPr>
      <w:rFonts w:ascii="OpenSymbol" w:eastAsia="OpenSymbol" w:hAnsi="OpenSymbol" w:cs="OpenSymbol"/>
    </w:rPr>
  </w:style>
  <w:style w:type="character" w:customStyle="1" w:styleId="ListLabel15">
    <w:name w:val="ListLabel 15"/>
    <w:qFormat/>
    <w:rsid w:val="00CF229C"/>
    <w:rPr>
      <w:sz w:val="20"/>
    </w:rPr>
  </w:style>
  <w:style w:type="character" w:customStyle="1" w:styleId="ListLabel16">
    <w:name w:val="ListLabel 16"/>
    <w:qFormat/>
    <w:rsid w:val="00CF229C"/>
    <w:rPr>
      <w:sz w:val="20"/>
    </w:rPr>
  </w:style>
  <w:style w:type="character" w:customStyle="1" w:styleId="ListLabel17">
    <w:name w:val="ListLabel 17"/>
    <w:qFormat/>
    <w:rsid w:val="00CF229C"/>
    <w:rPr>
      <w:sz w:val="20"/>
    </w:rPr>
  </w:style>
  <w:style w:type="character" w:customStyle="1" w:styleId="ListLabel18">
    <w:name w:val="ListLabel 18"/>
    <w:qFormat/>
    <w:rsid w:val="00CF229C"/>
    <w:rPr>
      <w:sz w:val="20"/>
    </w:rPr>
  </w:style>
  <w:style w:type="character" w:customStyle="1" w:styleId="ListLabel19">
    <w:name w:val="ListLabel 19"/>
    <w:qFormat/>
    <w:rsid w:val="00CF229C"/>
    <w:rPr>
      <w:sz w:val="20"/>
    </w:rPr>
  </w:style>
  <w:style w:type="character" w:customStyle="1" w:styleId="ListLabel20">
    <w:name w:val="ListLabel 20"/>
    <w:qFormat/>
    <w:rsid w:val="00CF229C"/>
    <w:rPr>
      <w:sz w:val="20"/>
    </w:rPr>
  </w:style>
  <w:style w:type="character" w:customStyle="1" w:styleId="ListLabel21">
    <w:name w:val="ListLabel 21"/>
    <w:qFormat/>
    <w:rsid w:val="00CF229C"/>
    <w:rPr>
      <w:sz w:val="20"/>
    </w:rPr>
  </w:style>
  <w:style w:type="character" w:customStyle="1" w:styleId="ListLabel22">
    <w:name w:val="ListLabel 22"/>
    <w:qFormat/>
    <w:rsid w:val="00CF229C"/>
    <w:rPr>
      <w:sz w:val="20"/>
    </w:rPr>
  </w:style>
  <w:style w:type="character" w:customStyle="1" w:styleId="ListLabel10">
    <w:name w:val="ListLabel 10"/>
    <w:qFormat/>
    <w:rsid w:val="00CF229C"/>
    <w:rPr>
      <w:rFonts w:ascii="Arial" w:eastAsia="Times New Roman" w:hAnsi="Arial" w:cs="Arial"/>
      <w:sz w:val="24"/>
    </w:rPr>
  </w:style>
  <w:style w:type="character" w:customStyle="1" w:styleId="ListLabel11">
    <w:name w:val="ListLabel 11"/>
    <w:qFormat/>
    <w:rsid w:val="00CF229C"/>
    <w:rPr>
      <w:rFonts w:cs="Courier New"/>
    </w:rPr>
  </w:style>
  <w:style w:type="character" w:customStyle="1" w:styleId="ListLabel12">
    <w:name w:val="ListLabel 12"/>
    <w:qFormat/>
    <w:rsid w:val="00CF229C"/>
    <w:rPr>
      <w:rFonts w:cs="Courier New"/>
    </w:rPr>
  </w:style>
  <w:style w:type="character" w:customStyle="1" w:styleId="ListLabel13">
    <w:name w:val="ListLabel 13"/>
    <w:qFormat/>
    <w:rsid w:val="00CF229C"/>
    <w:rPr>
      <w:rFonts w:cs="Courier New"/>
    </w:rPr>
  </w:style>
  <w:style w:type="character" w:customStyle="1" w:styleId="InternetLink">
    <w:name w:val="Internet Link"/>
    <w:basedOn w:val="DefaultParagraphFont"/>
    <w:rsid w:val="00CF229C"/>
    <w:rPr>
      <w:color w:val="0000FF" w:themeColor="hyperlink"/>
      <w:u w:val="single"/>
    </w:rPr>
  </w:style>
  <w:style w:type="character" w:customStyle="1" w:styleId="ListLabel23">
    <w:name w:val="ListLabel 23"/>
    <w:qFormat/>
    <w:rsid w:val="00CF229C"/>
    <w:rPr>
      <w:rFonts w:ascii="Arial" w:eastAsia="Times New Roman" w:hAnsi="Arial" w:cs="Arial"/>
      <w:sz w:val="24"/>
      <w:szCs w:val="24"/>
      <w:lang w:val="ro-RO" w:eastAsia="zh-CN"/>
    </w:rPr>
  </w:style>
  <w:style w:type="character" w:customStyle="1" w:styleId="ListLabel6">
    <w:name w:val="ListLabel 6"/>
    <w:qFormat/>
    <w:rsid w:val="00CF229C"/>
    <w:rPr>
      <w:rFonts w:ascii="Arial" w:hAnsi="Arial"/>
      <w:b/>
      <w:color w:val="000000"/>
      <w:lang w:val="ro-RO"/>
    </w:rPr>
  </w:style>
  <w:style w:type="character" w:customStyle="1" w:styleId="ListLabel24">
    <w:name w:val="ListLabel 24"/>
    <w:qFormat/>
    <w:rsid w:val="00CF229C"/>
    <w:rPr>
      <w:rFonts w:cs="OpenSymbol"/>
      <w:b/>
      <w:sz w:val="24"/>
    </w:rPr>
  </w:style>
  <w:style w:type="character" w:customStyle="1" w:styleId="ListLabel25">
    <w:name w:val="ListLabel 25"/>
    <w:qFormat/>
    <w:rsid w:val="00CF229C"/>
    <w:rPr>
      <w:rFonts w:cs="Courier New"/>
      <w:sz w:val="20"/>
    </w:rPr>
  </w:style>
  <w:style w:type="character" w:customStyle="1" w:styleId="ListLabel26">
    <w:name w:val="ListLabel 26"/>
    <w:qFormat/>
    <w:rsid w:val="00CF229C"/>
    <w:rPr>
      <w:rFonts w:cs="Wingdings"/>
      <w:sz w:val="20"/>
    </w:rPr>
  </w:style>
  <w:style w:type="character" w:customStyle="1" w:styleId="ListLabel27">
    <w:name w:val="ListLabel 27"/>
    <w:qFormat/>
    <w:rsid w:val="00CF229C"/>
    <w:rPr>
      <w:rFonts w:cs="Wingdings"/>
      <w:sz w:val="20"/>
    </w:rPr>
  </w:style>
  <w:style w:type="character" w:customStyle="1" w:styleId="ListLabel28">
    <w:name w:val="ListLabel 28"/>
    <w:qFormat/>
    <w:rsid w:val="00CF229C"/>
    <w:rPr>
      <w:rFonts w:cs="Wingdings"/>
      <w:sz w:val="20"/>
    </w:rPr>
  </w:style>
  <w:style w:type="character" w:customStyle="1" w:styleId="ListLabel29">
    <w:name w:val="ListLabel 29"/>
    <w:qFormat/>
    <w:rsid w:val="00CF229C"/>
    <w:rPr>
      <w:rFonts w:cs="Wingdings"/>
      <w:sz w:val="20"/>
    </w:rPr>
  </w:style>
  <w:style w:type="character" w:customStyle="1" w:styleId="ListLabel30">
    <w:name w:val="ListLabel 30"/>
    <w:qFormat/>
    <w:rsid w:val="00CF229C"/>
    <w:rPr>
      <w:rFonts w:cs="Wingdings"/>
      <w:sz w:val="20"/>
    </w:rPr>
  </w:style>
  <w:style w:type="character" w:customStyle="1" w:styleId="ListLabel31">
    <w:name w:val="ListLabel 31"/>
    <w:qFormat/>
    <w:rsid w:val="00CF229C"/>
    <w:rPr>
      <w:rFonts w:cs="Wingdings"/>
      <w:sz w:val="20"/>
    </w:rPr>
  </w:style>
  <w:style w:type="character" w:customStyle="1" w:styleId="ListLabel32">
    <w:name w:val="ListLabel 32"/>
    <w:qFormat/>
    <w:rsid w:val="00CF229C"/>
    <w:rPr>
      <w:rFonts w:cs="Wingdings"/>
      <w:sz w:val="20"/>
    </w:rPr>
  </w:style>
  <w:style w:type="character" w:customStyle="1" w:styleId="ListLabel33">
    <w:name w:val="ListLabel 33"/>
    <w:qFormat/>
    <w:rsid w:val="00CF229C"/>
    <w:rPr>
      <w:rFonts w:cs="Arial"/>
      <w:sz w:val="24"/>
    </w:rPr>
  </w:style>
  <w:style w:type="character" w:customStyle="1" w:styleId="ListLabel34">
    <w:name w:val="ListLabel 34"/>
    <w:qFormat/>
    <w:rsid w:val="00CF229C"/>
    <w:rPr>
      <w:rFonts w:cs="Courier New"/>
    </w:rPr>
  </w:style>
  <w:style w:type="character" w:customStyle="1" w:styleId="ListLabel35">
    <w:name w:val="ListLabel 35"/>
    <w:qFormat/>
    <w:rsid w:val="00CF229C"/>
    <w:rPr>
      <w:rFonts w:cs="Wingdings"/>
    </w:rPr>
  </w:style>
  <w:style w:type="character" w:customStyle="1" w:styleId="ListLabel36">
    <w:name w:val="ListLabel 36"/>
    <w:qFormat/>
    <w:rsid w:val="00CF229C"/>
    <w:rPr>
      <w:rFonts w:cs="Symbol"/>
    </w:rPr>
  </w:style>
  <w:style w:type="character" w:customStyle="1" w:styleId="ListLabel37">
    <w:name w:val="ListLabel 37"/>
    <w:qFormat/>
    <w:rsid w:val="00CF229C"/>
    <w:rPr>
      <w:rFonts w:cs="Courier New"/>
    </w:rPr>
  </w:style>
  <w:style w:type="character" w:customStyle="1" w:styleId="ListLabel38">
    <w:name w:val="ListLabel 38"/>
    <w:qFormat/>
    <w:rsid w:val="00CF229C"/>
    <w:rPr>
      <w:rFonts w:cs="Wingdings"/>
    </w:rPr>
  </w:style>
  <w:style w:type="character" w:customStyle="1" w:styleId="ListLabel39">
    <w:name w:val="ListLabel 39"/>
    <w:qFormat/>
    <w:rsid w:val="00CF229C"/>
    <w:rPr>
      <w:rFonts w:cs="Symbol"/>
    </w:rPr>
  </w:style>
  <w:style w:type="character" w:customStyle="1" w:styleId="ListLabel40">
    <w:name w:val="ListLabel 40"/>
    <w:qFormat/>
    <w:rsid w:val="00CF229C"/>
    <w:rPr>
      <w:rFonts w:cs="Courier New"/>
    </w:rPr>
  </w:style>
  <w:style w:type="character" w:customStyle="1" w:styleId="ListLabel41">
    <w:name w:val="ListLabel 41"/>
    <w:qFormat/>
    <w:rsid w:val="00CF229C"/>
    <w:rPr>
      <w:rFonts w:cs="Wingdings"/>
    </w:rPr>
  </w:style>
  <w:style w:type="character" w:customStyle="1" w:styleId="ListLabel42">
    <w:name w:val="ListLabel 42"/>
    <w:qFormat/>
    <w:rsid w:val="00CF229C"/>
    <w:rPr>
      <w:rFonts w:ascii="Arial" w:hAnsi="Arial"/>
      <w:b w:val="0"/>
      <w:color w:val="000000"/>
      <w:sz w:val="24"/>
      <w:lang w:val="ro-RO"/>
    </w:rPr>
  </w:style>
  <w:style w:type="character" w:customStyle="1" w:styleId="ListLabel43">
    <w:name w:val="ListLabel 43"/>
    <w:qFormat/>
    <w:rsid w:val="00CF229C"/>
    <w:rPr>
      <w:rFonts w:ascii="Arial" w:eastAsia="Times New Roman" w:hAnsi="Arial" w:cs="Arial"/>
      <w:sz w:val="24"/>
      <w:szCs w:val="24"/>
      <w:lang w:val="ro-RO" w:eastAsia="zh-CN"/>
    </w:rPr>
  </w:style>
  <w:style w:type="character" w:customStyle="1" w:styleId="ListLabel44">
    <w:name w:val="ListLabel 44"/>
    <w:qFormat/>
    <w:rsid w:val="00CF229C"/>
    <w:rPr>
      <w:rFonts w:cs="OpenSymbol"/>
      <w:b/>
      <w:sz w:val="24"/>
    </w:rPr>
  </w:style>
  <w:style w:type="character" w:customStyle="1" w:styleId="ListLabel45">
    <w:name w:val="ListLabel 45"/>
    <w:qFormat/>
    <w:rsid w:val="00CF229C"/>
    <w:rPr>
      <w:rFonts w:cs="Courier New"/>
      <w:sz w:val="20"/>
    </w:rPr>
  </w:style>
  <w:style w:type="character" w:customStyle="1" w:styleId="ListLabel46">
    <w:name w:val="ListLabel 46"/>
    <w:qFormat/>
    <w:rsid w:val="00CF229C"/>
    <w:rPr>
      <w:rFonts w:cs="Wingdings"/>
      <w:sz w:val="20"/>
    </w:rPr>
  </w:style>
  <w:style w:type="character" w:customStyle="1" w:styleId="ListLabel47">
    <w:name w:val="ListLabel 47"/>
    <w:qFormat/>
    <w:rsid w:val="00CF229C"/>
    <w:rPr>
      <w:rFonts w:cs="Wingdings"/>
      <w:sz w:val="20"/>
    </w:rPr>
  </w:style>
  <w:style w:type="character" w:customStyle="1" w:styleId="ListLabel48">
    <w:name w:val="ListLabel 48"/>
    <w:qFormat/>
    <w:rsid w:val="00CF229C"/>
    <w:rPr>
      <w:rFonts w:cs="Wingdings"/>
      <w:sz w:val="20"/>
    </w:rPr>
  </w:style>
  <w:style w:type="character" w:customStyle="1" w:styleId="ListLabel49">
    <w:name w:val="ListLabel 49"/>
    <w:qFormat/>
    <w:rsid w:val="00CF229C"/>
    <w:rPr>
      <w:rFonts w:cs="Wingdings"/>
      <w:sz w:val="20"/>
    </w:rPr>
  </w:style>
  <w:style w:type="character" w:customStyle="1" w:styleId="ListLabel50">
    <w:name w:val="ListLabel 50"/>
    <w:qFormat/>
    <w:rsid w:val="00CF229C"/>
    <w:rPr>
      <w:rFonts w:cs="Wingdings"/>
      <w:sz w:val="20"/>
    </w:rPr>
  </w:style>
  <w:style w:type="character" w:customStyle="1" w:styleId="ListLabel51">
    <w:name w:val="ListLabel 51"/>
    <w:qFormat/>
    <w:rsid w:val="00CF229C"/>
    <w:rPr>
      <w:rFonts w:cs="Wingdings"/>
      <w:sz w:val="20"/>
    </w:rPr>
  </w:style>
  <w:style w:type="character" w:customStyle="1" w:styleId="ListLabel52">
    <w:name w:val="ListLabel 52"/>
    <w:qFormat/>
    <w:rsid w:val="00CF229C"/>
    <w:rPr>
      <w:rFonts w:cs="Wingdings"/>
      <w:sz w:val="20"/>
    </w:rPr>
  </w:style>
  <w:style w:type="character" w:customStyle="1" w:styleId="ListLabel53">
    <w:name w:val="ListLabel 53"/>
    <w:qFormat/>
    <w:rsid w:val="00CF229C"/>
    <w:rPr>
      <w:rFonts w:ascii="Arial" w:hAnsi="Arial"/>
      <w:b w:val="0"/>
      <w:color w:val="000000"/>
      <w:sz w:val="24"/>
      <w:lang w:val="ro-RO"/>
    </w:rPr>
  </w:style>
  <w:style w:type="character" w:customStyle="1" w:styleId="ListLabel54">
    <w:name w:val="ListLabel 54"/>
    <w:qFormat/>
    <w:rsid w:val="00CF229C"/>
    <w:rPr>
      <w:rFonts w:ascii="Arial" w:eastAsia="Times New Roman" w:hAnsi="Arial" w:cs="Arial"/>
      <w:color w:val="000000"/>
      <w:sz w:val="24"/>
      <w:szCs w:val="24"/>
      <w:lang w:val="ro-RO" w:eastAsia="zh-CN"/>
    </w:rPr>
  </w:style>
  <w:style w:type="character" w:customStyle="1" w:styleId="NumberingSymbols">
    <w:name w:val="Numbering Symbols"/>
    <w:qFormat/>
    <w:rsid w:val="00CF229C"/>
    <w:rPr>
      <w:rFonts w:ascii="Arial" w:hAnsi="Arial"/>
      <w:sz w:val="24"/>
      <w:szCs w:val="24"/>
    </w:rPr>
  </w:style>
  <w:style w:type="character" w:customStyle="1" w:styleId="ListLabel55">
    <w:name w:val="ListLabel 55"/>
    <w:qFormat/>
    <w:rsid w:val="00CF229C"/>
    <w:rPr>
      <w:rFonts w:cs="OpenSymbol"/>
      <w:b w:val="0"/>
      <w:sz w:val="24"/>
    </w:rPr>
  </w:style>
  <w:style w:type="character" w:customStyle="1" w:styleId="ListLabel56">
    <w:name w:val="ListLabel 56"/>
    <w:qFormat/>
    <w:rsid w:val="00CF229C"/>
    <w:rPr>
      <w:rFonts w:cs="Courier New"/>
      <w:sz w:val="20"/>
    </w:rPr>
  </w:style>
  <w:style w:type="character" w:customStyle="1" w:styleId="ListLabel57">
    <w:name w:val="ListLabel 57"/>
    <w:qFormat/>
    <w:rsid w:val="00CF229C"/>
    <w:rPr>
      <w:rFonts w:cs="Wingdings"/>
      <w:sz w:val="20"/>
    </w:rPr>
  </w:style>
  <w:style w:type="character" w:customStyle="1" w:styleId="ListLabel58">
    <w:name w:val="ListLabel 58"/>
    <w:qFormat/>
    <w:rsid w:val="00CF229C"/>
    <w:rPr>
      <w:rFonts w:cs="Wingdings"/>
      <w:sz w:val="20"/>
    </w:rPr>
  </w:style>
  <w:style w:type="character" w:customStyle="1" w:styleId="ListLabel59">
    <w:name w:val="ListLabel 59"/>
    <w:qFormat/>
    <w:rsid w:val="00CF229C"/>
    <w:rPr>
      <w:rFonts w:cs="Wingdings"/>
      <w:sz w:val="20"/>
    </w:rPr>
  </w:style>
  <w:style w:type="character" w:customStyle="1" w:styleId="ListLabel60">
    <w:name w:val="ListLabel 60"/>
    <w:qFormat/>
    <w:rsid w:val="00CF229C"/>
    <w:rPr>
      <w:rFonts w:cs="Wingdings"/>
      <w:sz w:val="20"/>
    </w:rPr>
  </w:style>
  <w:style w:type="character" w:customStyle="1" w:styleId="ListLabel61">
    <w:name w:val="ListLabel 61"/>
    <w:qFormat/>
    <w:rsid w:val="00CF229C"/>
    <w:rPr>
      <w:rFonts w:cs="Wingdings"/>
      <w:sz w:val="20"/>
    </w:rPr>
  </w:style>
  <w:style w:type="character" w:customStyle="1" w:styleId="ListLabel62">
    <w:name w:val="ListLabel 62"/>
    <w:qFormat/>
    <w:rsid w:val="00CF229C"/>
    <w:rPr>
      <w:rFonts w:cs="Wingdings"/>
      <w:sz w:val="20"/>
    </w:rPr>
  </w:style>
  <w:style w:type="character" w:customStyle="1" w:styleId="ListLabel63">
    <w:name w:val="ListLabel 63"/>
    <w:qFormat/>
    <w:rsid w:val="00CF229C"/>
    <w:rPr>
      <w:rFonts w:cs="Wingdings"/>
      <w:sz w:val="20"/>
    </w:rPr>
  </w:style>
  <w:style w:type="character" w:customStyle="1" w:styleId="ListLabel64">
    <w:name w:val="ListLabel 64"/>
    <w:qFormat/>
    <w:rsid w:val="00CF229C"/>
    <w:rPr>
      <w:rFonts w:ascii="Arial" w:hAnsi="Arial"/>
      <w:b w:val="0"/>
      <w:color w:val="000000"/>
      <w:sz w:val="24"/>
      <w:lang w:val="ro-RO"/>
    </w:rPr>
  </w:style>
  <w:style w:type="character" w:customStyle="1" w:styleId="ListLabel65">
    <w:name w:val="ListLabel 65"/>
    <w:qFormat/>
    <w:rsid w:val="00CF229C"/>
    <w:rPr>
      <w:sz w:val="24"/>
      <w:szCs w:val="24"/>
    </w:rPr>
  </w:style>
  <w:style w:type="character" w:customStyle="1" w:styleId="ListLabel66">
    <w:name w:val="ListLabel 66"/>
    <w:qFormat/>
    <w:rsid w:val="00CF229C"/>
    <w:rPr>
      <w:sz w:val="24"/>
      <w:szCs w:val="24"/>
    </w:rPr>
  </w:style>
  <w:style w:type="character" w:customStyle="1" w:styleId="ListLabel67">
    <w:name w:val="ListLabel 67"/>
    <w:qFormat/>
    <w:rsid w:val="00CF229C"/>
    <w:rPr>
      <w:sz w:val="24"/>
      <w:szCs w:val="24"/>
    </w:rPr>
  </w:style>
  <w:style w:type="character" w:customStyle="1" w:styleId="ListLabel68">
    <w:name w:val="ListLabel 68"/>
    <w:qFormat/>
    <w:rsid w:val="00CF229C"/>
    <w:rPr>
      <w:sz w:val="24"/>
      <w:szCs w:val="24"/>
    </w:rPr>
  </w:style>
  <w:style w:type="character" w:customStyle="1" w:styleId="ListLabel69">
    <w:name w:val="ListLabel 69"/>
    <w:qFormat/>
    <w:rsid w:val="00CF229C"/>
    <w:rPr>
      <w:sz w:val="24"/>
      <w:szCs w:val="24"/>
    </w:rPr>
  </w:style>
  <w:style w:type="character" w:customStyle="1" w:styleId="ListLabel70">
    <w:name w:val="ListLabel 70"/>
    <w:qFormat/>
    <w:rsid w:val="00CF229C"/>
    <w:rPr>
      <w:sz w:val="24"/>
      <w:szCs w:val="24"/>
    </w:rPr>
  </w:style>
  <w:style w:type="character" w:customStyle="1" w:styleId="ListLabel71">
    <w:name w:val="ListLabel 71"/>
    <w:qFormat/>
    <w:rsid w:val="00CF229C"/>
    <w:rPr>
      <w:sz w:val="24"/>
      <w:szCs w:val="24"/>
    </w:rPr>
  </w:style>
  <w:style w:type="character" w:customStyle="1" w:styleId="ListLabel72">
    <w:name w:val="ListLabel 72"/>
    <w:qFormat/>
    <w:rsid w:val="00CF229C"/>
    <w:rPr>
      <w:sz w:val="24"/>
      <w:szCs w:val="24"/>
    </w:rPr>
  </w:style>
  <w:style w:type="character" w:customStyle="1" w:styleId="ListLabel73">
    <w:name w:val="ListLabel 73"/>
    <w:qFormat/>
    <w:rsid w:val="00CF229C"/>
    <w:rPr>
      <w:sz w:val="24"/>
      <w:szCs w:val="24"/>
    </w:rPr>
  </w:style>
  <w:style w:type="character" w:customStyle="1" w:styleId="ListLabel74">
    <w:name w:val="ListLabel 74"/>
    <w:qFormat/>
    <w:rsid w:val="00CF229C"/>
    <w:rPr>
      <w:rFonts w:cs="OpenSymbol"/>
      <w:sz w:val="24"/>
    </w:rPr>
  </w:style>
  <w:style w:type="character" w:customStyle="1" w:styleId="ListLabel75">
    <w:name w:val="ListLabel 75"/>
    <w:qFormat/>
    <w:rsid w:val="00CF229C"/>
    <w:rPr>
      <w:rFonts w:cs="OpenSymbol"/>
    </w:rPr>
  </w:style>
  <w:style w:type="character" w:customStyle="1" w:styleId="ListLabel76">
    <w:name w:val="ListLabel 76"/>
    <w:qFormat/>
    <w:rsid w:val="00CF229C"/>
    <w:rPr>
      <w:rFonts w:cs="OpenSymbol"/>
    </w:rPr>
  </w:style>
  <w:style w:type="character" w:customStyle="1" w:styleId="ListLabel77">
    <w:name w:val="ListLabel 77"/>
    <w:qFormat/>
    <w:rsid w:val="00CF229C"/>
    <w:rPr>
      <w:rFonts w:cs="OpenSymbol"/>
    </w:rPr>
  </w:style>
  <w:style w:type="character" w:customStyle="1" w:styleId="ListLabel78">
    <w:name w:val="ListLabel 78"/>
    <w:qFormat/>
    <w:rsid w:val="00CF229C"/>
    <w:rPr>
      <w:rFonts w:cs="OpenSymbol"/>
    </w:rPr>
  </w:style>
  <w:style w:type="character" w:customStyle="1" w:styleId="ListLabel79">
    <w:name w:val="ListLabel 79"/>
    <w:qFormat/>
    <w:rsid w:val="00CF229C"/>
    <w:rPr>
      <w:rFonts w:cs="OpenSymbol"/>
    </w:rPr>
  </w:style>
  <w:style w:type="character" w:customStyle="1" w:styleId="ListLabel80">
    <w:name w:val="ListLabel 80"/>
    <w:qFormat/>
    <w:rsid w:val="00CF229C"/>
    <w:rPr>
      <w:rFonts w:cs="OpenSymbol"/>
    </w:rPr>
  </w:style>
  <w:style w:type="character" w:customStyle="1" w:styleId="ListLabel81">
    <w:name w:val="ListLabel 81"/>
    <w:qFormat/>
    <w:rsid w:val="00CF229C"/>
    <w:rPr>
      <w:rFonts w:cs="OpenSymbol"/>
    </w:rPr>
  </w:style>
  <w:style w:type="character" w:customStyle="1" w:styleId="ListLabel82">
    <w:name w:val="ListLabel 82"/>
    <w:qFormat/>
    <w:rsid w:val="00CF229C"/>
    <w:rPr>
      <w:rFonts w:cs="OpenSymbol"/>
    </w:rPr>
  </w:style>
  <w:style w:type="character" w:customStyle="1" w:styleId="ListLabel83">
    <w:name w:val="ListLabel 83"/>
    <w:qFormat/>
    <w:rsid w:val="00CF229C"/>
    <w:rPr>
      <w:rFonts w:ascii="Arial" w:eastAsia="Times New Roman" w:hAnsi="Arial" w:cs="Arial"/>
      <w:i/>
      <w:sz w:val="24"/>
      <w:szCs w:val="24"/>
      <w:lang w:val="ro-RO" w:eastAsia="zh-CN"/>
    </w:rPr>
  </w:style>
  <w:style w:type="character" w:customStyle="1" w:styleId="ListLabel84">
    <w:name w:val="ListLabel 84"/>
    <w:qFormat/>
    <w:rsid w:val="00CF229C"/>
    <w:rPr>
      <w:rFonts w:ascii="Arial" w:eastAsia="Times New Roman" w:hAnsi="Arial" w:cs="Arial"/>
      <w:color w:val="000000"/>
      <w:sz w:val="24"/>
      <w:szCs w:val="24"/>
      <w:lang w:val="ro-RO" w:eastAsia="zh-CN"/>
    </w:rPr>
  </w:style>
  <w:style w:type="character" w:customStyle="1" w:styleId="ListLabel85">
    <w:name w:val="ListLabel 85"/>
    <w:qFormat/>
    <w:rsid w:val="00CF229C"/>
    <w:rPr>
      <w:rFonts w:cs="OpenSymbol"/>
      <w:b w:val="0"/>
      <w:sz w:val="24"/>
    </w:rPr>
  </w:style>
  <w:style w:type="character" w:customStyle="1" w:styleId="ListLabel86">
    <w:name w:val="ListLabel 86"/>
    <w:qFormat/>
    <w:rsid w:val="00CF229C"/>
    <w:rPr>
      <w:rFonts w:cs="Courier New"/>
      <w:sz w:val="20"/>
    </w:rPr>
  </w:style>
  <w:style w:type="character" w:customStyle="1" w:styleId="ListLabel87">
    <w:name w:val="ListLabel 87"/>
    <w:qFormat/>
    <w:rsid w:val="00CF229C"/>
    <w:rPr>
      <w:rFonts w:cs="Wingdings"/>
      <w:sz w:val="20"/>
    </w:rPr>
  </w:style>
  <w:style w:type="character" w:customStyle="1" w:styleId="ListLabel88">
    <w:name w:val="ListLabel 88"/>
    <w:qFormat/>
    <w:rsid w:val="00CF229C"/>
    <w:rPr>
      <w:rFonts w:cs="Wingdings"/>
      <w:sz w:val="20"/>
    </w:rPr>
  </w:style>
  <w:style w:type="character" w:customStyle="1" w:styleId="ListLabel89">
    <w:name w:val="ListLabel 89"/>
    <w:qFormat/>
    <w:rsid w:val="00CF229C"/>
    <w:rPr>
      <w:rFonts w:cs="Wingdings"/>
      <w:sz w:val="20"/>
    </w:rPr>
  </w:style>
  <w:style w:type="character" w:customStyle="1" w:styleId="ListLabel90">
    <w:name w:val="ListLabel 90"/>
    <w:qFormat/>
    <w:rsid w:val="00CF229C"/>
    <w:rPr>
      <w:rFonts w:cs="Wingdings"/>
      <w:sz w:val="20"/>
    </w:rPr>
  </w:style>
  <w:style w:type="character" w:customStyle="1" w:styleId="ListLabel91">
    <w:name w:val="ListLabel 91"/>
    <w:qFormat/>
    <w:rsid w:val="00CF229C"/>
    <w:rPr>
      <w:rFonts w:cs="Wingdings"/>
      <w:sz w:val="20"/>
    </w:rPr>
  </w:style>
  <w:style w:type="character" w:customStyle="1" w:styleId="ListLabel92">
    <w:name w:val="ListLabel 92"/>
    <w:qFormat/>
    <w:rsid w:val="00CF229C"/>
    <w:rPr>
      <w:rFonts w:cs="Wingdings"/>
      <w:sz w:val="20"/>
    </w:rPr>
  </w:style>
  <w:style w:type="character" w:customStyle="1" w:styleId="ListLabel93">
    <w:name w:val="ListLabel 93"/>
    <w:qFormat/>
    <w:rsid w:val="00CF229C"/>
    <w:rPr>
      <w:rFonts w:cs="Wingdings"/>
      <w:sz w:val="20"/>
    </w:rPr>
  </w:style>
  <w:style w:type="character" w:customStyle="1" w:styleId="ListLabel94">
    <w:name w:val="ListLabel 94"/>
    <w:qFormat/>
    <w:rsid w:val="00CF229C"/>
    <w:rPr>
      <w:rFonts w:ascii="Arial" w:hAnsi="Arial"/>
      <w:b w:val="0"/>
      <w:color w:val="000000"/>
      <w:sz w:val="24"/>
      <w:lang w:val="ro-RO"/>
    </w:rPr>
  </w:style>
  <w:style w:type="character" w:customStyle="1" w:styleId="ListLabel95">
    <w:name w:val="ListLabel 95"/>
    <w:qFormat/>
    <w:rsid w:val="00CF229C"/>
    <w:rPr>
      <w:sz w:val="24"/>
      <w:szCs w:val="24"/>
    </w:rPr>
  </w:style>
  <w:style w:type="character" w:customStyle="1" w:styleId="ListLabel96">
    <w:name w:val="ListLabel 96"/>
    <w:qFormat/>
    <w:rsid w:val="00CF229C"/>
    <w:rPr>
      <w:sz w:val="24"/>
      <w:szCs w:val="24"/>
    </w:rPr>
  </w:style>
  <w:style w:type="character" w:customStyle="1" w:styleId="ListLabel97">
    <w:name w:val="ListLabel 97"/>
    <w:qFormat/>
    <w:rsid w:val="00CF229C"/>
    <w:rPr>
      <w:sz w:val="24"/>
      <w:szCs w:val="24"/>
    </w:rPr>
  </w:style>
  <w:style w:type="character" w:customStyle="1" w:styleId="ListLabel98">
    <w:name w:val="ListLabel 98"/>
    <w:qFormat/>
    <w:rsid w:val="00CF229C"/>
    <w:rPr>
      <w:sz w:val="24"/>
      <w:szCs w:val="24"/>
    </w:rPr>
  </w:style>
  <w:style w:type="character" w:customStyle="1" w:styleId="ListLabel99">
    <w:name w:val="ListLabel 99"/>
    <w:qFormat/>
    <w:rsid w:val="00CF229C"/>
    <w:rPr>
      <w:sz w:val="24"/>
      <w:szCs w:val="24"/>
    </w:rPr>
  </w:style>
  <w:style w:type="character" w:customStyle="1" w:styleId="ListLabel100">
    <w:name w:val="ListLabel 100"/>
    <w:qFormat/>
    <w:rsid w:val="00CF229C"/>
    <w:rPr>
      <w:sz w:val="24"/>
      <w:szCs w:val="24"/>
    </w:rPr>
  </w:style>
  <w:style w:type="character" w:customStyle="1" w:styleId="ListLabel101">
    <w:name w:val="ListLabel 101"/>
    <w:qFormat/>
    <w:rsid w:val="00CF229C"/>
    <w:rPr>
      <w:sz w:val="24"/>
      <w:szCs w:val="24"/>
    </w:rPr>
  </w:style>
  <w:style w:type="character" w:customStyle="1" w:styleId="ListLabel102">
    <w:name w:val="ListLabel 102"/>
    <w:qFormat/>
    <w:rsid w:val="00CF229C"/>
    <w:rPr>
      <w:sz w:val="24"/>
      <w:szCs w:val="24"/>
    </w:rPr>
  </w:style>
  <w:style w:type="character" w:customStyle="1" w:styleId="ListLabel103">
    <w:name w:val="ListLabel 103"/>
    <w:qFormat/>
    <w:rsid w:val="00CF229C"/>
    <w:rPr>
      <w:sz w:val="24"/>
      <w:szCs w:val="24"/>
    </w:rPr>
  </w:style>
  <w:style w:type="character" w:customStyle="1" w:styleId="ListLabel104">
    <w:name w:val="ListLabel 104"/>
    <w:qFormat/>
    <w:rsid w:val="00CF229C"/>
    <w:rPr>
      <w:rFonts w:cs="OpenSymbol"/>
      <w:sz w:val="24"/>
    </w:rPr>
  </w:style>
  <w:style w:type="character" w:customStyle="1" w:styleId="ListLabel105">
    <w:name w:val="ListLabel 105"/>
    <w:qFormat/>
    <w:rsid w:val="00CF229C"/>
    <w:rPr>
      <w:rFonts w:cs="OpenSymbol"/>
    </w:rPr>
  </w:style>
  <w:style w:type="character" w:customStyle="1" w:styleId="ListLabel106">
    <w:name w:val="ListLabel 106"/>
    <w:qFormat/>
    <w:rsid w:val="00CF229C"/>
    <w:rPr>
      <w:rFonts w:cs="OpenSymbol"/>
    </w:rPr>
  </w:style>
  <w:style w:type="character" w:customStyle="1" w:styleId="ListLabel107">
    <w:name w:val="ListLabel 107"/>
    <w:qFormat/>
    <w:rsid w:val="00CF229C"/>
    <w:rPr>
      <w:rFonts w:cs="OpenSymbol"/>
    </w:rPr>
  </w:style>
  <w:style w:type="character" w:customStyle="1" w:styleId="ListLabel108">
    <w:name w:val="ListLabel 108"/>
    <w:qFormat/>
    <w:rsid w:val="00CF229C"/>
    <w:rPr>
      <w:rFonts w:cs="OpenSymbol"/>
    </w:rPr>
  </w:style>
  <w:style w:type="character" w:customStyle="1" w:styleId="ListLabel109">
    <w:name w:val="ListLabel 109"/>
    <w:qFormat/>
    <w:rsid w:val="00CF229C"/>
    <w:rPr>
      <w:rFonts w:cs="OpenSymbol"/>
    </w:rPr>
  </w:style>
  <w:style w:type="character" w:customStyle="1" w:styleId="ListLabel110">
    <w:name w:val="ListLabel 110"/>
    <w:qFormat/>
    <w:rsid w:val="00CF229C"/>
    <w:rPr>
      <w:rFonts w:cs="OpenSymbol"/>
    </w:rPr>
  </w:style>
  <w:style w:type="character" w:customStyle="1" w:styleId="ListLabel111">
    <w:name w:val="ListLabel 111"/>
    <w:qFormat/>
    <w:rsid w:val="00CF229C"/>
    <w:rPr>
      <w:rFonts w:cs="OpenSymbol"/>
    </w:rPr>
  </w:style>
  <w:style w:type="character" w:customStyle="1" w:styleId="ListLabel112">
    <w:name w:val="ListLabel 112"/>
    <w:qFormat/>
    <w:rsid w:val="00CF229C"/>
    <w:rPr>
      <w:rFonts w:cs="OpenSymbol"/>
    </w:rPr>
  </w:style>
  <w:style w:type="character" w:customStyle="1" w:styleId="ListLabel113">
    <w:name w:val="ListLabel 113"/>
    <w:qFormat/>
    <w:rsid w:val="00CF229C"/>
    <w:rPr>
      <w:rFonts w:ascii="Arial" w:eastAsia="Times New Roman" w:hAnsi="Arial" w:cs="Arial"/>
      <w:i/>
      <w:sz w:val="24"/>
      <w:szCs w:val="24"/>
      <w:lang w:val="ro-RO" w:eastAsia="zh-CN"/>
    </w:rPr>
  </w:style>
  <w:style w:type="character" w:customStyle="1" w:styleId="ListLabel114">
    <w:name w:val="ListLabel 114"/>
    <w:qFormat/>
    <w:rsid w:val="00CF229C"/>
    <w:rPr>
      <w:rFonts w:ascii="Arial" w:eastAsia="Times New Roman" w:hAnsi="Arial" w:cs="Arial"/>
      <w:color w:val="000000"/>
      <w:sz w:val="24"/>
      <w:szCs w:val="24"/>
      <w:lang w:val="ro-RO" w:eastAsia="zh-CN"/>
    </w:rPr>
  </w:style>
  <w:style w:type="character" w:customStyle="1" w:styleId="ListLabel115">
    <w:name w:val="ListLabel 115"/>
    <w:qFormat/>
    <w:rsid w:val="00CF229C"/>
    <w:rPr>
      <w:rFonts w:cs="OpenSymbol"/>
      <w:b w:val="0"/>
      <w:sz w:val="24"/>
    </w:rPr>
  </w:style>
  <w:style w:type="character" w:customStyle="1" w:styleId="ListLabel116">
    <w:name w:val="ListLabel 116"/>
    <w:qFormat/>
    <w:rsid w:val="00CF229C"/>
    <w:rPr>
      <w:rFonts w:cs="Courier New"/>
      <w:sz w:val="20"/>
    </w:rPr>
  </w:style>
  <w:style w:type="character" w:customStyle="1" w:styleId="ListLabel117">
    <w:name w:val="ListLabel 117"/>
    <w:qFormat/>
    <w:rsid w:val="00CF229C"/>
    <w:rPr>
      <w:rFonts w:cs="Wingdings"/>
      <w:sz w:val="20"/>
    </w:rPr>
  </w:style>
  <w:style w:type="character" w:customStyle="1" w:styleId="ListLabel118">
    <w:name w:val="ListLabel 118"/>
    <w:qFormat/>
    <w:rsid w:val="00CF229C"/>
    <w:rPr>
      <w:rFonts w:cs="Wingdings"/>
      <w:sz w:val="20"/>
    </w:rPr>
  </w:style>
  <w:style w:type="character" w:customStyle="1" w:styleId="ListLabel119">
    <w:name w:val="ListLabel 119"/>
    <w:qFormat/>
    <w:rsid w:val="00CF229C"/>
    <w:rPr>
      <w:rFonts w:cs="Wingdings"/>
      <w:sz w:val="20"/>
    </w:rPr>
  </w:style>
  <w:style w:type="character" w:customStyle="1" w:styleId="ListLabel120">
    <w:name w:val="ListLabel 120"/>
    <w:qFormat/>
    <w:rsid w:val="00CF229C"/>
    <w:rPr>
      <w:rFonts w:cs="Wingdings"/>
      <w:sz w:val="20"/>
    </w:rPr>
  </w:style>
  <w:style w:type="character" w:customStyle="1" w:styleId="ListLabel121">
    <w:name w:val="ListLabel 121"/>
    <w:qFormat/>
    <w:rsid w:val="00CF229C"/>
    <w:rPr>
      <w:rFonts w:cs="Wingdings"/>
      <w:sz w:val="20"/>
    </w:rPr>
  </w:style>
  <w:style w:type="character" w:customStyle="1" w:styleId="ListLabel122">
    <w:name w:val="ListLabel 122"/>
    <w:qFormat/>
    <w:rsid w:val="00CF229C"/>
    <w:rPr>
      <w:rFonts w:cs="Wingdings"/>
      <w:sz w:val="20"/>
    </w:rPr>
  </w:style>
  <w:style w:type="character" w:customStyle="1" w:styleId="ListLabel123">
    <w:name w:val="ListLabel 123"/>
    <w:qFormat/>
    <w:rsid w:val="00CF229C"/>
    <w:rPr>
      <w:rFonts w:cs="Wingdings"/>
      <w:sz w:val="20"/>
    </w:rPr>
  </w:style>
  <w:style w:type="character" w:customStyle="1" w:styleId="ListLabel124">
    <w:name w:val="ListLabel 124"/>
    <w:qFormat/>
    <w:rsid w:val="00CF229C"/>
    <w:rPr>
      <w:rFonts w:ascii="Arial" w:hAnsi="Arial"/>
      <w:b w:val="0"/>
      <w:color w:val="000000"/>
      <w:sz w:val="24"/>
      <w:lang w:val="ro-RO"/>
    </w:rPr>
  </w:style>
  <w:style w:type="character" w:customStyle="1" w:styleId="ListLabel125">
    <w:name w:val="ListLabel 125"/>
    <w:qFormat/>
    <w:rsid w:val="00CF229C"/>
    <w:rPr>
      <w:sz w:val="24"/>
      <w:szCs w:val="24"/>
    </w:rPr>
  </w:style>
  <w:style w:type="character" w:customStyle="1" w:styleId="ListLabel126">
    <w:name w:val="ListLabel 126"/>
    <w:qFormat/>
    <w:rsid w:val="00CF229C"/>
    <w:rPr>
      <w:sz w:val="24"/>
      <w:szCs w:val="24"/>
    </w:rPr>
  </w:style>
  <w:style w:type="character" w:customStyle="1" w:styleId="ListLabel127">
    <w:name w:val="ListLabel 127"/>
    <w:qFormat/>
    <w:rsid w:val="00CF229C"/>
    <w:rPr>
      <w:sz w:val="24"/>
      <w:szCs w:val="24"/>
    </w:rPr>
  </w:style>
  <w:style w:type="character" w:customStyle="1" w:styleId="ListLabel128">
    <w:name w:val="ListLabel 128"/>
    <w:qFormat/>
    <w:rsid w:val="00CF229C"/>
    <w:rPr>
      <w:sz w:val="24"/>
      <w:szCs w:val="24"/>
    </w:rPr>
  </w:style>
  <w:style w:type="character" w:customStyle="1" w:styleId="ListLabel129">
    <w:name w:val="ListLabel 129"/>
    <w:qFormat/>
    <w:rsid w:val="00CF229C"/>
    <w:rPr>
      <w:sz w:val="24"/>
      <w:szCs w:val="24"/>
    </w:rPr>
  </w:style>
  <w:style w:type="character" w:customStyle="1" w:styleId="ListLabel130">
    <w:name w:val="ListLabel 130"/>
    <w:qFormat/>
    <w:rsid w:val="00CF229C"/>
    <w:rPr>
      <w:sz w:val="24"/>
      <w:szCs w:val="24"/>
    </w:rPr>
  </w:style>
  <w:style w:type="character" w:customStyle="1" w:styleId="ListLabel131">
    <w:name w:val="ListLabel 131"/>
    <w:qFormat/>
    <w:rsid w:val="00CF229C"/>
    <w:rPr>
      <w:sz w:val="24"/>
      <w:szCs w:val="24"/>
    </w:rPr>
  </w:style>
  <w:style w:type="character" w:customStyle="1" w:styleId="ListLabel132">
    <w:name w:val="ListLabel 132"/>
    <w:qFormat/>
    <w:rsid w:val="00CF229C"/>
    <w:rPr>
      <w:sz w:val="24"/>
      <w:szCs w:val="24"/>
    </w:rPr>
  </w:style>
  <w:style w:type="character" w:customStyle="1" w:styleId="ListLabel133">
    <w:name w:val="ListLabel 133"/>
    <w:qFormat/>
    <w:rsid w:val="00CF229C"/>
    <w:rPr>
      <w:sz w:val="24"/>
      <w:szCs w:val="24"/>
    </w:rPr>
  </w:style>
  <w:style w:type="character" w:customStyle="1" w:styleId="ListLabel134">
    <w:name w:val="ListLabel 134"/>
    <w:qFormat/>
    <w:rsid w:val="00CF229C"/>
    <w:rPr>
      <w:rFonts w:cs="OpenSymbol"/>
    </w:rPr>
  </w:style>
  <w:style w:type="character" w:customStyle="1" w:styleId="ListLabel135">
    <w:name w:val="ListLabel 135"/>
    <w:qFormat/>
    <w:rsid w:val="00CF229C"/>
    <w:rPr>
      <w:rFonts w:cs="OpenSymbol"/>
    </w:rPr>
  </w:style>
  <w:style w:type="character" w:customStyle="1" w:styleId="ListLabel136">
    <w:name w:val="ListLabel 136"/>
    <w:qFormat/>
    <w:rsid w:val="00CF229C"/>
    <w:rPr>
      <w:rFonts w:cs="OpenSymbol"/>
    </w:rPr>
  </w:style>
  <w:style w:type="character" w:customStyle="1" w:styleId="ListLabel137">
    <w:name w:val="ListLabel 137"/>
    <w:qFormat/>
    <w:rsid w:val="00CF229C"/>
    <w:rPr>
      <w:rFonts w:cs="OpenSymbol"/>
    </w:rPr>
  </w:style>
  <w:style w:type="character" w:customStyle="1" w:styleId="ListLabel138">
    <w:name w:val="ListLabel 138"/>
    <w:qFormat/>
    <w:rsid w:val="00CF229C"/>
    <w:rPr>
      <w:rFonts w:cs="OpenSymbol"/>
    </w:rPr>
  </w:style>
  <w:style w:type="character" w:customStyle="1" w:styleId="ListLabel139">
    <w:name w:val="ListLabel 139"/>
    <w:qFormat/>
    <w:rsid w:val="00CF229C"/>
    <w:rPr>
      <w:rFonts w:cs="OpenSymbol"/>
    </w:rPr>
  </w:style>
  <w:style w:type="character" w:customStyle="1" w:styleId="ListLabel140">
    <w:name w:val="ListLabel 140"/>
    <w:qFormat/>
    <w:rsid w:val="00CF229C"/>
    <w:rPr>
      <w:rFonts w:cs="OpenSymbol"/>
    </w:rPr>
  </w:style>
  <w:style w:type="character" w:customStyle="1" w:styleId="ListLabel141">
    <w:name w:val="ListLabel 141"/>
    <w:qFormat/>
    <w:rsid w:val="00CF229C"/>
    <w:rPr>
      <w:rFonts w:cs="OpenSymbol"/>
    </w:rPr>
  </w:style>
  <w:style w:type="character" w:customStyle="1" w:styleId="ListLabel142">
    <w:name w:val="ListLabel 142"/>
    <w:qFormat/>
    <w:rsid w:val="00CF229C"/>
    <w:rPr>
      <w:rFonts w:cs="OpenSymbol"/>
    </w:rPr>
  </w:style>
  <w:style w:type="character" w:customStyle="1" w:styleId="ListLabel143">
    <w:name w:val="ListLabel 143"/>
    <w:qFormat/>
    <w:rsid w:val="00CF229C"/>
    <w:rPr>
      <w:rFonts w:ascii="Arial" w:eastAsia="Times New Roman" w:hAnsi="Arial" w:cs="Arial"/>
      <w:i/>
      <w:sz w:val="24"/>
      <w:szCs w:val="24"/>
      <w:lang w:val="ro-RO" w:eastAsia="zh-CN"/>
    </w:rPr>
  </w:style>
  <w:style w:type="character" w:customStyle="1" w:styleId="ListLabel144">
    <w:name w:val="ListLabel 144"/>
    <w:qFormat/>
    <w:rsid w:val="00CF229C"/>
    <w:rPr>
      <w:rFonts w:ascii="Arial" w:eastAsia="Times New Roman" w:hAnsi="Arial" w:cs="Arial"/>
      <w:color w:val="000000"/>
      <w:sz w:val="24"/>
      <w:szCs w:val="24"/>
      <w:lang w:val="ro-RO" w:eastAsia="zh-CN"/>
    </w:rPr>
  </w:style>
  <w:style w:type="paragraph" w:customStyle="1" w:styleId="Heading">
    <w:name w:val="Heading"/>
    <w:basedOn w:val="Normal"/>
    <w:next w:val="BodyText"/>
    <w:qFormat/>
    <w:rsid w:val="00CF229C"/>
    <w:pPr>
      <w:keepNext/>
      <w:spacing w:before="240" w:after="120"/>
    </w:pPr>
    <w:rPr>
      <w:rFonts w:ascii="Liberation Sans" w:eastAsia="Microsoft YaHei" w:hAnsi="Liberation Sans"/>
      <w:sz w:val="28"/>
      <w:szCs w:val="28"/>
    </w:rPr>
  </w:style>
  <w:style w:type="paragraph" w:styleId="BodyText">
    <w:name w:val="Body Text"/>
    <w:basedOn w:val="Normal"/>
    <w:rsid w:val="00CF229C"/>
    <w:pPr>
      <w:spacing w:after="140" w:line="276" w:lineRule="auto"/>
    </w:pPr>
  </w:style>
  <w:style w:type="paragraph" w:styleId="List">
    <w:name w:val="List"/>
    <w:basedOn w:val="BodyText"/>
    <w:rsid w:val="00CF229C"/>
  </w:style>
  <w:style w:type="paragraph" w:styleId="Caption">
    <w:name w:val="caption"/>
    <w:basedOn w:val="Normal"/>
    <w:qFormat/>
    <w:rsid w:val="00CF229C"/>
    <w:pPr>
      <w:suppressLineNumbers/>
      <w:spacing w:before="120" w:after="120"/>
    </w:pPr>
    <w:rPr>
      <w:i/>
      <w:iCs/>
    </w:rPr>
  </w:style>
  <w:style w:type="paragraph" w:customStyle="1" w:styleId="Index">
    <w:name w:val="Index"/>
    <w:basedOn w:val="Normal"/>
    <w:qFormat/>
    <w:rsid w:val="00CF229C"/>
    <w:pPr>
      <w:suppressLineNumbers/>
    </w:pPr>
  </w:style>
  <w:style w:type="paragraph" w:styleId="Header">
    <w:name w:val="header"/>
    <w:basedOn w:val="Normal"/>
    <w:link w:val="HeaderChar"/>
    <w:uiPriority w:val="99"/>
    <w:rsid w:val="00CF229C"/>
    <w:pPr>
      <w:tabs>
        <w:tab w:val="center" w:pos="4680"/>
        <w:tab w:val="right" w:pos="9360"/>
      </w:tabs>
    </w:pPr>
    <w:rPr>
      <w:rFonts w:eastAsia="Times New Roman"/>
    </w:rPr>
  </w:style>
  <w:style w:type="paragraph" w:customStyle="1" w:styleId="FrameContents">
    <w:name w:val="Frame Contents"/>
    <w:basedOn w:val="Normal"/>
    <w:qFormat/>
    <w:rsid w:val="00CF229C"/>
  </w:style>
  <w:style w:type="character" w:customStyle="1" w:styleId="Heading3Char">
    <w:name w:val="Heading 3 Char"/>
    <w:basedOn w:val="DefaultParagraphFont"/>
    <w:link w:val="Heading3"/>
    <w:uiPriority w:val="9"/>
    <w:semiHidden/>
    <w:rsid w:val="009F2934"/>
    <w:rPr>
      <w:rFonts w:asciiTheme="majorHAnsi" w:eastAsiaTheme="majorEastAsia" w:hAnsiTheme="majorHAnsi" w:cstheme="majorBidi"/>
      <w:b/>
      <w:bCs/>
      <w:color w:val="4F81BD" w:themeColor="accent1"/>
      <w:kern w:val="0"/>
      <w:szCs w:val="20"/>
      <w:lang w:val="en-AU" w:bidi="ar-SA"/>
    </w:rPr>
  </w:style>
  <w:style w:type="paragraph" w:styleId="ListParagraph">
    <w:name w:val="List Paragraph"/>
    <w:basedOn w:val="Normal"/>
    <w:uiPriority w:val="34"/>
    <w:qFormat/>
    <w:rsid w:val="00B975D4"/>
    <w:pPr>
      <w:ind w:left="720"/>
      <w:contextualSpacing/>
    </w:pPr>
    <w:rPr>
      <w:rFonts w:ascii="Calibri" w:eastAsia="Times New Roman" w:hAnsi="Calibri" w:cs="Times New Roman"/>
      <w:kern w:val="0"/>
      <w:sz w:val="20"/>
      <w:szCs w:val="20"/>
      <w:lang w:val="gsw-FR" w:eastAsia="en-US" w:bidi="ar-SA"/>
    </w:rPr>
  </w:style>
  <w:style w:type="character" w:customStyle="1" w:styleId="HeaderChar">
    <w:name w:val="Header Char"/>
    <w:link w:val="Header"/>
    <w:uiPriority w:val="99"/>
    <w:qFormat/>
    <w:rsid w:val="00130415"/>
    <w:rPr>
      <w:rFonts w:eastAsia="Times New Roman"/>
      <w:sz w:val="24"/>
    </w:rPr>
  </w:style>
  <w:style w:type="character" w:customStyle="1" w:styleId="Heading4Char">
    <w:name w:val="Heading 4 Char"/>
    <w:basedOn w:val="DefaultParagraphFont"/>
    <w:link w:val="Heading4"/>
    <w:rsid w:val="00E52E12"/>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rsid w:val="00E52E12"/>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rsid w:val="00E52E12"/>
    <w:rPr>
      <w:rFonts w:ascii="Times New Roman" w:eastAsia="Times New Roman" w:hAnsi="Times New Roman" w:cs="Times New Roman"/>
      <w:kern w:val="0"/>
      <w:sz w:val="28"/>
      <w:szCs w:val="20"/>
      <w:u w:val="single"/>
      <w:lang w:val="ro-RO" w:bidi="ar-SA"/>
    </w:rPr>
  </w:style>
  <w:style w:type="character" w:styleId="Hyperlink">
    <w:name w:val="Hyperlink"/>
    <w:rsid w:val="00E52E12"/>
    <w:rPr>
      <w:color w:val="0000FF"/>
      <w:u w:val="single"/>
    </w:rPr>
  </w:style>
  <w:style w:type="paragraph" w:customStyle="1" w:styleId="DefaultText2">
    <w:name w:val="Default Text:2"/>
    <w:basedOn w:val="Normal"/>
    <w:rsid w:val="00503CE2"/>
    <w:pPr>
      <w:snapToGrid w:val="0"/>
    </w:pPr>
    <w:rPr>
      <w:rFonts w:ascii="Times New Roman" w:eastAsia="Times New Roman" w:hAnsi="Times New Roman" w:cs="Times New Roman"/>
      <w:kern w:val="0"/>
      <w:szCs w:val="20"/>
      <w:lang w:eastAsia="en-US" w:bidi="ar-SA"/>
    </w:rPr>
  </w:style>
  <w:style w:type="paragraph" w:styleId="BalloonText">
    <w:name w:val="Balloon Text"/>
    <w:basedOn w:val="Normal"/>
    <w:link w:val="BalloonTextChar"/>
    <w:uiPriority w:val="99"/>
    <w:semiHidden/>
    <w:unhideWhenUsed/>
    <w:rsid w:val="00591969"/>
    <w:rPr>
      <w:rFonts w:ascii="Segoe UI" w:hAnsi="Segoe UI" w:cs="Mangal"/>
      <w:sz w:val="18"/>
      <w:szCs w:val="16"/>
    </w:rPr>
  </w:style>
  <w:style w:type="character" w:customStyle="1" w:styleId="BalloonTextChar">
    <w:name w:val="Balloon Text Char"/>
    <w:basedOn w:val="DefaultParagraphFont"/>
    <w:link w:val="BalloonText"/>
    <w:uiPriority w:val="99"/>
    <w:semiHidden/>
    <w:rsid w:val="00591969"/>
    <w:rPr>
      <w:rFonts w:ascii="Segoe UI" w:hAnsi="Segoe UI" w:cs="Mangal"/>
      <w:sz w:val="18"/>
      <w:szCs w:val="16"/>
    </w:rPr>
  </w:style>
  <w:style w:type="character" w:customStyle="1" w:styleId="rvts7">
    <w:name w:val="rvts7"/>
    <w:rsid w:val="00B911DC"/>
  </w:style>
  <w:style w:type="character" w:customStyle="1" w:styleId="rvts1">
    <w:name w:val="rvts1"/>
    <w:rsid w:val="00EE1413"/>
  </w:style>
  <w:style w:type="character" w:customStyle="1" w:styleId="rvts2">
    <w:name w:val="rvts2"/>
    <w:rsid w:val="00EE1413"/>
  </w:style>
  <w:style w:type="paragraph" w:styleId="NormalWeb">
    <w:name w:val="Normal (Web)"/>
    <w:basedOn w:val="Normal"/>
    <w:rsid w:val="00EE1413"/>
    <w:pPr>
      <w:suppressAutoHyphens/>
      <w:spacing w:before="280" w:after="280"/>
    </w:pPr>
    <w:rPr>
      <w:rFonts w:ascii="Times New Roman" w:eastAsia="Times New Roman" w:hAnsi="Times New Roman" w:cs="Times New Roman"/>
      <w:color w:val="000000"/>
      <w:kern w:val="0"/>
      <w:lang w:bidi="ar-SA"/>
    </w:rPr>
  </w:style>
  <w:style w:type="character" w:customStyle="1" w:styleId="rvts12">
    <w:name w:val="rvts12"/>
    <w:rsid w:val="00EE1413"/>
  </w:style>
  <w:style w:type="character" w:customStyle="1" w:styleId="rvts9">
    <w:name w:val="rvts9"/>
    <w:rsid w:val="00EE1413"/>
  </w:style>
  <w:style w:type="character" w:customStyle="1" w:styleId="rvts8">
    <w:name w:val="rvts8"/>
    <w:rsid w:val="00EE1413"/>
  </w:style>
  <w:style w:type="paragraph" w:customStyle="1" w:styleId="DefaultText1">
    <w:name w:val="Default Text:1"/>
    <w:basedOn w:val="Normal"/>
    <w:rsid w:val="00B05B54"/>
    <w:pPr>
      <w:suppressAutoHyphens/>
      <w:autoSpaceDE w:val="0"/>
    </w:pPr>
    <w:rPr>
      <w:rFonts w:ascii="Times New Roman" w:eastAsia="Times New Roman" w:hAnsi="Times New Roman" w:cs="Times New Roman"/>
      <w:kern w:val="0"/>
      <w:lang w:bidi="ar-SA"/>
    </w:rPr>
  </w:style>
  <w:style w:type="paragraph" w:customStyle="1" w:styleId="DefaultText">
    <w:name w:val="Default Text"/>
    <w:basedOn w:val="Normal"/>
    <w:rsid w:val="00B05B54"/>
    <w:pPr>
      <w:autoSpaceDE w:val="0"/>
      <w:autoSpaceDN w:val="0"/>
      <w:adjustRightInd w:val="0"/>
    </w:pPr>
    <w:rPr>
      <w:rFonts w:ascii="Times New Roman" w:eastAsia="Times New Roman" w:hAnsi="Times New Roman" w:cs="Times New Roman"/>
      <w:kern w:val="0"/>
      <w:lang w:eastAsia="en-US" w:bidi="ar-SA"/>
    </w:rPr>
  </w:style>
  <w:style w:type="paragraph" w:customStyle="1" w:styleId="CaracterCaracter">
    <w:name w:val="Caracter Caracter"/>
    <w:basedOn w:val="Normal"/>
    <w:rsid w:val="00B05B54"/>
    <w:pPr>
      <w:suppressAutoHyphens/>
    </w:pPr>
    <w:rPr>
      <w:rFonts w:ascii="Times New Roman" w:eastAsia="Times New Roman" w:hAnsi="Times New Roman" w:cs="Times New Roman"/>
      <w:kern w:val="0"/>
      <w:lang w:val="pl-PL" w:bidi="ar-SA"/>
    </w:rPr>
  </w:style>
  <w:style w:type="paragraph" w:customStyle="1" w:styleId="TableText">
    <w:name w:val="Table Text"/>
    <w:basedOn w:val="Normal"/>
    <w:rsid w:val="00DD706E"/>
    <w:pPr>
      <w:tabs>
        <w:tab w:val="decimal" w:pos="0"/>
      </w:tabs>
    </w:pPr>
    <w:rPr>
      <w:rFonts w:ascii="Times New Roman" w:eastAsia="Times New Roman" w:hAnsi="Times New Roman" w:cs="Times New Roman"/>
      <w:snapToGrid w:val="0"/>
      <w:kern w:val="0"/>
      <w:szCs w:val="20"/>
      <w:lang w:eastAsia="en-US" w:bidi="ar-SA"/>
    </w:rPr>
  </w:style>
  <w:style w:type="paragraph" w:customStyle="1" w:styleId="Textbody">
    <w:name w:val="Text body"/>
    <w:basedOn w:val="Normal"/>
    <w:rsid w:val="0020511B"/>
    <w:pPr>
      <w:widowControl w:val="0"/>
      <w:suppressAutoHyphens/>
      <w:autoSpaceDN w:val="0"/>
      <w:spacing w:after="120"/>
      <w:textAlignment w:val="baseline"/>
    </w:pPr>
    <w:rPr>
      <w:rFonts w:ascii="Times New Roman" w:eastAsia="Andale Sans UI" w:hAnsi="Times New Roman" w:cs="Tahoma"/>
      <w:kern w:val="3"/>
      <w:lang w:eastAsia="en-US" w:bidi="en-US"/>
    </w:rPr>
  </w:style>
</w:styles>
</file>

<file path=word/webSettings.xml><?xml version="1.0" encoding="utf-8"?>
<w:webSettings xmlns:r="http://schemas.openxmlformats.org/officeDocument/2006/relationships" xmlns:w="http://schemas.openxmlformats.org/wordprocessingml/2006/main">
  <w:divs>
    <w:div w:id="98455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gov.ro" TargetMode="External"/><Relationship Id="rId13" Type="http://schemas.openxmlformats.org/officeDocument/2006/relationships/hyperlink" Target="https://mfinante.gov.ro/documents/35673/370062/programaanaliticanivelbaz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finante.gov.ro" TargetMode="External"/><Relationship Id="rId12" Type="http://schemas.openxmlformats.org/officeDocument/2006/relationships/hyperlink" Target="http://www.mfinante.gov.ro" TargetMode="External"/><Relationship Id="rId17" Type="http://schemas.openxmlformats.org/officeDocument/2006/relationships/hyperlink" Target="mailto:concursuri@mfinante.gov.ro" TargetMode="External"/><Relationship Id="rId2" Type="http://schemas.openxmlformats.org/officeDocument/2006/relationships/numbering" Target="numbering.xml"/><Relationship Id="rId16" Type="http://schemas.openxmlformats.org/officeDocument/2006/relationships/hyperlink" Target="http://www.mfinante.gov.r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inante.gov.ro" TargetMode="External"/><Relationship Id="rId5" Type="http://schemas.openxmlformats.org/officeDocument/2006/relationships/webSettings" Target="webSettings.xml"/><Relationship Id="rId15" Type="http://schemas.openxmlformats.org/officeDocument/2006/relationships/hyperlink" Target="http://www.mfinante.gov.ro/" TargetMode="External"/><Relationship Id="rId10" Type="http://schemas.openxmlformats.org/officeDocument/2006/relationships/hyperlink" Target="https://mfinante.gov.ro/documents/35673/370062/programaanaliticanivelbaz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finante.gov.ro/documents/35673/370062/programaanaliticanivelbaza.pdf" TargetMode="External"/><Relationship Id="rId14" Type="http://schemas.openxmlformats.org/officeDocument/2006/relationships/hyperlink" Target="https://mfinante.gov.ro/documents/35673/370062/programaanaliticanivelbaz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3CBA5-EF60-4D4F-A0CE-139192CC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11935</Words>
  <Characters>69224</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CRISTINA-MIHAELA VITANESCU</dc:creator>
  <cp:lastModifiedBy>47647658</cp:lastModifiedBy>
  <cp:revision>14</cp:revision>
  <cp:lastPrinted>2022-07-15T09:36:00Z</cp:lastPrinted>
  <dcterms:created xsi:type="dcterms:W3CDTF">2022-07-15T07:33:00Z</dcterms:created>
  <dcterms:modified xsi:type="dcterms:W3CDTF">2022-07-15T11:02:00Z</dcterms:modified>
  <dc:language>en-US</dc:language>
</cp:coreProperties>
</file>