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ORDIN   Nr. 1283 din  8 august 2013</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privind aprobarea constituirii şi menţinerii unei rezerve financiare în valută la dispoziţia Ministerului Finanţelor Publice</w:t>
      </w:r>
      <w:bookmarkStart w:id="0" w:name="_GoBack"/>
      <w:bookmarkEnd w:id="0"/>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EMITENT:      MINISTERUL FINANŢELOR PUBLICE</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PUBLICAT  ÎN: MONITORUL OFICIAL  NR. 517 din 19 august 2013</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Având în vedere prevederile </w:t>
      </w:r>
      <w:r w:rsidRPr="002F1EDF">
        <w:rPr>
          <w:rFonts w:ascii="Times New Roman" w:hAnsi="Times New Roman" w:cs="Times New Roman"/>
          <w:color w:val="008000"/>
          <w:sz w:val="24"/>
          <w:szCs w:val="24"/>
          <w:u w:val="single"/>
        </w:rPr>
        <w:t>art. 3</w:t>
      </w:r>
      <w:r w:rsidRPr="002F1EDF">
        <w:rPr>
          <w:rFonts w:ascii="Times New Roman" w:hAnsi="Times New Roman" w:cs="Times New Roman"/>
          <w:sz w:val="24"/>
          <w:szCs w:val="24"/>
        </w:rPr>
        <w:t xml:space="preserve"> şi </w:t>
      </w:r>
      <w:r w:rsidRPr="002F1EDF">
        <w:rPr>
          <w:rFonts w:ascii="Times New Roman" w:hAnsi="Times New Roman" w:cs="Times New Roman"/>
          <w:color w:val="008000"/>
          <w:sz w:val="24"/>
          <w:szCs w:val="24"/>
          <w:u w:val="single"/>
        </w:rPr>
        <w:t>4</w:t>
      </w:r>
      <w:r w:rsidRPr="002F1EDF">
        <w:rPr>
          <w:rFonts w:ascii="Times New Roman" w:hAnsi="Times New Roman" w:cs="Times New Roman"/>
          <w:sz w:val="24"/>
          <w:szCs w:val="24"/>
        </w:rPr>
        <w:t xml:space="preserve"> din Ordonanţa de urgenţă a Guvernului nr. 64/2007 privind datoria publică, aprobată cu modificări şi completări prin </w:t>
      </w:r>
      <w:r w:rsidRPr="002F1EDF">
        <w:rPr>
          <w:rFonts w:ascii="Times New Roman" w:hAnsi="Times New Roman" w:cs="Times New Roman"/>
          <w:color w:val="008000"/>
          <w:sz w:val="24"/>
          <w:szCs w:val="24"/>
          <w:u w:val="single"/>
        </w:rPr>
        <w:t>Legea nr. 109/2008</w:t>
      </w:r>
      <w:r w:rsidRPr="002F1EDF">
        <w:rPr>
          <w:rFonts w:ascii="Times New Roman" w:hAnsi="Times New Roman" w:cs="Times New Roman"/>
          <w:sz w:val="24"/>
          <w:szCs w:val="24"/>
        </w:rPr>
        <w:t>, cu modificările ulterioare,</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în temeiul prevederilor </w:t>
      </w:r>
      <w:r w:rsidRPr="002F1EDF">
        <w:rPr>
          <w:rFonts w:ascii="Times New Roman" w:hAnsi="Times New Roman" w:cs="Times New Roman"/>
          <w:color w:val="008000"/>
          <w:sz w:val="24"/>
          <w:szCs w:val="24"/>
          <w:u w:val="single"/>
        </w:rPr>
        <w:t>art. 15</w:t>
      </w:r>
      <w:r w:rsidRPr="002F1EDF">
        <w:rPr>
          <w:rFonts w:ascii="Times New Roman" w:hAnsi="Times New Roman" w:cs="Times New Roman"/>
          <w:sz w:val="24"/>
          <w:szCs w:val="24"/>
        </w:rPr>
        <w:t xml:space="preserve"> alin. (3^1) din Ordonanţa de urgenţă a Guvernului nr. 96/2012 privind stabilirea unor măsuri de reorganizare în cadrul administraţiei publice centrale şi pentru modificarea unor acte normative, aprobată cu modificări şi completări prin </w:t>
      </w:r>
      <w:r w:rsidRPr="002F1EDF">
        <w:rPr>
          <w:rFonts w:ascii="Times New Roman" w:hAnsi="Times New Roman" w:cs="Times New Roman"/>
          <w:color w:val="008000"/>
          <w:sz w:val="24"/>
          <w:szCs w:val="24"/>
          <w:u w:val="single"/>
        </w:rPr>
        <w:t>Legea nr. 71/2013</w:t>
      </w:r>
      <w:r w:rsidRPr="002F1EDF">
        <w:rPr>
          <w:rFonts w:ascii="Times New Roman" w:hAnsi="Times New Roman" w:cs="Times New Roman"/>
          <w:sz w:val="24"/>
          <w:szCs w:val="24"/>
        </w:rPr>
        <w:t xml:space="preserve">, cu modificările şi completările ulterioare, şi ale pct. 4.1.c)^1 lit. f) din </w:t>
      </w:r>
      <w:r w:rsidRPr="002F1EDF">
        <w:rPr>
          <w:rFonts w:ascii="Times New Roman" w:hAnsi="Times New Roman" w:cs="Times New Roman"/>
          <w:color w:val="008000"/>
          <w:sz w:val="24"/>
          <w:szCs w:val="24"/>
          <w:u w:val="single"/>
        </w:rPr>
        <w:t>Normele</w:t>
      </w:r>
      <w:r w:rsidRPr="002F1EDF">
        <w:rPr>
          <w:rFonts w:ascii="Times New Roman" w:hAnsi="Times New Roman" w:cs="Times New Roman"/>
          <w:sz w:val="24"/>
          <w:szCs w:val="24"/>
        </w:rPr>
        <w:t xml:space="preserve"> metodologice de aplicare a </w:t>
      </w:r>
      <w:r w:rsidRPr="002F1EDF">
        <w:rPr>
          <w:rFonts w:ascii="Times New Roman" w:hAnsi="Times New Roman" w:cs="Times New Roman"/>
          <w:color w:val="008000"/>
          <w:sz w:val="24"/>
          <w:szCs w:val="24"/>
          <w:u w:val="single"/>
        </w:rPr>
        <w:t>Ordonanţei de urgenţă a Guvernului nr. 64/2007</w:t>
      </w:r>
      <w:r w:rsidRPr="002F1EDF">
        <w:rPr>
          <w:rFonts w:ascii="Times New Roman" w:hAnsi="Times New Roman" w:cs="Times New Roman"/>
          <w:sz w:val="24"/>
          <w:szCs w:val="24"/>
        </w:rPr>
        <w:t xml:space="preserve"> privind datoria publică, aprobate prin </w:t>
      </w:r>
      <w:r w:rsidRPr="002F1EDF">
        <w:rPr>
          <w:rFonts w:ascii="Times New Roman" w:hAnsi="Times New Roman" w:cs="Times New Roman"/>
          <w:color w:val="008000"/>
          <w:sz w:val="24"/>
          <w:szCs w:val="24"/>
          <w:u w:val="single"/>
        </w:rPr>
        <w:t>Hotărârea Guvernului nr. 1.470/2007</w:t>
      </w:r>
      <w:r w:rsidRPr="002F1EDF">
        <w:rPr>
          <w:rFonts w:ascii="Times New Roman" w:hAnsi="Times New Roman" w:cs="Times New Roman"/>
          <w:sz w:val="24"/>
          <w:szCs w:val="24"/>
        </w:rPr>
        <w:t>, cu modificările şi completările ulterioare,</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ministrul delegat pentru buget emite următorul ordin:</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ART. 1</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Se aprobă constituirea şi menţinerea unei rezerve financiare în valută la dispoziţia Ministerului Finanţelor Publice care să acopere necesarul brut de finanţare, determinat de nivelul deficitului bugetar şi volumul refinanţării datoriei publice, pentru o perioadă de aproximativ patru luni, în scopul protejării finanţelor publice împotriva şocurilor externe neprevăzute.</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ART. 2</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Prezentul ordin se publică în Monitorul Oficial al României, Partea I.</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p. Ministrul delegat pentru buget,</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Gheorghe Gherghina,</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secretar de stat</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Bucureşti, 8 august 2013.</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r w:rsidRPr="002F1EDF">
        <w:rPr>
          <w:rFonts w:ascii="Times New Roman" w:hAnsi="Times New Roman" w:cs="Times New Roman"/>
          <w:sz w:val="24"/>
          <w:szCs w:val="24"/>
        </w:rPr>
        <w:t xml:space="preserve">    Nr. 1.283.</w:t>
      </w:r>
    </w:p>
    <w:p w:rsidR="002F1EDF" w:rsidRPr="002F1EDF" w:rsidRDefault="002F1EDF" w:rsidP="002F1EDF">
      <w:pPr>
        <w:autoSpaceDE w:val="0"/>
        <w:autoSpaceDN w:val="0"/>
        <w:adjustRightInd w:val="0"/>
        <w:spacing w:after="0" w:line="240" w:lineRule="auto"/>
        <w:jc w:val="both"/>
        <w:rPr>
          <w:rFonts w:ascii="Times New Roman" w:hAnsi="Times New Roman" w:cs="Times New Roman"/>
          <w:sz w:val="24"/>
          <w:szCs w:val="24"/>
        </w:rPr>
      </w:pPr>
    </w:p>
    <w:p w:rsidR="004A183D" w:rsidRPr="002F1EDF" w:rsidRDefault="002F1EDF" w:rsidP="002F1EDF">
      <w:pPr>
        <w:jc w:val="both"/>
        <w:rPr>
          <w:sz w:val="24"/>
          <w:szCs w:val="24"/>
        </w:rPr>
      </w:pPr>
      <w:r w:rsidRPr="002F1EDF">
        <w:rPr>
          <w:rFonts w:ascii="Times New Roman" w:hAnsi="Times New Roman" w:cs="Times New Roman"/>
          <w:sz w:val="24"/>
          <w:szCs w:val="24"/>
        </w:rPr>
        <w:t xml:space="preserve">                              ---------------</w:t>
      </w:r>
    </w:p>
    <w:sectPr w:rsidR="004A183D" w:rsidRPr="002F1E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B6"/>
    <w:rsid w:val="00150AB6"/>
    <w:rsid w:val="002F1EDF"/>
    <w:rsid w:val="004A183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2C7BDF-CB9C-4055-892D-806489E2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267</Words>
  <Characters>1555</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3</cp:revision>
  <dcterms:created xsi:type="dcterms:W3CDTF">2016-12-14T12:35:00Z</dcterms:created>
  <dcterms:modified xsi:type="dcterms:W3CDTF">2016-12-14T12:37:00Z</dcterms:modified>
</cp:coreProperties>
</file>