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A66B78" w:rsidRDefault="00B06F2F" w:rsidP="005241B7">
      <w:pPr>
        <w:keepNext/>
        <w:spacing w:after="0" w:line="240" w:lineRule="auto"/>
        <w:jc w:val="center"/>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p>
    <w:p w14:paraId="632E4F40" w14:textId="357D0A11"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0E76DE">
        <w:rPr>
          <w:rFonts w:ascii="Trebuchet MS" w:eastAsia="Times New Roman" w:hAnsi="Trebuchet MS" w:cs="Arial"/>
          <w:b/>
          <w:i/>
          <w:sz w:val="28"/>
          <w:szCs w:val="28"/>
        </w:rPr>
        <w:t>ianuarie</w:t>
      </w:r>
      <w:r w:rsidR="00A42DD0" w:rsidRPr="00740C80">
        <w:rPr>
          <w:rFonts w:ascii="Trebuchet MS" w:eastAsia="Times New Roman" w:hAnsi="Trebuchet MS" w:cs="Arial"/>
          <w:b/>
          <w:i/>
          <w:sz w:val="28"/>
          <w:szCs w:val="28"/>
        </w:rPr>
        <w:t xml:space="preserve"> 202</w:t>
      </w:r>
      <w:r w:rsidR="000E76DE">
        <w:rPr>
          <w:rFonts w:ascii="Trebuchet MS" w:eastAsia="Times New Roman" w:hAnsi="Trebuchet MS" w:cs="Arial"/>
          <w:b/>
          <w:i/>
          <w:sz w:val="28"/>
          <w:szCs w:val="28"/>
        </w:rPr>
        <w:t>4</w:t>
      </w:r>
      <w:r w:rsidRPr="00A66B78">
        <w:rPr>
          <w:rFonts w:ascii="Trebuchet MS" w:eastAsia="Times New Roman" w:hAnsi="Trebuchet MS" w:cs="Arial"/>
          <w:b/>
          <w:i/>
          <w:sz w:val="28"/>
          <w:szCs w:val="28"/>
        </w:rPr>
        <w:t xml:space="preserve"> </w:t>
      </w:r>
    </w:p>
    <w:p w14:paraId="356A1ED8" w14:textId="66D69115" w:rsidR="00832564" w:rsidRDefault="00832564" w:rsidP="006D133E">
      <w:pPr>
        <w:spacing w:after="0" w:line="276" w:lineRule="auto"/>
        <w:rPr>
          <w:rFonts w:ascii="Trebuchet MS" w:eastAsia="Times New Roman" w:hAnsi="Trebuchet MS" w:cs="Arial"/>
          <w:bCs/>
        </w:rPr>
      </w:pPr>
    </w:p>
    <w:p w14:paraId="5088C6C5" w14:textId="77777777" w:rsidR="00DE74A7" w:rsidRDefault="00DE74A7" w:rsidP="006D133E">
      <w:pPr>
        <w:spacing w:after="0" w:line="276" w:lineRule="auto"/>
        <w:rPr>
          <w:rFonts w:ascii="Trebuchet MS" w:eastAsia="Times New Roman" w:hAnsi="Trebuchet MS" w:cs="Arial"/>
          <w:bCs/>
        </w:rPr>
      </w:pPr>
      <w:bookmarkStart w:id="0" w:name="_GoBack"/>
      <w:bookmarkEnd w:id="0"/>
    </w:p>
    <w:p w14:paraId="4B556DDE" w14:textId="3C2A1900" w:rsidR="00A547F8" w:rsidRPr="001C708C" w:rsidRDefault="00A66B78" w:rsidP="005241B7">
      <w:pPr>
        <w:spacing w:before="120" w:after="120" w:line="276" w:lineRule="auto"/>
        <w:jc w:val="both"/>
        <w:rPr>
          <w:rFonts w:ascii="Trebuchet MS" w:eastAsia="Times New Roman" w:hAnsi="Trebuchet MS" w:cs="Arial"/>
          <w:b/>
          <w:bCs/>
          <w:sz w:val="24"/>
          <w:szCs w:val="24"/>
        </w:rPr>
      </w:pPr>
      <w:r w:rsidRPr="001C708C">
        <w:rPr>
          <w:rFonts w:ascii="Trebuchet MS" w:eastAsia="Times New Roman" w:hAnsi="Trebuchet MS" w:cs="Arial"/>
          <w:b/>
          <w:bCs/>
          <w:sz w:val="24"/>
          <w:szCs w:val="24"/>
        </w:rPr>
        <w:t>I</w:t>
      </w:r>
      <w:r w:rsidR="00A547F8" w:rsidRPr="001C708C">
        <w:rPr>
          <w:rFonts w:ascii="Trebuchet MS" w:eastAsia="Times New Roman" w:hAnsi="Trebuchet MS" w:cs="Arial"/>
          <w:b/>
          <w:bCs/>
          <w:sz w:val="24"/>
          <w:szCs w:val="24"/>
        </w:rPr>
        <w:t xml:space="preserve">ndicatorul datorie guvernamentală </w:t>
      </w:r>
      <w:r w:rsidR="00A547F8" w:rsidRPr="001C708C">
        <w:rPr>
          <w:rFonts w:ascii="Trebuchet MS" w:eastAsia="Times New Roman" w:hAnsi="Trebuchet MS" w:cs="Arial"/>
          <w:bCs/>
          <w:sz w:val="24"/>
          <w:szCs w:val="24"/>
        </w:rPr>
        <w:t>calculat în conformitate cu metodologia Uniunii Europene</w:t>
      </w:r>
      <w:r w:rsidR="00053C50" w:rsidRPr="001C708C">
        <w:rPr>
          <w:rFonts w:ascii="Trebuchet MS" w:eastAsia="Times New Roman" w:hAnsi="Trebuchet MS" w:cs="Arial"/>
          <w:bCs/>
          <w:sz w:val="24"/>
          <w:szCs w:val="24"/>
        </w:rPr>
        <w:t xml:space="preserve">, </w:t>
      </w:r>
      <w:r w:rsidR="00063142" w:rsidRPr="001C708C">
        <w:rPr>
          <w:rFonts w:ascii="Trebuchet MS" w:eastAsia="Times New Roman" w:hAnsi="Trebuchet MS" w:cs="Arial"/>
          <w:bCs/>
          <w:sz w:val="24"/>
          <w:szCs w:val="24"/>
        </w:rPr>
        <w:t xml:space="preserve">pe baza </w:t>
      </w:r>
      <w:r w:rsidR="00053C50" w:rsidRPr="001C708C">
        <w:rPr>
          <w:rFonts w:ascii="Trebuchet MS" w:eastAsia="Times New Roman" w:hAnsi="Trebuchet MS" w:cs="Arial"/>
          <w:bCs/>
          <w:sz w:val="24"/>
          <w:szCs w:val="24"/>
        </w:rPr>
        <w:t>date</w:t>
      </w:r>
      <w:r w:rsidR="00063142" w:rsidRPr="001C708C">
        <w:rPr>
          <w:rFonts w:ascii="Trebuchet MS" w:eastAsia="Times New Roman" w:hAnsi="Trebuchet MS" w:cs="Arial"/>
          <w:bCs/>
          <w:sz w:val="24"/>
          <w:szCs w:val="24"/>
        </w:rPr>
        <w:t>lor</w:t>
      </w:r>
      <w:r w:rsidR="00053C50" w:rsidRPr="001C708C">
        <w:rPr>
          <w:rFonts w:ascii="Trebuchet MS" w:eastAsia="Times New Roman" w:hAnsi="Trebuchet MS" w:cs="Arial"/>
          <w:bCs/>
          <w:sz w:val="24"/>
          <w:szCs w:val="24"/>
        </w:rPr>
        <w:t xml:space="preserve"> preliminate, </w:t>
      </w:r>
      <w:r w:rsidRPr="001C708C">
        <w:rPr>
          <w:rFonts w:ascii="Trebuchet MS" w:eastAsia="Times New Roman" w:hAnsi="Trebuchet MS" w:cs="Arial"/>
          <w:bCs/>
          <w:sz w:val="24"/>
          <w:szCs w:val="24"/>
        </w:rPr>
        <w:t xml:space="preserve">exprimat ca procent în PIB, </w:t>
      </w:r>
      <w:r w:rsidR="00A547F8" w:rsidRPr="001C708C">
        <w:rPr>
          <w:rFonts w:ascii="Trebuchet MS" w:eastAsia="Times New Roman" w:hAnsi="Trebuchet MS" w:cs="Arial"/>
          <w:b/>
          <w:bCs/>
          <w:sz w:val="24"/>
          <w:szCs w:val="24"/>
        </w:rPr>
        <w:t xml:space="preserve">se situează la </w:t>
      </w:r>
      <w:r w:rsidR="00227521" w:rsidRPr="001C708C">
        <w:rPr>
          <w:rFonts w:ascii="Trebuchet MS" w:eastAsia="Times New Roman" w:hAnsi="Trebuchet MS" w:cs="Arial"/>
          <w:b/>
          <w:bCs/>
          <w:sz w:val="24"/>
          <w:szCs w:val="24"/>
        </w:rPr>
        <w:t xml:space="preserve">nivelul de </w:t>
      </w:r>
      <w:r w:rsidR="0035341C">
        <w:rPr>
          <w:rFonts w:ascii="Trebuchet MS" w:eastAsia="Times New Roman" w:hAnsi="Trebuchet MS" w:cs="Arial"/>
          <w:b/>
          <w:bCs/>
          <w:sz w:val="24"/>
          <w:szCs w:val="24"/>
        </w:rPr>
        <w:t>50,2</w:t>
      </w:r>
      <w:r w:rsidR="00227521" w:rsidRPr="001C708C">
        <w:rPr>
          <w:rFonts w:ascii="Trebuchet MS" w:eastAsia="Times New Roman" w:hAnsi="Trebuchet MS" w:cs="Arial"/>
          <w:b/>
          <w:bCs/>
          <w:sz w:val="24"/>
          <w:szCs w:val="24"/>
        </w:rPr>
        <w:t xml:space="preserve">% din PIB, la sfârșitul lunii </w:t>
      </w:r>
      <w:r w:rsidR="0035341C">
        <w:rPr>
          <w:rFonts w:ascii="Trebuchet MS" w:eastAsia="Times New Roman" w:hAnsi="Trebuchet MS" w:cs="Arial"/>
          <w:b/>
          <w:bCs/>
          <w:sz w:val="24"/>
          <w:szCs w:val="24"/>
        </w:rPr>
        <w:t>ianuarie</w:t>
      </w:r>
      <w:r w:rsidR="00593A6B" w:rsidRPr="001C708C">
        <w:rPr>
          <w:rFonts w:ascii="Trebuchet MS" w:eastAsia="Times New Roman" w:hAnsi="Trebuchet MS" w:cs="Arial"/>
          <w:b/>
          <w:bCs/>
          <w:sz w:val="24"/>
          <w:szCs w:val="24"/>
        </w:rPr>
        <w:t xml:space="preserve"> </w:t>
      </w:r>
      <w:r w:rsidRPr="001C708C">
        <w:rPr>
          <w:rFonts w:ascii="Trebuchet MS" w:eastAsia="Times New Roman" w:hAnsi="Trebuchet MS" w:cs="Arial"/>
          <w:b/>
          <w:bCs/>
          <w:sz w:val="24"/>
          <w:szCs w:val="24"/>
        </w:rPr>
        <w:t>202</w:t>
      </w:r>
      <w:r w:rsidR="0035341C">
        <w:rPr>
          <w:rFonts w:ascii="Trebuchet MS" w:eastAsia="Times New Roman" w:hAnsi="Trebuchet MS" w:cs="Arial"/>
          <w:b/>
          <w:bCs/>
          <w:sz w:val="24"/>
          <w:szCs w:val="24"/>
        </w:rPr>
        <w:t>4</w:t>
      </w:r>
      <w:r w:rsidR="00227521" w:rsidRPr="001C708C">
        <w:rPr>
          <w:rFonts w:ascii="Trebuchet MS" w:eastAsia="Times New Roman" w:hAnsi="Trebuchet MS" w:cs="Arial"/>
          <w:b/>
          <w:bCs/>
          <w:sz w:val="24"/>
          <w:szCs w:val="24"/>
        </w:rPr>
        <w:t>.</w:t>
      </w:r>
      <w:r w:rsidRPr="001C708C">
        <w:rPr>
          <w:rFonts w:ascii="Trebuchet MS" w:eastAsia="Times New Roman" w:hAnsi="Trebuchet MS" w:cs="Arial"/>
          <w:b/>
          <w:bCs/>
          <w:sz w:val="24"/>
          <w:szCs w:val="24"/>
        </w:rPr>
        <w:t xml:space="preserve"> </w:t>
      </w:r>
    </w:p>
    <w:p w14:paraId="5A3D8005" w14:textId="53B00D24" w:rsidR="00ED68FC" w:rsidRPr="00ED68FC" w:rsidRDefault="004E56D1" w:rsidP="00ED68FC">
      <w:pPr>
        <w:spacing w:after="0" w:line="276"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1C708C">
        <w:rPr>
          <w:rFonts w:ascii="Trebuchet MS" w:eastAsia="Times New Roman" w:hAnsi="Trebuchet MS" w:cs="Arial"/>
          <w:bCs/>
          <w:sz w:val="24"/>
          <w:szCs w:val="24"/>
        </w:rPr>
        <w:t>trim</w:t>
      </w:r>
      <w:proofErr w:type="spellEnd"/>
      <w:r w:rsidRPr="001C708C">
        <w:rPr>
          <w:rFonts w:ascii="Trebuchet MS" w:eastAsia="Times New Roman" w:hAnsi="Trebuchet MS" w:cs="Arial"/>
          <w:bCs/>
          <w:sz w:val="24"/>
          <w:szCs w:val="24"/>
        </w:rPr>
        <w:t xml:space="preserve">. </w:t>
      </w:r>
      <w:r w:rsidR="00FE767B">
        <w:rPr>
          <w:rFonts w:ascii="Trebuchet MS" w:eastAsia="Times New Roman" w:hAnsi="Trebuchet MS" w:cs="Arial"/>
          <w:bCs/>
          <w:sz w:val="24"/>
          <w:szCs w:val="24"/>
        </w:rPr>
        <w:t>I  2023</w:t>
      </w:r>
      <w:r w:rsidRPr="001C708C">
        <w:rPr>
          <w:rFonts w:ascii="Trebuchet MS" w:eastAsia="Times New Roman" w:hAnsi="Trebuchet MS" w:cs="Arial"/>
          <w:bCs/>
          <w:sz w:val="24"/>
          <w:szCs w:val="24"/>
        </w:rPr>
        <w:t xml:space="preserve"> </w:t>
      </w:r>
      <w:r w:rsidR="00F828C2" w:rsidRPr="001C708C">
        <w:rPr>
          <w:rFonts w:ascii="Trebuchet MS" w:eastAsia="Times New Roman" w:hAnsi="Trebuchet MS" w:cs="Arial"/>
          <w:bCs/>
          <w:sz w:val="24"/>
          <w:szCs w:val="24"/>
        </w:rPr>
        <w:t xml:space="preserve">- </w:t>
      </w:r>
      <w:proofErr w:type="spellStart"/>
      <w:r w:rsidRPr="001C708C">
        <w:rPr>
          <w:rFonts w:ascii="Trebuchet MS" w:eastAsia="Times New Roman" w:hAnsi="Trebuchet MS" w:cs="Arial"/>
          <w:bCs/>
          <w:sz w:val="24"/>
          <w:szCs w:val="24"/>
        </w:rPr>
        <w:t>trim.</w:t>
      </w:r>
      <w:r w:rsidR="00092BA7">
        <w:rPr>
          <w:rFonts w:ascii="Trebuchet MS" w:eastAsia="Times New Roman" w:hAnsi="Trebuchet MS" w:cs="Arial"/>
          <w:bCs/>
          <w:sz w:val="24"/>
          <w:szCs w:val="24"/>
        </w:rPr>
        <w:t>IV</w:t>
      </w:r>
      <w:proofErr w:type="spellEnd"/>
      <w:r w:rsidRPr="001C708C">
        <w:rPr>
          <w:rFonts w:ascii="Trebuchet MS" w:eastAsia="Times New Roman" w:hAnsi="Trebuchet MS" w:cs="Arial"/>
          <w:bCs/>
          <w:sz w:val="24"/>
          <w:szCs w:val="24"/>
        </w:rPr>
        <w:t xml:space="preserve"> 2023) comunicate de către INS</w:t>
      </w:r>
      <w:r w:rsidRPr="001C708C">
        <w:rPr>
          <w:rStyle w:val="FootnoteReference"/>
          <w:rFonts w:ascii="Trebuchet MS" w:eastAsia="Times New Roman" w:hAnsi="Trebuchet MS" w:cs="Arial"/>
          <w:bCs/>
          <w:sz w:val="24"/>
          <w:szCs w:val="24"/>
        </w:rPr>
        <w:footnoteReference w:id="1"/>
      </w:r>
      <w:r w:rsidRPr="001C708C">
        <w:rPr>
          <w:rFonts w:ascii="Trebuchet MS" w:eastAsia="Times New Roman" w:hAnsi="Trebuchet MS" w:cs="Arial"/>
          <w:bCs/>
          <w:sz w:val="24"/>
          <w:szCs w:val="24"/>
        </w:rPr>
        <w:t>.</w:t>
      </w:r>
      <w:r w:rsidR="001C708C" w:rsidRPr="001C708C">
        <w:rPr>
          <w:rFonts w:ascii="Trebuchet MS" w:eastAsia="Times New Roman" w:hAnsi="Trebuchet MS" w:cs="Arial"/>
          <w:bCs/>
          <w:sz w:val="24"/>
          <w:szCs w:val="24"/>
        </w:rPr>
        <w:t xml:space="preserve"> </w:t>
      </w:r>
      <w:r w:rsidR="00ED68FC" w:rsidRPr="00ED68FC">
        <w:rPr>
          <w:rFonts w:ascii="Trebuchet MS" w:eastAsia="Times New Roman" w:hAnsi="Trebuchet MS" w:cs="Arial"/>
          <w:bCs/>
          <w:sz w:val="24"/>
          <w:szCs w:val="24"/>
        </w:rPr>
        <w:t>Odată cu publicarea  de către INS a PIB-ului</w:t>
      </w:r>
      <w:r w:rsidR="00ED68FC">
        <w:rPr>
          <w:rFonts w:ascii="Trebuchet MS" w:eastAsia="Times New Roman" w:hAnsi="Trebuchet MS" w:cs="Arial"/>
          <w:bCs/>
          <w:sz w:val="24"/>
          <w:szCs w:val="24"/>
        </w:rPr>
        <w:t xml:space="preserve"> pentru trimestrul I 2024</w:t>
      </w:r>
      <w:r w:rsidR="00ED68FC" w:rsidRPr="00ED68FC">
        <w:rPr>
          <w:rFonts w:ascii="Trebuchet MS" w:eastAsia="Times New Roman" w:hAnsi="Trebuchet MS" w:cs="Arial"/>
          <w:bCs/>
          <w:sz w:val="24"/>
          <w:szCs w:val="24"/>
        </w:rPr>
        <w:t>, indicatorul ponderea datoriei guvernamentale în PIB urmează sa fie revizuit  și se va republica pe site-ul Ministerului Finanțelor la secțiunea Datorie Publică – Statistici și prezentări.</w:t>
      </w:r>
    </w:p>
    <w:p w14:paraId="1E271322" w14:textId="221DDF7A" w:rsidR="004E0919" w:rsidRPr="001C708C" w:rsidRDefault="0020772F" w:rsidP="005241B7">
      <w:pPr>
        <w:spacing w:before="120" w:after="120" w:line="276" w:lineRule="auto"/>
        <w:jc w:val="both"/>
        <w:rPr>
          <w:rFonts w:ascii="Trebuchet MS" w:eastAsia="Times New Roman" w:hAnsi="Trebuchet MS" w:cs="Arial"/>
          <w:bCs/>
          <w:sz w:val="24"/>
          <w:szCs w:val="24"/>
        </w:rPr>
      </w:pPr>
      <w:r w:rsidRPr="00BA3DED">
        <w:rPr>
          <w:rFonts w:ascii="Trebuchet MS" w:eastAsia="Times New Roman" w:hAnsi="Trebuchet MS" w:cs="Arial"/>
          <w:b/>
          <w:bCs/>
          <w:sz w:val="24"/>
          <w:szCs w:val="24"/>
        </w:rPr>
        <w:t>Planul</w:t>
      </w:r>
      <w:r w:rsidR="004E0919" w:rsidRPr="00BA3DED">
        <w:rPr>
          <w:rFonts w:ascii="Trebuchet MS" w:eastAsia="Times New Roman" w:hAnsi="Trebuchet MS" w:cs="Arial"/>
          <w:b/>
          <w:bCs/>
          <w:sz w:val="24"/>
          <w:szCs w:val="24"/>
        </w:rPr>
        <w:t xml:space="preserve"> </w:t>
      </w:r>
      <w:r w:rsidR="005241B7" w:rsidRPr="00BA3DED">
        <w:rPr>
          <w:rFonts w:ascii="Trebuchet MS" w:eastAsia="Times New Roman" w:hAnsi="Trebuchet MS" w:cs="Arial"/>
          <w:b/>
          <w:bCs/>
          <w:sz w:val="24"/>
          <w:szCs w:val="24"/>
        </w:rPr>
        <w:t xml:space="preserve">de finanțare </w:t>
      </w:r>
      <w:r w:rsidR="008D4A46" w:rsidRPr="00BA3DED">
        <w:rPr>
          <w:rFonts w:ascii="Trebuchet MS" w:eastAsia="Times New Roman" w:hAnsi="Trebuchet MS" w:cs="Arial"/>
          <w:b/>
          <w:bCs/>
          <w:sz w:val="24"/>
          <w:szCs w:val="24"/>
        </w:rPr>
        <w:t xml:space="preserve">(fără a lua în considerare instrumentele de cash management și titlurile de stat emise și scadente în cursul anului) </w:t>
      </w:r>
      <w:r w:rsidR="00BA3DED" w:rsidRPr="00BA3DED">
        <w:rPr>
          <w:rFonts w:ascii="Trebuchet MS" w:eastAsia="Times New Roman" w:hAnsi="Trebuchet MS" w:cs="Arial"/>
          <w:b/>
          <w:bCs/>
          <w:sz w:val="24"/>
          <w:szCs w:val="24"/>
        </w:rPr>
        <w:t>aprobat pentru</w:t>
      </w:r>
      <w:r w:rsidR="00B5279D" w:rsidRPr="00BA3DED">
        <w:rPr>
          <w:rFonts w:ascii="Trebuchet MS" w:eastAsia="Times New Roman" w:hAnsi="Trebuchet MS" w:cs="Arial"/>
          <w:b/>
          <w:bCs/>
          <w:sz w:val="24"/>
          <w:szCs w:val="24"/>
        </w:rPr>
        <w:t xml:space="preserve"> </w:t>
      </w:r>
      <w:r w:rsidR="004E0919" w:rsidRPr="00BA3DED">
        <w:rPr>
          <w:rFonts w:ascii="Trebuchet MS" w:eastAsia="Times New Roman" w:hAnsi="Trebuchet MS" w:cs="Arial"/>
          <w:b/>
          <w:bCs/>
          <w:sz w:val="24"/>
          <w:szCs w:val="24"/>
        </w:rPr>
        <w:t>anul 202</w:t>
      </w:r>
      <w:r w:rsidR="00BA3DED" w:rsidRPr="00BA3DED">
        <w:rPr>
          <w:rFonts w:ascii="Trebuchet MS" w:eastAsia="Times New Roman" w:hAnsi="Trebuchet MS" w:cs="Arial"/>
          <w:b/>
          <w:bCs/>
          <w:sz w:val="24"/>
          <w:szCs w:val="24"/>
        </w:rPr>
        <w:t>4 în sumă</w:t>
      </w:r>
      <w:r w:rsidR="004E0919" w:rsidRPr="00BA3DED">
        <w:rPr>
          <w:rFonts w:ascii="Trebuchet MS" w:eastAsia="Times New Roman" w:hAnsi="Trebuchet MS" w:cs="Arial"/>
          <w:b/>
          <w:bCs/>
          <w:sz w:val="24"/>
          <w:szCs w:val="24"/>
        </w:rPr>
        <w:t xml:space="preserve"> </w:t>
      </w:r>
      <w:r w:rsidR="00BA3DED" w:rsidRPr="00BA3DED">
        <w:rPr>
          <w:rFonts w:ascii="Trebuchet MS" w:eastAsia="Times New Roman" w:hAnsi="Trebuchet MS" w:cs="Arial"/>
          <w:b/>
          <w:bCs/>
          <w:sz w:val="24"/>
          <w:szCs w:val="24"/>
        </w:rPr>
        <w:t>de cca 181 miliarde lei a fost acoperit în proporție de 19% până la data de 31 ianuarie 2024</w:t>
      </w:r>
      <w:r w:rsidR="004E0919" w:rsidRPr="00BA3DED">
        <w:rPr>
          <w:rFonts w:ascii="Trebuchet MS" w:eastAsia="Times New Roman" w:hAnsi="Trebuchet MS" w:cs="Arial"/>
          <w:bCs/>
          <w:sz w:val="24"/>
          <w:szCs w:val="24"/>
        </w:rPr>
        <w:t>.</w:t>
      </w:r>
      <w:r w:rsidR="0045255E">
        <w:rPr>
          <w:rFonts w:ascii="Trebuchet MS" w:eastAsia="Times New Roman" w:hAnsi="Trebuchet MS" w:cs="Arial"/>
          <w:bCs/>
          <w:sz w:val="24"/>
          <w:szCs w:val="24"/>
        </w:rPr>
        <w:t xml:space="preserve"> </w:t>
      </w:r>
    </w:p>
    <w:p w14:paraId="6C31723A" w14:textId="53CB7FC8" w:rsidR="00A42DD0" w:rsidRPr="001C708C" w:rsidRDefault="00A42DD0" w:rsidP="005241B7">
      <w:pPr>
        <w:autoSpaceDE w:val="0"/>
        <w:autoSpaceDN w:val="0"/>
        <w:adjustRightInd w:val="0"/>
        <w:spacing w:before="120" w:after="120" w:line="276"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1C708C">
        <w:rPr>
          <w:rFonts w:ascii="Trebuchet MS" w:eastAsia="MS Mincho" w:hAnsi="Trebuchet MS" w:cs="Arial"/>
          <w:b/>
          <w:color w:val="000000"/>
          <w:sz w:val="24"/>
          <w:szCs w:val="24"/>
          <w:lang w:eastAsia="ja-JP"/>
        </w:rPr>
        <w:t>lun</w:t>
      </w:r>
      <w:r w:rsidR="00227521" w:rsidRPr="001C708C">
        <w:rPr>
          <w:rFonts w:ascii="Trebuchet MS" w:eastAsia="MS Mincho" w:hAnsi="Trebuchet MS" w:cs="Arial"/>
          <w:b/>
          <w:color w:val="000000"/>
          <w:sz w:val="24"/>
          <w:szCs w:val="24"/>
          <w:lang w:eastAsia="ja-JP"/>
        </w:rPr>
        <w:t>ii</w:t>
      </w:r>
      <w:r w:rsidR="00053C50" w:rsidRPr="001C708C">
        <w:rPr>
          <w:rFonts w:ascii="Trebuchet MS" w:eastAsia="MS Mincho" w:hAnsi="Trebuchet MS" w:cs="Arial"/>
          <w:b/>
          <w:color w:val="000000"/>
          <w:sz w:val="24"/>
          <w:szCs w:val="24"/>
          <w:lang w:eastAsia="ja-JP"/>
        </w:rPr>
        <w:t xml:space="preserve"> </w:t>
      </w:r>
      <w:r w:rsidR="00BA3DED">
        <w:rPr>
          <w:rFonts w:ascii="Trebuchet MS" w:eastAsia="MS Mincho" w:hAnsi="Trebuchet MS" w:cs="Arial"/>
          <w:b/>
          <w:color w:val="000000"/>
          <w:sz w:val="24"/>
          <w:szCs w:val="24"/>
          <w:lang w:eastAsia="ja-JP"/>
        </w:rPr>
        <w:t>ianuarie</w:t>
      </w:r>
      <w:r w:rsidR="00365335" w:rsidRPr="001C708C">
        <w:rPr>
          <w:rFonts w:ascii="Trebuchet MS" w:eastAsia="MS Mincho" w:hAnsi="Trebuchet MS" w:cs="Arial"/>
          <w:b/>
          <w:color w:val="000000"/>
          <w:sz w:val="24"/>
          <w:szCs w:val="24"/>
          <w:lang w:eastAsia="ja-JP"/>
        </w:rPr>
        <w:t xml:space="preserve"> 202</w:t>
      </w:r>
      <w:r w:rsidR="00BA3DED">
        <w:rPr>
          <w:rFonts w:ascii="Trebuchet MS" w:eastAsia="MS Mincho" w:hAnsi="Trebuchet MS" w:cs="Arial"/>
          <w:b/>
          <w:color w:val="000000"/>
          <w:sz w:val="24"/>
          <w:szCs w:val="24"/>
          <w:lang w:eastAsia="ja-JP"/>
        </w:rPr>
        <w:t>4</w:t>
      </w:r>
      <w:r w:rsidR="00BD7439" w:rsidRPr="001C708C">
        <w:rPr>
          <w:rFonts w:ascii="Trebuchet MS" w:eastAsia="MS Mincho" w:hAnsi="Trebuchet MS" w:cs="Arial"/>
          <w:b/>
          <w:color w:val="000000"/>
          <w:sz w:val="24"/>
          <w:szCs w:val="24"/>
          <w:lang w:eastAsia="ja-JP"/>
        </w:rPr>
        <w:t>,</w:t>
      </w:r>
      <w:r w:rsidR="00365335" w:rsidRPr="001C708C">
        <w:rPr>
          <w:rFonts w:ascii="Trebuchet MS" w:eastAsia="MS Mincho" w:hAnsi="Trebuchet MS" w:cs="Arial"/>
          <w:b/>
          <w:color w:val="000000"/>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232C3A">
      <w:pPr>
        <w:autoSpaceDE w:val="0"/>
        <w:autoSpaceDN w:val="0"/>
        <w:adjustRightInd w:val="0"/>
        <w:spacing w:after="0" w:line="276"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232C3A">
      <w:pPr>
        <w:autoSpaceDE w:val="0"/>
        <w:autoSpaceDN w:val="0"/>
        <w:adjustRightInd w:val="0"/>
        <w:spacing w:after="0" w:line="276"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5241B7">
      <w:pgSz w:w="11906" w:h="16838" w:code="9"/>
      <w:pgMar w:top="90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1EBD41CF" w:rsidR="004E56D1" w:rsidRPr="00027DB1" w:rsidRDefault="004E56D1" w:rsidP="004E56D1">
      <w:pPr>
        <w:pStyle w:val="FootnoteText"/>
        <w:rPr>
          <w:rFonts w:ascii="Arial" w:hAnsi="Arial" w:cs="Arial"/>
          <w:sz w:val="16"/>
          <w:szCs w:val="16"/>
          <w:lang w:val="en-US"/>
        </w:rPr>
      </w:pPr>
      <w:r w:rsidRPr="00027DB1">
        <w:rPr>
          <w:rStyle w:val="FootnoteReference"/>
          <w:rFonts w:ascii="Arial" w:hAnsi="Arial" w:cs="Arial"/>
          <w:sz w:val="16"/>
          <w:szCs w:val="16"/>
        </w:rPr>
        <w:footnoteRef/>
      </w:r>
      <w:r w:rsidRPr="00027DB1">
        <w:rPr>
          <w:rFonts w:ascii="Arial" w:hAnsi="Arial" w:cs="Arial"/>
          <w:sz w:val="16"/>
          <w:szCs w:val="16"/>
        </w:rPr>
        <w:t xml:space="preserve"> </w:t>
      </w:r>
      <w:r w:rsidRPr="00027DB1">
        <w:rPr>
          <w:rFonts w:ascii="Arial" w:hAnsi="Arial" w:cs="Arial"/>
          <w:sz w:val="16"/>
          <w:szCs w:val="16"/>
          <w:lang w:val="en-US"/>
        </w:rPr>
        <w:t xml:space="preserve">PIB </w:t>
      </w:r>
      <w:proofErr w:type="spellStart"/>
      <w:r w:rsidRPr="00027DB1">
        <w:rPr>
          <w:rFonts w:ascii="Arial" w:hAnsi="Arial" w:cs="Arial"/>
          <w:sz w:val="16"/>
          <w:szCs w:val="16"/>
          <w:lang w:val="en-US"/>
        </w:rPr>
        <w:t>pentru</w:t>
      </w:r>
      <w:proofErr w:type="spellEnd"/>
      <w:r w:rsidRPr="00027DB1">
        <w:rPr>
          <w:rFonts w:ascii="Arial" w:hAnsi="Arial" w:cs="Arial"/>
          <w:sz w:val="16"/>
          <w:szCs w:val="16"/>
          <w:lang w:val="en-US"/>
        </w:rPr>
        <w:t xml:space="preserve"> Trim</w:t>
      </w:r>
      <w:r w:rsidR="00F828C2" w:rsidRPr="00027DB1">
        <w:rPr>
          <w:rFonts w:ascii="Arial" w:hAnsi="Arial" w:cs="Arial"/>
          <w:sz w:val="16"/>
          <w:szCs w:val="16"/>
          <w:lang w:val="en-US"/>
        </w:rPr>
        <w:t xml:space="preserve"> </w:t>
      </w:r>
      <w:r w:rsidR="00BD0953" w:rsidRPr="00027DB1">
        <w:rPr>
          <w:rFonts w:ascii="Arial" w:hAnsi="Arial" w:cs="Arial"/>
          <w:sz w:val="16"/>
          <w:szCs w:val="16"/>
          <w:lang w:val="en-US"/>
        </w:rPr>
        <w:t>I</w:t>
      </w:r>
      <w:r w:rsidR="00092BA7" w:rsidRPr="00027DB1">
        <w:rPr>
          <w:rFonts w:ascii="Arial" w:hAnsi="Arial" w:cs="Arial"/>
          <w:sz w:val="16"/>
          <w:szCs w:val="16"/>
          <w:lang w:val="en-US"/>
        </w:rPr>
        <w:t>V</w:t>
      </w:r>
      <w:r w:rsidR="00F828C2" w:rsidRPr="00027DB1">
        <w:rPr>
          <w:rFonts w:ascii="Arial" w:hAnsi="Arial" w:cs="Arial"/>
          <w:sz w:val="16"/>
          <w:szCs w:val="16"/>
          <w:lang w:val="en-US"/>
        </w:rPr>
        <w:t xml:space="preserve"> 2023 </w:t>
      </w:r>
      <w:proofErr w:type="spellStart"/>
      <w:r w:rsidR="00F828C2" w:rsidRPr="00027DB1">
        <w:rPr>
          <w:rFonts w:ascii="Arial" w:hAnsi="Arial" w:cs="Arial"/>
          <w:sz w:val="16"/>
          <w:szCs w:val="16"/>
          <w:lang w:val="en-US"/>
        </w:rPr>
        <w:t>comunicat</w:t>
      </w:r>
      <w:proofErr w:type="spellEnd"/>
      <w:r w:rsidR="00F828C2" w:rsidRPr="00027DB1">
        <w:rPr>
          <w:rFonts w:ascii="Arial" w:hAnsi="Arial" w:cs="Arial"/>
          <w:sz w:val="16"/>
          <w:szCs w:val="16"/>
          <w:lang w:val="en-US"/>
        </w:rPr>
        <w:t xml:space="preserve"> de INS </w:t>
      </w:r>
      <w:proofErr w:type="spellStart"/>
      <w:r w:rsidR="00F828C2" w:rsidRPr="00027DB1">
        <w:rPr>
          <w:rFonts w:ascii="Arial" w:hAnsi="Arial" w:cs="Arial"/>
          <w:sz w:val="16"/>
          <w:szCs w:val="16"/>
          <w:lang w:val="en-US"/>
        </w:rPr>
        <w:t>prin</w:t>
      </w:r>
      <w:proofErr w:type="spellEnd"/>
      <w:r w:rsidR="00F828C2" w:rsidRPr="00027DB1">
        <w:rPr>
          <w:rFonts w:ascii="Arial" w:hAnsi="Arial" w:cs="Arial"/>
          <w:sz w:val="16"/>
          <w:szCs w:val="16"/>
          <w:lang w:val="en-US"/>
        </w:rPr>
        <w:t xml:space="preserve"> </w:t>
      </w:r>
      <w:proofErr w:type="spellStart"/>
      <w:r w:rsidR="00F828C2" w:rsidRPr="00027DB1">
        <w:rPr>
          <w:rFonts w:ascii="Arial" w:hAnsi="Arial" w:cs="Arial"/>
          <w:sz w:val="16"/>
          <w:szCs w:val="16"/>
          <w:lang w:val="en-US"/>
        </w:rPr>
        <w:t>Comunicatul</w:t>
      </w:r>
      <w:proofErr w:type="spellEnd"/>
      <w:r w:rsidR="00F828C2" w:rsidRPr="00027DB1">
        <w:rPr>
          <w:rFonts w:ascii="Arial" w:hAnsi="Arial" w:cs="Arial"/>
          <w:sz w:val="16"/>
          <w:szCs w:val="16"/>
          <w:lang w:val="en-US"/>
        </w:rPr>
        <w:t xml:space="preserve"> nr.</w:t>
      </w:r>
      <w:r w:rsidR="00092BA7" w:rsidRPr="00027DB1">
        <w:rPr>
          <w:rFonts w:ascii="Arial" w:hAnsi="Arial" w:cs="Arial"/>
          <w:sz w:val="16"/>
          <w:szCs w:val="16"/>
          <w:lang w:val="en-US"/>
        </w:rPr>
        <w:t>53</w:t>
      </w:r>
      <w:r w:rsidR="00F828C2" w:rsidRPr="00027DB1">
        <w:rPr>
          <w:rFonts w:ascii="Arial" w:hAnsi="Arial" w:cs="Arial"/>
          <w:sz w:val="16"/>
          <w:szCs w:val="16"/>
          <w:lang w:val="en-US"/>
        </w:rPr>
        <w:t>/</w:t>
      </w:r>
      <w:r w:rsidR="00092BA7" w:rsidRPr="00027DB1">
        <w:rPr>
          <w:rFonts w:ascii="Arial" w:hAnsi="Arial" w:cs="Arial"/>
          <w:sz w:val="16"/>
          <w:szCs w:val="16"/>
          <w:lang w:val="en-US"/>
        </w:rPr>
        <w:t>08</w:t>
      </w:r>
      <w:r w:rsidRPr="00027DB1">
        <w:rPr>
          <w:rFonts w:ascii="Arial" w:hAnsi="Arial" w:cs="Arial"/>
          <w:sz w:val="16"/>
          <w:szCs w:val="16"/>
          <w:lang w:val="en-US"/>
        </w:rPr>
        <w:t>.</w:t>
      </w:r>
      <w:r w:rsidR="00092BA7" w:rsidRPr="00027DB1">
        <w:rPr>
          <w:rFonts w:ascii="Arial" w:hAnsi="Arial" w:cs="Arial"/>
          <w:sz w:val="16"/>
          <w:szCs w:val="16"/>
          <w:lang w:val="en-US"/>
        </w:rPr>
        <w:t>03.2024</w:t>
      </w:r>
      <w:r w:rsidR="00B63A1F" w:rsidRPr="00027DB1">
        <w:rPr>
          <w:rFonts w:ascii="Arial" w:hAnsi="Arial" w:cs="Arial"/>
          <w:sz w:val="16"/>
          <w:szCs w:val="16"/>
          <w:lang w:val="en-US"/>
        </w:rPr>
        <w:t xml:space="preserve"> (date </w:t>
      </w:r>
      <w:proofErr w:type="spellStart"/>
      <w:r w:rsidR="00B63A1F" w:rsidRPr="00027DB1">
        <w:rPr>
          <w:rFonts w:ascii="Arial" w:hAnsi="Arial" w:cs="Arial"/>
          <w:sz w:val="16"/>
          <w:szCs w:val="16"/>
          <w:lang w:val="en-US"/>
        </w:rPr>
        <w:t>provizorii</w:t>
      </w:r>
      <w:proofErr w:type="spellEnd"/>
      <w:r w:rsidR="00B63A1F" w:rsidRPr="00027DB1">
        <w:rPr>
          <w:rFonts w:ascii="Arial" w:hAnsi="Arial" w:cs="Arial"/>
          <w:sz w:val="16"/>
          <w:szCs w:val="16"/>
          <w:lang w:val="en-US"/>
        </w:rPr>
        <w:t xml:space="preserve"> </w:t>
      </w:r>
      <w:r w:rsidR="00092BA7" w:rsidRPr="00027DB1">
        <w:rPr>
          <w:rFonts w:ascii="Arial" w:hAnsi="Arial" w:cs="Arial"/>
          <w:sz w:val="16"/>
          <w:szCs w:val="16"/>
          <w:lang w:val="en-US"/>
        </w:rPr>
        <w:t>1</w:t>
      </w:r>
      <w:r w:rsidR="00D83A85" w:rsidRPr="00027DB1">
        <w:rPr>
          <w:rFonts w:ascii="Arial" w:hAnsi="Arial" w:cs="Arial"/>
          <w:sz w:val="16"/>
          <w:szCs w:val="16"/>
          <w:lang w:val="en-US"/>
        </w:rPr>
        <w:t>)</w:t>
      </w:r>
    </w:p>
  </w:footnote>
  <w:footnote w:id="2">
    <w:p w14:paraId="23F22BE0" w14:textId="4C0B4B9D" w:rsidR="00343F84" w:rsidRPr="00027DB1" w:rsidRDefault="00343F84">
      <w:pPr>
        <w:pStyle w:val="FootnoteText"/>
        <w:rPr>
          <w:rFonts w:ascii="Arial" w:hAnsi="Arial" w:cs="Arial"/>
          <w:sz w:val="16"/>
          <w:szCs w:val="16"/>
          <w:lang w:val="en-US"/>
        </w:rPr>
      </w:pPr>
      <w:r w:rsidRPr="00814DB6">
        <w:rPr>
          <w:rStyle w:val="FootnoteReference"/>
        </w:rPr>
        <w:footnoteRef/>
      </w:r>
      <w:r w:rsidR="008D4A46" w:rsidRPr="00027DB1">
        <w:rPr>
          <w:rFonts w:ascii="Arial" w:hAnsi="Arial" w:cs="Arial"/>
          <w:sz w:val="16"/>
          <w:szCs w:val="16"/>
          <w:lang w:val="en-US"/>
        </w:rPr>
        <w:t xml:space="preserve"> </w:t>
      </w:r>
      <w:proofErr w:type="spellStart"/>
      <w:r w:rsidR="008D4A46" w:rsidRPr="00027DB1">
        <w:rPr>
          <w:rFonts w:ascii="Arial" w:hAnsi="Arial" w:cs="Arial"/>
          <w:sz w:val="16"/>
          <w:szCs w:val="16"/>
          <w:lang w:val="en-US"/>
        </w:rPr>
        <w:t>Strategia</w:t>
      </w:r>
      <w:proofErr w:type="spellEnd"/>
      <w:r w:rsidR="008D4A46" w:rsidRPr="00027DB1">
        <w:rPr>
          <w:rFonts w:ascii="Arial" w:hAnsi="Arial" w:cs="Arial"/>
          <w:sz w:val="16"/>
          <w:szCs w:val="16"/>
          <w:lang w:val="en-US"/>
        </w:rPr>
        <w:t xml:space="preserve"> Fiscal </w:t>
      </w:r>
      <w:proofErr w:type="spellStart"/>
      <w:r w:rsidR="008D4A46" w:rsidRPr="00027DB1">
        <w:rPr>
          <w:rFonts w:ascii="Arial" w:hAnsi="Arial" w:cs="Arial"/>
          <w:sz w:val="16"/>
          <w:szCs w:val="16"/>
          <w:lang w:val="en-US"/>
        </w:rPr>
        <w:t>Buge</w:t>
      </w:r>
      <w:r w:rsidRPr="00027DB1">
        <w:rPr>
          <w:rFonts w:ascii="Arial" w:hAnsi="Arial" w:cs="Arial"/>
          <w:sz w:val="16"/>
          <w:szCs w:val="16"/>
          <w:lang w:val="en-US"/>
        </w:rPr>
        <w:t>tar</w:t>
      </w:r>
      <w:r w:rsidR="008D4A46" w:rsidRPr="00027DB1">
        <w:rPr>
          <w:rFonts w:ascii="Arial" w:hAnsi="Arial" w:cs="Arial"/>
          <w:sz w:val="16"/>
          <w:szCs w:val="16"/>
          <w:lang w:val="en-US"/>
        </w:rPr>
        <w:t>ă</w:t>
      </w:r>
      <w:proofErr w:type="spellEnd"/>
      <w:r w:rsidRPr="00027DB1">
        <w:rPr>
          <w:rFonts w:ascii="Arial" w:hAnsi="Arial" w:cs="Arial"/>
          <w:sz w:val="16"/>
          <w:szCs w:val="16"/>
          <w:lang w:val="en-US"/>
        </w:rPr>
        <w:t xml:space="preserve"> 2024-2026</w:t>
      </w:r>
    </w:p>
  </w:footnote>
  <w:footnote w:id="3">
    <w:p w14:paraId="18D468A5" w14:textId="069ACB5D" w:rsidR="00232C3A" w:rsidRPr="00027DB1" w:rsidRDefault="00232C3A" w:rsidP="00232C3A">
      <w:pPr>
        <w:pStyle w:val="FootnoteText"/>
        <w:rPr>
          <w:rFonts w:ascii="Arial" w:hAnsi="Arial" w:cs="Arial"/>
          <w:sz w:val="16"/>
          <w:szCs w:val="16"/>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027DB1">
        <w:rPr>
          <w:rFonts w:ascii="Arial" w:hAnsi="Arial" w:cs="Arial"/>
          <w:sz w:val="16"/>
          <w:szCs w:val="16"/>
          <w:lang w:val="en-US"/>
        </w:rPr>
        <w:t>Valoarea</w:t>
      </w:r>
      <w:proofErr w:type="spellEnd"/>
      <w:r w:rsidRPr="00027DB1">
        <w:rPr>
          <w:rFonts w:ascii="Arial" w:hAnsi="Arial" w:cs="Arial"/>
          <w:sz w:val="16"/>
          <w:szCs w:val="16"/>
          <w:lang w:val="en-US"/>
        </w:rPr>
        <w:t xml:space="preserve"> a </w:t>
      </w:r>
      <w:proofErr w:type="spellStart"/>
      <w:r w:rsidRPr="00027DB1">
        <w:rPr>
          <w:rFonts w:ascii="Arial" w:hAnsi="Arial" w:cs="Arial"/>
          <w:sz w:val="16"/>
          <w:szCs w:val="16"/>
          <w:lang w:val="en-US"/>
        </w:rPr>
        <w:t>fost</w:t>
      </w:r>
      <w:proofErr w:type="spellEnd"/>
      <w:r w:rsidRPr="00027DB1">
        <w:rPr>
          <w:rFonts w:ascii="Arial" w:hAnsi="Arial" w:cs="Arial"/>
          <w:sz w:val="16"/>
          <w:szCs w:val="16"/>
          <w:lang w:val="en-US"/>
        </w:rPr>
        <w:t xml:space="preserve"> </w:t>
      </w:r>
      <w:proofErr w:type="spellStart"/>
      <w:r w:rsidRPr="00027DB1">
        <w:rPr>
          <w:rFonts w:ascii="Arial" w:hAnsi="Arial" w:cs="Arial"/>
          <w:sz w:val="16"/>
          <w:szCs w:val="16"/>
          <w:lang w:val="en-US"/>
        </w:rPr>
        <w:t>revizuită</w:t>
      </w:r>
      <w:proofErr w:type="spellEnd"/>
      <w:r w:rsidRPr="00027DB1">
        <w:rPr>
          <w:rFonts w:ascii="Arial" w:hAnsi="Arial" w:cs="Arial"/>
          <w:sz w:val="16"/>
          <w:szCs w:val="16"/>
          <w:lang w:val="en-US"/>
        </w:rPr>
        <w:t xml:space="preserve"> de la </w:t>
      </w:r>
      <w:proofErr w:type="spellStart"/>
      <w:r w:rsidRPr="00027DB1">
        <w:rPr>
          <w:rFonts w:ascii="Arial" w:hAnsi="Arial" w:cs="Arial"/>
          <w:sz w:val="16"/>
          <w:szCs w:val="16"/>
          <w:lang w:val="en-US"/>
        </w:rPr>
        <w:t>nivelul</w:t>
      </w:r>
      <w:proofErr w:type="spellEnd"/>
      <w:r w:rsidRPr="00027DB1">
        <w:rPr>
          <w:rFonts w:ascii="Arial" w:hAnsi="Arial" w:cs="Arial"/>
          <w:sz w:val="16"/>
          <w:szCs w:val="16"/>
          <w:lang w:val="en-US"/>
        </w:rPr>
        <w:t xml:space="preserve"> de 14,2 </w:t>
      </w:r>
      <w:proofErr w:type="spellStart"/>
      <w:r w:rsidRPr="00027DB1">
        <w:rPr>
          <w:rFonts w:ascii="Arial" w:hAnsi="Arial" w:cs="Arial"/>
          <w:sz w:val="16"/>
          <w:szCs w:val="16"/>
          <w:lang w:val="en-US"/>
        </w:rPr>
        <w:t>miliarde</w:t>
      </w:r>
      <w:proofErr w:type="spellEnd"/>
      <w:r w:rsidRPr="00027DB1">
        <w:rPr>
          <w:rFonts w:ascii="Arial" w:hAnsi="Arial" w:cs="Arial"/>
          <w:sz w:val="16"/>
          <w:szCs w:val="16"/>
          <w:lang w:val="en-US"/>
        </w:rPr>
        <w:t xml:space="preserve"> EUR de </w:t>
      </w:r>
      <w:proofErr w:type="spellStart"/>
      <w:r w:rsidRPr="00027DB1">
        <w:rPr>
          <w:rFonts w:ascii="Arial" w:hAnsi="Arial" w:cs="Arial"/>
          <w:sz w:val="16"/>
          <w:szCs w:val="16"/>
          <w:lang w:val="en-US"/>
        </w:rPr>
        <w:t>catre</w:t>
      </w:r>
      <w:proofErr w:type="spellEnd"/>
      <w:r w:rsidRPr="00027DB1">
        <w:rPr>
          <w:rFonts w:ascii="Arial" w:hAnsi="Arial" w:cs="Arial"/>
          <w:sz w:val="16"/>
          <w:szCs w:val="16"/>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3142"/>
    <w:rsid w:val="0006660B"/>
    <w:rsid w:val="00092BA7"/>
    <w:rsid w:val="000D561C"/>
    <w:rsid w:val="000E5167"/>
    <w:rsid w:val="000E76DE"/>
    <w:rsid w:val="000F4887"/>
    <w:rsid w:val="000F67D1"/>
    <w:rsid w:val="00107947"/>
    <w:rsid w:val="00141830"/>
    <w:rsid w:val="00147BFF"/>
    <w:rsid w:val="00157650"/>
    <w:rsid w:val="00166C49"/>
    <w:rsid w:val="001836D0"/>
    <w:rsid w:val="001920EC"/>
    <w:rsid w:val="00197F89"/>
    <w:rsid w:val="001B75A6"/>
    <w:rsid w:val="001C203F"/>
    <w:rsid w:val="001C6CE7"/>
    <w:rsid w:val="001C708C"/>
    <w:rsid w:val="001D6EAD"/>
    <w:rsid w:val="0020772F"/>
    <w:rsid w:val="00227521"/>
    <w:rsid w:val="00232C3A"/>
    <w:rsid w:val="00234206"/>
    <w:rsid w:val="002356D5"/>
    <w:rsid w:val="0024176D"/>
    <w:rsid w:val="002A5BBA"/>
    <w:rsid w:val="00335B2C"/>
    <w:rsid w:val="00343F84"/>
    <w:rsid w:val="003500B5"/>
    <w:rsid w:val="0035341C"/>
    <w:rsid w:val="00365236"/>
    <w:rsid w:val="00365335"/>
    <w:rsid w:val="00367B55"/>
    <w:rsid w:val="003871BD"/>
    <w:rsid w:val="003B593F"/>
    <w:rsid w:val="003C213A"/>
    <w:rsid w:val="003D3D98"/>
    <w:rsid w:val="0043408E"/>
    <w:rsid w:val="0045255E"/>
    <w:rsid w:val="00455E3F"/>
    <w:rsid w:val="00457263"/>
    <w:rsid w:val="004A5084"/>
    <w:rsid w:val="004B5C61"/>
    <w:rsid w:val="004E0919"/>
    <w:rsid w:val="004E48E8"/>
    <w:rsid w:val="004E56D1"/>
    <w:rsid w:val="004F2F5A"/>
    <w:rsid w:val="00503685"/>
    <w:rsid w:val="005071D9"/>
    <w:rsid w:val="00512570"/>
    <w:rsid w:val="00516F58"/>
    <w:rsid w:val="005241B7"/>
    <w:rsid w:val="00526D2A"/>
    <w:rsid w:val="00546180"/>
    <w:rsid w:val="00567790"/>
    <w:rsid w:val="00584CF2"/>
    <w:rsid w:val="00590F16"/>
    <w:rsid w:val="00593A6B"/>
    <w:rsid w:val="00594782"/>
    <w:rsid w:val="005B4CCF"/>
    <w:rsid w:val="005D4A24"/>
    <w:rsid w:val="005E666E"/>
    <w:rsid w:val="005F5461"/>
    <w:rsid w:val="00602904"/>
    <w:rsid w:val="00604D34"/>
    <w:rsid w:val="0061212E"/>
    <w:rsid w:val="006204EC"/>
    <w:rsid w:val="00633344"/>
    <w:rsid w:val="00635B51"/>
    <w:rsid w:val="00644CBE"/>
    <w:rsid w:val="00645FB9"/>
    <w:rsid w:val="00674C3C"/>
    <w:rsid w:val="0069329A"/>
    <w:rsid w:val="006A43DA"/>
    <w:rsid w:val="006D133E"/>
    <w:rsid w:val="006E320F"/>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D5152"/>
    <w:rsid w:val="007D653C"/>
    <w:rsid w:val="007E24B5"/>
    <w:rsid w:val="00800DD7"/>
    <w:rsid w:val="00814DB6"/>
    <w:rsid w:val="00820D72"/>
    <w:rsid w:val="00823310"/>
    <w:rsid w:val="00832564"/>
    <w:rsid w:val="00853A7F"/>
    <w:rsid w:val="0086701F"/>
    <w:rsid w:val="008A5A80"/>
    <w:rsid w:val="008A5CFD"/>
    <w:rsid w:val="008B0E49"/>
    <w:rsid w:val="008D4A46"/>
    <w:rsid w:val="0090033E"/>
    <w:rsid w:val="00900AF0"/>
    <w:rsid w:val="00906050"/>
    <w:rsid w:val="00913564"/>
    <w:rsid w:val="0091659E"/>
    <w:rsid w:val="00917143"/>
    <w:rsid w:val="00932233"/>
    <w:rsid w:val="0095173B"/>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6B78"/>
    <w:rsid w:val="00A973B1"/>
    <w:rsid w:val="00AB0E27"/>
    <w:rsid w:val="00AF3F16"/>
    <w:rsid w:val="00AF5D32"/>
    <w:rsid w:val="00B06F2F"/>
    <w:rsid w:val="00B35148"/>
    <w:rsid w:val="00B5279D"/>
    <w:rsid w:val="00B63A1F"/>
    <w:rsid w:val="00B81402"/>
    <w:rsid w:val="00B921C5"/>
    <w:rsid w:val="00B945FF"/>
    <w:rsid w:val="00BA3DED"/>
    <w:rsid w:val="00BB2EAD"/>
    <w:rsid w:val="00BB2F45"/>
    <w:rsid w:val="00BB32E3"/>
    <w:rsid w:val="00BC0238"/>
    <w:rsid w:val="00BD0953"/>
    <w:rsid w:val="00BD7439"/>
    <w:rsid w:val="00BE4599"/>
    <w:rsid w:val="00C15875"/>
    <w:rsid w:val="00C200D2"/>
    <w:rsid w:val="00C240BB"/>
    <w:rsid w:val="00C5300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E74A7"/>
    <w:rsid w:val="00E13022"/>
    <w:rsid w:val="00E25E47"/>
    <w:rsid w:val="00E35CF8"/>
    <w:rsid w:val="00E36664"/>
    <w:rsid w:val="00E61E50"/>
    <w:rsid w:val="00E67957"/>
    <w:rsid w:val="00E733FA"/>
    <w:rsid w:val="00E933E3"/>
    <w:rsid w:val="00E936BF"/>
    <w:rsid w:val="00EC3FA4"/>
    <w:rsid w:val="00ED3AB4"/>
    <w:rsid w:val="00ED68FC"/>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C92E-55D0-4855-8142-7BC98FB7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71</cp:revision>
  <cp:lastPrinted>2024-03-22T10:35:00Z</cp:lastPrinted>
  <dcterms:created xsi:type="dcterms:W3CDTF">2023-06-08T08:45:00Z</dcterms:created>
  <dcterms:modified xsi:type="dcterms:W3CDTF">2024-03-25T07:28:00Z</dcterms:modified>
</cp:coreProperties>
</file>