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A66B78" w:rsidRDefault="00B06F2F" w:rsidP="005241B7">
      <w:pPr>
        <w:keepNext/>
        <w:spacing w:after="0" w:line="240" w:lineRule="auto"/>
        <w:jc w:val="center"/>
        <w:outlineLvl w:val="0"/>
        <w:rPr>
          <w:rFonts w:ascii="Trebuchet MS" w:eastAsia="Times New Roman" w:hAnsi="Trebuchet MS" w:cs="Arial"/>
          <w:b/>
          <w:bCs/>
          <w:sz w:val="28"/>
          <w:szCs w:val="28"/>
        </w:rPr>
      </w:pPr>
      <w:r>
        <w:rPr>
          <w:rFonts w:ascii="Trebuchet MS" w:eastAsia="Times New Roman" w:hAnsi="Trebuchet MS" w:cs="Arial"/>
          <w:b/>
          <w:bCs/>
          <w:sz w:val="28"/>
          <w:szCs w:val="28"/>
        </w:rPr>
        <w:t>INFORMARE</w:t>
      </w:r>
    </w:p>
    <w:p w14:paraId="632E4F40" w14:textId="1DE273EB" w:rsidR="00BB2F45" w:rsidRDefault="00365335" w:rsidP="002356D5">
      <w:pPr>
        <w:keepNext/>
        <w:spacing w:after="0" w:line="240" w:lineRule="auto"/>
        <w:jc w:val="center"/>
        <w:outlineLvl w:val="0"/>
        <w:rPr>
          <w:rFonts w:ascii="Trebuchet MS" w:eastAsia="Times New Roman" w:hAnsi="Trebuchet MS" w:cs="Arial"/>
          <w:b/>
          <w:i/>
          <w:sz w:val="28"/>
          <w:szCs w:val="28"/>
        </w:rPr>
      </w:pPr>
      <w:r w:rsidRPr="00A66B78">
        <w:rPr>
          <w:rFonts w:ascii="Trebuchet MS" w:eastAsia="Times New Roman" w:hAnsi="Trebuchet MS" w:cs="Arial"/>
          <w:b/>
          <w:i/>
          <w:sz w:val="28"/>
          <w:szCs w:val="28"/>
        </w:rPr>
        <w:t xml:space="preserve">privind </w:t>
      </w:r>
      <w:r w:rsidR="00A42DD0">
        <w:rPr>
          <w:rFonts w:ascii="Trebuchet MS" w:eastAsia="Times New Roman" w:hAnsi="Trebuchet MS" w:cs="Arial"/>
          <w:b/>
          <w:i/>
          <w:sz w:val="28"/>
          <w:szCs w:val="28"/>
        </w:rPr>
        <w:t xml:space="preserve">evoluția </w:t>
      </w:r>
      <w:r w:rsidRPr="00A66B78">
        <w:rPr>
          <w:rFonts w:ascii="Trebuchet MS" w:eastAsia="Times New Roman" w:hAnsi="Trebuchet MS" w:cs="Arial"/>
          <w:b/>
          <w:i/>
          <w:sz w:val="28"/>
          <w:szCs w:val="28"/>
        </w:rPr>
        <w:t>datori</w:t>
      </w:r>
      <w:r w:rsidR="00A42DD0">
        <w:rPr>
          <w:rFonts w:ascii="Trebuchet MS" w:eastAsia="Times New Roman" w:hAnsi="Trebuchet MS" w:cs="Arial"/>
          <w:b/>
          <w:i/>
          <w:sz w:val="28"/>
          <w:szCs w:val="28"/>
        </w:rPr>
        <w:t xml:space="preserve">ei </w:t>
      </w:r>
      <w:r w:rsidRPr="00A66B78">
        <w:rPr>
          <w:rFonts w:ascii="Trebuchet MS" w:eastAsia="Times New Roman" w:hAnsi="Trebuchet MS" w:cs="Arial"/>
          <w:b/>
          <w:i/>
          <w:sz w:val="28"/>
          <w:szCs w:val="28"/>
        </w:rPr>
        <w:t>public</w:t>
      </w:r>
      <w:r w:rsidR="00A42DD0">
        <w:rPr>
          <w:rFonts w:ascii="Trebuchet MS" w:eastAsia="Times New Roman" w:hAnsi="Trebuchet MS" w:cs="Arial"/>
          <w:b/>
          <w:i/>
          <w:sz w:val="28"/>
          <w:szCs w:val="28"/>
        </w:rPr>
        <w:t xml:space="preserve">e în </w:t>
      </w:r>
      <w:r w:rsidR="00227521">
        <w:rPr>
          <w:rFonts w:ascii="Trebuchet MS" w:eastAsia="Times New Roman" w:hAnsi="Trebuchet MS" w:cs="Arial"/>
          <w:b/>
          <w:i/>
          <w:sz w:val="28"/>
          <w:szCs w:val="28"/>
        </w:rPr>
        <w:t xml:space="preserve">luna </w:t>
      </w:r>
      <w:r w:rsidR="00365236">
        <w:rPr>
          <w:rFonts w:ascii="Trebuchet MS" w:eastAsia="Times New Roman" w:hAnsi="Trebuchet MS" w:cs="Arial"/>
          <w:b/>
          <w:i/>
          <w:sz w:val="28"/>
          <w:szCs w:val="28"/>
        </w:rPr>
        <w:t>decembrie</w:t>
      </w:r>
      <w:r w:rsidR="00A42DD0" w:rsidRPr="00740C80">
        <w:rPr>
          <w:rFonts w:ascii="Trebuchet MS" w:eastAsia="Times New Roman" w:hAnsi="Trebuchet MS" w:cs="Arial"/>
          <w:b/>
          <w:i/>
          <w:sz w:val="28"/>
          <w:szCs w:val="28"/>
        </w:rPr>
        <w:t xml:space="preserve"> 202</w:t>
      </w:r>
      <w:r w:rsidR="00593A6B" w:rsidRPr="00740C80">
        <w:rPr>
          <w:rFonts w:ascii="Trebuchet MS" w:eastAsia="Times New Roman" w:hAnsi="Trebuchet MS" w:cs="Arial"/>
          <w:b/>
          <w:i/>
          <w:sz w:val="28"/>
          <w:szCs w:val="28"/>
        </w:rPr>
        <w:t>3</w:t>
      </w:r>
      <w:r w:rsidRPr="00A66B78">
        <w:rPr>
          <w:rFonts w:ascii="Trebuchet MS" w:eastAsia="Times New Roman" w:hAnsi="Trebuchet MS" w:cs="Arial"/>
          <w:b/>
          <w:i/>
          <w:sz w:val="28"/>
          <w:szCs w:val="28"/>
        </w:rPr>
        <w:t xml:space="preserve"> </w:t>
      </w:r>
    </w:p>
    <w:p w14:paraId="02A33C85" w14:textId="507BB8B7" w:rsidR="00A547F8" w:rsidRDefault="00A547F8" w:rsidP="006D133E">
      <w:pPr>
        <w:spacing w:after="0" w:line="276" w:lineRule="auto"/>
        <w:rPr>
          <w:rFonts w:ascii="Trebuchet MS" w:eastAsia="Times New Roman" w:hAnsi="Trebuchet MS" w:cs="Arial"/>
          <w:bCs/>
        </w:rPr>
      </w:pPr>
    </w:p>
    <w:p w14:paraId="356A1ED8" w14:textId="77777777" w:rsidR="00832564" w:rsidRDefault="00832564" w:rsidP="006D133E">
      <w:pPr>
        <w:spacing w:after="0" w:line="276" w:lineRule="auto"/>
        <w:rPr>
          <w:rFonts w:ascii="Trebuchet MS" w:eastAsia="Times New Roman" w:hAnsi="Trebuchet MS" w:cs="Arial"/>
          <w:bCs/>
        </w:rPr>
      </w:pPr>
    </w:p>
    <w:p w14:paraId="4B556DDE" w14:textId="7AF4F502" w:rsidR="00A547F8" w:rsidRPr="001C708C" w:rsidRDefault="00A66B78" w:rsidP="005241B7">
      <w:pPr>
        <w:spacing w:before="120" w:after="120" w:line="276" w:lineRule="auto"/>
        <w:jc w:val="both"/>
        <w:rPr>
          <w:rFonts w:ascii="Trebuchet MS" w:eastAsia="Times New Roman" w:hAnsi="Trebuchet MS" w:cs="Arial"/>
          <w:b/>
          <w:bCs/>
          <w:sz w:val="24"/>
          <w:szCs w:val="24"/>
        </w:rPr>
      </w:pPr>
      <w:r w:rsidRPr="001C708C">
        <w:rPr>
          <w:rFonts w:ascii="Trebuchet MS" w:eastAsia="Times New Roman" w:hAnsi="Trebuchet MS" w:cs="Arial"/>
          <w:b/>
          <w:bCs/>
          <w:sz w:val="24"/>
          <w:szCs w:val="24"/>
        </w:rPr>
        <w:t>I</w:t>
      </w:r>
      <w:r w:rsidR="00A547F8" w:rsidRPr="001C708C">
        <w:rPr>
          <w:rFonts w:ascii="Trebuchet MS" w:eastAsia="Times New Roman" w:hAnsi="Trebuchet MS" w:cs="Arial"/>
          <w:b/>
          <w:bCs/>
          <w:sz w:val="24"/>
          <w:szCs w:val="24"/>
        </w:rPr>
        <w:t xml:space="preserve">ndicatorul datorie guvernamentală </w:t>
      </w:r>
      <w:r w:rsidR="00A547F8" w:rsidRPr="001C708C">
        <w:rPr>
          <w:rFonts w:ascii="Trebuchet MS" w:eastAsia="Times New Roman" w:hAnsi="Trebuchet MS" w:cs="Arial"/>
          <w:bCs/>
          <w:sz w:val="24"/>
          <w:szCs w:val="24"/>
        </w:rPr>
        <w:t>calculat în conformitate cu metodologia Uniunii Europene</w:t>
      </w:r>
      <w:r w:rsidR="00053C50" w:rsidRPr="001C708C">
        <w:rPr>
          <w:rFonts w:ascii="Trebuchet MS" w:eastAsia="Times New Roman" w:hAnsi="Trebuchet MS" w:cs="Arial"/>
          <w:bCs/>
          <w:sz w:val="24"/>
          <w:szCs w:val="24"/>
        </w:rPr>
        <w:t xml:space="preserve">, </w:t>
      </w:r>
      <w:r w:rsidR="00063142" w:rsidRPr="001C708C">
        <w:rPr>
          <w:rFonts w:ascii="Trebuchet MS" w:eastAsia="Times New Roman" w:hAnsi="Trebuchet MS" w:cs="Arial"/>
          <w:bCs/>
          <w:sz w:val="24"/>
          <w:szCs w:val="24"/>
        </w:rPr>
        <w:t xml:space="preserve">pe baza </w:t>
      </w:r>
      <w:r w:rsidR="00053C50" w:rsidRPr="001C708C">
        <w:rPr>
          <w:rFonts w:ascii="Trebuchet MS" w:eastAsia="Times New Roman" w:hAnsi="Trebuchet MS" w:cs="Arial"/>
          <w:bCs/>
          <w:sz w:val="24"/>
          <w:szCs w:val="24"/>
        </w:rPr>
        <w:t>date</w:t>
      </w:r>
      <w:r w:rsidR="00063142" w:rsidRPr="001C708C">
        <w:rPr>
          <w:rFonts w:ascii="Trebuchet MS" w:eastAsia="Times New Roman" w:hAnsi="Trebuchet MS" w:cs="Arial"/>
          <w:bCs/>
          <w:sz w:val="24"/>
          <w:szCs w:val="24"/>
        </w:rPr>
        <w:t>lor</w:t>
      </w:r>
      <w:r w:rsidR="00053C50" w:rsidRPr="001C708C">
        <w:rPr>
          <w:rFonts w:ascii="Trebuchet MS" w:eastAsia="Times New Roman" w:hAnsi="Trebuchet MS" w:cs="Arial"/>
          <w:bCs/>
          <w:sz w:val="24"/>
          <w:szCs w:val="24"/>
        </w:rPr>
        <w:t xml:space="preserve"> preliminate, </w:t>
      </w:r>
      <w:r w:rsidRPr="001C708C">
        <w:rPr>
          <w:rFonts w:ascii="Trebuchet MS" w:eastAsia="Times New Roman" w:hAnsi="Trebuchet MS" w:cs="Arial"/>
          <w:bCs/>
          <w:sz w:val="24"/>
          <w:szCs w:val="24"/>
        </w:rPr>
        <w:t xml:space="preserve">exprimat ca procent în PIB, </w:t>
      </w:r>
      <w:r w:rsidR="00A547F8" w:rsidRPr="001C708C">
        <w:rPr>
          <w:rFonts w:ascii="Trebuchet MS" w:eastAsia="Times New Roman" w:hAnsi="Trebuchet MS" w:cs="Arial"/>
          <w:b/>
          <w:bCs/>
          <w:sz w:val="24"/>
          <w:szCs w:val="24"/>
        </w:rPr>
        <w:t xml:space="preserve">se situează la </w:t>
      </w:r>
      <w:r w:rsidR="00227521" w:rsidRPr="001C708C">
        <w:rPr>
          <w:rFonts w:ascii="Trebuchet MS" w:eastAsia="Times New Roman" w:hAnsi="Trebuchet MS" w:cs="Arial"/>
          <w:b/>
          <w:bCs/>
          <w:sz w:val="24"/>
          <w:szCs w:val="24"/>
        </w:rPr>
        <w:t xml:space="preserve">nivelul de </w:t>
      </w:r>
      <w:r w:rsidR="00092BA7">
        <w:rPr>
          <w:rFonts w:ascii="Trebuchet MS" w:eastAsia="Times New Roman" w:hAnsi="Trebuchet MS" w:cs="Arial"/>
          <w:b/>
          <w:bCs/>
          <w:sz w:val="24"/>
          <w:szCs w:val="24"/>
        </w:rPr>
        <w:t>48,9</w:t>
      </w:r>
      <w:r w:rsidR="00227521" w:rsidRPr="001C708C">
        <w:rPr>
          <w:rFonts w:ascii="Trebuchet MS" w:eastAsia="Times New Roman" w:hAnsi="Trebuchet MS" w:cs="Arial"/>
          <w:b/>
          <w:bCs/>
          <w:sz w:val="24"/>
          <w:szCs w:val="24"/>
        </w:rPr>
        <w:t xml:space="preserve">% din PIB, la sfârșitul lunii </w:t>
      </w:r>
      <w:r w:rsidR="00365236">
        <w:rPr>
          <w:rFonts w:ascii="Trebuchet MS" w:eastAsia="Times New Roman" w:hAnsi="Trebuchet MS" w:cs="Arial"/>
          <w:b/>
          <w:bCs/>
          <w:sz w:val="24"/>
          <w:szCs w:val="24"/>
        </w:rPr>
        <w:t>decembrie</w:t>
      </w:r>
      <w:r w:rsidR="00593A6B" w:rsidRPr="001C708C">
        <w:rPr>
          <w:rFonts w:ascii="Trebuchet MS" w:eastAsia="Times New Roman" w:hAnsi="Trebuchet MS" w:cs="Arial"/>
          <w:b/>
          <w:bCs/>
          <w:sz w:val="24"/>
          <w:szCs w:val="24"/>
        </w:rPr>
        <w:t xml:space="preserve"> </w:t>
      </w:r>
      <w:r w:rsidRPr="001C708C">
        <w:rPr>
          <w:rFonts w:ascii="Trebuchet MS" w:eastAsia="Times New Roman" w:hAnsi="Trebuchet MS" w:cs="Arial"/>
          <w:b/>
          <w:bCs/>
          <w:sz w:val="24"/>
          <w:szCs w:val="24"/>
        </w:rPr>
        <w:t>202</w:t>
      </w:r>
      <w:r w:rsidR="00593A6B" w:rsidRPr="001C708C">
        <w:rPr>
          <w:rFonts w:ascii="Trebuchet MS" w:eastAsia="Times New Roman" w:hAnsi="Trebuchet MS" w:cs="Arial"/>
          <w:b/>
          <w:bCs/>
          <w:sz w:val="24"/>
          <w:szCs w:val="24"/>
        </w:rPr>
        <w:t>3</w:t>
      </w:r>
      <w:r w:rsidR="00227521" w:rsidRPr="001C708C">
        <w:rPr>
          <w:rFonts w:ascii="Trebuchet MS" w:eastAsia="Times New Roman" w:hAnsi="Trebuchet MS" w:cs="Arial"/>
          <w:b/>
          <w:bCs/>
          <w:sz w:val="24"/>
          <w:szCs w:val="24"/>
        </w:rPr>
        <w:t>.</w:t>
      </w:r>
      <w:r w:rsidRPr="001C708C">
        <w:rPr>
          <w:rFonts w:ascii="Trebuchet MS" w:eastAsia="Times New Roman" w:hAnsi="Trebuchet MS" w:cs="Arial"/>
          <w:b/>
          <w:bCs/>
          <w:sz w:val="24"/>
          <w:szCs w:val="24"/>
        </w:rPr>
        <w:t xml:space="preserve"> </w:t>
      </w:r>
    </w:p>
    <w:p w14:paraId="57C62D3F" w14:textId="3997EA31" w:rsidR="008D4A46" w:rsidRPr="002A5BBA" w:rsidRDefault="004E56D1" w:rsidP="008D4A46">
      <w:pPr>
        <w:spacing w:after="0" w:line="276" w:lineRule="auto"/>
        <w:jc w:val="both"/>
        <w:rPr>
          <w:rFonts w:ascii="Trebuchet MS" w:eastAsia="Times New Roman" w:hAnsi="Trebuchet MS" w:cs="Arial"/>
          <w:bCs/>
          <w:sz w:val="24"/>
          <w:szCs w:val="24"/>
        </w:rPr>
      </w:pPr>
      <w:r w:rsidRPr="001C708C">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1C708C">
        <w:rPr>
          <w:rFonts w:ascii="Trebuchet MS" w:eastAsia="Times New Roman" w:hAnsi="Trebuchet MS" w:cs="Arial"/>
          <w:bCs/>
          <w:sz w:val="24"/>
          <w:szCs w:val="24"/>
        </w:rPr>
        <w:t>trim</w:t>
      </w:r>
      <w:proofErr w:type="spellEnd"/>
      <w:r w:rsidRPr="001C708C">
        <w:rPr>
          <w:rFonts w:ascii="Trebuchet MS" w:eastAsia="Times New Roman" w:hAnsi="Trebuchet MS" w:cs="Arial"/>
          <w:bCs/>
          <w:sz w:val="24"/>
          <w:szCs w:val="24"/>
        </w:rPr>
        <w:t xml:space="preserve">. </w:t>
      </w:r>
      <w:r w:rsidR="00FE767B">
        <w:rPr>
          <w:rFonts w:ascii="Trebuchet MS" w:eastAsia="Times New Roman" w:hAnsi="Trebuchet MS" w:cs="Arial"/>
          <w:bCs/>
          <w:sz w:val="24"/>
          <w:szCs w:val="24"/>
        </w:rPr>
        <w:t>I  2023</w:t>
      </w:r>
      <w:r w:rsidRPr="001C708C">
        <w:rPr>
          <w:rFonts w:ascii="Trebuchet MS" w:eastAsia="Times New Roman" w:hAnsi="Trebuchet MS" w:cs="Arial"/>
          <w:bCs/>
          <w:sz w:val="24"/>
          <w:szCs w:val="24"/>
        </w:rPr>
        <w:t xml:space="preserve"> </w:t>
      </w:r>
      <w:r w:rsidR="00F828C2" w:rsidRPr="001C708C">
        <w:rPr>
          <w:rFonts w:ascii="Trebuchet MS" w:eastAsia="Times New Roman" w:hAnsi="Trebuchet MS" w:cs="Arial"/>
          <w:bCs/>
          <w:sz w:val="24"/>
          <w:szCs w:val="24"/>
        </w:rPr>
        <w:t xml:space="preserve">- </w:t>
      </w:r>
      <w:proofErr w:type="spellStart"/>
      <w:r w:rsidRPr="001C708C">
        <w:rPr>
          <w:rFonts w:ascii="Trebuchet MS" w:eastAsia="Times New Roman" w:hAnsi="Trebuchet MS" w:cs="Arial"/>
          <w:bCs/>
          <w:sz w:val="24"/>
          <w:szCs w:val="24"/>
        </w:rPr>
        <w:t>trim.</w:t>
      </w:r>
      <w:r w:rsidR="00092BA7">
        <w:rPr>
          <w:rFonts w:ascii="Trebuchet MS" w:eastAsia="Times New Roman" w:hAnsi="Trebuchet MS" w:cs="Arial"/>
          <w:bCs/>
          <w:sz w:val="24"/>
          <w:szCs w:val="24"/>
        </w:rPr>
        <w:t>IV</w:t>
      </w:r>
      <w:proofErr w:type="spellEnd"/>
      <w:r w:rsidRPr="001C708C">
        <w:rPr>
          <w:rFonts w:ascii="Trebuchet MS" w:eastAsia="Times New Roman" w:hAnsi="Trebuchet MS" w:cs="Arial"/>
          <w:bCs/>
          <w:sz w:val="24"/>
          <w:szCs w:val="24"/>
        </w:rPr>
        <w:t xml:space="preserve"> 2023) comunicate de către INS</w:t>
      </w:r>
      <w:r w:rsidRPr="001C708C">
        <w:rPr>
          <w:rStyle w:val="FootnoteReference"/>
          <w:rFonts w:ascii="Trebuchet MS" w:eastAsia="Times New Roman" w:hAnsi="Trebuchet MS" w:cs="Arial"/>
          <w:bCs/>
          <w:sz w:val="24"/>
          <w:szCs w:val="24"/>
        </w:rPr>
        <w:footnoteReference w:id="1"/>
      </w:r>
      <w:r w:rsidRPr="001C708C">
        <w:rPr>
          <w:rFonts w:ascii="Trebuchet MS" w:eastAsia="Times New Roman" w:hAnsi="Trebuchet MS" w:cs="Arial"/>
          <w:bCs/>
          <w:sz w:val="24"/>
          <w:szCs w:val="24"/>
        </w:rPr>
        <w:t>.</w:t>
      </w:r>
      <w:r w:rsidR="001C708C" w:rsidRPr="001C708C">
        <w:rPr>
          <w:rFonts w:ascii="Trebuchet MS" w:eastAsia="Times New Roman" w:hAnsi="Trebuchet MS" w:cs="Arial"/>
          <w:bCs/>
          <w:sz w:val="24"/>
          <w:szCs w:val="24"/>
        </w:rPr>
        <w:t xml:space="preserve"> </w:t>
      </w:r>
    </w:p>
    <w:p w14:paraId="1E271322" w14:textId="3246728B" w:rsidR="004E0919" w:rsidRPr="001C708C" w:rsidRDefault="0020772F" w:rsidP="005241B7">
      <w:pPr>
        <w:spacing w:before="120" w:after="120" w:line="276" w:lineRule="auto"/>
        <w:jc w:val="both"/>
        <w:rPr>
          <w:rFonts w:ascii="Trebuchet MS" w:eastAsia="Times New Roman" w:hAnsi="Trebuchet MS" w:cs="Arial"/>
          <w:bCs/>
          <w:sz w:val="24"/>
          <w:szCs w:val="24"/>
        </w:rPr>
      </w:pPr>
      <w:r>
        <w:rPr>
          <w:rFonts w:ascii="Trebuchet MS" w:eastAsia="Times New Roman" w:hAnsi="Trebuchet MS" w:cs="Arial"/>
          <w:b/>
          <w:bCs/>
          <w:sz w:val="24"/>
          <w:szCs w:val="24"/>
        </w:rPr>
        <w:t>Planul</w:t>
      </w:r>
      <w:r w:rsidR="004E0919" w:rsidRPr="001C708C">
        <w:rPr>
          <w:rFonts w:ascii="Trebuchet MS" w:eastAsia="Times New Roman" w:hAnsi="Trebuchet MS" w:cs="Arial"/>
          <w:b/>
          <w:bCs/>
          <w:sz w:val="24"/>
          <w:szCs w:val="24"/>
        </w:rPr>
        <w:t xml:space="preserve"> </w:t>
      </w:r>
      <w:r w:rsidR="005241B7" w:rsidRPr="001C708C">
        <w:rPr>
          <w:rFonts w:ascii="Trebuchet MS" w:eastAsia="Times New Roman" w:hAnsi="Trebuchet MS" w:cs="Arial"/>
          <w:b/>
          <w:bCs/>
          <w:sz w:val="24"/>
          <w:szCs w:val="24"/>
        </w:rPr>
        <w:t xml:space="preserve">de finanțare </w:t>
      </w:r>
      <w:r w:rsidR="008D4A46" w:rsidRPr="008D4A46">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5279D">
        <w:rPr>
          <w:rFonts w:ascii="Trebuchet MS" w:eastAsia="Times New Roman" w:hAnsi="Trebuchet MS" w:cs="Arial"/>
          <w:b/>
          <w:bCs/>
          <w:sz w:val="24"/>
          <w:szCs w:val="24"/>
        </w:rPr>
        <w:t xml:space="preserve">în cursul </w:t>
      </w:r>
      <w:r w:rsidR="004E0919" w:rsidRPr="001C708C">
        <w:rPr>
          <w:rFonts w:ascii="Trebuchet MS" w:eastAsia="Times New Roman" w:hAnsi="Trebuchet MS" w:cs="Arial"/>
          <w:b/>
          <w:bCs/>
          <w:sz w:val="24"/>
          <w:szCs w:val="24"/>
        </w:rPr>
        <w:t>anul</w:t>
      </w:r>
      <w:r w:rsidR="00B5279D">
        <w:rPr>
          <w:rFonts w:ascii="Trebuchet MS" w:eastAsia="Times New Roman" w:hAnsi="Trebuchet MS" w:cs="Arial"/>
          <w:b/>
          <w:bCs/>
          <w:sz w:val="24"/>
          <w:szCs w:val="24"/>
        </w:rPr>
        <w:t>ui</w:t>
      </w:r>
      <w:r w:rsidR="004E0919" w:rsidRPr="001C708C">
        <w:rPr>
          <w:rFonts w:ascii="Trebuchet MS" w:eastAsia="Times New Roman" w:hAnsi="Trebuchet MS" w:cs="Arial"/>
          <w:b/>
          <w:bCs/>
          <w:sz w:val="24"/>
          <w:szCs w:val="24"/>
        </w:rPr>
        <w:t xml:space="preserve"> 2023 a fost majorat</w:t>
      </w:r>
      <w:r w:rsidR="008D4A46">
        <w:rPr>
          <w:rFonts w:ascii="Trebuchet MS" w:eastAsia="Times New Roman" w:hAnsi="Trebuchet MS" w:cs="Arial"/>
          <w:b/>
          <w:bCs/>
          <w:sz w:val="24"/>
          <w:szCs w:val="24"/>
        </w:rPr>
        <w:t xml:space="preserve"> </w:t>
      </w:r>
      <w:r w:rsidR="00B5279D">
        <w:rPr>
          <w:rFonts w:ascii="Trebuchet MS" w:eastAsia="Times New Roman" w:hAnsi="Trebuchet MS" w:cs="Arial"/>
          <w:b/>
          <w:bCs/>
          <w:sz w:val="24"/>
          <w:szCs w:val="24"/>
        </w:rPr>
        <w:t>de la</w:t>
      </w:r>
      <w:r w:rsidR="004E0919" w:rsidRPr="001C708C">
        <w:rPr>
          <w:rFonts w:ascii="Trebuchet MS" w:eastAsia="Times New Roman" w:hAnsi="Trebuchet MS" w:cs="Arial"/>
          <w:b/>
          <w:bCs/>
          <w:sz w:val="24"/>
          <w:szCs w:val="24"/>
        </w:rPr>
        <w:t xml:space="preserve"> 1</w:t>
      </w:r>
      <w:r w:rsidR="00B5279D">
        <w:rPr>
          <w:rFonts w:ascii="Trebuchet MS" w:eastAsia="Times New Roman" w:hAnsi="Trebuchet MS" w:cs="Arial"/>
          <w:b/>
          <w:bCs/>
          <w:sz w:val="24"/>
          <w:szCs w:val="24"/>
        </w:rPr>
        <w:t>6</w:t>
      </w:r>
      <w:r w:rsidR="004E0919" w:rsidRPr="001C708C">
        <w:rPr>
          <w:rFonts w:ascii="Trebuchet MS" w:eastAsia="Times New Roman" w:hAnsi="Trebuchet MS" w:cs="Arial"/>
          <w:b/>
          <w:bCs/>
          <w:sz w:val="24"/>
          <w:szCs w:val="24"/>
        </w:rPr>
        <w:t>0 miliarde lei</w:t>
      </w:r>
      <w:r w:rsidR="004E0919" w:rsidRPr="008D4A46">
        <w:rPr>
          <w:rFonts w:ascii="Trebuchet MS" w:eastAsia="Times New Roman" w:hAnsi="Trebuchet MS" w:cs="Arial"/>
          <w:b/>
          <w:bCs/>
          <w:sz w:val="24"/>
          <w:szCs w:val="24"/>
        </w:rPr>
        <w:t xml:space="preserve"> </w:t>
      </w:r>
      <w:r w:rsidR="008D4A46">
        <w:rPr>
          <w:rFonts w:ascii="Trebuchet MS" w:eastAsia="Times New Roman" w:hAnsi="Trebuchet MS" w:cs="Arial"/>
          <w:b/>
          <w:bCs/>
          <w:sz w:val="24"/>
          <w:szCs w:val="24"/>
        </w:rPr>
        <w:t xml:space="preserve">la 205 </w:t>
      </w:r>
      <w:r w:rsidR="00516F58" w:rsidRPr="001C708C">
        <w:rPr>
          <w:rFonts w:ascii="Trebuchet MS" w:eastAsia="Times New Roman" w:hAnsi="Trebuchet MS" w:cs="Arial"/>
          <w:b/>
          <w:bCs/>
          <w:sz w:val="24"/>
          <w:szCs w:val="24"/>
        </w:rPr>
        <w:t>miliarde</w:t>
      </w:r>
      <w:r w:rsidR="008D4A46">
        <w:rPr>
          <w:rFonts w:ascii="Trebuchet MS" w:eastAsia="Times New Roman" w:hAnsi="Trebuchet MS" w:cs="Arial"/>
          <w:b/>
          <w:bCs/>
          <w:sz w:val="24"/>
          <w:szCs w:val="24"/>
        </w:rPr>
        <w:t xml:space="preserve"> lei. </w:t>
      </w:r>
      <w:r w:rsidR="008D4A46" w:rsidRPr="008D4A46">
        <w:rPr>
          <w:rFonts w:ascii="Trebuchet MS" w:eastAsia="Times New Roman" w:hAnsi="Trebuchet MS" w:cs="Arial"/>
          <w:bCs/>
          <w:sz w:val="24"/>
          <w:szCs w:val="24"/>
        </w:rPr>
        <w:t>S</w:t>
      </w:r>
      <w:r w:rsidR="004E0919" w:rsidRPr="001C708C">
        <w:rPr>
          <w:rFonts w:ascii="Trebuchet MS" w:eastAsia="Times New Roman" w:hAnsi="Trebuchet MS" w:cs="Arial"/>
          <w:bCs/>
          <w:sz w:val="24"/>
          <w:szCs w:val="24"/>
        </w:rPr>
        <w:t xml:space="preserve">umele atrase </w:t>
      </w:r>
      <w:r w:rsidR="001836D0">
        <w:rPr>
          <w:rFonts w:ascii="Trebuchet MS" w:eastAsia="Times New Roman" w:hAnsi="Trebuchet MS" w:cs="Arial"/>
          <w:bCs/>
          <w:sz w:val="24"/>
          <w:szCs w:val="24"/>
        </w:rPr>
        <w:t>au</w:t>
      </w:r>
      <w:r w:rsidR="008D4A46">
        <w:rPr>
          <w:rFonts w:ascii="Trebuchet MS" w:eastAsia="Times New Roman" w:hAnsi="Trebuchet MS" w:cs="Arial"/>
          <w:bCs/>
          <w:sz w:val="24"/>
          <w:szCs w:val="24"/>
        </w:rPr>
        <w:t xml:space="preserve"> f</w:t>
      </w:r>
      <w:r w:rsidR="001836D0">
        <w:rPr>
          <w:rFonts w:ascii="Trebuchet MS" w:eastAsia="Times New Roman" w:hAnsi="Trebuchet MS" w:cs="Arial"/>
          <w:bCs/>
          <w:sz w:val="24"/>
          <w:szCs w:val="24"/>
        </w:rPr>
        <w:t>ost</w:t>
      </w:r>
      <w:bookmarkStart w:id="0" w:name="_GoBack"/>
      <w:bookmarkEnd w:id="0"/>
      <w:r w:rsidR="008D4A46">
        <w:rPr>
          <w:rFonts w:ascii="Trebuchet MS" w:eastAsia="Times New Roman" w:hAnsi="Trebuchet MS" w:cs="Arial"/>
          <w:bCs/>
          <w:sz w:val="24"/>
          <w:szCs w:val="24"/>
        </w:rPr>
        <w:t xml:space="preserve"> utilizate pentru </w:t>
      </w:r>
      <w:r w:rsidR="004E0919" w:rsidRPr="001C708C">
        <w:rPr>
          <w:rFonts w:ascii="Trebuchet MS" w:eastAsia="Times New Roman" w:hAnsi="Trebuchet MS" w:cs="Arial"/>
          <w:bCs/>
          <w:sz w:val="24"/>
          <w:szCs w:val="24"/>
        </w:rPr>
        <w:t>acoper</w:t>
      </w:r>
      <w:r w:rsidR="008D4A46">
        <w:rPr>
          <w:rFonts w:ascii="Trebuchet MS" w:eastAsia="Times New Roman" w:hAnsi="Trebuchet MS" w:cs="Arial"/>
          <w:bCs/>
          <w:sz w:val="24"/>
          <w:szCs w:val="24"/>
        </w:rPr>
        <w:t>irea</w:t>
      </w:r>
      <w:r w:rsidR="004E0919" w:rsidRPr="001C708C">
        <w:rPr>
          <w:rFonts w:ascii="Trebuchet MS" w:eastAsia="Times New Roman" w:hAnsi="Trebuchet MS" w:cs="Arial"/>
          <w:bCs/>
          <w:sz w:val="24"/>
          <w:szCs w:val="24"/>
        </w:rPr>
        <w:t xml:space="preserve"> deficitul</w:t>
      </w:r>
      <w:r w:rsidR="008D4A46">
        <w:rPr>
          <w:rFonts w:ascii="Trebuchet MS" w:eastAsia="Times New Roman" w:hAnsi="Trebuchet MS" w:cs="Arial"/>
          <w:bCs/>
          <w:sz w:val="24"/>
          <w:szCs w:val="24"/>
        </w:rPr>
        <w:t>ui</w:t>
      </w:r>
      <w:r w:rsidR="004E0919" w:rsidRPr="001C708C">
        <w:rPr>
          <w:rFonts w:ascii="Trebuchet MS" w:eastAsia="Times New Roman" w:hAnsi="Trebuchet MS" w:cs="Arial"/>
          <w:bCs/>
          <w:sz w:val="24"/>
          <w:szCs w:val="24"/>
        </w:rPr>
        <w:t xml:space="preserve"> bugetar, volumul datoriei de refinanțat în anul 2023</w:t>
      </w:r>
      <w:r w:rsidR="008D4A46">
        <w:rPr>
          <w:rFonts w:ascii="Trebuchet MS" w:eastAsia="Times New Roman" w:hAnsi="Trebuchet MS" w:cs="Arial"/>
          <w:bCs/>
          <w:sz w:val="24"/>
          <w:szCs w:val="24"/>
        </w:rPr>
        <w:t>,</w:t>
      </w:r>
      <w:r w:rsidR="004E0919" w:rsidRPr="001C708C">
        <w:rPr>
          <w:rFonts w:ascii="Trebuchet MS" w:eastAsia="Times New Roman" w:hAnsi="Trebuchet MS" w:cs="Arial"/>
          <w:bCs/>
          <w:sz w:val="24"/>
          <w:szCs w:val="24"/>
        </w:rPr>
        <w:t xml:space="preserve"> precum și asigurarea finanțării în avans a nevoilor de finanțare aferente anului 2024 în conformitate cu Strategia de administrare a datoriei publice guvernamentale 2023-2025.</w:t>
      </w:r>
      <w:r w:rsidR="0045255E">
        <w:rPr>
          <w:rFonts w:ascii="Trebuchet MS" w:eastAsia="Times New Roman" w:hAnsi="Trebuchet MS" w:cs="Arial"/>
          <w:bCs/>
          <w:sz w:val="24"/>
          <w:szCs w:val="24"/>
        </w:rPr>
        <w:t xml:space="preserve"> </w:t>
      </w:r>
    </w:p>
    <w:p w14:paraId="7586137B" w14:textId="0EC3902D" w:rsidR="00567790" w:rsidRDefault="00D52FA2" w:rsidP="005241B7">
      <w:pPr>
        <w:autoSpaceDE w:val="0"/>
        <w:autoSpaceDN w:val="0"/>
        <w:adjustRightInd w:val="0"/>
        <w:spacing w:before="120" w:after="120" w:line="276" w:lineRule="auto"/>
        <w:jc w:val="both"/>
        <w:rPr>
          <w:rFonts w:ascii="Trebuchet MS" w:eastAsia="MS Mincho" w:hAnsi="Trebuchet MS" w:cs="Arial"/>
          <w:b/>
          <w:color w:val="000000"/>
          <w:sz w:val="24"/>
          <w:szCs w:val="24"/>
          <w:lang w:eastAsia="ja-JP"/>
        </w:rPr>
      </w:pPr>
      <w:r>
        <w:rPr>
          <w:rFonts w:ascii="Trebuchet MS" w:eastAsia="MS Mincho" w:hAnsi="Trebuchet MS" w:cs="Arial"/>
          <w:b/>
          <w:color w:val="000000"/>
          <w:sz w:val="24"/>
          <w:szCs w:val="24"/>
          <w:lang w:eastAsia="ja-JP"/>
        </w:rPr>
        <w:t>Datoria publică</w:t>
      </w:r>
      <w:r w:rsidR="00C90E64">
        <w:rPr>
          <w:rFonts w:ascii="Trebuchet MS" w:eastAsia="MS Mincho" w:hAnsi="Trebuchet MS" w:cs="Arial"/>
          <w:b/>
          <w:color w:val="000000"/>
          <w:sz w:val="24"/>
          <w:szCs w:val="24"/>
          <w:lang w:eastAsia="ja-JP"/>
        </w:rPr>
        <w:t xml:space="preserve"> guvernamentală</w:t>
      </w:r>
      <w:r>
        <w:rPr>
          <w:rFonts w:ascii="Trebuchet MS" w:eastAsia="MS Mincho" w:hAnsi="Trebuchet MS" w:cs="Arial"/>
          <w:b/>
          <w:color w:val="000000"/>
          <w:sz w:val="24"/>
          <w:szCs w:val="24"/>
          <w:lang w:eastAsia="ja-JP"/>
        </w:rPr>
        <w:t xml:space="preserve"> contractată în anul 2023</w:t>
      </w:r>
      <w:r w:rsidR="00E67957">
        <w:rPr>
          <w:rFonts w:ascii="Trebuchet MS" w:eastAsia="MS Mincho" w:hAnsi="Trebuchet MS" w:cs="Arial"/>
          <w:b/>
          <w:color w:val="000000"/>
          <w:sz w:val="24"/>
          <w:szCs w:val="24"/>
          <w:lang w:eastAsia="ja-JP"/>
        </w:rPr>
        <w:t xml:space="preserve"> în sumă de 203,9</w:t>
      </w:r>
      <w:r w:rsidR="00166C49">
        <w:rPr>
          <w:rFonts w:ascii="Trebuchet MS" w:eastAsia="MS Mincho" w:hAnsi="Trebuchet MS" w:cs="Arial"/>
          <w:b/>
          <w:color w:val="000000"/>
          <w:sz w:val="24"/>
          <w:szCs w:val="24"/>
          <w:lang w:eastAsia="ja-JP"/>
        </w:rPr>
        <w:t xml:space="preserve"> mld. lei</w:t>
      </w:r>
      <w:r>
        <w:rPr>
          <w:rFonts w:ascii="Trebuchet MS" w:eastAsia="MS Mincho" w:hAnsi="Trebuchet MS" w:cs="Arial"/>
          <w:b/>
          <w:color w:val="000000"/>
          <w:sz w:val="24"/>
          <w:szCs w:val="24"/>
          <w:lang w:eastAsia="ja-JP"/>
        </w:rPr>
        <w:t xml:space="preserve"> a acoperit necesarul de finanțare din</w:t>
      </w:r>
      <w:r w:rsidR="00E13022">
        <w:rPr>
          <w:rFonts w:ascii="Trebuchet MS" w:eastAsia="MS Mincho" w:hAnsi="Trebuchet MS" w:cs="Arial"/>
          <w:b/>
          <w:color w:val="000000"/>
          <w:sz w:val="24"/>
          <w:szCs w:val="24"/>
          <w:lang w:eastAsia="ja-JP"/>
        </w:rPr>
        <w:t xml:space="preserve"> anul 2023,</w:t>
      </w:r>
      <w:r>
        <w:rPr>
          <w:rFonts w:ascii="Trebuchet MS" w:eastAsia="MS Mincho" w:hAnsi="Trebuchet MS" w:cs="Arial"/>
          <w:b/>
          <w:color w:val="000000"/>
          <w:sz w:val="24"/>
          <w:szCs w:val="24"/>
          <w:lang w:eastAsia="ja-JP"/>
        </w:rPr>
        <w:t xml:space="preserve"> a consolidat rezerva financiară în valută la </w:t>
      </w:r>
      <w:r w:rsidR="00E13022">
        <w:rPr>
          <w:rFonts w:ascii="Trebuchet MS" w:eastAsia="MS Mincho" w:hAnsi="Trebuchet MS" w:cs="Arial"/>
          <w:b/>
          <w:color w:val="000000"/>
          <w:sz w:val="24"/>
          <w:szCs w:val="24"/>
          <w:lang w:eastAsia="ja-JP"/>
        </w:rPr>
        <w:t xml:space="preserve">dispoziția Trezoreriei Statului și a asigurat </w:t>
      </w:r>
      <w:proofErr w:type="spellStart"/>
      <w:r w:rsidR="00E13022">
        <w:rPr>
          <w:rFonts w:ascii="Trebuchet MS" w:eastAsia="MS Mincho" w:hAnsi="Trebuchet MS" w:cs="Arial"/>
          <w:b/>
          <w:color w:val="000000"/>
          <w:sz w:val="24"/>
          <w:szCs w:val="24"/>
          <w:lang w:eastAsia="ja-JP"/>
        </w:rPr>
        <w:t>prefinanțarea</w:t>
      </w:r>
      <w:proofErr w:type="spellEnd"/>
      <w:r w:rsidR="00E13022">
        <w:rPr>
          <w:rFonts w:ascii="Trebuchet MS" w:eastAsia="MS Mincho" w:hAnsi="Trebuchet MS" w:cs="Arial"/>
          <w:b/>
          <w:color w:val="000000"/>
          <w:sz w:val="24"/>
          <w:szCs w:val="24"/>
          <w:lang w:eastAsia="ja-JP"/>
        </w:rPr>
        <w:t xml:space="preserve"> </w:t>
      </w:r>
      <w:r>
        <w:rPr>
          <w:rFonts w:ascii="Trebuchet MS" w:eastAsia="MS Mincho" w:hAnsi="Trebuchet MS" w:cs="Arial"/>
          <w:b/>
          <w:color w:val="000000"/>
          <w:sz w:val="24"/>
          <w:szCs w:val="24"/>
          <w:lang w:eastAsia="ja-JP"/>
        </w:rPr>
        <w:t xml:space="preserve"> </w:t>
      </w:r>
      <w:r w:rsidR="00E13022">
        <w:rPr>
          <w:rFonts w:ascii="Trebuchet MS" w:eastAsia="MS Mincho" w:hAnsi="Trebuchet MS" w:cs="Arial"/>
          <w:b/>
          <w:color w:val="000000"/>
          <w:sz w:val="24"/>
          <w:szCs w:val="24"/>
          <w:lang w:eastAsia="ja-JP"/>
        </w:rPr>
        <w:t>parțială a necesităților de finanțare pentru anul 2024.</w:t>
      </w:r>
    </w:p>
    <w:p w14:paraId="6C31723A" w14:textId="0A0BFAD5" w:rsidR="00A42DD0" w:rsidRPr="001C708C" w:rsidRDefault="00A42DD0" w:rsidP="005241B7">
      <w:pPr>
        <w:autoSpaceDE w:val="0"/>
        <w:autoSpaceDN w:val="0"/>
        <w:adjustRightInd w:val="0"/>
        <w:spacing w:before="120" w:after="120" w:line="276"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1C708C">
        <w:rPr>
          <w:rFonts w:ascii="Trebuchet MS" w:eastAsia="MS Mincho" w:hAnsi="Trebuchet MS" w:cs="Arial"/>
          <w:b/>
          <w:color w:val="000000"/>
          <w:sz w:val="24"/>
          <w:szCs w:val="24"/>
          <w:lang w:eastAsia="ja-JP"/>
        </w:rPr>
        <w:t>lun</w:t>
      </w:r>
      <w:r w:rsidR="00227521" w:rsidRPr="001C708C">
        <w:rPr>
          <w:rFonts w:ascii="Trebuchet MS" w:eastAsia="MS Mincho" w:hAnsi="Trebuchet MS" w:cs="Arial"/>
          <w:b/>
          <w:color w:val="000000"/>
          <w:sz w:val="24"/>
          <w:szCs w:val="24"/>
          <w:lang w:eastAsia="ja-JP"/>
        </w:rPr>
        <w:t>ii</w:t>
      </w:r>
      <w:r w:rsidR="00053C50" w:rsidRPr="001C708C">
        <w:rPr>
          <w:rFonts w:ascii="Trebuchet MS" w:eastAsia="MS Mincho" w:hAnsi="Trebuchet MS" w:cs="Arial"/>
          <w:b/>
          <w:color w:val="000000"/>
          <w:sz w:val="24"/>
          <w:szCs w:val="24"/>
          <w:lang w:eastAsia="ja-JP"/>
        </w:rPr>
        <w:t xml:space="preserve"> </w:t>
      </w:r>
      <w:r w:rsidR="00365236">
        <w:rPr>
          <w:rFonts w:ascii="Trebuchet MS" w:eastAsia="MS Mincho" w:hAnsi="Trebuchet MS" w:cs="Arial"/>
          <w:b/>
          <w:color w:val="000000"/>
          <w:sz w:val="24"/>
          <w:szCs w:val="24"/>
          <w:lang w:eastAsia="ja-JP"/>
        </w:rPr>
        <w:t>decembrie</w:t>
      </w:r>
      <w:r w:rsidR="00365335" w:rsidRPr="001C708C">
        <w:rPr>
          <w:rFonts w:ascii="Trebuchet MS" w:eastAsia="MS Mincho" w:hAnsi="Trebuchet MS" w:cs="Arial"/>
          <w:b/>
          <w:color w:val="000000"/>
          <w:sz w:val="24"/>
          <w:szCs w:val="24"/>
          <w:lang w:eastAsia="ja-JP"/>
        </w:rPr>
        <w:t xml:space="preserve"> 202</w:t>
      </w:r>
      <w:r w:rsidR="00593A6B" w:rsidRPr="001C708C">
        <w:rPr>
          <w:rFonts w:ascii="Trebuchet MS" w:eastAsia="MS Mincho" w:hAnsi="Trebuchet MS" w:cs="Arial"/>
          <w:b/>
          <w:color w:val="000000"/>
          <w:sz w:val="24"/>
          <w:szCs w:val="24"/>
          <w:lang w:eastAsia="ja-JP"/>
        </w:rPr>
        <w:t>3</w:t>
      </w:r>
      <w:r w:rsidR="00BD7439" w:rsidRPr="001C708C">
        <w:rPr>
          <w:rFonts w:ascii="Trebuchet MS" w:eastAsia="MS Mincho" w:hAnsi="Trebuchet MS" w:cs="Arial"/>
          <w:b/>
          <w:color w:val="000000"/>
          <w:sz w:val="24"/>
          <w:szCs w:val="24"/>
          <w:lang w:eastAsia="ja-JP"/>
        </w:rPr>
        <w:t>,</w:t>
      </w:r>
      <w:r w:rsidR="00365335" w:rsidRPr="001C708C">
        <w:rPr>
          <w:rFonts w:ascii="Trebuchet MS" w:eastAsia="MS Mincho" w:hAnsi="Trebuchet MS" w:cs="Arial"/>
          <w:b/>
          <w:color w:val="000000"/>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CA5C96" w:rsidRPr="001C708C">
        <w:rPr>
          <w:rFonts w:ascii="Trebuchet MS" w:eastAsia="MS Mincho" w:hAnsi="Trebuchet MS" w:cs="Arial"/>
          <w:b/>
          <w:sz w:val="24"/>
          <w:szCs w:val="24"/>
          <w:lang w:eastAsia="ja-JP"/>
        </w:rPr>
        <w:t>bugetar aprobat pentru anul 2023</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232C3A">
      <w:pPr>
        <w:autoSpaceDE w:val="0"/>
        <w:autoSpaceDN w:val="0"/>
        <w:adjustRightInd w:val="0"/>
        <w:spacing w:after="0" w:line="276"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6176C1B5" w:rsidR="004A5084" w:rsidRPr="001C708C" w:rsidRDefault="004A5084" w:rsidP="00232C3A">
      <w:pPr>
        <w:autoSpaceDE w:val="0"/>
        <w:autoSpaceDN w:val="0"/>
        <w:adjustRightInd w:val="0"/>
        <w:spacing w:after="0" w:line="276"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F3024A" w:rsidRPr="001C708C">
        <w:rPr>
          <w:rFonts w:ascii="Trebuchet MS" w:eastAsia="MS Mincho" w:hAnsi="Trebuchet MS" w:cs="Arial"/>
          <w:color w:val="000000"/>
          <w:sz w:val="24"/>
          <w:szCs w:val="24"/>
          <w:lang w:eastAsia="ja-JP"/>
        </w:rPr>
        <w:t>3</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43F84">
        <w:rPr>
          <w:rFonts w:ascii="Trebuchet MS" w:eastAsia="MS Mincho" w:hAnsi="Trebuchet MS" w:cs="Arial"/>
          <w:sz w:val="24"/>
          <w:szCs w:val="24"/>
          <w:lang w:eastAsia="ja-JP"/>
        </w:rPr>
        <w:t>5,9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w:t>
      </w:r>
      <w:r w:rsidR="00232C3A" w:rsidRPr="001C708C">
        <w:rPr>
          <w:rFonts w:ascii="Trebuchet MS" w:eastAsia="Calibri" w:hAnsi="Trebuchet MS" w:cstheme="minorHAnsi"/>
          <w:sz w:val="24"/>
          <w:szCs w:val="24"/>
        </w:rPr>
        <w:lastRenderedPageBreak/>
        <w:t xml:space="preserve">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5241B7">
      <w:pgSz w:w="11906" w:h="16838" w:code="9"/>
      <w:pgMar w:top="90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1EBD41CF" w:rsidR="004E56D1" w:rsidRPr="00027DB1" w:rsidRDefault="004E56D1" w:rsidP="004E56D1">
      <w:pPr>
        <w:pStyle w:val="FootnoteText"/>
        <w:rPr>
          <w:rFonts w:ascii="Arial" w:hAnsi="Arial" w:cs="Arial"/>
          <w:sz w:val="16"/>
          <w:szCs w:val="16"/>
          <w:lang w:val="en-US"/>
        </w:rPr>
      </w:pPr>
      <w:r w:rsidRPr="00027DB1">
        <w:rPr>
          <w:rStyle w:val="FootnoteReference"/>
          <w:rFonts w:ascii="Arial" w:hAnsi="Arial" w:cs="Arial"/>
          <w:sz w:val="16"/>
          <w:szCs w:val="16"/>
        </w:rPr>
        <w:footnoteRef/>
      </w:r>
      <w:r w:rsidRPr="00027DB1">
        <w:rPr>
          <w:rFonts w:ascii="Arial" w:hAnsi="Arial" w:cs="Arial"/>
          <w:sz w:val="16"/>
          <w:szCs w:val="16"/>
        </w:rPr>
        <w:t xml:space="preserve"> </w:t>
      </w:r>
      <w:r w:rsidRPr="00027DB1">
        <w:rPr>
          <w:rFonts w:ascii="Arial" w:hAnsi="Arial" w:cs="Arial"/>
          <w:sz w:val="16"/>
          <w:szCs w:val="16"/>
          <w:lang w:val="en-US"/>
        </w:rPr>
        <w:t xml:space="preserve">PIB </w:t>
      </w:r>
      <w:proofErr w:type="spellStart"/>
      <w:r w:rsidRPr="00027DB1">
        <w:rPr>
          <w:rFonts w:ascii="Arial" w:hAnsi="Arial" w:cs="Arial"/>
          <w:sz w:val="16"/>
          <w:szCs w:val="16"/>
          <w:lang w:val="en-US"/>
        </w:rPr>
        <w:t>pentru</w:t>
      </w:r>
      <w:proofErr w:type="spellEnd"/>
      <w:r w:rsidRPr="00027DB1">
        <w:rPr>
          <w:rFonts w:ascii="Arial" w:hAnsi="Arial" w:cs="Arial"/>
          <w:sz w:val="16"/>
          <w:szCs w:val="16"/>
          <w:lang w:val="en-US"/>
        </w:rPr>
        <w:t xml:space="preserve"> Trim</w:t>
      </w:r>
      <w:r w:rsidR="00F828C2" w:rsidRPr="00027DB1">
        <w:rPr>
          <w:rFonts w:ascii="Arial" w:hAnsi="Arial" w:cs="Arial"/>
          <w:sz w:val="16"/>
          <w:szCs w:val="16"/>
          <w:lang w:val="en-US"/>
        </w:rPr>
        <w:t xml:space="preserve"> </w:t>
      </w:r>
      <w:r w:rsidR="00BD0953" w:rsidRPr="00027DB1">
        <w:rPr>
          <w:rFonts w:ascii="Arial" w:hAnsi="Arial" w:cs="Arial"/>
          <w:sz w:val="16"/>
          <w:szCs w:val="16"/>
          <w:lang w:val="en-US"/>
        </w:rPr>
        <w:t>I</w:t>
      </w:r>
      <w:r w:rsidR="00092BA7" w:rsidRPr="00027DB1">
        <w:rPr>
          <w:rFonts w:ascii="Arial" w:hAnsi="Arial" w:cs="Arial"/>
          <w:sz w:val="16"/>
          <w:szCs w:val="16"/>
          <w:lang w:val="en-US"/>
        </w:rPr>
        <w:t>V</w:t>
      </w:r>
      <w:r w:rsidR="00F828C2" w:rsidRPr="00027DB1">
        <w:rPr>
          <w:rFonts w:ascii="Arial" w:hAnsi="Arial" w:cs="Arial"/>
          <w:sz w:val="16"/>
          <w:szCs w:val="16"/>
          <w:lang w:val="en-US"/>
        </w:rPr>
        <w:t xml:space="preserve"> 2023 </w:t>
      </w:r>
      <w:proofErr w:type="spellStart"/>
      <w:r w:rsidR="00F828C2" w:rsidRPr="00027DB1">
        <w:rPr>
          <w:rFonts w:ascii="Arial" w:hAnsi="Arial" w:cs="Arial"/>
          <w:sz w:val="16"/>
          <w:szCs w:val="16"/>
          <w:lang w:val="en-US"/>
        </w:rPr>
        <w:t>comunicat</w:t>
      </w:r>
      <w:proofErr w:type="spellEnd"/>
      <w:r w:rsidR="00F828C2" w:rsidRPr="00027DB1">
        <w:rPr>
          <w:rFonts w:ascii="Arial" w:hAnsi="Arial" w:cs="Arial"/>
          <w:sz w:val="16"/>
          <w:szCs w:val="16"/>
          <w:lang w:val="en-US"/>
        </w:rPr>
        <w:t xml:space="preserve"> de INS </w:t>
      </w:r>
      <w:proofErr w:type="spellStart"/>
      <w:r w:rsidR="00F828C2" w:rsidRPr="00027DB1">
        <w:rPr>
          <w:rFonts w:ascii="Arial" w:hAnsi="Arial" w:cs="Arial"/>
          <w:sz w:val="16"/>
          <w:szCs w:val="16"/>
          <w:lang w:val="en-US"/>
        </w:rPr>
        <w:t>prin</w:t>
      </w:r>
      <w:proofErr w:type="spellEnd"/>
      <w:r w:rsidR="00F828C2" w:rsidRPr="00027DB1">
        <w:rPr>
          <w:rFonts w:ascii="Arial" w:hAnsi="Arial" w:cs="Arial"/>
          <w:sz w:val="16"/>
          <w:szCs w:val="16"/>
          <w:lang w:val="en-US"/>
        </w:rPr>
        <w:t xml:space="preserve"> </w:t>
      </w:r>
      <w:proofErr w:type="spellStart"/>
      <w:r w:rsidR="00F828C2" w:rsidRPr="00027DB1">
        <w:rPr>
          <w:rFonts w:ascii="Arial" w:hAnsi="Arial" w:cs="Arial"/>
          <w:sz w:val="16"/>
          <w:szCs w:val="16"/>
          <w:lang w:val="en-US"/>
        </w:rPr>
        <w:t>Comunicatul</w:t>
      </w:r>
      <w:proofErr w:type="spellEnd"/>
      <w:r w:rsidR="00F828C2" w:rsidRPr="00027DB1">
        <w:rPr>
          <w:rFonts w:ascii="Arial" w:hAnsi="Arial" w:cs="Arial"/>
          <w:sz w:val="16"/>
          <w:szCs w:val="16"/>
          <w:lang w:val="en-US"/>
        </w:rPr>
        <w:t xml:space="preserve"> nr.</w:t>
      </w:r>
      <w:r w:rsidR="00092BA7" w:rsidRPr="00027DB1">
        <w:rPr>
          <w:rFonts w:ascii="Arial" w:hAnsi="Arial" w:cs="Arial"/>
          <w:sz w:val="16"/>
          <w:szCs w:val="16"/>
          <w:lang w:val="en-US"/>
        </w:rPr>
        <w:t>53</w:t>
      </w:r>
      <w:r w:rsidR="00F828C2" w:rsidRPr="00027DB1">
        <w:rPr>
          <w:rFonts w:ascii="Arial" w:hAnsi="Arial" w:cs="Arial"/>
          <w:sz w:val="16"/>
          <w:szCs w:val="16"/>
          <w:lang w:val="en-US"/>
        </w:rPr>
        <w:t>/</w:t>
      </w:r>
      <w:r w:rsidR="00092BA7" w:rsidRPr="00027DB1">
        <w:rPr>
          <w:rFonts w:ascii="Arial" w:hAnsi="Arial" w:cs="Arial"/>
          <w:sz w:val="16"/>
          <w:szCs w:val="16"/>
          <w:lang w:val="en-US"/>
        </w:rPr>
        <w:t>08</w:t>
      </w:r>
      <w:r w:rsidRPr="00027DB1">
        <w:rPr>
          <w:rFonts w:ascii="Arial" w:hAnsi="Arial" w:cs="Arial"/>
          <w:sz w:val="16"/>
          <w:szCs w:val="16"/>
          <w:lang w:val="en-US"/>
        </w:rPr>
        <w:t>.</w:t>
      </w:r>
      <w:r w:rsidR="00092BA7" w:rsidRPr="00027DB1">
        <w:rPr>
          <w:rFonts w:ascii="Arial" w:hAnsi="Arial" w:cs="Arial"/>
          <w:sz w:val="16"/>
          <w:szCs w:val="16"/>
          <w:lang w:val="en-US"/>
        </w:rPr>
        <w:t>03.2024</w:t>
      </w:r>
      <w:r w:rsidR="00B63A1F" w:rsidRPr="00027DB1">
        <w:rPr>
          <w:rFonts w:ascii="Arial" w:hAnsi="Arial" w:cs="Arial"/>
          <w:sz w:val="16"/>
          <w:szCs w:val="16"/>
          <w:lang w:val="en-US"/>
        </w:rPr>
        <w:t xml:space="preserve"> (date </w:t>
      </w:r>
      <w:proofErr w:type="spellStart"/>
      <w:r w:rsidR="00B63A1F" w:rsidRPr="00027DB1">
        <w:rPr>
          <w:rFonts w:ascii="Arial" w:hAnsi="Arial" w:cs="Arial"/>
          <w:sz w:val="16"/>
          <w:szCs w:val="16"/>
          <w:lang w:val="en-US"/>
        </w:rPr>
        <w:t>provizorii</w:t>
      </w:r>
      <w:proofErr w:type="spellEnd"/>
      <w:r w:rsidR="00B63A1F" w:rsidRPr="00027DB1">
        <w:rPr>
          <w:rFonts w:ascii="Arial" w:hAnsi="Arial" w:cs="Arial"/>
          <w:sz w:val="16"/>
          <w:szCs w:val="16"/>
          <w:lang w:val="en-US"/>
        </w:rPr>
        <w:t xml:space="preserve"> </w:t>
      </w:r>
      <w:r w:rsidR="00092BA7" w:rsidRPr="00027DB1">
        <w:rPr>
          <w:rFonts w:ascii="Arial" w:hAnsi="Arial" w:cs="Arial"/>
          <w:sz w:val="16"/>
          <w:szCs w:val="16"/>
          <w:lang w:val="en-US"/>
        </w:rPr>
        <w:t>1</w:t>
      </w:r>
      <w:r w:rsidR="00D83A85" w:rsidRPr="00027DB1">
        <w:rPr>
          <w:rFonts w:ascii="Arial" w:hAnsi="Arial" w:cs="Arial"/>
          <w:sz w:val="16"/>
          <w:szCs w:val="16"/>
          <w:lang w:val="en-US"/>
        </w:rPr>
        <w:t>)</w:t>
      </w:r>
    </w:p>
  </w:footnote>
  <w:footnote w:id="2">
    <w:p w14:paraId="23F22BE0" w14:textId="491AAF27" w:rsidR="00343F84" w:rsidRPr="00027DB1" w:rsidRDefault="00343F84">
      <w:pPr>
        <w:pStyle w:val="FootnoteText"/>
        <w:rPr>
          <w:rFonts w:ascii="Arial" w:hAnsi="Arial" w:cs="Arial"/>
          <w:sz w:val="16"/>
          <w:szCs w:val="16"/>
          <w:lang w:val="en-US"/>
        </w:rPr>
      </w:pPr>
      <w:r w:rsidRPr="00027DB1">
        <w:rPr>
          <w:rFonts w:ascii="Arial" w:hAnsi="Arial" w:cs="Arial"/>
          <w:sz w:val="16"/>
          <w:szCs w:val="16"/>
          <w:lang w:val="en-US"/>
        </w:rPr>
        <w:footnoteRef/>
      </w:r>
      <w:r w:rsidR="008D4A46" w:rsidRPr="00027DB1">
        <w:rPr>
          <w:rFonts w:ascii="Arial" w:hAnsi="Arial" w:cs="Arial"/>
          <w:sz w:val="16"/>
          <w:szCs w:val="16"/>
          <w:lang w:val="en-US"/>
        </w:rPr>
        <w:t xml:space="preserve"> </w:t>
      </w:r>
      <w:proofErr w:type="spellStart"/>
      <w:r w:rsidR="008D4A46" w:rsidRPr="00027DB1">
        <w:rPr>
          <w:rFonts w:ascii="Arial" w:hAnsi="Arial" w:cs="Arial"/>
          <w:sz w:val="16"/>
          <w:szCs w:val="16"/>
          <w:lang w:val="en-US"/>
        </w:rPr>
        <w:t>Execuț</w:t>
      </w:r>
      <w:r w:rsidRPr="00027DB1">
        <w:rPr>
          <w:rFonts w:ascii="Arial" w:hAnsi="Arial" w:cs="Arial"/>
          <w:sz w:val="16"/>
          <w:szCs w:val="16"/>
          <w:lang w:val="en-US"/>
        </w:rPr>
        <w:t>ie</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preliminată</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pentru</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a</w:t>
      </w:r>
      <w:r w:rsidR="008D4A46" w:rsidRPr="00027DB1">
        <w:rPr>
          <w:rFonts w:ascii="Arial" w:hAnsi="Arial" w:cs="Arial"/>
          <w:sz w:val="16"/>
          <w:szCs w:val="16"/>
          <w:lang w:val="en-US"/>
        </w:rPr>
        <w:t>nul</w:t>
      </w:r>
      <w:proofErr w:type="spellEnd"/>
      <w:r w:rsidR="008D4A46" w:rsidRPr="00027DB1">
        <w:rPr>
          <w:rFonts w:ascii="Arial" w:hAnsi="Arial" w:cs="Arial"/>
          <w:sz w:val="16"/>
          <w:szCs w:val="16"/>
          <w:lang w:val="en-US"/>
        </w:rPr>
        <w:t xml:space="preserve"> 2023 – </w:t>
      </w:r>
      <w:proofErr w:type="spellStart"/>
      <w:r w:rsidR="008D4A46" w:rsidRPr="00027DB1">
        <w:rPr>
          <w:rFonts w:ascii="Arial" w:hAnsi="Arial" w:cs="Arial"/>
          <w:sz w:val="16"/>
          <w:szCs w:val="16"/>
          <w:lang w:val="en-US"/>
        </w:rPr>
        <w:t>Strategia</w:t>
      </w:r>
      <w:proofErr w:type="spellEnd"/>
      <w:r w:rsidR="008D4A46" w:rsidRPr="00027DB1">
        <w:rPr>
          <w:rFonts w:ascii="Arial" w:hAnsi="Arial" w:cs="Arial"/>
          <w:sz w:val="16"/>
          <w:szCs w:val="16"/>
          <w:lang w:val="en-US"/>
        </w:rPr>
        <w:t xml:space="preserve"> Fiscal </w:t>
      </w:r>
      <w:proofErr w:type="spellStart"/>
      <w:r w:rsidR="008D4A46" w:rsidRPr="00027DB1">
        <w:rPr>
          <w:rFonts w:ascii="Arial" w:hAnsi="Arial" w:cs="Arial"/>
          <w:sz w:val="16"/>
          <w:szCs w:val="16"/>
          <w:lang w:val="en-US"/>
        </w:rPr>
        <w:t>Buge</w:t>
      </w:r>
      <w:r w:rsidRPr="00027DB1">
        <w:rPr>
          <w:rFonts w:ascii="Arial" w:hAnsi="Arial" w:cs="Arial"/>
          <w:sz w:val="16"/>
          <w:szCs w:val="16"/>
          <w:lang w:val="en-US"/>
        </w:rPr>
        <w:t>tar</w:t>
      </w:r>
      <w:r w:rsidR="008D4A46" w:rsidRPr="00027DB1">
        <w:rPr>
          <w:rFonts w:ascii="Arial" w:hAnsi="Arial" w:cs="Arial"/>
          <w:sz w:val="16"/>
          <w:szCs w:val="16"/>
          <w:lang w:val="en-US"/>
        </w:rPr>
        <w:t>ă</w:t>
      </w:r>
      <w:proofErr w:type="spellEnd"/>
      <w:r w:rsidRPr="00027DB1">
        <w:rPr>
          <w:rFonts w:ascii="Arial" w:hAnsi="Arial" w:cs="Arial"/>
          <w:sz w:val="16"/>
          <w:szCs w:val="16"/>
          <w:lang w:val="en-US"/>
        </w:rPr>
        <w:t xml:space="preserve"> 2024-2026</w:t>
      </w:r>
    </w:p>
  </w:footnote>
  <w:footnote w:id="3">
    <w:p w14:paraId="18D468A5" w14:textId="069ACB5D" w:rsidR="00232C3A" w:rsidRPr="00027DB1" w:rsidRDefault="00232C3A" w:rsidP="00232C3A">
      <w:pPr>
        <w:pStyle w:val="FootnoteText"/>
        <w:rPr>
          <w:rFonts w:ascii="Arial" w:hAnsi="Arial" w:cs="Arial"/>
          <w:sz w:val="16"/>
          <w:szCs w:val="16"/>
          <w:lang w:val="en-US"/>
        </w:rPr>
      </w:pPr>
      <w:r w:rsidRPr="00E35CF8">
        <w:rPr>
          <w:rStyle w:val="FootnoteReference"/>
          <w:rFonts w:ascii="Trebuchet MS" w:hAnsi="Trebuchet MS"/>
        </w:rPr>
        <w:footnoteRef/>
      </w:r>
      <w:r w:rsidRPr="00E35CF8">
        <w:rPr>
          <w:rFonts w:ascii="Trebuchet MS" w:hAnsi="Trebuchet MS"/>
        </w:rPr>
        <w:t xml:space="preserve"> </w:t>
      </w:r>
      <w:proofErr w:type="spellStart"/>
      <w:r w:rsidRPr="00027DB1">
        <w:rPr>
          <w:rFonts w:ascii="Arial" w:hAnsi="Arial" w:cs="Arial"/>
          <w:sz w:val="16"/>
          <w:szCs w:val="16"/>
          <w:lang w:val="en-US"/>
        </w:rPr>
        <w:t>Valoarea</w:t>
      </w:r>
      <w:proofErr w:type="spellEnd"/>
      <w:r w:rsidRPr="00027DB1">
        <w:rPr>
          <w:rFonts w:ascii="Arial" w:hAnsi="Arial" w:cs="Arial"/>
          <w:sz w:val="16"/>
          <w:szCs w:val="16"/>
          <w:lang w:val="en-US"/>
        </w:rPr>
        <w:t xml:space="preserve"> a </w:t>
      </w:r>
      <w:proofErr w:type="spellStart"/>
      <w:r w:rsidRPr="00027DB1">
        <w:rPr>
          <w:rFonts w:ascii="Arial" w:hAnsi="Arial" w:cs="Arial"/>
          <w:sz w:val="16"/>
          <w:szCs w:val="16"/>
          <w:lang w:val="en-US"/>
        </w:rPr>
        <w:t>fost</w:t>
      </w:r>
      <w:proofErr w:type="spellEnd"/>
      <w:r w:rsidRPr="00027DB1">
        <w:rPr>
          <w:rFonts w:ascii="Arial" w:hAnsi="Arial" w:cs="Arial"/>
          <w:sz w:val="16"/>
          <w:szCs w:val="16"/>
          <w:lang w:val="en-US"/>
        </w:rPr>
        <w:t xml:space="preserve"> </w:t>
      </w:r>
      <w:proofErr w:type="spellStart"/>
      <w:r w:rsidRPr="00027DB1">
        <w:rPr>
          <w:rFonts w:ascii="Arial" w:hAnsi="Arial" w:cs="Arial"/>
          <w:sz w:val="16"/>
          <w:szCs w:val="16"/>
          <w:lang w:val="en-US"/>
        </w:rPr>
        <w:t>revizuită</w:t>
      </w:r>
      <w:proofErr w:type="spellEnd"/>
      <w:r w:rsidRPr="00027DB1">
        <w:rPr>
          <w:rFonts w:ascii="Arial" w:hAnsi="Arial" w:cs="Arial"/>
          <w:sz w:val="16"/>
          <w:szCs w:val="16"/>
          <w:lang w:val="en-US"/>
        </w:rPr>
        <w:t xml:space="preserve"> de la </w:t>
      </w:r>
      <w:proofErr w:type="spellStart"/>
      <w:r w:rsidRPr="00027DB1">
        <w:rPr>
          <w:rFonts w:ascii="Arial" w:hAnsi="Arial" w:cs="Arial"/>
          <w:sz w:val="16"/>
          <w:szCs w:val="16"/>
          <w:lang w:val="en-US"/>
        </w:rPr>
        <w:t>nivelul</w:t>
      </w:r>
      <w:proofErr w:type="spellEnd"/>
      <w:r w:rsidRPr="00027DB1">
        <w:rPr>
          <w:rFonts w:ascii="Arial" w:hAnsi="Arial" w:cs="Arial"/>
          <w:sz w:val="16"/>
          <w:szCs w:val="16"/>
          <w:lang w:val="en-US"/>
        </w:rPr>
        <w:t xml:space="preserve"> de 14,2 </w:t>
      </w:r>
      <w:proofErr w:type="spellStart"/>
      <w:r w:rsidRPr="00027DB1">
        <w:rPr>
          <w:rFonts w:ascii="Arial" w:hAnsi="Arial" w:cs="Arial"/>
          <w:sz w:val="16"/>
          <w:szCs w:val="16"/>
          <w:lang w:val="en-US"/>
        </w:rPr>
        <w:t>miliarde</w:t>
      </w:r>
      <w:proofErr w:type="spellEnd"/>
      <w:r w:rsidRPr="00027DB1">
        <w:rPr>
          <w:rFonts w:ascii="Arial" w:hAnsi="Arial" w:cs="Arial"/>
          <w:sz w:val="16"/>
          <w:szCs w:val="16"/>
          <w:lang w:val="en-US"/>
        </w:rPr>
        <w:t xml:space="preserve"> EUR de </w:t>
      </w:r>
      <w:proofErr w:type="spellStart"/>
      <w:r w:rsidRPr="00027DB1">
        <w:rPr>
          <w:rFonts w:ascii="Arial" w:hAnsi="Arial" w:cs="Arial"/>
          <w:sz w:val="16"/>
          <w:szCs w:val="16"/>
          <w:lang w:val="en-US"/>
        </w:rPr>
        <w:t>catre</w:t>
      </w:r>
      <w:proofErr w:type="spellEnd"/>
      <w:r w:rsidRPr="00027DB1">
        <w:rPr>
          <w:rFonts w:ascii="Arial" w:hAnsi="Arial" w:cs="Arial"/>
          <w:sz w:val="16"/>
          <w:szCs w:val="16"/>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3142"/>
    <w:rsid w:val="0006660B"/>
    <w:rsid w:val="00092BA7"/>
    <w:rsid w:val="000D561C"/>
    <w:rsid w:val="000E5167"/>
    <w:rsid w:val="000F4887"/>
    <w:rsid w:val="000F67D1"/>
    <w:rsid w:val="00107947"/>
    <w:rsid w:val="00141830"/>
    <w:rsid w:val="00147BFF"/>
    <w:rsid w:val="00157650"/>
    <w:rsid w:val="00166C49"/>
    <w:rsid w:val="001836D0"/>
    <w:rsid w:val="001920EC"/>
    <w:rsid w:val="00197F89"/>
    <w:rsid w:val="001B75A6"/>
    <w:rsid w:val="001C203F"/>
    <w:rsid w:val="001C708C"/>
    <w:rsid w:val="001D6EAD"/>
    <w:rsid w:val="0020772F"/>
    <w:rsid w:val="00227521"/>
    <w:rsid w:val="00232C3A"/>
    <w:rsid w:val="00234206"/>
    <w:rsid w:val="002356D5"/>
    <w:rsid w:val="0024176D"/>
    <w:rsid w:val="002A5BBA"/>
    <w:rsid w:val="00343F84"/>
    <w:rsid w:val="003500B5"/>
    <w:rsid w:val="00365236"/>
    <w:rsid w:val="00365335"/>
    <w:rsid w:val="00367B55"/>
    <w:rsid w:val="003871BD"/>
    <w:rsid w:val="003B593F"/>
    <w:rsid w:val="003C213A"/>
    <w:rsid w:val="003D3D98"/>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4CF2"/>
    <w:rsid w:val="00590F16"/>
    <w:rsid w:val="00593A6B"/>
    <w:rsid w:val="00594782"/>
    <w:rsid w:val="005B4CCF"/>
    <w:rsid w:val="005D4A24"/>
    <w:rsid w:val="005E666E"/>
    <w:rsid w:val="005F5461"/>
    <w:rsid w:val="00602904"/>
    <w:rsid w:val="00604D34"/>
    <w:rsid w:val="0061212E"/>
    <w:rsid w:val="006204EC"/>
    <w:rsid w:val="00633344"/>
    <w:rsid w:val="00635B51"/>
    <w:rsid w:val="00644CBE"/>
    <w:rsid w:val="00645FB9"/>
    <w:rsid w:val="00674C3C"/>
    <w:rsid w:val="0069329A"/>
    <w:rsid w:val="006A43DA"/>
    <w:rsid w:val="006D133E"/>
    <w:rsid w:val="006E320F"/>
    <w:rsid w:val="006F3597"/>
    <w:rsid w:val="007168C3"/>
    <w:rsid w:val="00740C80"/>
    <w:rsid w:val="00743EAF"/>
    <w:rsid w:val="00753C1F"/>
    <w:rsid w:val="00776121"/>
    <w:rsid w:val="007910D9"/>
    <w:rsid w:val="007A63C1"/>
    <w:rsid w:val="007B27E3"/>
    <w:rsid w:val="007B2B14"/>
    <w:rsid w:val="007B4126"/>
    <w:rsid w:val="007B5432"/>
    <w:rsid w:val="007C29FB"/>
    <w:rsid w:val="007D5152"/>
    <w:rsid w:val="007D653C"/>
    <w:rsid w:val="007E24B5"/>
    <w:rsid w:val="00800DD7"/>
    <w:rsid w:val="00820D72"/>
    <w:rsid w:val="00823310"/>
    <w:rsid w:val="00832564"/>
    <w:rsid w:val="00853A7F"/>
    <w:rsid w:val="0086701F"/>
    <w:rsid w:val="008A5A80"/>
    <w:rsid w:val="008A5CFD"/>
    <w:rsid w:val="008B0E49"/>
    <w:rsid w:val="008D4A46"/>
    <w:rsid w:val="0090033E"/>
    <w:rsid w:val="00900AF0"/>
    <w:rsid w:val="00906050"/>
    <w:rsid w:val="00913564"/>
    <w:rsid w:val="0091659E"/>
    <w:rsid w:val="00917143"/>
    <w:rsid w:val="00932233"/>
    <w:rsid w:val="0095173B"/>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6B78"/>
    <w:rsid w:val="00A973B1"/>
    <w:rsid w:val="00AB0E27"/>
    <w:rsid w:val="00AF3F16"/>
    <w:rsid w:val="00AF5D32"/>
    <w:rsid w:val="00B06F2F"/>
    <w:rsid w:val="00B35148"/>
    <w:rsid w:val="00B5279D"/>
    <w:rsid w:val="00B63A1F"/>
    <w:rsid w:val="00B81402"/>
    <w:rsid w:val="00B921C5"/>
    <w:rsid w:val="00B945FF"/>
    <w:rsid w:val="00BB2EAD"/>
    <w:rsid w:val="00BB2F45"/>
    <w:rsid w:val="00BB32E3"/>
    <w:rsid w:val="00BC0238"/>
    <w:rsid w:val="00BD0953"/>
    <w:rsid w:val="00BD7439"/>
    <w:rsid w:val="00BE4599"/>
    <w:rsid w:val="00C15875"/>
    <w:rsid w:val="00C200D2"/>
    <w:rsid w:val="00C240BB"/>
    <w:rsid w:val="00C5300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E13022"/>
    <w:rsid w:val="00E25E47"/>
    <w:rsid w:val="00E35CF8"/>
    <w:rsid w:val="00E36664"/>
    <w:rsid w:val="00E61E50"/>
    <w:rsid w:val="00E67957"/>
    <w:rsid w:val="00E733FA"/>
    <w:rsid w:val="00E933E3"/>
    <w:rsid w:val="00E936BF"/>
    <w:rsid w:val="00EC3FA4"/>
    <w:rsid w:val="00ED3AB4"/>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F842C-2CB9-4C8C-9A25-FB3B9620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59</cp:revision>
  <cp:lastPrinted>2024-03-11T07:34:00Z</cp:lastPrinted>
  <dcterms:created xsi:type="dcterms:W3CDTF">2023-06-08T08:45:00Z</dcterms:created>
  <dcterms:modified xsi:type="dcterms:W3CDTF">2024-03-11T09:04:00Z</dcterms:modified>
</cp:coreProperties>
</file>