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D091C" w14:textId="77777777" w:rsidR="00D11AE7" w:rsidRPr="002F095C" w:rsidRDefault="00D11AE7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</w:p>
    <w:p w14:paraId="4D5361DF" w14:textId="77777777" w:rsidR="004F2B83" w:rsidRPr="002F095C" w:rsidRDefault="00DB3FE1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  <w:r w:rsidRPr="002F095C">
        <w:rPr>
          <w:rFonts w:ascii="Trebuchet MS" w:hAnsi="Trebuchet MS"/>
          <w:noProof/>
          <w:color w:val="333333"/>
          <w:spacing w:val="20"/>
          <w:sz w:val="24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5C255663" wp14:editId="1F6FFAD8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E74AB" w14:textId="77777777" w:rsidR="004F2B83" w:rsidRPr="002F095C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ro-RO"/>
        </w:rPr>
      </w:pPr>
      <w:r w:rsidRPr="002F095C">
        <w:rPr>
          <w:rFonts w:ascii="Trebuchet MS" w:hAnsi="Trebuchet MS" w:cs="Trebuchet MS"/>
          <w:color w:val="333333"/>
          <w:spacing w:val="20"/>
          <w:sz w:val="24"/>
          <w:lang w:val="ro-RO"/>
        </w:rPr>
        <w:t>MINISTERUL FINANŢELOR</w:t>
      </w:r>
    </w:p>
    <w:p w14:paraId="7B2E70A0" w14:textId="77777777" w:rsidR="004F2B83" w:rsidRPr="002F095C" w:rsidRDefault="00DB3FE1">
      <w:pPr>
        <w:pStyle w:val="FrameContents"/>
        <w:rPr>
          <w:rFonts w:ascii="Trebuchet MS" w:hAnsi="Trebuchet MS"/>
          <w:b/>
          <w:bCs/>
          <w:lang w:val="ro-RO"/>
        </w:rPr>
      </w:pPr>
      <w:r w:rsidRPr="002F095C">
        <w:rPr>
          <w:rFonts w:ascii="Trebuchet MS" w:hAnsi="Trebuchet MS"/>
          <w:b/>
          <w:bCs/>
          <w:color w:val="333333"/>
          <w:lang w:val="ro-RO"/>
        </w:rPr>
        <w:t>Direcţia generală managementul resurselor umane</w:t>
      </w:r>
    </w:p>
    <w:p w14:paraId="042EF140" w14:textId="3464ECD3" w:rsidR="004F2B83" w:rsidRPr="002F095C" w:rsidRDefault="00DB3FE1" w:rsidP="00B85CB9">
      <w:pPr>
        <w:pStyle w:val="Heading1"/>
        <w:ind w:firstLineChars="50" w:firstLine="120"/>
        <w:rPr>
          <w:rFonts w:ascii="Trebuchet MS" w:hAnsi="Trebuchet MS"/>
          <w:sz w:val="24"/>
          <w:lang w:val="ro-RO"/>
        </w:rPr>
      </w:pPr>
      <w:r w:rsidRPr="002F095C">
        <w:rPr>
          <w:rFonts w:ascii="Trebuchet MS" w:hAnsi="Trebuchet MS"/>
          <w:color w:val="333333"/>
          <w:sz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2F095C">
        <w:rPr>
          <w:rFonts w:ascii="Trebuchet MS" w:hAnsi="Trebuchet MS"/>
          <w:sz w:val="24"/>
          <w:lang w:val="ro-RO"/>
        </w:rPr>
        <w:t xml:space="preserve">              </w:t>
      </w:r>
    </w:p>
    <w:p w14:paraId="17E9D69B" w14:textId="77777777" w:rsidR="004F2B83" w:rsidRPr="002F095C" w:rsidRDefault="00DB3FE1">
      <w:pPr>
        <w:pStyle w:val="Heading1"/>
        <w:ind w:firstLineChars="550" w:firstLine="1325"/>
        <w:rPr>
          <w:rFonts w:ascii="Trebuchet MS" w:hAnsi="Trebuchet MS"/>
          <w:sz w:val="24"/>
          <w:lang w:val="ro-RO"/>
        </w:rPr>
      </w:pPr>
      <w:r w:rsidRPr="002F095C">
        <w:rPr>
          <w:rFonts w:ascii="Trebuchet MS" w:hAnsi="Trebuchet MS"/>
          <w:sz w:val="24"/>
          <w:lang w:val="ro-RO"/>
        </w:rPr>
        <w:t>Nr.</w:t>
      </w:r>
      <w:r w:rsidR="000B765E" w:rsidRPr="002F095C">
        <w:rPr>
          <w:rFonts w:ascii="Trebuchet MS" w:hAnsi="Trebuchet MS"/>
          <w:sz w:val="24"/>
          <w:lang w:val="ro-RO"/>
        </w:rPr>
        <w:t xml:space="preserve"> </w:t>
      </w:r>
      <w:r w:rsidR="00B72676" w:rsidRPr="002F095C">
        <w:rPr>
          <w:rFonts w:ascii="Trebuchet MS" w:hAnsi="Trebuchet MS"/>
          <w:sz w:val="24"/>
          <w:lang w:val="ro-RO"/>
        </w:rPr>
        <w:t>39</w:t>
      </w:r>
      <w:r w:rsidR="00E93950" w:rsidRPr="002F095C">
        <w:rPr>
          <w:rFonts w:ascii="Trebuchet MS" w:hAnsi="Trebuchet MS"/>
          <w:sz w:val="24"/>
          <w:lang w:val="ro-RO"/>
        </w:rPr>
        <w:t>055</w:t>
      </w:r>
      <w:r w:rsidR="00B72676" w:rsidRPr="002F095C">
        <w:rPr>
          <w:rFonts w:ascii="Trebuchet MS" w:hAnsi="Trebuchet MS"/>
          <w:sz w:val="24"/>
          <w:lang w:val="ro-RO"/>
        </w:rPr>
        <w:t>3</w:t>
      </w:r>
      <w:r w:rsidRPr="002F095C">
        <w:rPr>
          <w:rFonts w:ascii="Trebuchet MS" w:hAnsi="Trebuchet MS"/>
          <w:sz w:val="24"/>
          <w:lang w:val="ro-RO"/>
        </w:rPr>
        <w:t>/</w:t>
      </w:r>
      <w:r w:rsidR="005F3427">
        <w:rPr>
          <w:rFonts w:ascii="Trebuchet MS" w:hAnsi="Trebuchet MS"/>
          <w:sz w:val="24"/>
          <w:lang w:val="ro-RO"/>
        </w:rPr>
        <w:t>03</w:t>
      </w:r>
      <w:r w:rsidR="00B72676" w:rsidRPr="002F095C">
        <w:rPr>
          <w:rFonts w:ascii="Trebuchet MS" w:hAnsi="Trebuchet MS"/>
          <w:sz w:val="24"/>
          <w:lang w:val="ro-RO"/>
        </w:rPr>
        <w:t>.0</w:t>
      </w:r>
      <w:r w:rsidR="005F3427">
        <w:rPr>
          <w:rFonts w:ascii="Trebuchet MS" w:hAnsi="Trebuchet MS"/>
          <w:sz w:val="24"/>
          <w:lang w:val="ro-RO"/>
        </w:rPr>
        <w:t>7</w:t>
      </w:r>
      <w:r w:rsidR="00B72676" w:rsidRPr="002F095C">
        <w:rPr>
          <w:rFonts w:ascii="Trebuchet MS" w:hAnsi="Trebuchet MS"/>
          <w:sz w:val="24"/>
          <w:lang w:val="ro-RO"/>
        </w:rPr>
        <w:t>.2023</w:t>
      </w:r>
      <w:r w:rsidRPr="002F095C">
        <w:rPr>
          <w:rFonts w:ascii="Trebuchet MS" w:hAnsi="Trebuchet MS"/>
          <w:sz w:val="24"/>
          <w:lang w:val="ro-RO"/>
        </w:rPr>
        <w:t xml:space="preserve">  </w:t>
      </w:r>
    </w:p>
    <w:p w14:paraId="00DAAE30" w14:textId="77777777" w:rsidR="004F2B83" w:rsidRPr="002F095C" w:rsidRDefault="004F2B83">
      <w:pPr>
        <w:jc w:val="both"/>
        <w:rPr>
          <w:rFonts w:ascii="Trebuchet MS" w:hAnsi="Trebuchet MS"/>
          <w:b/>
          <w:bCs/>
          <w:lang w:val="ro-RO"/>
        </w:rPr>
      </w:pPr>
    </w:p>
    <w:p w14:paraId="60590B8D" w14:textId="77777777" w:rsidR="004F2B83" w:rsidRPr="002F095C" w:rsidRDefault="00DB3FE1">
      <w:pPr>
        <w:rPr>
          <w:rFonts w:ascii="Trebuchet MS" w:hAnsi="Trebuchet MS"/>
          <w:b/>
          <w:bCs/>
          <w:lang w:val="ro-RO"/>
        </w:rPr>
      </w:pPr>
      <w:r w:rsidRPr="002F095C">
        <w:rPr>
          <w:rFonts w:ascii="Trebuchet MS" w:hAnsi="Trebuchet MS"/>
          <w:b/>
          <w:bCs/>
          <w:lang w:val="ro-RO"/>
        </w:rPr>
        <w:t xml:space="preserve">                                              </w:t>
      </w:r>
    </w:p>
    <w:p w14:paraId="531D0F31" w14:textId="77777777" w:rsidR="004F2B83" w:rsidRPr="002F095C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14:paraId="1CDCB07B" w14:textId="77777777" w:rsidR="004F2B83" w:rsidRPr="002F095C" w:rsidRDefault="00DB3FE1">
      <w:pPr>
        <w:jc w:val="center"/>
        <w:rPr>
          <w:rFonts w:ascii="Trebuchet MS" w:hAnsi="Trebuchet MS"/>
          <w:b/>
          <w:bCs/>
          <w:lang w:val="ro-RO"/>
        </w:rPr>
      </w:pPr>
      <w:r w:rsidRPr="002F095C">
        <w:rPr>
          <w:rFonts w:ascii="Trebuchet MS" w:hAnsi="Trebuchet MS"/>
          <w:b/>
          <w:bCs/>
          <w:lang w:val="ro-RO"/>
        </w:rPr>
        <w:t>ANUNȚ</w:t>
      </w:r>
    </w:p>
    <w:p w14:paraId="596B24D1" w14:textId="77777777" w:rsidR="004F2B83" w:rsidRPr="002F095C" w:rsidRDefault="004F2B83">
      <w:pPr>
        <w:rPr>
          <w:rFonts w:ascii="Trebuchet MS" w:hAnsi="Trebuchet MS"/>
          <w:b/>
          <w:bCs/>
          <w:lang w:val="ro-RO"/>
        </w:rPr>
      </w:pPr>
    </w:p>
    <w:p w14:paraId="7E70405C" w14:textId="77777777" w:rsidR="004F2B83" w:rsidRPr="002F095C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 w:rsidRPr="002F095C"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 w:rsidRPr="002F095C">
        <w:rPr>
          <w:rFonts w:ascii="Trebuchet MS" w:hAnsi="Trebuchet MS"/>
          <w:b/>
          <w:bCs/>
          <w:iCs/>
          <w:lang w:val="ro-RO"/>
        </w:rPr>
        <w:t>lor</w:t>
      </w:r>
      <w:r w:rsidRPr="002F095C"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 w:rsidRPr="002F095C">
        <w:rPr>
          <w:rFonts w:ascii="Trebuchet MS" w:hAnsi="Trebuchet MS"/>
          <w:bCs/>
          <w:i/>
          <w:iCs/>
          <w:lang w:val="ro-RO"/>
        </w:rPr>
        <w:t xml:space="preserve"> </w:t>
      </w:r>
      <w:r w:rsidR="00FC078F" w:rsidRPr="002F095C">
        <w:rPr>
          <w:rFonts w:ascii="Trebuchet MS" w:hAnsi="Trebuchet MS"/>
          <w:b/>
          <w:i/>
          <w:iCs/>
          <w:lang w:val="ro-RO"/>
        </w:rPr>
        <w:t xml:space="preserve">consilier clasa I, grad profesional superior </w:t>
      </w:r>
      <w:r w:rsidR="00E93950" w:rsidRPr="002F095C">
        <w:rPr>
          <w:rFonts w:ascii="Trebuchet MS" w:hAnsi="Trebuchet MS"/>
          <w:b/>
          <w:i/>
          <w:iCs/>
          <w:lang w:val="ro-RO"/>
        </w:rPr>
        <w:t>(2</w:t>
      </w:r>
      <w:r w:rsidR="00DF02BE" w:rsidRPr="002F095C">
        <w:rPr>
          <w:rFonts w:ascii="Trebuchet MS" w:hAnsi="Trebuchet MS"/>
          <w:b/>
          <w:i/>
          <w:iCs/>
          <w:lang w:val="ro-RO"/>
        </w:rPr>
        <w:t xml:space="preserve"> post</w:t>
      </w:r>
      <w:r w:rsidR="00E93950" w:rsidRPr="002F095C">
        <w:rPr>
          <w:rFonts w:ascii="Trebuchet MS" w:hAnsi="Trebuchet MS"/>
          <w:b/>
          <w:i/>
          <w:iCs/>
          <w:lang w:val="ro-RO"/>
        </w:rPr>
        <w:t>uri</w:t>
      </w:r>
      <w:r w:rsidR="00DF02BE" w:rsidRPr="002F095C">
        <w:rPr>
          <w:rFonts w:ascii="Trebuchet MS" w:hAnsi="Trebuchet MS"/>
          <w:b/>
          <w:i/>
          <w:iCs/>
          <w:lang w:val="ro-RO"/>
        </w:rPr>
        <w:t xml:space="preserve">) la </w:t>
      </w:r>
      <w:r w:rsidR="00E93950" w:rsidRPr="002F095C">
        <w:rPr>
          <w:rFonts w:ascii="Trebuchet MS" w:hAnsi="Trebuchet MS"/>
          <w:b/>
          <w:i/>
          <w:iCs/>
          <w:lang w:val="ro-RO"/>
        </w:rPr>
        <w:t xml:space="preserve">Direcția generală de contabilitate publică </w:t>
      </w:r>
      <w:bookmarkEnd w:id="0"/>
    </w:p>
    <w:p w14:paraId="336212D7" w14:textId="77777777" w:rsidR="004F2B83" w:rsidRPr="002F095C" w:rsidRDefault="004F2B83">
      <w:pPr>
        <w:rPr>
          <w:rFonts w:ascii="Trebuchet MS" w:hAnsi="Trebuchet MS"/>
          <w:b/>
          <w:bCs/>
          <w:lang w:val="ro-RO"/>
        </w:rPr>
      </w:pPr>
    </w:p>
    <w:p w14:paraId="5479A10A" w14:textId="16902EED" w:rsidR="004F2B83" w:rsidRPr="002F095C" w:rsidRDefault="00B85CB9" w:rsidP="00B85CB9">
      <w:pPr>
        <w:ind w:firstLine="709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lang w:val="ro-RO"/>
        </w:rPr>
        <w:t xml:space="preserve">prevederilor art. 502 alin. (1) lit. c), ale art. 506 alin. (1) lit. b), alin. (2), alin. (5)  și alin. (9) din Ordonanța de urgență a Guvernului nr. 57/2019 privind Codul administrativ, cu modificările și completările ulterioare și ale art.IV alin.(9) din </w:t>
      </w:r>
      <w:r>
        <w:rPr>
          <w:rFonts w:ascii="Trebuchet MS" w:eastAsia="Times New Roman" w:hAnsi="Trebuchet MS" w:cs="RomAmerigo BT"/>
          <w:kern w:val="0"/>
          <w:lang w:val="ro-RO" w:bidi="ar-SA"/>
        </w:rPr>
        <w:t>Ordonanţa de urgenţă a Guvernului nr.34/2023 privind unele măsuri fiscal-bugetare, prorogarea unor termene, precum şi pentru modificarea şi completarea unor acte normative</w:t>
      </w:r>
      <w:r>
        <w:rPr>
          <w:rFonts w:ascii="Trebuchet MS" w:hAnsi="Trebuchet MS"/>
          <w:color w:val="000000"/>
          <w:lang w:val="ro-RO"/>
        </w:rPr>
        <w:t>.</w:t>
      </w:r>
    </w:p>
    <w:p w14:paraId="5923DBCA" w14:textId="77777777" w:rsidR="004F2B83" w:rsidRPr="002F095C" w:rsidRDefault="004F2B83">
      <w:pPr>
        <w:ind w:firstLine="709"/>
        <w:jc w:val="both"/>
        <w:rPr>
          <w:rFonts w:ascii="Trebuchet MS" w:hAnsi="Trebuchet MS"/>
          <w:color w:val="000000"/>
          <w:lang w:val="ro-RO"/>
        </w:rPr>
      </w:pPr>
    </w:p>
    <w:p w14:paraId="4FB3C872" w14:textId="77777777" w:rsidR="004F2B83" w:rsidRPr="002F095C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 w:rsidRPr="002F095C"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 w:rsidRPr="002F095C"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14:paraId="3F1DA51D" w14:textId="77777777" w:rsidR="004F2B83" w:rsidRPr="002F095C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14:paraId="6F54325B" w14:textId="77777777" w:rsidR="004F2B83" w:rsidRPr="002F095C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2F095C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14:paraId="0C1CD1AF" w14:textId="77777777" w:rsidR="004F2B83" w:rsidRPr="002F095C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2F095C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14:paraId="48A4ED88" w14:textId="77777777" w:rsidR="004F2B83" w:rsidRPr="002F095C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14:paraId="7A3954C4" w14:textId="77777777" w:rsidR="004F2B83" w:rsidRPr="002F095C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2F095C"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14:paraId="0475E5A8" w14:textId="77777777" w:rsidR="004F2B83" w:rsidRPr="002F095C" w:rsidRDefault="004F2B83">
      <w:pPr>
        <w:jc w:val="both"/>
        <w:rPr>
          <w:rFonts w:ascii="Trebuchet MS" w:hAnsi="Trebuchet MS"/>
          <w:color w:val="000000"/>
          <w:lang w:val="ro-RO"/>
        </w:rPr>
      </w:pPr>
    </w:p>
    <w:p w14:paraId="39F81AA6" w14:textId="77777777" w:rsidR="004F2B83" w:rsidRPr="002F095C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 w:rsidRPr="002F095C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 w:rsidRPr="002F095C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5F3427">
        <w:rPr>
          <w:rFonts w:ascii="Trebuchet MS" w:hAnsi="Trebuchet MS"/>
          <w:b/>
          <w:bCs/>
          <w:color w:val="000000"/>
          <w:lang w:val="ro-RO"/>
        </w:rPr>
        <w:t>03</w:t>
      </w:r>
      <w:r w:rsidR="00CC375C" w:rsidRPr="002F095C">
        <w:rPr>
          <w:rFonts w:ascii="Trebuchet MS" w:hAnsi="Trebuchet MS"/>
          <w:b/>
          <w:bCs/>
          <w:color w:val="000000"/>
          <w:lang w:val="ro-RO"/>
        </w:rPr>
        <w:t xml:space="preserve"> - </w:t>
      </w:r>
      <w:r w:rsidR="005F3427">
        <w:rPr>
          <w:rFonts w:ascii="Trebuchet MS" w:hAnsi="Trebuchet MS"/>
          <w:b/>
          <w:bCs/>
          <w:color w:val="000000"/>
          <w:lang w:val="ro-RO"/>
        </w:rPr>
        <w:t>12</w:t>
      </w:r>
      <w:r w:rsidRPr="002F095C">
        <w:rPr>
          <w:rFonts w:ascii="Trebuchet MS" w:hAnsi="Trebuchet MS"/>
          <w:b/>
          <w:bCs/>
          <w:color w:val="000000"/>
          <w:lang w:val="ro-RO"/>
        </w:rPr>
        <w:t>.</w:t>
      </w:r>
      <w:r w:rsidR="00FF63CF" w:rsidRPr="002F095C">
        <w:rPr>
          <w:rFonts w:ascii="Trebuchet MS" w:hAnsi="Trebuchet MS"/>
          <w:b/>
          <w:bCs/>
          <w:color w:val="000000"/>
          <w:lang w:val="ro-RO"/>
        </w:rPr>
        <w:t>0</w:t>
      </w:r>
      <w:r w:rsidR="005F3427">
        <w:rPr>
          <w:rFonts w:ascii="Trebuchet MS" w:hAnsi="Trebuchet MS"/>
          <w:b/>
          <w:bCs/>
          <w:color w:val="000000"/>
          <w:lang w:val="ro-RO"/>
        </w:rPr>
        <w:t>7</w:t>
      </w:r>
      <w:r w:rsidR="00FF63CF" w:rsidRPr="002F095C">
        <w:rPr>
          <w:rFonts w:ascii="Trebuchet MS" w:hAnsi="Trebuchet MS"/>
          <w:b/>
          <w:bCs/>
          <w:color w:val="000000"/>
          <w:lang w:val="ro-RO"/>
        </w:rPr>
        <w:t>.</w:t>
      </w:r>
      <w:r w:rsidRPr="002F095C">
        <w:rPr>
          <w:rFonts w:ascii="Trebuchet MS" w:hAnsi="Trebuchet MS"/>
          <w:b/>
          <w:bCs/>
          <w:color w:val="000000"/>
          <w:lang w:val="ro-RO"/>
        </w:rPr>
        <w:t>2023 inclusiv,</w:t>
      </w:r>
      <w:r w:rsidRPr="002F095C">
        <w:rPr>
          <w:rFonts w:ascii="Trebuchet MS" w:hAnsi="Trebuchet MS"/>
          <w:color w:val="000000"/>
          <w:lang w:val="ro-RO"/>
        </w:rPr>
        <w:t xml:space="preserve"> la sediul Ministerului Finanțelor din </w:t>
      </w:r>
      <w:r w:rsidRPr="002F095C">
        <w:rPr>
          <w:rFonts w:ascii="Trebuchet MS" w:eastAsia="Times New Roman" w:hAnsi="Trebuchet MS"/>
          <w:lang w:val="ro-RO"/>
        </w:rPr>
        <w:t>Bd. Libertății, nr.</w:t>
      </w:r>
      <w:r w:rsidR="000B765E" w:rsidRPr="002F095C">
        <w:rPr>
          <w:rFonts w:ascii="Trebuchet MS" w:eastAsia="Times New Roman" w:hAnsi="Trebuchet MS"/>
          <w:lang w:val="ro-RO"/>
        </w:rPr>
        <w:t xml:space="preserve"> </w:t>
      </w:r>
      <w:r w:rsidRPr="002F095C">
        <w:rPr>
          <w:rFonts w:ascii="Trebuchet MS" w:eastAsia="Times New Roman" w:hAnsi="Trebuchet MS"/>
          <w:lang w:val="ro-RO"/>
        </w:rPr>
        <w:t>16, sector 5, București - Direcția generală managementul resur</w:t>
      </w:r>
      <w:r w:rsidR="003B4081" w:rsidRPr="002F095C">
        <w:rPr>
          <w:rFonts w:ascii="Trebuchet MS" w:eastAsia="Times New Roman" w:hAnsi="Trebuchet MS"/>
          <w:lang w:val="ro-RO"/>
        </w:rPr>
        <w:t>selor umane – etaj 2, camera 469</w:t>
      </w:r>
      <w:r w:rsidRPr="002F095C">
        <w:rPr>
          <w:rFonts w:ascii="Trebuchet MS" w:eastAsia="Times New Roman" w:hAnsi="Trebuchet MS"/>
          <w:lang w:val="ro-RO"/>
        </w:rPr>
        <w:t xml:space="preserve">, în intervalele orare </w:t>
      </w:r>
      <w:r w:rsidRPr="002F095C">
        <w:rPr>
          <w:rFonts w:ascii="Trebuchet MS" w:eastAsia="Times New Roman" w:hAnsi="Trebuchet MS"/>
          <w:bCs/>
          <w:lang w:val="ro-RO"/>
        </w:rPr>
        <w:t>8.30-17.00 (luni-joi) și 08.30-14.30 (vineri)</w:t>
      </w:r>
      <w:r w:rsidRPr="002F095C"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14:paraId="7E232A1E" w14:textId="77777777" w:rsidR="004F2B83" w:rsidRPr="002F095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eastAsia="Times New Roman" w:hAnsi="Trebuchet MS"/>
          <w:lang w:val="ro-RO"/>
        </w:rPr>
        <w:t>curriculum vitae, modelul comun european;</w:t>
      </w:r>
    </w:p>
    <w:p w14:paraId="2613BC9B" w14:textId="77777777" w:rsidR="004F2B83" w:rsidRPr="002F095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eastAsia="Times New Roman" w:hAnsi="Trebuchet MS"/>
          <w:lang w:val="ro-RO"/>
        </w:rPr>
        <w:t>copia actului de identitate;</w:t>
      </w:r>
    </w:p>
    <w:p w14:paraId="5E375BF3" w14:textId="77777777" w:rsidR="004F2B83" w:rsidRPr="002F095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3F0040FD" w14:textId="0D452A0F" w:rsidR="002F095C" w:rsidRPr="00B85CB9" w:rsidRDefault="00DB3FE1" w:rsidP="002F095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eastAsia="Times New Roman" w:hAnsi="Trebuchet MS"/>
          <w:lang w:val="ro-RO"/>
        </w:rPr>
        <w:lastRenderedPageBreak/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14:paraId="07C9FB10" w14:textId="77777777" w:rsidR="002F095C" w:rsidRDefault="002F095C" w:rsidP="002F095C">
      <w:pPr>
        <w:jc w:val="both"/>
        <w:rPr>
          <w:rFonts w:ascii="Trebuchet MS" w:eastAsia="Times New Roman" w:hAnsi="Trebuchet MS"/>
          <w:lang w:val="ro-RO"/>
        </w:rPr>
      </w:pPr>
    </w:p>
    <w:p w14:paraId="6AB13D6C" w14:textId="77777777" w:rsidR="004F2B83" w:rsidRPr="002F095C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2F095C"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14:paraId="2C8E434F" w14:textId="77777777" w:rsidR="004F2B83" w:rsidRPr="002F095C" w:rsidRDefault="004F2B83">
      <w:pPr>
        <w:ind w:firstLine="709"/>
        <w:jc w:val="both"/>
        <w:rPr>
          <w:rFonts w:ascii="Trebuchet MS" w:hAnsi="Trebuchet MS"/>
          <w:bCs/>
          <w:lang w:val="ro-RO"/>
        </w:rPr>
      </w:pPr>
    </w:p>
    <w:p w14:paraId="68B8F6D4" w14:textId="77777777" w:rsidR="004F2B83" w:rsidRPr="002F095C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2F095C"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14:paraId="1AE207A6" w14:textId="77777777" w:rsidR="004F2B83" w:rsidRPr="002F095C" w:rsidRDefault="004F2B83">
      <w:pPr>
        <w:jc w:val="both"/>
        <w:rPr>
          <w:rFonts w:ascii="Trebuchet MS" w:eastAsia="Times New Roman" w:hAnsi="Trebuchet MS"/>
          <w:lang w:val="ro-RO"/>
        </w:rPr>
      </w:pPr>
    </w:p>
    <w:p w14:paraId="6C4C1C9B" w14:textId="77777777" w:rsidR="004F2B83" w:rsidRPr="002F095C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2F095C"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14:paraId="3EF25414" w14:textId="77777777" w:rsidR="004F2B83" w:rsidRPr="002F095C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 w:rsidRPr="002F095C"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14:paraId="71906126" w14:textId="77777777" w:rsidR="004F2B83" w:rsidRPr="002F095C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 w:rsidRPr="002F095C"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14:paraId="4AEBDF7F" w14:textId="77777777" w:rsidR="004F2B83" w:rsidRPr="002F095C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55E9EC2B" w14:textId="77777777" w:rsidR="004F2B83" w:rsidRPr="002F095C" w:rsidRDefault="00DB3FE1">
      <w:pPr>
        <w:jc w:val="both"/>
        <w:rPr>
          <w:rFonts w:ascii="Trebuchet MS" w:hAnsi="Trebuchet MS"/>
          <w:lang w:val="ro-RO"/>
        </w:rPr>
      </w:pPr>
      <w:r w:rsidRPr="002F095C"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 w:rsidRPr="002F095C">
        <w:rPr>
          <w:rFonts w:ascii="Trebuchet MS" w:eastAsia="Times New Roman" w:hAnsi="Trebuchet MS"/>
          <w:lang w:val="ro-RO"/>
        </w:rPr>
        <w:br/>
      </w:r>
    </w:p>
    <w:p w14:paraId="0A161015" w14:textId="77777777" w:rsidR="004F2B83" w:rsidRPr="002F095C" w:rsidRDefault="00A4310A" w:rsidP="00CC375C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i/>
          <w:lang w:val="ro-RO"/>
        </w:rPr>
      </w:pPr>
      <w:r w:rsidRPr="002F095C">
        <w:rPr>
          <w:rFonts w:ascii="Trebuchet MS" w:hAnsi="Trebuchet MS"/>
          <w:b/>
          <w:bCs/>
          <w:i/>
          <w:lang w:val="ro-RO" w:eastAsia="en-US"/>
        </w:rPr>
        <w:t>1.</w:t>
      </w:r>
      <w:r w:rsidR="00DB3FE1" w:rsidRPr="002F095C">
        <w:rPr>
          <w:rFonts w:ascii="Trebuchet MS" w:hAnsi="Trebuchet MS"/>
          <w:b/>
          <w:bCs/>
          <w:i/>
          <w:lang w:val="ro-RO" w:eastAsia="en-US"/>
        </w:rPr>
        <w:t>Condiţii specifice pentru ocuparea prin transfer la cerere a funcți</w:t>
      </w:r>
      <w:r w:rsidR="00A97279" w:rsidRPr="002F095C">
        <w:rPr>
          <w:rFonts w:ascii="Trebuchet MS" w:hAnsi="Trebuchet MS"/>
          <w:b/>
          <w:bCs/>
          <w:i/>
          <w:lang w:val="ro-RO" w:eastAsia="en-US"/>
        </w:rPr>
        <w:t>ilor</w:t>
      </w:r>
      <w:r w:rsidR="00CC375C" w:rsidRPr="002F095C">
        <w:rPr>
          <w:rFonts w:ascii="Trebuchet MS" w:hAnsi="Trebuchet MS"/>
          <w:b/>
          <w:bCs/>
          <w:i/>
          <w:lang w:val="ro-RO" w:eastAsia="en-US"/>
        </w:rPr>
        <w:t xml:space="preserve"> publice de execuție vacante de </w:t>
      </w:r>
      <w:r w:rsidR="00CC375C" w:rsidRPr="002F095C">
        <w:rPr>
          <w:rFonts w:ascii="Trebuchet MS" w:hAnsi="Trebuchet MS"/>
          <w:b/>
          <w:bCs/>
          <w:i/>
          <w:lang w:val="ro-RO"/>
        </w:rPr>
        <w:t>c</w:t>
      </w:r>
      <w:r w:rsidR="00DB3FE1" w:rsidRPr="002F095C">
        <w:rPr>
          <w:rFonts w:ascii="Trebuchet MS" w:hAnsi="Trebuchet MS"/>
          <w:b/>
          <w:bCs/>
          <w:i/>
          <w:lang w:val="ro-RO"/>
        </w:rPr>
        <w:t>onsilier clasa</w:t>
      </w:r>
      <w:r w:rsidR="00A97279" w:rsidRPr="002F095C">
        <w:rPr>
          <w:rFonts w:ascii="Trebuchet MS" w:hAnsi="Trebuchet MS"/>
          <w:b/>
          <w:bCs/>
          <w:i/>
          <w:lang w:val="ro-RO"/>
        </w:rPr>
        <w:t xml:space="preserve"> I, grad profesional superior (2</w:t>
      </w:r>
      <w:r w:rsidR="00DB3FE1" w:rsidRPr="002F095C">
        <w:rPr>
          <w:rFonts w:ascii="Trebuchet MS" w:hAnsi="Trebuchet MS"/>
          <w:b/>
          <w:bCs/>
          <w:i/>
          <w:lang w:val="ro-RO"/>
        </w:rPr>
        <w:t xml:space="preserve"> post</w:t>
      </w:r>
      <w:r w:rsidR="00A97279" w:rsidRPr="002F095C">
        <w:rPr>
          <w:rFonts w:ascii="Trebuchet MS" w:hAnsi="Trebuchet MS"/>
          <w:b/>
          <w:bCs/>
          <w:i/>
          <w:lang w:val="ro-RO"/>
        </w:rPr>
        <w:t>uri</w:t>
      </w:r>
      <w:r w:rsidR="00DB3FE1" w:rsidRPr="002F095C">
        <w:rPr>
          <w:rFonts w:ascii="Trebuchet MS" w:hAnsi="Trebuchet MS"/>
          <w:b/>
          <w:bCs/>
          <w:i/>
          <w:lang w:val="ro-RO"/>
        </w:rPr>
        <w:t>)</w:t>
      </w:r>
      <w:r w:rsidR="00D00CB2" w:rsidRPr="002F095C">
        <w:rPr>
          <w:rFonts w:ascii="Trebuchet MS" w:hAnsi="Trebuchet MS"/>
          <w:b/>
          <w:bCs/>
          <w:i/>
          <w:lang w:val="ro-RO"/>
        </w:rPr>
        <w:t xml:space="preserve"> – ID </w:t>
      </w:r>
      <w:r w:rsidR="00CC375C" w:rsidRPr="002F095C">
        <w:rPr>
          <w:rFonts w:ascii="Trebuchet MS" w:hAnsi="Trebuchet MS"/>
          <w:b/>
          <w:bCs/>
          <w:i/>
          <w:lang w:val="ro-RO"/>
        </w:rPr>
        <w:t>3</w:t>
      </w:r>
      <w:r w:rsidR="0044054C" w:rsidRPr="002F095C">
        <w:rPr>
          <w:rFonts w:ascii="Trebuchet MS" w:hAnsi="Trebuchet MS"/>
          <w:b/>
          <w:bCs/>
          <w:i/>
          <w:lang w:val="ro-RO"/>
        </w:rPr>
        <w:t>23659 (FP 561)</w:t>
      </w:r>
      <w:r w:rsidR="003D2AA3" w:rsidRPr="002F095C">
        <w:rPr>
          <w:rFonts w:ascii="Trebuchet MS" w:hAnsi="Trebuchet MS"/>
          <w:b/>
          <w:bCs/>
          <w:i/>
          <w:lang w:val="ro-RO"/>
        </w:rPr>
        <w:t xml:space="preserve"> </w:t>
      </w:r>
      <w:r w:rsidR="00A97279" w:rsidRPr="002F095C">
        <w:rPr>
          <w:rFonts w:ascii="Trebuchet MS" w:hAnsi="Trebuchet MS"/>
          <w:b/>
          <w:bCs/>
          <w:i/>
          <w:lang w:val="ro-RO"/>
        </w:rPr>
        <w:t>și ID 323606</w:t>
      </w:r>
      <w:r w:rsidR="00FD1787" w:rsidRPr="002F095C">
        <w:rPr>
          <w:rFonts w:ascii="Trebuchet MS" w:hAnsi="Trebuchet MS"/>
          <w:b/>
          <w:bCs/>
          <w:i/>
          <w:lang w:val="ro-RO"/>
        </w:rPr>
        <w:t xml:space="preserve"> (FP 508)</w:t>
      </w:r>
      <w:r w:rsidR="00A97279" w:rsidRPr="002F095C">
        <w:rPr>
          <w:rFonts w:ascii="Trebuchet MS" w:hAnsi="Trebuchet MS"/>
          <w:b/>
          <w:bCs/>
          <w:i/>
          <w:lang w:val="ro-RO"/>
        </w:rPr>
        <w:t xml:space="preserve"> </w:t>
      </w:r>
      <w:r w:rsidR="003D2AA3" w:rsidRPr="002F095C">
        <w:rPr>
          <w:rFonts w:ascii="Trebuchet MS" w:hAnsi="Trebuchet MS"/>
          <w:b/>
          <w:bCs/>
          <w:i/>
          <w:lang w:val="ro-RO"/>
        </w:rPr>
        <w:t xml:space="preserve">din cadrul </w:t>
      </w:r>
      <w:r w:rsidR="00A97279" w:rsidRPr="002F095C">
        <w:rPr>
          <w:rFonts w:ascii="Trebuchet MS" w:hAnsi="Trebuchet MS"/>
          <w:b/>
          <w:bCs/>
          <w:i/>
          <w:lang w:val="ro-RO"/>
        </w:rPr>
        <w:t>Biroului</w:t>
      </w:r>
      <w:r w:rsidR="00FD1787" w:rsidRPr="002F095C">
        <w:rPr>
          <w:rFonts w:ascii="Trebuchet MS" w:hAnsi="Trebuchet MS"/>
          <w:b/>
          <w:bCs/>
          <w:i/>
          <w:lang w:val="ro-RO"/>
        </w:rPr>
        <w:t xml:space="preserve"> </w:t>
      </w:r>
      <w:r w:rsidR="00A97279" w:rsidRPr="002F095C">
        <w:rPr>
          <w:rFonts w:ascii="Trebuchet MS" w:hAnsi="Trebuchet MS"/>
          <w:b/>
          <w:bCs/>
          <w:i/>
          <w:lang w:val="ro-RO"/>
        </w:rPr>
        <w:t>administrare aplicație CAB</w:t>
      </w:r>
      <w:r w:rsidR="006A2228" w:rsidRPr="002F095C">
        <w:rPr>
          <w:rFonts w:ascii="Trebuchet MS" w:hAnsi="Trebuchet MS"/>
          <w:b/>
          <w:bCs/>
          <w:i/>
          <w:lang w:val="ro-RO"/>
        </w:rPr>
        <w:t>:</w:t>
      </w:r>
      <w:r w:rsidR="003D2AA3" w:rsidRPr="002F095C">
        <w:rPr>
          <w:rFonts w:ascii="Trebuchet MS" w:hAnsi="Trebuchet MS"/>
          <w:b/>
          <w:bCs/>
          <w:i/>
          <w:lang w:val="ro-RO"/>
        </w:rPr>
        <w:t xml:space="preserve"> </w:t>
      </w:r>
    </w:p>
    <w:p w14:paraId="0B739CAC" w14:textId="77777777" w:rsidR="004F2B83" w:rsidRPr="002F095C" w:rsidRDefault="004F2B83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D4E17F2" w14:textId="77777777" w:rsidR="00794331" w:rsidRPr="002F095C" w:rsidRDefault="00DB3FE1" w:rsidP="00794331">
      <w:pPr>
        <w:widowControl w:val="0"/>
        <w:numPr>
          <w:ilvl w:val="0"/>
          <w:numId w:val="4"/>
        </w:numPr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  <w:r w:rsidRPr="002F095C">
        <w:rPr>
          <w:rFonts w:ascii="Trebuchet MS" w:hAnsi="Trebuchet MS"/>
          <w:lang w:val="ro-RO"/>
        </w:rPr>
        <w:t>S</w:t>
      </w:r>
      <w:r w:rsidRPr="002F095C">
        <w:rPr>
          <w:rFonts w:ascii="Trebuchet MS" w:hAnsi="Trebuchet MS" w:cs="Trebuchet MS"/>
          <w:color w:val="000000"/>
          <w:lang w:val="ro-RO"/>
        </w:rPr>
        <w:t xml:space="preserve">tudii de specialitate: studii universitare de licenţă, absolvite cu diplomă de licenţă sau echivalentă în domeniul </w:t>
      </w:r>
      <w:r w:rsidR="003823FD" w:rsidRPr="002F095C">
        <w:rPr>
          <w:rFonts w:ascii="Trebuchet MS" w:hAnsi="Trebuchet MS" w:cs="Trebuchet MS"/>
          <w:color w:val="000000"/>
          <w:lang w:val="ro-RO"/>
        </w:rPr>
        <w:t>științe</w:t>
      </w:r>
      <w:r w:rsidR="00CC375C" w:rsidRPr="002F095C">
        <w:rPr>
          <w:rFonts w:ascii="Trebuchet MS" w:hAnsi="Trebuchet MS" w:cs="Trebuchet MS"/>
          <w:color w:val="000000"/>
          <w:lang w:val="ro-RO"/>
        </w:rPr>
        <w:t>lor</w:t>
      </w:r>
      <w:r w:rsidR="003823FD" w:rsidRPr="002F095C">
        <w:rPr>
          <w:rFonts w:ascii="Trebuchet MS" w:hAnsi="Trebuchet MS" w:cs="Trebuchet MS"/>
          <w:color w:val="000000"/>
          <w:lang w:val="ro-RO"/>
        </w:rPr>
        <w:t xml:space="preserve"> economice</w:t>
      </w:r>
      <w:r w:rsidR="00794331" w:rsidRPr="002F095C">
        <w:rPr>
          <w:rFonts w:ascii="Trebuchet MS" w:hAnsi="Trebuchet MS" w:cs="Trebuchet MS"/>
          <w:color w:val="000000"/>
          <w:lang w:val="ro-RO"/>
        </w:rPr>
        <w:t>,</w:t>
      </w:r>
      <w:r w:rsidR="00794331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 </w:t>
      </w:r>
      <w:r w:rsidR="00B64C03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științe </w:t>
      </w:r>
      <w:r w:rsidR="00794331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administrative-a</w:t>
      </w:r>
      <w:r w:rsidR="00B64C03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dministrație publică, matematică</w:t>
      </w:r>
      <w:r w:rsidR="00794331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-matematică, sau matematic</w:t>
      </w:r>
      <w:r w:rsidR="00B64C03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ă-</w:t>
      </w:r>
      <w:r w:rsidR="00794331" w:rsidRPr="002F095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informatică;  </w:t>
      </w:r>
    </w:p>
    <w:p w14:paraId="67F99839" w14:textId="77777777" w:rsidR="00794331" w:rsidRPr="002F095C" w:rsidRDefault="00794331" w:rsidP="00794331">
      <w:pPr>
        <w:widowControl w:val="0"/>
        <w:tabs>
          <w:tab w:val="left" w:pos="420"/>
        </w:tabs>
        <w:ind w:left="420"/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</w:p>
    <w:p w14:paraId="6D519F8A" w14:textId="77777777" w:rsidR="00CC375C" w:rsidRPr="002F095C" w:rsidRDefault="00DB3FE1" w:rsidP="00CC375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Cunoştinţe de operare /programare pe calculator</w:t>
      </w:r>
      <w:r w:rsidR="00794331"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(necesitate și nivel)</w:t>
      </w:r>
      <w:r w:rsidR="00CC375C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 xml:space="preserve">: </w:t>
      </w:r>
      <w:r w:rsidR="00A31256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aplicații</w:t>
      </w:r>
      <w:r w:rsidR="00B64C03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 xml:space="preserve"> </w:t>
      </w:r>
      <w:r w:rsidR="00A31256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tip Office (</w:t>
      </w:r>
      <w:r w:rsidR="00794331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editor de texte, prezentări, calcul tabelar</w:t>
      </w:r>
      <w:r w:rsidR="00A31256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), e-mail sau alte programe similare – cunostințe de bază</w:t>
      </w:r>
      <w:r w:rsidR="00B64C03" w:rsidRPr="002F095C">
        <w:rPr>
          <w:rFonts w:ascii="Trebuchet MS" w:eastAsia="Calibri" w:hAnsi="Trebuchet MS" w:cs="Trebuchet MS"/>
          <w:bCs/>
          <w:color w:val="000000"/>
          <w:sz w:val="24"/>
          <w:szCs w:val="24"/>
          <w:lang w:val="ro-RO"/>
        </w:rPr>
        <w:t>;</w:t>
      </w:r>
    </w:p>
    <w:p w14:paraId="6F62735B" w14:textId="77777777" w:rsidR="00501508" w:rsidRPr="002F095C" w:rsidRDefault="00501508" w:rsidP="00CC37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2EF05E93" w14:textId="77777777" w:rsidR="004F2B83" w:rsidRPr="002F095C" w:rsidRDefault="00DB3FE1" w:rsidP="00F02551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Abilităţi, calităţi şi aptitudini necesare:</w:t>
      </w:r>
    </w:p>
    <w:p w14:paraId="5668F243" w14:textId="77777777" w:rsidR="00A31256" w:rsidRPr="002F095C" w:rsidRDefault="00A31256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orientare către rezultate: planificare și prioritizare, orientat spre soluționare, responsabilitate;</w:t>
      </w:r>
    </w:p>
    <w:p w14:paraId="1322CB69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adaptabilitate;</w:t>
      </w:r>
    </w:p>
    <w:p w14:paraId="38E2312B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capacitate</w:t>
      </w:r>
      <w:r w:rsidR="000B765E"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</w:t>
      </w: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de a stabili relații profesionale eficiente;</w:t>
      </w:r>
    </w:p>
    <w:p w14:paraId="58851709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capacitate</w:t>
      </w:r>
      <w:r w:rsidR="000B765E"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</w:t>
      </w: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 de a lucra eficient în echipă;</w:t>
      </w:r>
    </w:p>
    <w:p w14:paraId="04D19B00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cunoașterea reglementărilor și legislației în domeniul trezoreriei statului;</w:t>
      </w:r>
    </w:p>
    <w:p w14:paraId="78340399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comunicare instituțională;</w:t>
      </w:r>
    </w:p>
    <w:p w14:paraId="7E7AF20C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- disponibilitate pentru lucru în program prelungit în anumite condiții, după caz, delegări.</w:t>
      </w:r>
    </w:p>
    <w:p w14:paraId="4DA4C519" w14:textId="77777777" w:rsidR="00F02551" w:rsidRPr="002F095C" w:rsidRDefault="00F02551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</w:p>
    <w:p w14:paraId="452A2AF8" w14:textId="77777777" w:rsidR="00F02551" w:rsidRPr="002F095C" w:rsidRDefault="00F02551" w:rsidP="00F02551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Vechimea în specialitate: 7 ani în specialitatea studiilor necesar</w:t>
      </w:r>
      <w:r w:rsidR="00B64C03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ă</w:t>
      </w: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exercitării funcției publice.</w:t>
      </w:r>
    </w:p>
    <w:p w14:paraId="7DBF5298" w14:textId="77777777" w:rsidR="002F095C" w:rsidRPr="002F095C" w:rsidRDefault="002F095C" w:rsidP="002F095C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14:paraId="2FD07DA4" w14:textId="77777777" w:rsidR="00A4310A" w:rsidRPr="002F095C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6C70D01F" w14:textId="77777777" w:rsidR="004F2B83" w:rsidRPr="002F095C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 w:rsidRPr="002F095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 w:rsidRPr="002F095C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 </w:t>
      </w:r>
    </w:p>
    <w:p w14:paraId="3EED2368" w14:textId="77777777" w:rsidR="004A401A" w:rsidRPr="002F095C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14:paraId="4C0DB654" w14:textId="2F901076" w:rsidR="00275D49" w:rsidRPr="00A15EB6" w:rsidRDefault="00B25A45" w:rsidP="00A15EB6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Hotărârea Guvernului nr. 34/2009 privind organizarea și funcționarea Ministerului Finanțelor, cu modificările și completările ulterioare;</w:t>
      </w:r>
    </w:p>
    <w:p w14:paraId="45188A75" w14:textId="77777777" w:rsidR="0004425D" w:rsidRPr="002F095C" w:rsidRDefault="0004425D" w:rsidP="0004425D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59849174" w14:textId="77777777" w:rsidR="00B25A45" w:rsidRPr="002F095C" w:rsidRDefault="00B25A45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Ordonanța</w:t>
      </w:r>
      <w:r w:rsidR="00CF3A05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de Urgență a Guvernului nr. 146/2002 republicată, privind formarea și</w:t>
      </w:r>
      <w:r w:rsidR="0004425D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CF3A05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utilizarea resurselor derulate prin trezoreria statului, cu modificările și completările ulterioare;</w:t>
      </w:r>
    </w:p>
    <w:p w14:paraId="4DCCFF02" w14:textId="77777777" w:rsidR="0004425D" w:rsidRPr="00E86093" w:rsidRDefault="0004425D" w:rsidP="0004425D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en-US"/>
        </w:rPr>
      </w:pPr>
    </w:p>
    <w:p w14:paraId="4C5FD0D5" w14:textId="77777777" w:rsidR="00B25A45" w:rsidRPr="002F095C" w:rsidRDefault="00B25A45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Capitolul</w:t>
      </w:r>
      <w:r w:rsidR="00CF3A05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I din Ordonanța de Urgență a Guvernului nr. 88/2013, privind adoptarea unor măsuri fiscal-bugetare pentru îndeplinirea unor angajamente convenite cu organismele internaționale, precum și pentru modificarea și completarea unor acte normative, cu modificările</w:t>
      </w:r>
      <w:r w:rsidR="0004425D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="00CF3A05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și comletările ulterioare;</w:t>
      </w:r>
    </w:p>
    <w:p w14:paraId="12DB64CE" w14:textId="77777777" w:rsidR="0004425D" w:rsidRPr="002F095C" w:rsidRDefault="0004425D" w:rsidP="0004425D">
      <w:pPr>
        <w:pStyle w:val="ListParagraph"/>
        <w:widowControl w:val="0"/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05B6FC1F" w14:textId="77777777" w:rsidR="00CF3A05" w:rsidRPr="002F095C" w:rsidRDefault="00CF3A05" w:rsidP="00CF3A05">
      <w:pPr>
        <w:pStyle w:val="ListParagraph"/>
        <w:widowControl w:val="0"/>
        <w:numPr>
          <w:ilvl w:val="0"/>
          <w:numId w:val="7"/>
        </w:numPr>
        <w:ind w:left="567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Ordinul ministrului finanțelor nr. 517/2016 pentru aprobarea de proceduri</w:t>
      </w:r>
      <w:r w:rsidR="00513368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aferente</w:t>
      </w:r>
      <w:r w:rsidR="00513368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unor module care fac parte din procedura de funcționare a sistemului</w:t>
      </w:r>
      <w:r w:rsidR="0024658D"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</w:t>
      </w:r>
      <w:r w:rsidRPr="002F095C">
        <w:rPr>
          <w:rFonts w:ascii="Trebuchet MS" w:hAnsi="Trebuchet MS" w:cs="Trebuchet MS"/>
          <w:color w:val="000000"/>
          <w:sz w:val="24"/>
          <w:szCs w:val="24"/>
          <w:lang w:val="ro-RO"/>
        </w:rPr>
        <w:t>național de raportare – Forexebug, cu modificările și completările ulterioare.</w:t>
      </w:r>
    </w:p>
    <w:p w14:paraId="57F2D719" w14:textId="77777777" w:rsidR="008B1090" w:rsidRPr="002F095C" w:rsidRDefault="008B1090" w:rsidP="004A401A">
      <w:pPr>
        <w:widowControl w:val="0"/>
        <w:ind w:left="1080"/>
        <w:rPr>
          <w:rFonts w:ascii="Trebuchet MS" w:hAnsi="Trebuchet MS" w:cs="Trebuchet MS"/>
          <w:color w:val="000000"/>
          <w:lang w:val="ro-RO"/>
        </w:rPr>
      </w:pPr>
    </w:p>
    <w:p w14:paraId="1A32CFDF" w14:textId="77777777" w:rsidR="005B674D" w:rsidRPr="002F095C" w:rsidRDefault="005B674D" w:rsidP="005B674D">
      <w:pPr>
        <w:pStyle w:val="ListParagraph"/>
        <w:widowControl w:val="0"/>
        <w:ind w:left="2235"/>
        <w:rPr>
          <w:rFonts w:ascii="Trebuchet MS" w:hAnsi="Trebuchet MS" w:cs="Trebuchet MS"/>
          <w:color w:val="000000"/>
          <w:sz w:val="24"/>
          <w:szCs w:val="24"/>
          <w:highlight w:val="yellow"/>
          <w:lang w:val="ro-RO"/>
        </w:rPr>
      </w:pPr>
    </w:p>
    <w:p w14:paraId="2A5D662B" w14:textId="77777777" w:rsidR="004F2B83" w:rsidRPr="002F095C" w:rsidRDefault="00DB3FE1" w:rsidP="005B674D">
      <w:pPr>
        <w:widowControl w:val="0"/>
        <w:ind w:left="709" w:firstLine="284"/>
        <w:jc w:val="both"/>
        <w:rPr>
          <w:rFonts w:ascii="Trebuchet MS" w:hAnsi="Trebuchet MS"/>
          <w:lang w:val="ro-RO"/>
        </w:rPr>
      </w:pPr>
      <w:r w:rsidRPr="002F095C">
        <w:rPr>
          <w:rFonts w:ascii="Trebuchet MS" w:hAnsi="Trebuchet MS"/>
          <w:lang w:val="ro-RO"/>
        </w:rPr>
        <w:t>Persoana de contact pentru informații suplimentare și pentru depunerea dosarelor de transfer la cerere este do</w:t>
      </w:r>
      <w:r w:rsidR="004A401A" w:rsidRPr="002F095C">
        <w:rPr>
          <w:rFonts w:ascii="Trebuchet MS" w:hAnsi="Trebuchet MS"/>
          <w:lang w:val="ro-RO"/>
        </w:rPr>
        <w:t>a</w:t>
      </w:r>
      <w:r w:rsidRPr="002F095C">
        <w:rPr>
          <w:rFonts w:ascii="Trebuchet MS" w:hAnsi="Trebuchet MS"/>
          <w:lang w:val="ro-RO"/>
        </w:rPr>
        <w:t>mn</w:t>
      </w:r>
      <w:r w:rsidR="004A401A" w:rsidRPr="002F095C">
        <w:rPr>
          <w:rFonts w:ascii="Trebuchet MS" w:hAnsi="Trebuchet MS"/>
          <w:lang w:val="ro-RO"/>
        </w:rPr>
        <w:t>a</w:t>
      </w:r>
      <w:r w:rsidRPr="002F095C">
        <w:rPr>
          <w:rFonts w:ascii="Trebuchet MS" w:hAnsi="Trebuchet MS"/>
          <w:lang w:val="ro-RO"/>
        </w:rPr>
        <w:t xml:space="preserve"> </w:t>
      </w:r>
      <w:r w:rsidR="00FD1787" w:rsidRPr="002F095C">
        <w:rPr>
          <w:rFonts w:ascii="Trebuchet MS" w:hAnsi="Trebuchet MS"/>
          <w:lang w:val="ro-RO"/>
        </w:rPr>
        <w:t xml:space="preserve">Păun Raluca </w:t>
      </w:r>
      <w:r w:rsidRPr="002F095C">
        <w:rPr>
          <w:rFonts w:ascii="Trebuchet MS" w:hAnsi="Trebuchet MS"/>
          <w:lang w:val="ro-RO"/>
        </w:rPr>
        <w:t xml:space="preserve">- expert </w:t>
      </w:r>
      <w:r w:rsidR="004A401A" w:rsidRPr="002F095C">
        <w:rPr>
          <w:rFonts w:ascii="Trebuchet MS" w:hAnsi="Trebuchet MS"/>
          <w:lang w:val="ro-RO"/>
        </w:rPr>
        <w:t>superior</w:t>
      </w:r>
      <w:r w:rsidRPr="002F095C">
        <w:rPr>
          <w:rFonts w:ascii="Trebuchet MS" w:hAnsi="Trebuchet MS"/>
          <w:lang w:val="ro-RO"/>
        </w:rPr>
        <w:t>, telefon 021.319.97.59/int.</w:t>
      </w:r>
      <w:r w:rsidR="00FD1787" w:rsidRPr="002F095C">
        <w:rPr>
          <w:rFonts w:ascii="Trebuchet MS" w:hAnsi="Trebuchet MS"/>
          <w:lang w:val="ro-RO"/>
        </w:rPr>
        <w:t xml:space="preserve"> </w:t>
      </w:r>
      <w:r w:rsidR="00E83B95" w:rsidRPr="002F095C">
        <w:rPr>
          <w:rFonts w:ascii="Trebuchet MS" w:hAnsi="Trebuchet MS"/>
          <w:lang w:val="ro-RO"/>
        </w:rPr>
        <w:t>21</w:t>
      </w:r>
      <w:r w:rsidR="00FD1787" w:rsidRPr="002F095C">
        <w:rPr>
          <w:rFonts w:ascii="Trebuchet MS" w:hAnsi="Trebuchet MS"/>
          <w:lang w:val="ro-RO"/>
        </w:rPr>
        <w:t>25</w:t>
      </w:r>
      <w:r w:rsidRPr="002F095C">
        <w:rPr>
          <w:rFonts w:ascii="Trebuchet MS" w:hAnsi="Trebuchet MS"/>
          <w:lang w:val="ro-RO"/>
        </w:rPr>
        <w:t>.</w:t>
      </w:r>
    </w:p>
    <w:sectPr w:rsidR="004F2B83" w:rsidRPr="002F095C" w:rsidSect="0004425D">
      <w:pgSz w:w="12240" w:h="15840"/>
      <w:pgMar w:top="576" w:right="979" w:bottom="709" w:left="127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merigo BT">
    <w:altName w:val="Trebuchet MS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17541"/>
    <w:multiLevelType w:val="multilevel"/>
    <w:tmpl w:val="347E1A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6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261BE"/>
    <w:multiLevelType w:val="multilevel"/>
    <w:tmpl w:val="1BE0A1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4425D"/>
    <w:rsid w:val="00050291"/>
    <w:rsid w:val="00053380"/>
    <w:rsid w:val="000565A5"/>
    <w:rsid w:val="00060B40"/>
    <w:rsid w:val="00067EE1"/>
    <w:rsid w:val="000755AE"/>
    <w:rsid w:val="0008104E"/>
    <w:rsid w:val="000A0992"/>
    <w:rsid w:val="000B765E"/>
    <w:rsid w:val="000C0E47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A3A76"/>
    <w:rsid w:val="001B2095"/>
    <w:rsid w:val="001D611F"/>
    <w:rsid w:val="001E626C"/>
    <w:rsid w:val="0020511B"/>
    <w:rsid w:val="00211171"/>
    <w:rsid w:val="002121AB"/>
    <w:rsid w:val="0024658D"/>
    <w:rsid w:val="00250929"/>
    <w:rsid w:val="00264536"/>
    <w:rsid w:val="00275D49"/>
    <w:rsid w:val="00285301"/>
    <w:rsid w:val="002872DD"/>
    <w:rsid w:val="002A7BB4"/>
    <w:rsid w:val="002C0E6A"/>
    <w:rsid w:val="002D471C"/>
    <w:rsid w:val="002F095C"/>
    <w:rsid w:val="00312CBD"/>
    <w:rsid w:val="00320A98"/>
    <w:rsid w:val="00321276"/>
    <w:rsid w:val="003344E4"/>
    <w:rsid w:val="003823FD"/>
    <w:rsid w:val="003933FB"/>
    <w:rsid w:val="003A3D10"/>
    <w:rsid w:val="003A6D58"/>
    <w:rsid w:val="003B12EA"/>
    <w:rsid w:val="003B4081"/>
    <w:rsid w:val="003B57B8"/>
    <w:rsid w:val="003C1944"/>
    <w:rsid w:val="003C36F2"/>
    <w:rsid w:val="003C4A1E"/>
    <w:rsid w:val="003D2AA3"/>
    <w:rsid w:val="003D5744"/>
    <w:rsid w:val="003F65C4"/>
    <w:rsid w:val="00400206"/>
    <w:rsid w:val="0043644E"/>
    <w:rsid w:val="00436E61"/>
    <w:rsid w:val="0044054C"/>
    <w:rsid w:val="004471D0"/>
    <w:rsid w:val="00462F22"/>
    <w:rsid w:val="0046563E"/>
    <w:rsid w:val="00470FB2"/>
    <w:rsid w:val="00480B26"/>
    <w:rsid w:val="00483EBA"/>
    <w:rsid w:val="004A04FC"/>
    <w:rsid w:val="004A401A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13368"/>
    <w:rsid w:val="0053456B"/>
    <w:rsid w:val="00534AB5"/>
    <w:rsid w:val="005417DF"/>
    <w:rsid w:val="00562EFA"/>
    <w:rsid w:val="005649BE"/>
    <w:rsid w:val="00591969"/>
    <w:rsid w:val="0059590F"/>
    <w:rsid w:val="005B0630"/>
    <w:rsid w:val="005B674D"/>
    <w:rsid w:val="005C347D"/>
    <w:rsid w:val="005C78E1"/>
    <w:rsid w:val="005D09F1"/>
    <w:rsid w:val="005D3B1E"/>
    <w:rsid w:val="005F3427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A2228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794331"/>
    <w:rsid w:val="007A6889"/>
    <w:rsid w:val="00807BD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638A"/>
    <w:rsid w:val="00907A24"/>
    <w:rsid w:val="00914D4F"/>
    <w:rsid w:val="00927385"/>
    <w:rsid w:val="009340D1"/>
    <w:rsid w:val="00934A1D"/>
    <w:rsid w:val="00936A62"/>
    <w:rsid w:val="00942265"/>
    <w:rsid w:val="009479AD"/>
    <w:rsid w:val="009648BC"/>
    <w:rsid w:val="00967E07"/>
    <w:rsid w:val="00977EAB"/>
    <w:rsid w:val="009A3DAA"/>
    <w:rsid w:val="009A785E"/>
    <w:rsid w:val="009B64FC"/>
    <w:rsid w:val="009B6BB2"/>
    <w:rsid w:val="009E2EA3"/>
    <w:rsid w:val="009E3F3D"/>
    <w:rsid w:val="009F135B"/>
    <w:rsid w:val="009F2934"/>
    <w:rsid w:val="00A15EB6"/>
    <w:rsid w:val="00A31256"/>
    <w:rsid w:val="00A4310A"/>
    <w:rsid w:val="00A6429D"/>
    <w:rsid w:val="00A645EB"/>
    <w:rsid w:val="00A906E1"/>
    <w:rsid w:val="00A95A1F"/>
    <w:rsid w:val="00A96E57"/>
    <w:rsid w:val="00A97279"/>
    <w:rsid w:val="00AA43B5"/>
    <w:rsid w:val="00AB3C9D"/>
    <w:rsid w:val="00AF18AE"/>
    <w:rsid w:val="00AF48C4"/>
    <w:rsid w:val="00B0359D"/>
    <w:rsid w:val="00B05B54"/>
    <w:rsid w:val="00B05CF9"/>
    <w:rsid w:val="00B14354"/>
    <w:rsid w:val="00B16BB8"/>
    <w:rsid w:val="00B25A45"/>
    <w:rsid w:val="00B40B06"/>
    <w:rsid w:val="00B42874"/>
    <w:rsid w:val="00B47BDC"/>
    <w:rsid w:val="00B55AC5"/>
    <w:rsid w:val="00B6422A"/>
    <w:rsid w:val="00B64C03"/>
    <w:rsid w:val="00B72676"/>
    <w:rsid w:val="00B7278B"/>
    <w:rsid w:val="00B76D65"/>
    <w:rsid w:val="00B85CB9"/>
    <w:rsid w:val="00B911DC"/>
    <w:rsid w:val="00B9295C"/>
    <w:rsid w:val="00B975D4"/>
    <w:rsid w:val="00B97CD1"/>
    <w:rsid w:val="00BC0554"/>
    <w:rsid w:val="00C013D3"/>
    <w:rsid w:val="00C41EF1"/>
    <w:rsid w:val="00C83005"/>
    <w:rsid w:val="00C931EB"/>
    <w:rsid w:val="00CA5D65"/>
    <w:rsid w:val="00CB399E"/>
    <w:rsid w:val="00CB7DC8"/>
    <w:rsid w:val="00CC375C"/>
    <w:rsid w:val="00CD1647"/>
    <w:rsid w:val="00CF229C"/>
    <w:rsid w:val="00CF28F6"/>
    <w:rsid w:val="00CF3A05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6227E"/>
    <w:rsid w:val="00E63443"/>
    <w:rsid w:val="00E83B95"/>
    <w:rsid w:val="00E86093"/>
    <w:rsid w:val="00E93950"/>
    <w:rsid w:val="00ED6555"/>
    <w:rsid w:val="00ED6A1D"/>
    <w:rsid w:val="00ED724A"/>
    <w:rsid w:val="00EE1413"/>
    <w:rsid w:val="00EF2763"/>
    <w:rsid w:val="00F00725"/>
    <w:rsid w:val="00F02551"/>
    <w:rsid w:val="00F14DFC"/>
    <w:rsid w:val="00F216D1"/>
    <w:rsid w:val="00F4154B"/>
    <w:rsid w:val="00F60AE6"/>
    <w:rsid w:val="00F908B2"/>
    <w:rsid w:val="00FA491A"/>
    <w:rsid w:val="00FB12C7"/>
    <w:rsid w:val="00FC078F"/>
    <w:rsid w:val="00FD1787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D55298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AE371-4F1C-41B3-8749-A680F5C1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2023-06-22T10:30:00Z</cp:lastPrinted>
  <dcterms:created xsi:type="dcterms:W3CDTF">2023-07-04T09:01:00Z</dcterms:created>
  <dcterms:modified xsi:type="dcterms:W3CDTF">2023-07-04T09:01:00Z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