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48FB" w14:textId="7A766B35" w:rsidR="00B264DE" w:rsidRPr="007B6197" w:rsidRDefault="00FA36B5" w:rsidP="007B6197">
      <w:pPr>
        <w:autoSpaceDE w:val="0"/>
        <w:autoSpaceDN w:val="0"/>
        <w:adjustRightInd w:val="0"/>
        <w:spacing w:after="0" w:line="240" w:lineRule="auto"/>
        <w:jc w:val="center"/>
        <w:rPr>
          <w:rFonts w:ascii="Times New Roman" w:hAnsi="Times New Roman" w:cs="Times New Roman"/>
          <w:b/>
          <w:bCs/>
          <w:sz w:val="24"/>
          <w:szCs w:val="24"/>
        </w:rPr>
      </w:pPr>
      <w:r w:rsidRPr="007B6197">
        <w:rPr>
          <w:rFonts w:ascii="Times New Roman" w:hAnsi="Times New Roman" w:cs="Times New Roman"/>
          <w:b/>
          <w:bCs/>
          <w:sz w:val="24"/>
          <w:szCs w:val="24"/>
        </w:rPr>
        <w:t xml:space="preserve">PROIECT </w:t>
      </w:r>
      <w:r w:rsidR="00ED0C37" w:rsidRPr="007B6197">
        <w:rPr>
          <w:rFonts w:ascii="Times New Roman" w:hAnsi="Times New Roman" w:cs="Times New Roman"/>
          <w:b/>
          <w:bCs/>
          <w:sz w:val="24"/>
          <w:szCs w:val="24"/>
        </w:rPr>
        <w:t>ORDONANŢĂ DE URGENŢĂ</w:t>
      </w:r>
    </w:p>
    <w:p w14:paraId="395B50E6" w14:textId="705DC38B" w:rsidR="00ED0C37" w:rsidRPr="007B6197" w:rsidRDefault="00ED0C37" w:rsidP="007B6197">
      <w:pPr>
        <w:autoSpaceDE w:val="0"/>
        <w:autoSpaceDN w:val="0"/>
        <w:adjustRightInd w:val="0"/>
        <w:spacing w:after="0" w:line="240" w:lineRule="auto"/>
        <w:jc w:val="center"/>
        <w:rPr>
          <w:rFonts w:ascii="Times New Roman" w:hAnsi="Times New Roman" w:cs="Times New Roman"/>
          <w:b/>
          <w:bCs/>
          <w:sz w:val="24"/>
          <w:szCs w:val="24"/>
        </w:rPr>
      </w:pPr>
      <w:r w:rsidRPr="007B6197">
        <w:rPr>
          <w:rFonts w:ascii="Times New Roman" w:hAnsi="Times New Roman" w:cs="Times New Roman"/>
          <w:b/>
          <w:bCs/>
          <w:sz w:val="24"/>
          <w:szCs w:val="24"/>
        </w:rPr>
        <w:t xml:space="preserve">privind </w:t>
      </w:r>
      <w:r w:rsidR="00C47FD5" w:rsidRPr="007B6197">
        <w:rPr>
          <w:rFonts w:ascii="Times New Roman" w:hAnsi="Times New Roman" w:cs="Times New Roman"/>
          <w:b/>
          <w:bCs/>
          <w:sz w:val="24"/>
          <w:szCs w:val="24"/>
        </w:rPr>
        <w:t>PROGRAMUL</w:t>
      </w:r>
      <w:r w:rsidRPr="007B6197">
        <w:rPr>
          <w:rFonts w:ascii="Times New Roman" w:hAnsi="Times New Roman" w:cs="Times New Roman"/>
          <w:b/>
          <w:bCs/>
          <w:sz w:val="24"/>
          <w:szCs w:val="24"/>
        </w:rPr>
        <w:t xml:space="preserve"> </w:t>
      </w:r>
      <w:r w:rsidR="00B264DE" w:rsidRPr="007B6197">
        <w:rPr>
          <w:rFonts w:ascii="Times New Roman" w:hAnsi="Times New Roman" w:cs="Times New Roman"/>
          <w:b/>
          <w:bCs/>
          <w:sz w:val="24"/>
          <w:szCs w:val="24"/>
        </w:rPr>
        <w:t>IMM LEASING</w:t>
      </w:r>
      <w:r w:rsidR="009D1E6F">
        <w:rPr>
          <w:rFonts w:ascii="Times New Roman" w:hAnsi="Times New Roman" w:cs="Times New Roman"/>
          <w:b/>
          <w:bCs/>
          <w:sz w:val="24"/>
          <w:szCs w:val="24"/>
        </w:rPr>
        <w:t xml:space="preserve"> </w:t>
      </w:r>
      <w:r w:rsidR="009D1E6F" w:rsidRPr="00772AFF">
        <w:rPr>
          <w:rFonts w:ascii="Times New Roman" w:hAnsi="Times New Roman" w:cs="Times New Roman"/>
          <w:b/>
          <w:bCs/>
          <w:sz w:val="24"/>
          <w:szCs w:val="24"/>
        </w:rPr>
        <w:t>DE ECHIPAMENTE SI UTILAJE</w:t>
      </w:r>
    </w:p>
    <w:p w14:paraId="7F3B674F"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60EAD34C"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0740D190" w14:textId="77777777" w:rsidR="008023C1" w:rsidRDefault="00ED0C37" w:rsidP="008023C1">
      <w:p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    Întrucât 99,7% dintre companiile din România sunt întreprinderi mici şi mijlocii care contribuie cu aproximativ 60% din produsul intern brut şi angajează 60% din forţa de muncă,</w:t>
      </w:r>
    </w:p>
    <w:p w14:paraId="6C186900" w14:textId="23E4453C" w:rsidR="00C83FC6" w:rsidRDefault="00ED0C37" w:rsidP="008023C1">
      <w:pPr>
        <w:autoSpaceDE w:val="0"/>
        <w:autoSpaceDN w:val="0"/>
        <w:adjustRightInd w:val="0"/>
        <w:spacing w:after="0" w:line="240" w:lineRule="auto"/>
        <w:ind w:firstLine="720"/>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având în vedere că sprijinirea sectorului IMM reprezintă o prioritate a programului economic - parte componentă semnificativă a Programului de guvernare </w:t>
      </w:r>
      <w:r w:rsidR="005F1AAD">
        <w:rPr>
          <w:rFonts w:ascii="Times New Roman" w:eastAsiaTheme="minorEastAsia" w:hAnsi="Times New Roman" w:cs="Times New Roman"/>
          <w:sz w:val="24"/>
          <w:szCs w:val="24"/>
          <w:lang w:val="ro-RO"/>
        </w:rPr>
        <w:t>actual</w:t>
      </w:r>
      <w:r w:rsidRPr="007B6197">
        <w:rPr>
          <w:rFonts w:ascii="Times New Roman" w:eastAsiaTheme="minorEastAsia" w:hAnsi="Times New Roman" w:cs="Times New Roman"/>
          <w:sz w:val="24"/>
          <w:szCs w:val="24"/>
          <w:lang w:val="ro-RO"/>
        </w:rPr>
        <w:t xml:space="preserve">, în condiţiile în care sectorul întreprinderilor mici </w:t>
      </w:r>
      <w:r w:rsidR="00C83FC6" w:rsidRPr="007B6197">
        <w:rPr>
          <w:rFonts w:ascii="Times New Roman" w:eastAsiaTheme="minorEastAsia" w:hAnsi="Times New Roman" w:cs="Times New Roman"/>
          <w:sz w:val="24"/>
          <w:szCs w:val="24"/>
          <w:lang w:val="ro-RO"/>
        </w:rPr>
        <w:t>și</w:t>
      </w:r>
      <w:r w:rsidRPr="007B6197">
        <w:rPr>
          <w:rFonts w:ascii="Times New Roman" w:eastAsiaTheme="minorEastAsia" w:hAnsi="Times New Roman" w:cs="Times New Roman"/>
          <w:sz w:val="24"/>
          <w:szCs w:val="24"/>
          <w:lang w:val="ro-RO"/>
        </w:rPr>
        <w:t xml:space="preserve"> mijlocii reprezintă un </w:t>
      </w:r>
      <w:r w:rsidR="00C83FC6" w:rsidRPr="007B6197">
        <w:rPr>
          <w:rFonts w:ascii="Times New Roman" w:eastAsiaTheme="minorEastAsia" w:hAnsi="Times New Roman" w:cs="Times New Roman"/>
          <w:sz w:val="24"/>
          <w:szCs w:val="24"/>
          <w:lang w:val="ro-RO"/>
        </w:rPr>
        <w:t>cont</w:t>
      </w:r>
      <w:r w:rsidR="00C83FC6">
        <w:rPr>
          <w:rFonts w:ascii="Times New Roman" w:eastAsiaTheme="minorEastAsia" w:hAnsi="Times New Roman" w:cs="Times New Roman"/>
          <w:sz w:val="24"/>
          <w:szCs w:val="24"/>
          <w:lang w:val="ro-RO"/>
        </w:rPr>
        <w:t>ribu</w:t>
      </w:r>
      <w:r w:rsidR="00C83FC6" w:rsidRPr="007B6197">
        <w:rPr>
          <w:rFonts w:ascii="Times New Roman" w:eastAsiaTheme="minorEastAsia" w:hAnsi="Times New Roman" w:cs="Times New Roman"/>
          <w:sz w:val="24"/>
          <w:szCs w:val="24"/>
          <w:lang w:val="ro-RO"/>
        </w:rPr>
        <w:t>tor</w:t>
      </w:r>
      <w:r w:rsidRPr="007B6197">
        <w:rPr>
          <w:rFonts w:ascii="Times New Roman" w:eastAsiaTheme="minorEastAsia" w:hAnsi="Times New Roman" w:cs="Times New Roman"/>
          <w:sz w:val="24"/>
          <w:szCs w:val="24"/>
          <w:lang w:val="ro-RO"/>
        </w:rPr>
        <w:t xml:space="preserve"> de importanţă strategică la </w:t>
      </w:r>
      <w:r w:rsidR="00C83FC6" w:rsidRPr="007B6197">
        <w:rPr>
          <w:rFonts w:ascii="Times New Roman" w:eastAsiaTheme="minorEastAsia" w:hAnsi="Times New Roman" w:cs="Times New Roman"/>
          <w:sz w:val="24"/>
          <w:szCs w:val="24"/>
          <w:lang w:val="ro-RO"/>
        </w:rPr>
        <w:t>creșterea</w:t>
      </w:r>
      <w:r w:rsidRPr="007B6197">
        <w:rPr>
          <w:rFonts w:ascii="Times New Roman" w:eastAsiaTheme="minorEastAsia" w:hAnsi="Times New Roman" w:cs="Times New Roman"/>
          <w:sz w:val="24"/>
          <w:szCs w:val="24"/>
          <w:lang w:val="ro-RO"/>
        </w:rPr>
        <w:t xml:space="preserve"> economică </w:t>
      </w:r>
      <w:r w:rsidR="00C83FC6" w:rsidRPr="007B6197">
        <w:rPr>
          <w:rFonts w:ascii="Times New Roman" w:eastAsiaTheme="minorEastAsia" w:hAnsi="Times New Roman" w:cs="Times New Roman"/>
          <w:sz w:val="24"/>
          <w:szCs w:val="24"/>
          <w:lang w:val="ro-RO"/>
        </w:rPr>
        <w:t>și</w:t>
      </w:r>
      <w:r w:rsidRPr="007B6197">
        <w:rPr>
          <w:rFonts w:ascii="Times New Roman" w:eastAsiaTheme="minorEastAsia" w:hAnsi="Times New Roman" w:cs="Times New Roman"/>
          <w:sz w:val="24"/>
          <w:szCs w:val="24"/>
          <w:lang w:val="ro-RO"/>
        </w:rPr>
        <w:t xml:space="preserve"> </w:t>
      </w:r>
      <w:r w:rsidR="00C83FC6">
        <w:rPr>
          <w:rFonts w:ascii="Times New Roman" w:eastAsiaTheme="minorEastAsia" w:hAnsi="Times New Roman" w:cs="Times New Roman"/>
          <w:sz w:val="24"/>
          <w:szCs w:val="24"/>
          <w:lang w:val="ro-RO"/>
        </w:rPr>
        <w:t xml:space="preserve">la </w:t>
      </w:r>
      <w:r w:rsidRPr="007B6197">
        <w:rPr>
          <w:rFonts w:ascii="Times New Roman" w:eastAsiaTheme="minorEastAsia" w:hAnsi="Times New Roman" w:cs="Times New Roman"/>
          <w:sz w:val="24"/>
          <w:szCs w:val="24"/>
          <w:lang w:val="ro-RO"/>
        </w:rPr>
        <w:t xml:space="preserve">crearea de locuri de muncă, </w:t>
      </w:r>
      <w:r w:rsidR="00C83FC6">
        <w:rPr>
          <w:rFonts w:ascii="Times New Roman" w:eastAsiaTheme="minorEastAsia" w:hAnsi="Times New Roman" w:cs="Times New Roman"/>
          <w:sz w:val="24"/>
          <w:szCs w:val="24"/>
          <w:lang w:val="ro-RO"/>
        </w:rPr>
        <w:t xml:space="preserve">și </w:t>
      </w:r>
      <w:r w:rsidRPr="007B6197">
        <w:rPr>
          <w:rFonts w:ascii="Times New Roman" w:eastAsiaTheme="minorEastAsia" w:hAnsi="Times New Roman" w:cs="Times New Roman"/>
          <w:sz w:val="24"/>
          <w:szCs w:val="24"/>
          <w:lang w:val="ro-RO"/>
        </w:rPr>
        <w:t>trebuie să beneficieze din partea statului de politici publice care vizează</w:t>
      </w:r>
      <w:r w:rsidR="00A95EB8">
        <w:rPr>
          <w:rFonts w:ascii="Times New Roman" w:eastAsiaTheme="minorEastAsia" w:hAnsi="Times New Roman" w:cs="Times New Roman"/>
          <w:sz w:val="24"/>
          <w:szCs w:val="24"/>
          <w:lang w:val="ro-RO"/>
        </w:rPr>
        <w:t>,</w:t>
      </w:r>
      <w:r w:rsidRPr="007B6197">
        <w:rPr>
          <w:rFonts w:ascii="Times New Roman" w:eastAsiaTheme="minorEastAsia" w:hAnsi="Times New Roman" w:cs="Times New Roman"/>
          <w:sz w:val="24"/>
          <w:szCs w:val="24"/>
          <w:lang w:val="ro-RO"/>
        </w:rPr>
        <w:t xml:space="preserve"> printre altele</w:t>
      </w:r>
      <w:r w:rsidR="00A95EB8">
        <w:rPr>
          <w:rFonts w:ascii="Times New Roman" w:eastAsiaTheme="minorEastAsia" w:hAnsi="Times New Roman" w:cs="Times New Roman"/>
          <w:sz w:val="24"/>
          <w:szCs w:val="24"/>
          <w:lang w:val="ro-RO"/>
        </w:rPr>
        <w:t>,</w:t>
      </w:r>
      <w:r w:rsidRPr="007B6197">
        <w:rPr>
          <w:rFonts w:ascii="Times New Roman" w:eastAsiaTheme="minorEastAsia" w:hAnsi="Times New Roman" w:cs="Times New Roman"/>
          <w:sz w:val="24"/>
          <w:szCs w:val="24"/>
          <w:lang w:val="ro-RO"/>
        </w:rPr>
        <w:t xml:space="preserve"> </w:t>
      </w:r>
      <w:r w:rsidR="00C83FC6" w:rsidRPr="007B6197">
        <w:rPr>
          <w:rFonts w:ascii="Times New Roman" w:eastAsiaTheme="minorEastAsia" w:hAnsi="Times New Roman" w:cs="Times New Roman"/>
          <w:sz w:val="24"/>
          <w:szCs w:val="24"/>
          <w:lang w:val="ro-RO"/>
        </w:rPr>
        <w:t>creșterea</w:t>
      </w:r>
      <w:r w:rsidRPr="007B6197">
        <w:rPr>
          <w:rFonts w:ascii="Times New Roman" w:eastAsiaTheme="minorEastAsia" w:hAnsi="Times New Roman" w:cs="Times New Roman"/>
          <w:sz w:val="24"/>
          <w:szCs w:val="24"/>
          <w:lang w:val="ro-RO"/>
        </w:rPr>
        <w:t xml:space="preserve"> accesului la </w:t>
      </w:r>
      <w:r w:rsidR="00C83FC6" w:rsidRPr="007B6197">
        <w:rPr>
          <w:rFonts w:ascii="Times New Roman" w:eastAsiaTheme="minorEastAsia" w:hAnsi="Times New Roman" w:cs="Times New Roman"/>
          <w:sz w:val="24"/>
          <w:szCs w:val="24"/>
          <w:lang w:val="ro-RO"/>
        </w:rPr>
        <w:t>finanțare</w:t>
      </w:r>
      <w:r w:rsidRPr="007B6197">
        <w:rPr>
          <w:rFonts w:ascii="Times New Roman" w:eastAsiaTheme="minorEastAsia" w:hAnsi="Times New Roman" w:cs="Times New Roman"/>
          <w:sz w:val="24"/>
          <w:szCs w:val="24"/>
          <w:lang w:val="ro-RO"/>
        </w:rPr>
        <w:t>,</w:t>
      </w:r>
      <w:r w:rsidR="00C83FC6">
        <w:rPr>
          <w:rFonts w:ascii="Times New Roman" w:eastAsiaTheme="minorEastAsia" w:hAnsi="Times New Roman" w:cs="Times New Roman"/>
          <w:sz w:val="24"/>
          <w:szCs w:val="24"/>
          <w:lang w:val="ro-RO"/>
        </w:rPr>
        <w:t xml:space="preserve"> ceea ce conduce la  necesitatea </w:t>
      </w:r>
      <w:r w:rsidR="00C83FC6" w:rsidRPr="007B6197">
        <w:rPr>
          <w:rFonts w:ascii="Times New Roman" w:eastAsiaTheme="minorEastAsia" w:hAnsi="Times New Roman" w:cs="Times New Roman"/>
          <w:sz w:val="24"/>
          <w:szCs w:val="24"/>
          <w:lang w:val="ro-RO"/>
        </w:rPr>
        <w:t>stimul</w:t>
      </w:r>
      <w:r w:rsidR="00C83FC6">
        <w:rPr>
          <w:rFonts w:ascii="Times New Roman" w:eastAsiaTheme="minorEastAsia" w:hAnsi="Times New Roman" w:cs="Times New Roman"/>
          <w:sz w:val="24"/>
          <w:szCs w:val="24"/>
          <w:lang w:val="ro-RO"/>
        </w:rPr>
        <w:t>ă</w:t>
      </w:r>
      <w:r w:rsidR="00C83FC6" w:rsidRPr="007B6197">
        <w:rPr>
          <w:rFonts w:ascii="Times New Roman" w:eastAsiaTheme="minorEastAsia" w:hAnsi="Times New Roman" w:cs="Times New Roman"/>
          <w:sz w:val="24"/>
          <w:szCs w:val="24"/>
          <w:lang w:val="ro-RO"/>
        </w:rPr>
        <w:t>r</w:t>
      </w:r>
      <w:r w:rsidR="00C83FC6">
        <w:rPr>
          <w:rFonts w:ascii="Times New Roman" w:eastAsiaTheme="minorEastAsia" w:hAnsi="Times New Roman" w:cs="Times New Roman"/>
          <w:sz w:val="24"/>
          <w:szCs w:val="24"/>
          <w:lang w:val="ro-RO"/>
        </w:rPr>
        <w:t>ii</w:t>
      </w:r>
      <w:r w:rsidR="00C83FC6" w:rsidRPr="007B6197">
        <w:rPr>
          <w:rFonts w:ascii="Times New Roman" w:eastAsiaTheme="minorEastAsia" w:hAnsi="Times New Roman" w:cs="Times New Roman"/>
          <w:sz w:val="24"/>
          <w:szCs w:val="24"/>
          <w:lang w:val="ro-RO"/>
        </w:rPr>
        <w:t xml:space="preserve"> sectorului financiar nebancar de leasing în sprijinirea întreprinderilor mici și mijlocii pe perioada manifestării efectelor răspândirii virusului SARS-CoV2</w:t>
      </w:r>
      <w:r w:rsidR="00C83FC6">
        <w:rPr>
          <w:rFonts w:ascii="Times New Roman" w:eastAsiaTheme="minorEastAsia" w:hAnsi="Times New Roman" w:cs="Times New Roman"/>
          <w:sz w:val="24"/>
          <w:szCs w:val="24"/>
          <w:lang w:val="ro-RO"/>
        </w:rPr>
        <w:t>,</w:t>
      </w:r>
    </w:p>
    <w:p w14:paraId="509A2295" w14:textId="77777777" w:rsidR="00C83FC6" w:rsidRDefault="00ED0C37" w:rsidP="00772AFF">
      <w:pPr>
        <w:autoSpaceDE w:val="0"/>
        <w:autoSpaceDN w:val="0"/>
        <w:adjustRightInd w:val="0"/>
        <w:spacing w:after="0" w:line="240" w:lineRule="auto"/>
        <w:ind w:firstLine="720"/>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 întrucât s-a constatat existenţa unei tendinţe de î</w:t>
      </w:r>
      <w:r w:rsidR="00C143C6" w:rsidRPr="007B6197">
        <w:rPr>
          <w:rFonts w:ascii="Times New Roman" w:eastAsiaTheme="minorEastAsia" w:hAnsi="Times New Roman" w:cs="Times New Roman"/>
          <w:sz w:val="24"/>
          <w:szCs w:val="24"/>
          <w:lang w:val="ro-RO"/>
        </w:rPr>
        <w:t>nrăutățire</w:t>
      </w:r>
      <w:r w:rsidRPr="007B6197">
        <w:rPr>
          <w:rFonts w:ascii="Times New Roman" w:eastAsiaTheme="minorEastAsia" w:hAnsi="Times New Roman" w:cs="Times New Roman"/>
          <w:sz w:val="24"/>
          <w:szCs w:val="24"/>
          <w:lang w:val="ro-RO"/>
        </w:rPr>
        <w:t xml:space="preserve"> a performanţelor economice şi financiare ale companiilor nefinanciare, care trebuie susţinut</w:t>
      </w:r>
      <w:r w:rsidR="00C143C6" w:rsidRPr="007B6197">
        <w:rPr>
          <w:rFonts w:ascii="Times New Roman" w:eastAsiaTheme="minorEastAsia" w:hAnsi="Times New Roman" w:cs="Times New Roman"/>
          <w:sz w:val="24"/>
          <w:szCs w:val="24"/>
          <w:lang w:val="ro-RO"/>
        </w:rPr>
        <w:t>e</w:t>
      </w:r>
      <w:r w:rsidRPr="007B6197">
        <w:rPr>
          <w:rFonts w:ascii="Times New Roman" w:eastAsiaTheme="minorEastAsia" w:hAnsi="Times New Roman" w:cs="Times New Roman"/>
          <w:sz w:val="24"/>
          <w:szCs w:val="24"/>
          <w:lang w:val="ro-RO"/>
        </w:rPr>
        <w:t xml:space="preserve"> prin măsuri adecvate de sprijin în vederea asigurării accesului la finanţare,</w:t>
      </w:r>
      <w:r w:rsidR="00C83FC6">
        <w:rPr>
          <w:rFonts w:ascii="Times New Roman" w:eastAsiaTheme="minorEastAsia" w:hAnsi="Times New Roman" w:cs="Times New Roman"/>
          <w:sz w:val="24"/>
          <w:szCs w:val="24"/>
          <w:lang w:val="ro-RO"/>
        </w:rPr>
        <w:t xml:space="preserve"> </w:t>
      </w:r>
      <w:r w:rsidR="00FA4DD6" w:rsidRPr="007B6197">
        <w:rPr>
          <w:rFonts w:ascii="Times New Roman" w:eastAsiaTheme="minorEastAsia" w:hAnsi="Times New Roman" w:cs="Times New Roman"/>
          <w:sz w:val="24"/>
          <w:szCs w:val="24"/>
          <w:lang w:val="ro-RO"/>
        </w:rPr>
        <w:t>având în vedere necesitatea asigurarii unor produse de finanțare destinate unui segment de IMM</w:t>
      </w:r>
      <w:r w:rsidR="00C83FC6">
        <w:rPr>
          <w:rFonts w:ascii="Times New Roman" w:eastAsiaTheme="minorEastAsia" w:hAnsi="Times New Roman" w:cs="Times New Roman"/>
          <w:sz w:val="24"/>
          <w:szCs w:val="24"/>
          <w:lang w:val="ro-RO"/>
        </w:rPr>
        <w:t>-uri</w:t>
      </w:r>
      <w:r w:rsidR="00FA4DD6" w:rsidRPr="007B6197">
        <w:rPr>
          <w:rFonts w:ascii="Times New Roman" w:eastAsiaTheme="minorEastAsia" w:hAnsi="Times New Roman" w:cs="Times New Roman"/>
          <w:sz w:val="24"/>
          <w:szCs w:val="24"/>
          <w:lang w:val="ro-RO"/>
        </w:rPr>
        <w:t xml:space="preserve"> a căror acccesibilitate la creditele bancare este mai dificilă, respectiv companiile nou lansate (start-ups)</w:t>
      </w:r>
      <w:r w:rsidR="00A95EB8">
        <w:rPr>
          <w:rFonts w:ascii="Times New Roman" w:eastAsiaTheme="minorEastAsia" w:hAnsi="Times New Roman" w:cs="Times New Roman"/>
          <w:sz w:val="24"/>
          <w:szCs w:val="24"/>
          <w:lang w:val="ro-RO"/>
        </w:rPr>
        <w:t xml:space="preserve"> și</w:t>
      </w:r>
      <w:r w:rsidR="00FA4DD6" w:rsidRPr="007B6197">
        <w:rPr>
          <w:rFonts w:ascii="Times New Roman" w:eastAsiaTheme="minorEastAsia" w:hAnsi="Times New Roman" w:cs="Times New Roman"/>
          <w:sz w:val="24"/>
          <w:szCs w:val="24"/>
          <w:lang w:val="ro-RO"/>
        </w:rPr>
        <w:t xml:space="preserve"> cele care nu dispun de garanții reale (active fixe) consistente</w:t>
      </w:r>
      <w:r w:rsidR="00C83FC6">
        <w:rPr>
          <w:rFonts w:ascii="Times New Roman" w:eastAsiaTheme="minorEastAsia" w:hAnsi="Times New Roman" w:cs="Times New Roman"/>
          <w:sz w:val="24"/>
          <w:szCs w:val="24"/>
          <w:lang w:val="ro-RO"/>
        </w:rPr>
        <w:t>,</w:t>
      </w:r>
      <w:r w:rsidR="00FA4DD6" w:rsidRPr="007B6197">
        <w:rPr>
          <w:rFonts w:ascii="Times New Roman" w:eastAsiaTheme="minorEastAsia" w:hAnsi="Times New Roman" w:cs="Times New Roman"/>
          <w:sz w:val="24"/>
          <w:szCs w:val="24"/>
          <w:lang w:val="ro-RO"/>
        </w:rPr>
        <w:t xml:space="preserve"> precum și companiile aflate în plină dezvoltare</w:t>
      </w:r>
      <w:r w:rsidR="00A95EB8">
        <w:rPr>
          <w:rFonts w:ascii="Times New Roman" w:eastAsiaTheme="minorEastAsia" w:hAnsi="Times New Roman" w:cs="Times New Roman"/>
          <w:sz w:val="24"/>
          <w:szCs w:val="24"/>
          <w:lang w:val="ro-RO"/>
        </w:rPr>
        <w:t xml:space="preserve">. </w:t>
      </w:r>
    </w:p>
    <w:p w14:paraId="4781312B" w14:textId="017002FD" w:rsidR="00FA4DD6" w:rsidRPr="007B6197" w:rsidRDefault="00C83FC6" w:rsidP="00772AFF">
      <w:pPr>
        <w:autoSpaceDE w:val="0"/>
        <w:autoSpaceDN w:val="0"/>
        <w:adjustRightInd w:val="0"/>
        <w:spacing w:after="0" w:line="240" w:lineRule="auto"/>
        <w:ind w:firstLine="720"/>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î</w:t>
      </w:r>
      <w:r w:rsidR="00A95EB8">
        <w:rPr>
          <w:rFonts w:ascii="Times New Roman" w:eastAsiaTheme="minorEastAsia" w:hAnsi="Times New Roman" w:cs="Times New Roman"/>
          <w:sz w:val="24"/>
          <w:szCs w:val="24"/>
          <w:lang w:val="ro-RO"/>
        </w:rPr>
        <w:t xml:space="preserve">ntrucât este necesară susținerea accesului IMM-urilor </w:t>
      </w:r>
      <w:r w:rsidR="009D1E6F">
        <w:rPr>
          <w:rFonts w:ascii="Times New Roman" w:eastAsiaTheme="minorEastAsia" w:hAnsi="Times New Roman" w:cs="Times New Roman"/>
          <w:sz w:val="24"/>
          <w:szCs w:val="24"/>
          <w:lang w:val="ro-RO"/>
        </w:rPr>
        <w:t>la</w:t>
      </w:r>
      <w:r w:rsidR="00A95EB8">
        <w:rPr>
          <w:rFonts w:ascii="Times New Roman" w:eastAsiaTheme="minorEastAsia" w:hAnsi="Times New Roman" w:cs="Times New Roman"/>
          <w:sz w:val="24"/>
          <w:szCs w:val="24"/>
          <w:lang w:val="ro-RO"/>
        </w:rPr>
        <w:t xml:space="preserve"> finanțări</w:t>
      </w:r>
      <w:r>
        <w:rPr>
          <w:rFonts w:ascii="Times New Roman" w:eastAsiaTheme="minorEastAsia" w:hAnsi="Times New Roman" w:cs="Times New Roman"/>
          <w:sz w:val="24"/>
          <w:szCs w:val="24"/>
          <w:lang w:val="ro-RO"/>
        </w:rPr>
        <w:t xml:space="preserve"> </w:t>
      </w:r>
      <w:r w:rsidR="00FA4DD6" w:rsidRPr="007B6197">
        <w:rPr>
          <w:rFonts w:ascii="Times New Roman" w:eastAsiaTheme="minorEastAsia" w:hAnsi="Times New Roman" w:cs="Times New Roman"/>
          <w:sz w:val="24"/>
          <w:szCs w:val="24"/>
          <w:lang w:val="ro-RO"/>
        </w:rPr>
        <w:t xml:space="preserve">destinate achiziționarii de active noi sau second-hand </w:t>
      </w:r>
      <w:r w:rsidR="00A95EB8">
        <w:rPr>
          <w:rFonts w:ascii="Times New Roman" w:eastAsiaTheme="minorEastAsia" w:hAnsi="Times New Roman" w:cs="Times New Roman"/>
          <w:sz w:val="24"/>
          <w:szCs w:val="24"/>
          <w:lang w:val="ro-RO"/>
        </w:rPr>
        <w:t>pentru</w:t>
      </w:r>
      <w:r w:rsidR="00FA4DD6" w:rsidRPr="007B6197">
        <w:rPr>
          <w:rFonts w:ascii="Times New Roman" w:eastAsiaTheme="minorEastAsia" w:hAnsi="Times New Roman" w:cs="Times New Roman"/>
          <w:sz w:val="24"/>
          <w:szCs w:val="24"/>
          <w:lang w:val="ro-RO"/>
        </w:rPr>
        <w:t xml:space="preserve"> </w:t>
      </w:r>
      <w:r w:rsidR="00A95EB8">
        <w:rPr>
          <w:rFonts w:ascii="Times New Roman" w:eastAsiaTheme="minorEastAsia" w:hAnsi="Times New Roman" w:cs="Times New Roman"/>
          <w:sz w:val="24"/>
          <w:szCs w:val="24"/>
          <w:lang w:val="ro-RO"/>
        </w:rPr>
        <w:t>desfășurarea</w:t>
      </w:r>
      <w:r w:rsidR="00FA4DD6" w:rsidRPr="007B6197">
        <w:rPr>
          <w:rFonts w:ascii="Times New Roman" w:eastAsiaTheme="minorEastAsia" w:hAnsi="Times New Roman" w:cs="Times New Roman"/>
          <w:sz w:val="24"/>
          <w:szCs w:val="24"/>
          <w:lang w:val="ro-RO"/>
        </w:rPr>
        <w:t xml:space="preserve"> activităț</w:t>
      </w:r>
      <w:r w:rsidR="00A95EB8">
        <w:rPr>
          <w:rFonts w:ascii="Times New Roman" w:eastAsiaTheme="minorEastAsia" w:hAnsi="Times New Roman" w:cs="Times New Roman"/>
          <w:sz w:val="24"/>
          <w:szCs w:val="24"/>
          <w:lang w:val="ro-RO"/>
        </w:rPr>
        <w:t>ii</w:t>
      </w:r>
      <w:r w:rsidR="00FA4DD6" w:rsidRPr="007B6197">
        <w:rPr>
          <w:rFonts w:ascii="Times New Roman" w:eastAsiaTheme="minorEastAsia" w:hAnsi="Times New Roman" w:cs="Times New Roman"/>
          <w:sz w:val="24"/>
          <w:szCs w:val="24"/>
          <w:lang w:val="ro-RO"/>
        </w:rPr>
        <w:t xml:space="preserve">, </w:t>
      </w:r>
      <w:r w:rsidR="00A95EB8">
        <w:rPr>
          <w:rFonts w:ascii="Times New Roman" w:eastAsiaTheme="minorEastAsia" w:hAnsi="Times New Roman" w:cs="Times New Roman"/>
          <w:sz w:val="24"/>
          <w:szCs w:val="24"/>
          <w:lang w:val="ro-RO"/>
        </w:rPr>
        <w:t>în special a</w:t>
      </w:r>
      <w:r w:rsidR="00FA4DD6" w:rsidRPr="007B6197">
        <w:rPr>
          <w:rFonts w:ascii="Times New Roman" w:eastAsiaTheme="minorEastAsia" w:hAnsi="Times New Roman" w:cs="Times New Roman"/>
          <w:sz w:val="24"/>
          <w:szCs w:val="24"/>
          <w:lang w:val="ro-RO"/>
        </w:rPr>
        <w:t xml:space="preserve"> celor care au nevoie să transfere tehnologie în procesele de producție, dar și pentru asigurarea  fluxurilor financiare necesare acestora prin operațiuni specifice de sell-and-lease-back</w:t>
      </w:r>
      <w:r w:rsidR="009D1E6F">
        <w:rPr>
          <w:rFonts w:ascii="Times New Roman" w:eastAsiaTheme="minorEastAsia" w:hAnsi="Times New Roman" w:cs="Times New Roman"/>
          <w:sz w:val="24"/>
          <w:szCs w:val="24"/>
          <w:lang w:val="ro-RO"/>
        </w:rPr>
        <w:t>,</w:t>
      </w:r>
    </w:p>
    <w:p w14:paraId="1B84A323" w14:textId="77777777" w:rsidR="00C83FC6" w:rsidRDefault="00DF678B" w:rsidP="00D85BA9">
      <w:pPr>
        <w:spacing w:after="0" w:line="240" w:lineRule="auto"/>
        <w:ind w:firstLine="720"/>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faptul că probabilitatea de nerambursare estimată pentru următoarele 12 luni este mai mare în cazul companiilor cu un grad scăzut de tehnologizare comparativ cu </w:t>
      </w:r>
      <w:r w:rsidR="006A6D19" w:rsidRPr="007B6197">
        <w:rPr>
          <w:rFonts w:ascii="Times New Roman" w:eastAsiaTheme="minorEastAsia" w:hAnsi="Times New Roman" w:cs="Times New Roman"/>
          <w:sz w:val="24"/>
          <w:szCs w:val="24"/>
          <w:lang w:val="ro-RO"/>
        </w:rPr>
        <w:t xml:space="preserve">companiile din domenii intensive tehnologic care au o capacitate mai mai bună de îndatorare, conform Raportului BNR asupra stabilității financiare </w:t>
      </w:r>
      <w:r w:rsidR="00C83FC6">
        <w:rPr>
          <w:rFonts w:ascii="Times New Roman" w:eastAsiaTheme="minorEastAsia" w:hAnsi="Times New Roman" w:cs="Times New Roman"/>
          <w:sz w:val="24"/>
          <w:szCs w:val="24"/>
          <w:lang w:val="ro-RO"/>
        </w:rPr>
        <w:t xml:space="preserve">din </w:t>
      </w:r>
      <w:r w:rsidR="006A6D19" w:rsidRPr="007B6197">
        <w:rPr>
          <w:rFonts w:ascii="Times New Roman" w:eastAsiaTheme="minorEastAsia" w:hAnsi="Times New Roman" w:cs="Times New Roman"/>
          <w:sz w:val="24"/>
          <w:szCs w:val="24"/>
          <w:lang w:val="ro-RO"/>
        </w:rPr>
        <w:t>decembrie 2019</w:t>
      </w:r>
      <w:r w:rsidR="009D1E6F">
        <w:rPr>
          <w:rFonts w:ascii="Times New Roman" w:eastAsiaTheme="minorEastAsia" w:hAnsi="Times New Roman" w:cs="Times New Roman"/>
          <w:sz w:val="24"/>
          <w:szCs w:val="24"/>
          <w:lang w:val="ro-RO"/>
        </w:rPr>
        <w:t>,</w:t>
      </w:r>
    </w:p>
    <w:p w14:paraId="44B293C4" w14:textId="77777777" w:rsidR="00C83FC6" w:rsidRDefault="00C143C6" w:rsidP="00D85BA9">
      <w:pPr>
        <w:spacing w:after="0" w:line="240" w:lineRule="auto"/>
        <w:ind w:firstLine="720"/>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având în vedere că bunurile achizi</w:t>
      </w:r>
      <w:r w:rsidR="00C83FC6">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 xml:space="preserve">ionate </w:t>
      </w:r>
      <w:r w:rsidR="009D1E6F">
        <w:rPr>
          <w:rFonts w:ascii="Times New Roman" w:eastAsiaTheme="minorEastAsia" w:hAnsi="Times New Roman" w:cs="Times New Roman"/>
          <w:sz w:val="24"/>
          <w:szCs w:val="24"/>
          <w:lang w:val="ro-RO"/>
        </w:rPr>
        <w:t>î</w:t>
      </w:r>
      <w:r w:rsidRPr="007B6197">
        <w:rPr>
          <w:rFonts w:ascii="Times New Roman" w:eastAsiaTheme="minorEastAsia" w:hAnsi="Times New Roman" w:cs="Times New Roman"/>
          <w:sz w:val="24"/>
          <w:szCs w:val="24"/>
          <w:lang w:val="ro-RO"/>
        </w:rPr>
        <w:t>n sistem leasing particip</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 direct </w:t>
      </w:r>
      <w:r w:rsidR="009D1E6F">
        <w:rPr>
          <w:rFonts w:ascii="Times New Roman" w:eastAsiaTheme="minorEastAsia" w:hAnsi="Times New Roman" w:cs="Times New Roman"/>
          <w:sz w:val="24"/>
          <w:szCs w:val="24"/>
          <w:lang w:val="ro-RO"/>
        </w:rPr>
        <w:t>ș</w:t>
      </w:r>
      <w:r w:rsidRPr="007B6197">
        <w:rPr>
          <w:rFonts w:ascii="Times New Roman" w:eastAsiaTheme="minorEastAsia" w:hAnsi="Times New Roman" w:cs="Times New Roman"/>
          <w:sz w:val="24"/>
          <w:szCs w:val="24"/>
          <w:lang w:val="ro-RO"/>
        </w:rPr>
        <w:t>i imediat la crearea sursei de venit care contribuie la</w:t>
      </w:r>
      <w:r w:rsidR="00C83FC6">
        <w:rPr>
          <w:rFonts w:ascii="Times New Roman" w:eastAsiaTheme="minorEastAsia" w:hAnsi="Times New Roman" w:cs="Times New Roman"/>
          <w:sz w:val="24"/>
          <w:szCs w:val="24"/>
          <w:lang w:val="ro-RO"/>
        </w:rPr>
        <w:t xml:space="preserve"> plata ratelor de leasing, iar î</w:t>
      </w:r>
      <w:r w:rsidRPr="007B6197">
        <w:rPr>
          <w:rFonts w:ascii="Times New Roman" w:eastAsiaTheme="minorEastAsia" w:hAnsi="Times New Roman" w:cs="Times New Roman"/>
          <w:sz w:val="24"/>
          <w:szCs w:val="24"/>
          <w:lang w:val="ro-RO"/>
        </w:rPr>
        <w:t>n cazul unei bune planific</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ri </w:t>
      </w:r>
      <w:r w:rsidR="009D1E6F">
        <w:rPr>
          <w:rFonts w:ascii="Times New Roman" w:eastAsiaTheme="minorEastAsia" w:hAnsi="Times New Roman" w:cs="Times New Roman"/>
          <w:sz w:val="24"/>
          <w:szCs w:val="24"/>
          <w:lang w:val="ro-RO"/>
        </w:rPr>
        <w:t>ș</w:t>
      </w:r>
      <w:r w:rsidRPr="007B6197">
        <w:rPr>
          <w:rFonts w:ascii="Times New Roman" w:eastAsiaTheme="minorEastAsia" w:hAnsi="Times New Roman" w:cs="Times New Roman"/>
          <w:sz w:val="24"/>
          <w:szCs w:val="24"/>
          <w:lang w:val="ro-RO"/>
        </w:rPr>
        <w:t>i corel</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ri a programului de investi</w:t>
      </w:r>
      <w:r w:rsidR="009D1E6F">
        <w:rPr>
          <w:rFonts w:ascii="Times New Roman" w:eastAsiaTheme="minorEastAsia" w:hAnsi="Times New Roman" w:cs="Times New Roman"/>
          <w:sz w:val="24"/>
          <w:szCs w:val="24"/>
          <w:lang w:val="ro-RO"/>
        </w:rPr>
        <w:t>ț</w:t>
      </w:r>
      <w:r w:rsidR="00C83FC6">
        <w:rPr>
          <w:rFonts w:ascii="Times New Roman" w:eastAsiaTheme="minorEastAsia" w:hAnsi="Times New Roman" w:cs="Times New Roman"/>
          <w:sz w:val="24"/>
          <w:szCs w:val="24"/>
          <w:lang w:val="ro-RO"/>
        </w:rPr>
        <w:t>ie</w:t>
      </w:r>
      <w:r w:rsidRPr="007B6197">
        <w:rPr>
          <w:rFonts w:ascii="Times New Roman" w:eastAsiaTheme="minorEastAsia" w:hAnsi="Times New Roman" w:cs="Times New Roman"/>
          <w:sz w:val="24"/>
          <w:szCs w:val="24"/>
          <w:lang w:val="ro-RO"/>
        </w:rPr>
        <w:t xml:space="preserve"> cu schema de finan</w:t>
      </w:r>
      <w:r w:rsidR="009D1E6F">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 xml:space="preserve">are </w:t>
      </w:r>
      <w:r w:rsidR="009D1E6F">
        <w:rPr>
          <w:rFonts w:ascii="Times New Roman" w:eastAsiaTheme="minorEastAsia" w:hAnsi="Times New Roman" w:cs="Times New Roman"/>
          <w:sz w:val="24"/>
          <w:szCs w:val="24"/>
          <w:lang w:val="ro-RO"/>
        </w:rPr>
        <w:t>î</w:t>
      </w:r>
      <w:r w:rsidRPr="007B6197">
        <w:rPr>
          <w:rFonts w:ascii="Times New Roman" w:eastAsiaTheme="minorEastAsia" w:hAnsi="Times New Roman" w:cs="Times New Roman"/>
          <w:sz w:val="24"/>
          <w:szCs w:val="24"/>
          <w:lang w:val="ro-RO"/>
        </w:rPr>
        <w:t>n leasing, ratele lunare de leasing pot fi acoperite intregral din cash-flow-ul generat de investi</w:t>
      </w:r>
      <w:r w:rsidR="009D1E6F">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ie, f</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r</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 niciun efort suplimentar din partea utilizatorului - </w:t>
      </w:r>
      <w:r w:rsidR="009D1E6F">
        <w:rPr>
          <w:rFonts w:ascii="Times New Roman" w:eastAsiaTheme="minorEastAsia" w:hAnsi="Times New Roman" w:cs="Times New Roman"/>
          <w:sz w:val="24"/>
          <w:szCs w:val="24"/>
          <w:lang w:val="ro-RO"/>
        </w:rPr>
        <w:t>î</w:t>
      </w:r>
      <w:r w:rsidRPr="007B6197">
        <w:rPr>
          <w:rFonts w:ascii="Times New Roman" w:eastAsiaTheme="minorEastAsia" w:hAnsi="Times New Roman" w:cs="Times New Roman"/>
          <w:sz w:val="24"/>
          <w:szCs w:val="24"/>
          <w:lang w:val="ro-RO"/>
        </w:rPr>
        <w:t>n afara avansului pl</w:t>
      </w:r>
      <w:r w:rsidR="009D1E6F">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tit la </w:t>
      </w:r>
      <w:r w:rsidR="009D1E6F">
        <w:rPr>
          <w:rFonts w:ascii="Times New Roman" w:eastAsiaTheme="minorEastAsia" w:hAnsi="Times New Roman" w:cs="Times New Roman"/>
          <w:sz w:val="24"/>
          <w:szCs w:val="24"/>
          <w:lang w:val="ro-RO"/>
        </w:rPr>
        <w:t>î</w:t>
      </w:r>
      <w:r w:rsidRPr="007B6197">
        <w:rPr>
          <w:rFonts w:ascii="Times New Roman" w:eastAsiaTheme="minorEastAsia" w:hAnsi="Times New Roman" w:cs="Times New Roman"/>
          <w:sz w:val="24"/>
          <w:szCs w:val="24"/>
          <w:lang w:val="ro-RO"/>
        </w:rPr>
        <w:t>ncheierea contractului de leasing</w:t>
      </w:r>
      <w:r w:rsidR="009D1E6F">
        <w:rPr>
          <w:rFonts w:ascii="Times New Roman" w:eastAsiaTheme="minorEastAsia" w:hAnsi="Times New Roman" w:cs="Times New Roman"/>
          <w:sz w:val="24"/>
          <w:szCs w:val="24"/>
          <w:lang w:val="ro-RO"/>
        </w:rPr>
        <w:t>,</w:t>
      </w:r>
    </w:p>
    <w:p w14:paraId="11D5BA16" w14:textId="6D4433C5" w:rsidR="00D85BA9" w:rsidRDefault="006A6D19" w:rsidP="00D85BA9">
      <w:pPr>
        <w:spacing w:after="0" w:line="240" w:lineRule="auto"/>
        <w:ind w:firstLine="720"/>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întrucât capitalurile proprii ale </w:t>
      </w:r>
      <w:r w:rsidR="00C83FC6">
        <w:rPr>
          <w:rFonts w:ascii="Times New Roman" w:eastAsiaTheme="minorEastAsia" w:hAnsi="Times New Roman" w:cs="Times New Roman"/>
          <w:sz w:val="24"/>
          <w:szCs w:val="24"/>
          <w:lang w:val="ro-RO"/>
        </w:rPr>
        <w:t>instituțiilor financiare nebancare</w:t>
      </w:r>
      <w:r w:rsidRPr="007B6197">
        <w:rPr>
          <w:rFonts w:ascii="Times New Roman" w:eastAsiaTheme="minorEastAsia" w:hAnsi="Times New Roman" w:cs="Times New Roman"/>
          <w:sz w:val="24"/>
          <w:szCs w:val="24"/>
          <w:lang w:val="ro-RO"/>
        </w:rPr>
        <w:t xml:space="preserve"> au menținut tendința crescătoare, majorându-se cu 11 la sută în perioada septembrie 2017 – septembrie 2018 și cu încă 15 la sută în anul </w:t>
      </w:r>
      <w:r w:rsidR="00C83FC6">
        <w:rPr>
          <w:rFonts w:ascii="Times New Roman" w:eastAsiaTheme="minorEastAsia" w:hAnsi="Times New Roman" w:cs="Times New Roman"/>
          <w:sz w:val="24"/>
          <w:szCs w:val="24"/>
          <w:lang w:val="ro-RO"/>
        </w:rPr>
        <w:t>2019</w:t>
      </w:r>
      <w:r w:rsidRPr="007B6197">
        <w:rPr>
          <w:rFonts w:ascii="Times New Roman" w:eastAsiaTheme="minorEastAsia" w:hAnsi="Times New Roman" w:cs="Times New Roman"/>
          <w:sz w:val="24"/>
          <w:szCs w:val="24"/>
          <w:lang w:val="ro-RO"/>
        </w:rPr>
        <w:t xml:space="preserve">, aspect care a susținut reluarea activității de creditare, chiar și în condițiile continuării practicării unor rate de dobândă la valori ridicate, conform Raportului BNR asupra stabilității financiare </w:t>
      </w:r>
      <w:r w:rsidR="00C83FC6">
        <w:rPr>
          <w:rFonts w:ascii="Times New Roman" w:eastAsiaTheme="minorEastAsia" w:hAnsi="Times New Roman" w:cs="Times New Roman"/>
          <w:sz w:val="24"/>
          <w:szCs w:val="24"/>
          <w:lang w:val="ro-RO"/>
        </w:rPr>
        <w:t xml:space="preserve">din </w:t>
      </w:r>
      <w:r w:rsidRPr="007B6197">
        <w:rPr>
          <w:rFonts w:ascii="Times New Roman" w:eastAsiaTheme="minorEastAsia" w:hAnsi="Times New Roman" w:cs="Times New Roman"/>
          <w:sz w:val="24"/>
          <w:szCs w:val="24"/>
          <w:lang w:val="ro-RO"/>
        </w:rPr>
        <w:t>decembrie 2019</w:t>
      </w:r>
      <w:r w:rsidR="009D1E6F">
        <w:rPr>
          <w:rFonts w:ascii="Times New Roman" w:eastAsiaTheme="minorEastAsia" w:hAnsi="Times New Roman" w:cs="Times New Roman"/>
          <w:sz w:val="24"/>
          <w:szCs w:val="24"/>
          <w:lang w:val="ro-RO"/>
        </w:rPr>
        <w:t>,</w:t>
      </w:r>
      <w:r w:rsidR="00C83FC6">
        <w:rPr>
          <w:rFonts w:ascii="Times New Roman" w:eastAsiaTheme="minorEastAsia" w:hAnsi="Times New Roman" w:cs="Times New Roman"/>
          <w:sz w:val="24"/>
          <w:szCs w:val="24"/>
          <w:lang w:val="ro-RO"/>
        </w:rPr>
        <w:t xml:space="preserve"> </w:t>
      </w:r>
    </w:p>
    <w:p w14:paraId="0F81383A" w14:textId="6AC73275" w:rsidR="00ED0C37" w:rsidRPr="007B6197" w:rsidRDefault="00ED0C37" w:rsidP="00D85BA9">
      <w:pPr>
        <w:spacing w:after="0" w:line="240" w:lineRule="auto"/>
        <w:ind w:firstLine="720"/>
        <w:jc w:val="both"/>
        <w:rPr>
          <w:rFonts w:ascii="Times New Roman" w:hAnsi="Times New Roman" w:cs="Times New Roman"/>
          <w:sz w:val="24"/>
          <w:szCs w:val="24"/>
        </w:rPr>
      </w:pPr>
      <w:r w:rsidRPr="007B6197">
        <w:rPr>
          <w:rFonts w:ascii="Times New Roman" w:hAnsi="Times New Roman" w:cs="Times New Roman"/>
          <w:sz w:val="24"/>
          <w:szCs w:val="24"/>
        </w:rPr>
        <w:t xml:space="preserve">deoarece relansarea pe baze sustenabile a creditării către sectorul IMM, caracterizat prin dinamism şi diversitate, necesită luarea în regim de urgenţă a unor măsuri care să răspundă nevoilor de </w:t>
      </w:r>
      <w:r w:rsidR="00A95EB8">
        <w:rPr>
          <w:rFonts w:ascii="Times New Roman" w:hAnsi="Times New Roman" w:cs="Times New Roman"/>
          <w:sz w:val="24"/>
          <w:szCs w:val="24"/>
        </w:rPr>
        <w:t xml:space="preserve">diversificare a produselor de </w:t>
      </w:r>
      <w:r w:rsidRPr="007B6197">
        <w:rPr>
          <w:rFonts w:ascii="Times New Roman" w:hAnsi="Times New Roman" w:cs="Times New Roman"/>
          <w:sz w:val="24"/>
          <w:szCs w:val="24"/>
        </w:rPr>
        <w:t xml:space="preserve">finanţare şi </w:t>
      </w:r>
      <w:r w:rsidR="00A95EB8">
        <w:rPr>
          <w:rFonts w:ascii="Times New Roman" w:hAnsi="Times New Roman" w:cs="Times New Roman"/>
          <w:sz w:val="24"/>
          <w:szCs w:val="24"/>
        </w:rPr>
        <w:t xml:space="preserve">de </w:t>
      </w:r>
      <w:r w:rsidRPr="007B6197">
        <w:rPr>
          <w:rFonts w:ascii="Times New Roman" w:hAnsi="Times New Roman" w:cs="Times New Roman"/>
          <w:sz w:val="24"/>
          <w:szCs w:val="24"/>
        </w:rPr>
        <w:t>garantare specifice sector</w:t>
      </w:r>
      <w:r w:rsidR="00C83FC6">
        <w:rPr>
          <w:rFonts w:ascii="Times New Roman" w:hAnsi="Times New Roman" w:cs="Times New Roman"/>
          <w:sz w:val="24"/>
          <w:szCs w:val="24"/>
        </w:rPr>
        <w:t>ului de leasing</w:t>
      </w:r>
      <w:r w:rsidRPr="007B6197">
        <w:rPr>
          <w:rFonts w:ascii="Times New Roman" w:hAnsi="Times New Roman" w:cs="Times New Roman"/>
          <w:sz w:val="24"/>
          <w:szCs w:val="24"/>
        </w:rPr>
        <w:t xml:space="preserve">,    </w:t>
      </w:r>
    </w:p>
    <w:p w14:paraId="6B56BF47" w14:textId="170CD3A8"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772AFF">
        <w:rPr>
          <w:rFonts w:ascii="Times New Roman" w:hAnsi="Times New Roman" w:cs="Times New Roman"/>
          <w:sz w:val="24"/>
          <w:szCs w:val="24"/>
        </w:rPr>
        <w:tab/>
      </w:r>
      <w:r w:rsidRPr="007B6197">
        <w:rPr>
          <w:rFonts w:ascii="Times New Roman" w:hAnsi="Times New Roman" w:cs="Times New Roman"/>
          <w:sz w:val="24"/>
          <w:szCs w:val="24"/>
        </w:rPr>
        <w:t>având în vedere</w:t>
      </w:r>
      <w:r w:rsidR="00C83FC6">
        <w:rPr>
          <w:rFonts w:ascii="Times New Roman" w:hAnsi="Times New Roman" w:cs="Times New Roman"/>
          <w:sz w:val="24"/>
          <w:szCs w:val="24"/>
        </w:rPr>
        <w:t xml:space="preserve"> </w:t>
      </w:r>
      <w:r w:rsidR="00A95EB8">
        <w:rPr>
          <w:rFonts w:ascii="Times New Roman" w:hAnsi="Times New Roman" w:cs="Times New Roman"/>
          <w:sz w:val="24"/>
          <w:szCs w:val="24"/>
        </w:rPr>
        <w:t xml:space="preserve">caracterul anticiclic al </w:t>
      </w:r>
      <w:r w:rsidR="0018179F">
        <w:rPr>
          <w:rFonts w:ascii="Times New Roman" w:hAnsi="Times New Roman" w:cs="Times New Roman"/>
          <w:sz w:val="24"/>
          <w:szCs w:val="24"/>
        </w:rPr>
        <w:t xml:space="preserve">instrumentelor </w:t>
      </w:r>
      <w:r w:rsidR="00A95EB8">
        <w:rPr>
          <w:rFonts w:ascii="Times New Roman" w:hAnsi="Times New Roman" w:cs="Times New Roman"/>
          <w:sz w:val="24"/>
          <w:szCs w:val="24"/>
        </w:rPr>
        <w:t xml:space="preserve">care trebuie </w:t>
      </w:r>
      <w:r w:rsidR="0018179F">
        <w:rPr>
          <w:rFonts w:ascii="Times New Roman" w:hAnsi="Times New Roman" w:cs="Times New Roman"/>
          <w:sz w:val="24"/>
          <w:szCs w:val="24"/>
        </w:rPr>
        <w:t>utiliza</w:t>
      </w:r>
      <w:r w:rsidR="00A95EB8">
        <w:rPr>
          <w:rFonts w:ascii="Times New Roman" w:hAnsi="Times New Roman" w:cs="Times New Roman"/>
          <w:sz w:val="24"/>
          <w:szCs w:val="24"/>
        </w:rPr>
        <w:t>te în contextul actual</w:t>
      </w:r>
      <w:r w:rsidRPr="007B6197">
        <w:rPr>
          <w:rFonts w:ascii="Times New Roman" w:hAnsi="Times New Roman" w:cs="Times New Roman"/>
          <w:sz w:val="24"/>
          <w:szCs w:val="24"/>
        </w:rPr>
        <w:t xml:space="preserve">, se impune reglementarea unor măsuri </w:t>
      </w:r>
      <w:r w:rsidR="00A8674C" w:rsidRPr="007B6197">
        <w:rPr>
          <w:rFonts w:ascii="Times New Roman" w:hAnsi="Times New Roman" w:cs="Times New Roman"/>
          <w:sz w:val="24"/>
          <w:szCs w:val="24"/>
        </w:rPr>
        <w:t xml:space="preserve">de stimulare a accesării finanțărilor de tip leasing, </w:t>
      </w:r>
      <w:r w:rsidR="00F6342F">
        <w:rPr>
          <w:rFonts w:ascii="Times New Roman" w:hAnsi="Times New Roman" w:cs="Times New Roman"/>
          <w:sz w:val="24"/>
          <w:szCs w:val="24"/>
        </w:rPr>
        <w:t xml:space="preserve">care contribuie la </w:t>
      </w:r>
      <w:r w:rsidR="004A06A5" w:rsidRPr="007B6197">
        <w:rPr>
          <w:rFonts w:ascii="Times New Roman" w:hAnsi="Times New Roman" w:cs="Times New Roman"/>
          <w:sz w:val="24"/>
          <w:szCs w:val="24"/>
        </w:rPr>
        <w:t xml:space="preserve">stimularea fluxurilor financiare și </w:t>
      </w:r>
      <w:r w:rsidR="00F6342F">
        <w:rPr>
          <w:rFonts w:ascii="Times New Roman" w:hAnsi="Times New Roman" w:cs="Times New Roman"/>
          <w:sz w:val="24"/>
          <w:szCs w:val="24"/>
        </w:rPr>
        <w:t xml:space="preserve">la </w:t>
      </w:r>
      <w:r w:rsidR="0018179F">
        <w:rPr>
          <w:rFonts w:ascii="Times New Roman" w:hAnsi="Times New Roman" w:cs="Times New Roman"/>
          <w:sz w:val="24"/>
          <w:szCs w:val="24"/>
        </w:rPr>
        <w:t>conserv</w:t>
      </w:r>
      <w:r w:rsidR="00F6342F">
        <w:rPr>
          <w:rFonts w:ascii="Times New Roman" w:hAnsi="Times New Roman" w:cs="Times New Roman"/>
          <w:sz w:val="24"/>
          <w:szCs w:val="24"/>
        </w:rPr>
        <w:t>area</w:t>
      </w:r>
      <w:r w:rsidR="0018179F">
        <w:rPr>
          <w:rFonts w:ascii="Times New Roman" w:hAnsi="Times New Roman" w:cs="Times New Roman"/>
          <w:sz w:val="24"/>
          <w:szCs w:val="24"/>
        </w:rPr>
        <w:t xml:space="preserve"> </w:t>
      </w:r>
      <w:r w:rsidR="004A06A5" w:rsidRPr="007B6197">
        <w:rPr>
          <w:rFonts w:ascii="Times New Roman" w:hAnsi="Times New Roman" w:cs="Times New Roman"/>
          <w:sz w:val="24"/>
          <w:szCs w:val="24"/>
        </w:rPr>
        <w:t>necesarului de lichiditate al IMM-urilor pentru derularea activității în condiții optime</w:t>
      </w:r>
      <w:r w:rsidR="009D1E6F">
        <w:rPr>
          <w:rFonts w:ascii="Times New Roman" w:hAnsi="Times New Roman" w:cs="Times New Roman"/>
          <w:sz w:val="24"/>
          <w:szCs w:val="24"/>
        </w:rPr>
        <w:t>.</w:t>
      </w:r>
    </w:p>
    <w:p w14:paraId="05F88DBF" w14:textId="77777777" w:rsidR="009D1E6F" w:rsidRPr="007B6197" w:rsidRDefault="009D1E6F" w:rsidP="00DC6711">
      <w:pPr>
        <w:autoSpaceDE w:val="0"/>
        <w:autoSpaceDN w:val="0"/>
        <w:adjustRightInd w:val="0"/>
        <w:spacing w:after="0" w:line="240" w:lineRule="auto"/>
        <w:jc w:val="both"/>
        <w:rPr>
          <w:rFonts w:ascii="Times New Roman" w:hAnsi="Times New Roman" w:cs="Times New Roman"/>
          <w:sz w:val="24"/>
          <w:szCs w:val="24"/>
        </w:rPr>
      </w:pPr>
    </w:p>
    <w:p w14:paraId="61F6099D" w14:textId="2B628CD7"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lastRenderedPageBreak/>
        <w:t xml:space="preserve">    În lipsa adoptării măsurilor propuse în regim de urgenţă, sectorul întreprinderilor mici şi mijlocii, </w:t>
      </w:r>
      <w:r w:rsidR="004A06A5" w:rsidRPr="007B6197">
        <w:rPr>
          <w:rFonts w:ascii="Times New Roman" w:hAnsi="Times New Roman" w:cs="Times New Roman"/>
          <w:sz w:val="24"/>
          <w:szCs w:val="24"/>
        </w:rPr>
        <w:t xml:space="preserve">a </w:t>
      </w:r>
      <w:r w:rsidRPr="007B6197">
        <w:rPr>
          <w:rFonts w:ascii="Times New Roman" w:hAnsi="Times New Roman" w:cs="Times New Roman"/>
          <w:sz w:val="24"/>
          <w:szCs w:val="24"/>
        </w:rPr>
        <w:t>c</w:t>
      </w:r>
      <w:r w:rsidR="004A06A5" w:rsidRPr="007B6197">
        <w:rPr>
          <w:rFonts w:ascii="Times New Roman" w:hAnsi="Times New Roman" w:cs="Times New Roman"/>
          <w:sz w:val="24"/>
          <w:szCs w:val="24"/>
        </w:rPr>
        <w:t>ărui sprijinire</w:t>
      </w:r>
      <w:r w:rsidRPr="007B6197">
        <w:rPr>
          <w:rFonts w:ascii="Times New Roman" w:hAnsi="Times New Roman" w:cs="Times New Roman"/>
          <w:sz w:val="24"/>
          <w:szCs w:val="24"/>
        </w:rPr>
        <w:t xml:space="preserve"> reprezintă o prioritate</w:t>
      </w:r>
      <w:r w:rsidR="004A06A5" w:rsidRPr="007B6197">
        <w:rPr>
          <w:rFonts w:ascii="Times New Roman" w:hAnsi="Times New Roman" w:cs="Times New Roman"/>
          <w:sz w:val="24"/>
          <w:szCs w:val="24"/>
        </w:rPr>
        <w:t xml:space="preserve"> națională</w:t>
      </w:r>
      <w:r w:rsidRPr="007B6197">
        <w:rPr>
          <w:rFonts w:ascii="Times New Roman" w:hAnsi="Times New Roman" w:cs="Times New Roman"/>
          <w:sz w:val="24"/>
          <w:szCs w:val="24"/>
        </w:rPr>
        <w:t>, ar beneficia de condiţii de finanţare suboptime sau nu ar putea beneficia de o finanţare adecvată pentru derul</w:t>
      </w:r>
      <w:r w:rsidR="004A06A5" w:rsidRPr="007B6197">
        <w:rPr>
          <w:rFonts w:ascii="Times New Roman" w:hAnsi="Times New Roman" w:cs="Times New Roman"/>
          <w:sz w:val="24"/>
          <w:szCs w:val="24"/>
        </w:rPr>
        <w:t>area</w:t>
      </w:r>
      <w:r w:rsidRPr="007B6197">
        <w:rPr>
          <w:rFonts w:ascii="Times New Roman" w:hAnsi="Times New Roman" w:cs="Times New Roman"/>
          <w:sz w:val="24"/>
          <w:szCs w:val="24"/>
        </w:rPr>
        <w:t xml:space="preserve"> activităţii curente.</w:t>
      </w:r>
    </w:p>
    <w:p w14:paraId="7EC1CD46" w14:textId="77777777" w:rsidR="009D1E6F" w:rsidRPr="007B6197" w:rsidRDefault="009D1E6F" w:rsidP="00DC6711">
      <w:pPr>
        <w:autoSpaceDE w:val="0"/>
        <w:autoSpaceDN w:val="0"/>
        <w:adjustRightInd w:val="0"/>
        <w:spacing w:after="0" w:line="240" w:lineRule="auto"/>
        <w:jc w:val="both"/>
        <w:rPr>
          <w:rFonts w:ascii="Times New Roman" w:hAnsi="Times New Roman" w:cs="Times New Roman"/>
          <w:sz w:val="24"/>
          <w:szCs w:val="24"/>
        </w:rPr>
      </w:pPr>
    </w:p>
    <w:p w14:paraId="36DBC4AC"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În temeiul </w:t>
      </w:r>
      <w:r w:rsidRPr="007B6197">
        <w:rPr>
          <w:rFonts w:ascii="Times New Roman" w:hAnsi="Times New Roman" w:cs="Times New Roman"/>
          <w:sz w:val="24"/>
          <w:szCs w:val="24"/>
          <w:u w:val="single"/>
        </w:rPr>
        <w:t>art. 115</w:t>
      </w:r>
      <w:r w:rsidRPr="007B6197">
        <w:rPr>
          <w:rFonts w:ascii="Times New Roman" w:hAnsi="Times New Roman" w:cs="Times New Roman"/>
          <w:sz w:val="24"/>
          <w:szCs w:val="24"/>
        </w:rPr>
        <w:t xml:space="preserve"> alin. (4) din Constituţia României, republicată,</w:t>
      </w:r>
    </w:p>
    <w:p w14:paraId="2814BEE5"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3EEC2AD0"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Pr="007B6197">
        <w:rPr>
          <w:rFonts w:ascii="Times New Roman" w:hAnsi="Times New Roman" w:cs="Times New Roman"/>
          <w:b/>
          <w:bCs/>
          <w:sz w:val="24"/>
          <w:szCs w:val="24"/>
        </w:rPr>
        <w:t>Guvernul României</w:t>
      </w:r>
      <w:r w:rsidRPr="007B6197">
        <w:rPr>
          <w:rFonts w:ascii="Times New Roman" w:hAnsi="Times New Roman" w:cs="Times New Roman"/>
          <w:sz w:val="24"/>
          <w:szCs w:val="24"/>
        </w:rPr>
        <w:t xml:space="preserve"> adoptă prezenta ordonanţa de urgenţă.</w:t>
      </w:r>
    </w:p>
    <w:p w14:paraId="05333C51"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7766E60E" w14:textId="77777777" w:rsidR="00DD3DA8"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p>
    <w:p w14:paraId="728D63D4" w14:textId="77777777" w:rsidR="00030A91" w:rsidRPr="007B6197" w:rsidRDefault="00030A91" w:rsidP="00DC6711">
      <w:pPr>
        <w:autoSpaceDE w:val="0"/>
        <w:autoSpaceDN w:val="0"/>
        <w:adjustRightInd w:val="0"/>
        <w:spacing w:after="0" w:line="240" w:lineRule="auto"/>
        <w:ind w:firstLine="720"/>
        <w:jc w:val="both"/>
        <w:rPr>
          <w:rFonts w:ascii="Times New Roman" w:hAnsi="Times New Roman" w:cs="Times New Roman"/>
          <w:sz w:val="24"/>
          <w:szCs w:val="24"/>
          <w:lang w:val="ro-RO"/>
        </w:rPr>
      </w:pPr>
    </w:p>
    <w:p w14:paraId="199D9F3C" w14:textId="3705BF6C" w:rsidR="00ED0C37" w:rsidRPr="007B6197" w:rsidRDefault="00ED0C37" w:rsidP="00DC6711">
      <w:pPr>
        <w:autoSpaceDE w:val="0"/>
        <w:autoSpaceDN w:val="0"/>
        <w:adjustRightInd w:val="0"/>
        <w:spacing w:after="0" w:line="240" w:lineRule="auto"/>
        <w:ind w:firstLine="720"/>
        <w:jc w:val="both"/>
        <w:rPr>
          <w:rFonts w:ascii="Times New Roman" w:hAnsi="Times New Roman" w:cs="Times New Roman"/>
          <w:sz w:val="24"/>
          <w:szCs w:val="24"/>
          <w:lang w:val="ro-RO"/>
        </w:rPr>
      </w:pPr>
      <w:r w:rsidRPr="007B6197">
        <w:rPr>
          <w:rFonts w:ascii="Times New Roman" w:hAnsi="Times New Roman" w:cs="Times New Roman"/>
          <w:sz w:val="24"/>
          <w:szCs w:val="24"/>
          <w:lang w:val="ro-RO"/>
        </w:rPr>
        <w:t>CAPITOLUL I</w:t>
      </w:r>
    </w:p>
    <w:p w14:paraId="4EF26FED"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b/>
          <w:bCs/>
          <w:sz w:val="24"/>
          <w:szCs w:val="24"/>
          <w:lang w:val="ro-RO"/>
        </w:rPr>
      </w:pPr>
      <w:r w:rsidRPr="007B6197">
        <w:rPr>
          <w:rFonts w:ascii="Times New Roman" w:hAnsi="Times New Roman" w:cs="Times New Roman"/>
          <w:sz w:val="24"/>
          <w:szCs w:val="24"/>
          <w:lang w:val="ro-RO"/>
        </w:rPr>
        <w:t xml:space="preserve">    </w:t>
      </w:r>
      <w:r w:rsidRPr="007B6197">
        <w:rPr>
          <w:rFonts w:ascii="Times New Roman" w:hAnsi="Times New Roman" w:cs="Times New Roman"/>
          <w:b/>
          <w:bCs/>
          <w:sz w:val="24"/>
          <w:szCs w:val="24"/>
          <w:lang w:val="ro-RO"/>
        </w:rPr>
        <w:t>Dispoziţii generale şi definiţii</w:t>
      </w:r>
    </w:p>
    <w:p w14:paraId="45BCBA9A"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2A280535" w14:textId="576AC351"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lang w:val="ro-RO"/>
        </w:rPr>
      </w:pPr>
      <w:r w:rsidRPr="007B6197">
        <w:rPr>
          <w:rFonts w:ascii="Times New Roman" w:hAnsi="Times New Roman" w:cs="Times New Roman"/>
          <w:sz w:val="24"/>
          <w:szCs w:val="24"/>
          <w:lang w:val="ro-RO"/>
        </w:rPr>
        <w:t xml:space="preserve">    ART. 1</w:t>
      </w:r>
    </w:p>
    <w:p w14:paraId="35D3D876" w14:textId="77777777" w:rsidR="004822B1" w:rsidRPr="007B6197" w:rsidRDefault="004822B1" w:rsidP="00DC6711">
      <w:pPr>
        <w:autoSpaceDE w:val="0"/>
        <w:autoSpaceDN w:val="0"/>
        <w:adjustRightInd w:val="0"/>
        <w:spacing w:after="0" w:line="240" w:lineRule="auto"/>
        <w:jc w:val="both"/>
        <w:rPr>
          <w:rFonts w:ascii="Times New Roman" w:hAnsi="Times New Roman" w:cs="Times New Roman"/>
          <w:sz w:val="24"/>
          <w:szCs w:val="24"/>
          <w:lang w:val="ro-RO"/>
        </w:rPr>
      </w:pPr>
    </w:p>
    <w:p w14:paraId="251866A6" w14:textId="1F2DB835" w:rsidR="00571EE2" w:rsidRPr="007B6197" w:rsidRDefault="00ED0C37" w:rsidP="00DC6711">
      <w:pPr>
        <w:pStyle w:val="ListParagraph"/>
        <w:numPr>
          <w:ilvl w:val="0"/>
          <w:numId w:val="2"/>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hAnsi="Times New Roman" w:cs="Times New Roman"/>
          <w:sz w:val="24"/>
          <w:szCs w:val="24"/>
          <w:lang w:val="ro-RO"/>
        </w:rPr>
        <w:t xml:space="preserve">Se aprobă Programul </w:t>
      </w:r>
      <w:r w:rsidR="00B264DE" w:rsidRPr="007B6197">
        <w:rPr>
          <w:rFonts w:ascii="Times New Roman" w:hAnsi="Times New Roman" w:cs="Times New Roman"/>
          <w:sz w:val="24"/>
          <w:szCs w:val="24"/>
          <w:lang w:val="ro-RO"/>
        </w:rPr>
        <w:t>IMM LEASING</w:t>
      </w:r>
      <w:r w:rsidR="00772AFF" w:rsidRPr="00772AFF">
        <w:rPr>
          <w:rFonts w:ascii="Times New Roman" w:hAnsi="Times New Roman" w:cs="Times New Roman"/>
          <w:b/>
          <w:bCs/>
          <w:sz w:val="24"/>
          <w:szCs w:val="24"/>
        </w:rPr>
        <w:t xml:space="preserve"> </w:t>
      </w:r>
      <w:r w:rsidR="00772AFF" w:rsidRPr="00772AFF">
        <w:rPr>
          <w:rFonts w:ascii="Times New Roman" w:hAnsi="Times New Roman" w:cs="Times New Roman"/>
          <w:sz w:val="24"/>
          <w:szCs w:val="24"/>
          <w:lang w:val="ro-RO"/>
        </w:rPr>
        <w:t>DE ECHIPAMENTE SI UTILAJE</w:t>
      </w:r>
      <w:r w:rsidRPr="007B6197">
        <w:rPr>
          <w:rFonts w:ascii="Times New Roman" w:hAnsi="Times New Roman" w:cs="Times New Roman"/>
          <w:sz w:val="24"/>
          <w:szCs w:val="24"/>
          <w:lang w:val="ro-RO"/>
        </w:rPr>
        <w:t xml:space="preserve">, denumit în continuare program, care are ca obiectiv acordarea de facilităţi de garantare de către stat </w:t>
      </w:r>
      <w:r w:rsidR="004822B1" w:rsidRPr="007B6197">
        <w:rPr>
          <w:rFonts w:ascii="Times New Roman" w:hAnsi="Times New Roman" w:cs="Times New Roman"/>
          <w:sz w:val="24"/>
          <w:szCs w:val="24"/>
          <w:lang w:val="ro-RO"/>
        </w:rPr>
        <w:t xml:space="preserve">sub forma punerii la dispoziția instituțiilor financiare nebancare </w:t>
      </w:r>
      <w:r w:rsidR="0018179F">
        <w:rPr>
          <w:rFonts w:ascii="Times New Roman" w:hAnsi="Times New Roman" w:cs="Times New Roman"/>
          <w:sz w:val="24"/>
          <w:szCs w:val="24"/>
          <w:lang w:val="ro-RO"/>
        </w:rPr>
        <w:t>înscrise în Re</w:t>
      </w:r>
      <w:r w:rsidR="004313B3">
        <w:rPr>
          <w:rFonts w:ascii="Times New Roman" w:hAnsi="Times New Roman" w:cs="Times New Roman"/>
          <w:sz w:val="24"/>
          <w:szCs w:val="24"/>
          <w:lang w:val="ro-RO"/>
        </w:rPr>
        <w:t>g</w:t>
      </w:r>
      <w:r w:rsidR="0018179F">
        <w:rPr>
          <w:rFonts w:ascii="Times New Roman" w:hAnsi="Times New Roman" w:cs="Times New Roman"/>
          <w:sz w:val="24"/>
          <w:szCs w:val="24"/>
          <w:lang w:val="ro-RO"/>
        </w:rPr>
        <w:t>i</w:t>
      </w:r>
      <w:r w:rsidR="004313B3">
        <w:rPr>
          <w:rFonts w:ascii="Times New Roman" w:hAnsi="Times New Roman" w:cs="Times New Roman"/>
          <w:sz w:val="24"/>
          <w:szCs w:val="24"/>
          <w:lang w:val="ro-RO"/>
        </w:rPr>
        <w:t>s</w:t>
      </w:r>
      <w:r w:rsidR="0018179F">
        <w:rPr>
          <w:rFonts w:ascii="Times New Roman" w:hAnsi="Times New Roman" w:cs="Times New Roman"/>
          <w:sz w:val="24"/>
          <w:szCs w:val="24"/>
          <w:lang w:val="ro-RO"/>
        </w:rPr>
        <w:t xml:space="preserve">trul Special </w:t>
      </w:r>
      <w:r w:rsidR="00772AFF">
        <w:rPr>
          <w:rFonts w:ascii="Times New Roman" w:hAnsi="Times New Roman" w:cs="Times New Roman"/>
          <w:sz w:val="24"/>
          <w:szCs w:val="24"/>
          <w:lang w:val="ro-RO"/>
        </w:rPr>
        <w:t>la</w:t>
      </w:r>
      <w:r w:rsidR="0018179F">
        <w:rPr>
          <w:rFonts w:ascii="Times New Roman" w:hAnsi="Times New Roman" w:cs="Times New Roman"/>
          <w:sz w:val="24"/>
          <w:szCs w:val="24"/>
          <w:lang w:val="ro-RO"/>
        </w:rPr>
        <w:t xml:space="preserve"> BNR </w:t>
      </w:r>
      <w:r w:rsidR="004822B1" w:rsidRPr="007B6197">
        <w:rPr>
          <w:rFonts w:ascii="Times New Roman" w:hAnsi="Times New Roman" w:cs="Times New Roman"/>
          <w:sz w:val="24"/>
          <w:szCs w:val="24"/>
          <w:lang w:val="ro-RO"/>
        </w:rPr>
        <w:t xml:space="preserve">a unor plafoane anuale de garantare pentru finanțările de tip leasing financiar </w:t>
      </w:r>
      <w:r w:rsidR="00571EE2" w:rsidRPr="007B6197">
        <w:rPr>
          <w:rFonts w:ascii="Times New Roman" w:eastAsiaTheme="minorEastAsia" w:hAnsi="Times New Roman" w:cs="Times New Roman"/>
          <w:sz w:val="24"/>
          <w:szCs w:val="24"/>
          <w:lang w:val="ro-RO"/>
        </w:rPr>
        <w:t>pentru achiziționarea de active noi sau second-hand necesare realizării activităților IMM-urilor, în calitate de utilizatori</w:t>
      </w:r>
      <w:r w:rsidR="004822B1" w:rsidRPr="007B6197">
        <w:rPr>
          <w:rFonts w:ascii="Times New Roman" w:eastAsiaTheme="minorEastAsia" w:hAnsi="Times New Roman" w:cs="Times New Roman"/>
          <w:sz w:val="24"/>
          <w:szCs w:val="24"/>
          <w:lang w:val="ro-RO"/>
        </w:rPr>
        <w:t>, denumi</w:t>
      </w:r>
      <w:r w:rsidR="00571EE2" w:rsidRPr="007B6197">
        <w:rPr>
          <w:rFonts w:ascii="Times New Roman" w:eastAsiaTheme="minorEastAsia" w:hAnsi="Times New Roman" w:cs="Times New Roman"/>
          <w:sz w:val="24"/>
          <w:szCs w:val="24"/>
          <w:lang w:val="ro-RO"/>
        </w:rPr>
        <w:t>ți</w:t>
      </w:r>
      <w:r w:rsidR="004822B1" w:rsidRPr="007B6197">
        <w:rPr>
          <w:rFonts w:ascii="Times New Roman" w:eastAsiaTheme="minorEastAsia" w:hAnsi="Times New Roman" w:cs="Times New Roman"/>
          <w:sz w:val="24"/>
          <w:szCs w:val="24"/>
          <w:lang w:val="ro-RO"/>
        </w:rPr>
        <w:t xml:space="preserve"> în continuare beneficiari</w:t>
      </w:r>
      <w:r w:rsidR="00571EE2" w:rsidRPr="007B6197">
        <w:rPr>
          <w:rFonts w:ascii="Times New Roman" w:eastAsiaTheme="minorEastAsia" w:hAnsi="Times New Roman" w:cs="Times New Roman"/>
          <w:sz w:val="24"/>
          <w:szCs w:val="24"/>
          <w:lang w:val="ro-RO"/>
        </w:rPr>
        <w:t>.</w:t>
      </w:r>
    </w:p>
    <w:p w14:paraId="2C611778" w14:textId="77777777" w:rsidR="00CA114C" w:rsidRPr="007B6197" w:rsidRDefault="00CA114C" w:rsidP="00DC6711">
      <w:pPr>
        <w:pStyle w:val="ListParagraph"/>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4BCD3308" w14:textId="23CE3322" w:rsidR="00FF4AB1" w:rsidRPr="007B6197" w:rsidRDefault="00ED0C37" w:rsidP="00DC6711">
      <w:pPr>
        <w:pStyle w:val="ListParagraph"/>
        <w:numPr>
          <w:ilvl w:val="0"/>
          <w:numId w:val="2"/>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Programul prevăzut la alin. (1) este un program multianual de încurajare şi de stimulare a dezvoltării întreprinderilor mici şi mijlocii</w:t>
      </w:r>
      <w:r w:rsidR="00CA114C" w:rsidRPr="007B6197">
        <w:rPr>
          <w:rFonts w:ascii="Times New Roman" w:eastAsiaTheme="minorEastAsia" w:hAnsi="Times New Roman" w:cs="Times New Roman"/>
          <w:sz w:val="24"/>
          <w:szCs w:val="24"/>
          <w:lang w:val="ro-RO"/>
        </w:rPr>
        <w:t>.</w:t>
      </w:r>
    </w:p>
    <w:p w14:paraId="388C5F57" w14:textId="77777777" w:rsidR="00CA114C" w:rsidRPr="007B6197" w:rsidRDefault="00CA114C" w:rsidP="00DC6711">
      <w:pPr>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3504AF43" w14:textId="7B494535" w:rsidR="009F177D" w:rsidRPr="007B6197" w:rsidRDefault="00ED0C37" w:rsidP="00DC6711">
      <w:pPr>
        <w:pStyle w:val="ListParagraph"/>
        <w:numPr>
          <w:ilvl w:val="0"/>
          <w:numId w:val="2"/>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Programul constă în acordarea de garanţii de stat în favoarea fiecărui beneficiar participant în program pentru </w:t>
      </w:r>
      <w:r w:rsidR="00FF4AB1" w:rsidRPr="007B6197">
        <w:rPr>
          <w:rFonts w:ascii="Times New Roman" w:eastAsiaTheme="minorEastAsia" w:hAnsi="Times New Roman" w:cs="Times New Roman"/>
          <w:sz w:val="24"/>
          <w:szCs w:val="24"/>
          <w:lang w:val="ro-RO"/>
        </w:rPr>
        <w:t xml:space="preserve">finanțările de tip leasing destinate achiziționării </w:t>
      </w:r>
      <w:r w:rsidR="0018179F">
        <w:rPr>
          <w:rFonts w:ascii="Times New Roman" w:eastAsiaTheme="minorEastAsia" w:hAnsi="Times New Roman" w:cs="Times New Roman"/>
          <w:sz w:val="24"/>
          <w:szCs w:val="24"/>
          <w:lang w:val="ro-RO"/>
        </w:rPr>
        <w:t xml:space="preserve">prin intermediul </w:t>
      </w:r>
      <w:r w:rsidR="00F6342F">
        <w:rPr>
          <w:rFonts w:ascii="Times New Roman" w:eastAsiaTheme="minorEastAsia" w:hAnsi="Times New Roman" w:cs="Times New Roman"/>
          <w:sz w:val="24"/>
          <w:szCs w:val="24"/>
          <w:lang w:val="ro-RO"/>
        </w:rPr>
        <w:t xml:space="preserve">finanțatorilor </w:t>
      </w:r>
      <w:r w:rsidR="00FF4AB1" w:rsidRPr="007B6197">
        <w:rPr>
          <w:rFonts w:ascii="Times New Roman" w:eastAsiaTheme="minorEastAsia" w:hAnsi="Times New Roman" w:cs="Times New Roman"/>
          <w:sz w:val="24"/>
          <w:szCs w:val="24"/>
          <w:lang w:val="ro-RO"/>
        </w:rPr>
        <w:t xml:space="preserve">de active noi </w:t>
      </w:r>
      <w:r w:rsidR="00F6342F">
        <w:rPr>
          <w:rFonts w:ascii="Times New Roman" w:eastAsiaTheme="minorEastAsia" w:hAnsi="Times New Roman" w:cs="Times New Roman"/>
          <w:sz w:val="24"/>
          <w:szCs w:val="24"/>
          <w:lang w:val="ro-RO"/>
        </w:rPr>
        <w:t>ș</w:t>
      </w:r>
      <w:r w:rsidR="00FF4AB1" w:rsidRPr="007B6197">
        <w:rPr>
          <w:rFonts w:ascii="Times New Roman" w:eastAsiaTheme="minorEastAsia" w:hAnsi="Times New Roman" w:cs="Times New Roman"/>
          <w:sz w:val="24"/>
          <w:szCs w:val="24"/>
          <w:lang w:val="ro-RO"/>
        </w:rPr>
        <w:t xml:space="preserve">i/sau second hand, garantate de către stat, prin Ministerul Finanţelor Publice, </w:t>
      </w:r>
      <w:r w:rsidR="009F177D" w:rsidRPr="007B6197">
        <w:rPr>
          <w:rFonts w:ascii="Times New Roman" w:eastAsiaTheme="minorEastAsia" w:hAnsi="Times New Roman" w:cs="Times New Roman"/>
          <w:sz w:val="24"/>
          <w:szCs w:val="24"/>
          <w:lang w:val="ro-RO"/>
        </w:rPr>
        <w:t>astfel:</w:t>
      </w:r>
    </w:p>
    <w:p w14:paraId="78C19366" w14:textId="77777777" w:rsidR="009F177D" w:rsidRPr="007B6197" w:rsidRDefault="009F177D" w:rsidP="00DC6711">
      <w:pPr>
        <w:pStyle w:val="ListParagraph"/>
        <w:jc w:val="both"/>
        <w:rPr>
          <w:rFonts w:ascii="Times New Roman" w:eastAsiaTheme="minorEastAsia" w:hAnsi="Times New Roman" w:cs="Times New Roman"/>
          <w:sz w:val="24"/>
          <w:szCs w:val="24"/>
          <w:lang w:val="ro-RO"/>
        </w:rPr>
      </w:pPr>
    </w:p>
    <w:p w14:paraId="4DC43872" w14:textId="42A55E32" w:rsidR="009F177D" w:rsidRPr="007B6197" w:rsidRDefault="009F177D" w:rsidP="00DC6711">
      <w:pPr>
        <w:pStyle w:val="ListParagraph"/>
        <w:numPr>
          <w:ilvl w:val="0"/>
          <w:numId w:val="11"/>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în procent de maximum 80% din valoarea finanţării, exclusiv dobânzile, comisioanele şi alte cheltuieli aferente finan</w:t>
      </w:r>
      <w:r w:rsidR="007479E9">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 xml:space="preserve">ării garantate, pentru achiziia </w:t>
      </w:r>
      <w:r w:rsidR="00C90FD5" w:rsidRPr="007B6197">
        <w:rPr>
          <w:rFonts w:ascii="Times New Roman" w:eastAsiaTheme="minorEastAsia" w:hAnsi="Times New Roman" w:cs="Times New Roman"/>
          <w:sz w:val="24"/>
          <w:szCs w:val="24"/>
          <w:lang w:val="ro-RO"/>
        </w:rPr>
        <w:t xml:space="preserve">de echipamente IT </w:t>
      </w:r>
      <w:r w:rsidR="00F6342F">
        <w:rPr>
          <w:rFonts w:ascii="Times New Roman" w:eastAsiaTheme="minorEastAsia" w:hAnsi="Times New Roman" w:cs="Times New Roman"/>
          <w:sz w:val="24"/>
          <w:szCs w:val="24"/>
          <w:lang w:val="ro-RO"/>
        </w:rPr>
        <w:t>ș</w:t>
      </w:r>
      <w:r w:rsidR="00C90FD5" w:rsidRPr="007B6197">
        <w:rPr>
          <w:rFonts w:ascii="Times New Roman" w:eastAsiaTheme="minorEastAsia" w:hAnsi="Times New Roman" w:cs="Times New Roman"/>
          <w:sz w:val="24"/>
          <w:szCs w:val="24"/>
          <w:lang w:val="ro-RO"/>
        </w:rPr>
        <w:t>i tehnologia informa</w:t>
      </w:r>
      <w:r w:rsidR="00F6342F">
        <w:rPr>
          <w:rFonts w:ascii="Times New Roman" w:eastAsiaTheme="minorEastAsia" w:hAnsi="Times New Roman" w:cs="Times New Roman"/>
          <w:sz w:val="24"/>
          <w:szCs w:val="24"/>
          <w:lang w:val="ro-RO"/>
        </w:rPr>
        <w:t>ț</w:t>
      </w:r>
      <w:r w:rsidR="00C90FD5" w:rsidRPr="007B6197">
        <w:rPr>
          <w:rFonts w:ascii="Times New Roman" w:eastAsiaTheme="minorEastAsia" w:hAnsi="Times New Roman" w:cs="Times New Roman"/>
          <w:sz w:val="24"/>
          <w:szCs w:val="24"/>
          <w:lang w:val="ro-RO"/>
        </w:rPr>
        <w:t>iei în cadrul unei operațiuni de leasing financiar</w:t>
      </w:r>
      <w:r w:rsidRPr="007B6197">
        <w:rPr>
          <w:rFonts w:ascii="Times New Roman" w:eastAsiaTheme="minorEastAsia" w:hAnsi="Times New Roman" w:cs="Times New Roman"/>
          <w:sz w:val="24"/>
          <w:szCs w:val="24"/>
          <w:lang w:val="ro-RO"/>
        </w:rPr>
        <w:t>;</w:t>
      </w:r>
    </w:p>
    <w:p w14:paraId="3619042A" w14:textId="3E78B7FD" w:rsidR="009F177D" w:rsidRPr="007B6197" w:rsidRDefault="009F177D" w:rsidP="00DC6711">
      <w:pPr>
        <w:pStyle w:val="ListParagraph"/>
        <w:numPr>
          <w:ilvl w:val="0"/>
          <w:numId w:val="11"/>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în procent de maximum 60% din valoarea finanţării, exclusiv dobânzile, comisioanele şi alte cheltuieli aferente finan</w:t>
      </w:r>
      <w:r w:rsidR="007479E9">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ării garantate, pentru achizi</w:t>
      </w:r>
      <w:r w:rsidR="00F6342F">
        <w:rPr>
          <w:rFonts w:ascii="Times New Roman" w:eastAsiaTheme="minorEastAsia" w:hAnsi="Times New Roman" w:cs="Times New Roman"/>
          <w:sz w:val="24"/>
          <w:szCs w:val="24"/>
          <w:lang w:val="ro-RO"/>
        </w:rPr>
        <w:t>ț</w:t>
      </w:r>
      <w:r w:rsidRPr="007B6197">
        <w:rPr>
          <w:rFonts w:ascii="Times New Roman" w:eastAsiaTheme="minorEastAsia" w:hAnsi="Times New Roman" w:cs="Times New Roman"/>
          <w:sz w:val="24"/>
          <w:szCs w:val="24"/>
          <w:lang w:val="ro-RO"/>
        </w:rPr>
        <w:t xml:space="preserve">ia de utilaje </w:t>
      </w:r>
      <w:r w:rsidR="00F6342F">
        <w:rPr>
          <w:rFonts w:ascii="Times New Roman" w:eastAsiaTheme="minorEastAsia" w:hAnsi="Times New Roman" w:cs="Times New Roman"/>
          <w:sz w:val="24"/>
          <w:szCs w:val="24"/>
          <w:lang w:val="ro-RO"/>
        </w:rPr>
        <w:t>ș</w:t>
      </w:r>
      <w:r w:rsidRPr="007B6197">
        <w:rPr>
          <w:rFonts w:ascii="Times New Roman" w:eastAsiaTheme="minorEastAsia" w:hAnsi="Times New Roman" w:cs="Times New Roman"/>
          <w:sz w:val="24"/>
          <w:szCs w:val="24"/>
          <w:lang w:val="ro-RO"/>
        </w:rPr>
        <w:t>i echipamente tehnologice</w:t>
      </w:r>
      <w:r w:rsidR="00C90FD5" w:rsidRPr="007B6197">
        <w:rPr>
          <w:rFonts w:ascii="Times New Roman" w:hAnsi="Times New Roman" w:cs="Times New Roman"/>
          <w:sz w:val="24"/>
          <w:szCs w:val="24"/>
        </w:rPr>
        <w:t xml:space="preserve"> </w:t>
      </w:r>
      <w:r w:rsidR="00C90FD5" w:rsidRPr="007B6197">
        <w:rPr>
          <w:rFonts w:ascii="Times New Roman" w:eastAsiaTheme="minorEastAsia" w:hAnsi="Times New Roman" w:cs="Times New Roman"/>
          <w:sz w:val="24"/>
          <w:szCs w:val="24"/>
          <w:lang w:val="ro-RO"/>
        </w:rPr>
        <w:t>în cadrul unei operațiuni de leasing financiar</w:t>
      </w:r>
      <w:r w:rsidRPr="007B6197">
        <w:rPr>
          <w:rFonts w:ascii="Times New Roman" w:eastAsiaTheme="minorEastAsia" w:hAnsi="Times New Roman" w:cs="Times New Roman"/>
          <w:sz w:val="24"/>
          <w:szCs w:val="24"/>
          <w:lang w:val="ro-RO"/>
        </w:rPr>
        <w:t>;</w:t>
      </w:r>
    </w:p>
    <w:p w14:paraId="01D9BE62" w14:textId="77777777" w:rsidR="00CA114C" w:rsidRPr="007B6197" w:rsidRDefault="00CA114C" w:rsidP="00DC6711">
      <w:pPr>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2C040497" w14:textId="64C1D293" w:rsidR="00CA114C" w:rsidRPr="007B6197" w:rsidRDefault="00CA114C" w:rsidP="00DC6711">
      <w:pPr>
        <w:pStyle w:val="ListParagraph"/>
        <w:numPr>
          <w:ilvl w:val="0"/>
          <w:numId w:val="2"/>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Valoarea maximă cumulată a finanţărilor garantate de stat care pot fi acordate unui beneficiar în cadrul acestei facilităţi este de 5.000.000 lei</w:t>
      </w:r>
      <w:r w:rsidRPr="007B6197">
        <w:rPr>
          <w:rFonts w:ascii="Times New Roman" w:hAnsi="Times New Roman" w:cs="Times New Roman"/>
          <w:i/>
          <w:iCs/>
          <w:sz w:val="24"/>
          <w:szCs w:val="24"/>
        </w:rPr>
        <w:t>.</w:t>
      </w:r>
    </w:p>
    <w:p w14:paraId="7AB833EE" w14:textId="77777777" w:rsidR="00CA114C" w:rsidRPr="007B6197" w:rsidRDefault="00CA114C" w:rsidP="00DC6711">
      <w:pPr>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7D585783" w14:textId="65E82D0E" w:rsidR="00CA114C" w:rsidRPr="007B6197" w:rsidRDefault="00ED0C37" w:rsidP="00DC6711">
      <w:pPr>
        <w:pStyle w:val="ListParagraph"/>
        <w:numPr>
          <w:ilvl w:val="0"/>
          <w:numId w:val="2"/>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Plafonul anual al garanţiilor de stat care pot fi emise potrivit alin. (1) se stabileşte prin hotărâre de Guvern, iar condiţiile de acordare a garanţiilor de stat, precum şi regulile de gestionare a plafoanelor anuale şi garanţiilor se stabilesc prin norme metodologice de aplicare a prezentei ordonanţe de urgenţă.</w:t>
      </w:r>
    </w:p>
    <w:p w14:paraId="2260F9B5" w14:textId="77777777" w:rsidR="00CA114C" w:rsidRPr="007B6197" w:rsidRDefault="00CA114C" w:rsidP="00DC6711">
      <w:pPr>
        <w:pStyle w:val="ListParagraph"/>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3849D542" w14:textId="5165CE94" w:rsidR="00ED0C37" w:rsidRDefault="00ED0C37" w:rsidP="00DC6711">
      <w:pPr>
        <w:autoSpaceDE w:val="0"/>
        <w:autoSpaceDN w:val="0"/>
        <w:adjustRightInd w:val="0"/>
        <w:spacing w:after="0" w:line="240" w:lineRule="auto"/>
        <w:jc w:val="both"/>
        <w:rPr>
          <w:rFonts w:ascii="Times New Roman" w:hAnsi="Times New Roman" w:cs="Times New Roman"/>
          <w:sz w:val="24"/>
          <w:szCs w:val="24"/>
          <w:lang w:val="ro-RO"/>
        </w:rPr>
      </w:pPr>
      <w:r w:rsidRPr="007B6197">
        <w:rPr>
          <w:rFonts w:ascii="Times New Roman" w:hAnsi="Times New Roman" w:cs="Times New Roman"/>
          <w:sz w:val="24"/>
          <w:szCs w:val="24"/>
        </w:rPr>
        <w:lastRenderedPageBreak/>
        <w:t xml:space="preserve">    </w:t>
      </w:r>
      <w:r w:rsidRPr="007B6197">
        <w:rPr>
          <w:rFonts w:ascii="Times New Roman" w:hAnsi="Times New Roman" w:cs="Times New Roman"/>
          <w:sz w:val="24"/>
          <w:szCs w:val="24"/>
          <w:lang w:val="ro-RO"/>
        </w:rPr>
        <w:t>ART. 2</w:t>
      </w:r>
    </w:p>
    <w:p w14:paraId="49B2E71F" w14:textId="77777777" w:rsidR="00D61A30" w:rsidRPr="007B6197" w:rsidRDefault="00D61A30" w:rsidP="00DC6711">
      <w:pPr>
        <w:autoSpaceDE w:val="0"/>
        <w:autoSpaceDN w:val="0"/>
        <w:adjustRightInd w:val="0"/>
        <w:spacing w:after="0" w:line="240" w:lineRule="auto"/>
        <w:jc w:val="both"/>
        <w:rPr>
          <w:rFonts w:ascii="Times New Roman" w:hAnsi="Times New Roman" w:cs="Times New Roman"/>
          <w:sz w:val="24"/>
          <w:szCs w:val="24"/>
        </w:rPr>
      </w:pPr>
    </w:p>
    <w:p w14:paraId="03871827" w14:textId="77A33FD9" w:rsidR="00ED0C37" w:rsidRPr="007B6197" w:rsidRDefault="00ED0C37" w:rsidP="00DC6711">
      <w:p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    În înţelesul prezentei ordonanţe de urgenţă, termenii şi expresiile de mai jos au următoarele semnificaţii:</w:t>
      </w:r>
    </w:p>
    <w:p w14:paraId="4CD56C74" w14:textId="77777777" w:rsidR="002F3BC3" w:rsidRPr="007B6197" w:rsidRDefault="002F3BC3" w:rsidP="00DC6711">
      <w:pPr>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0E7BF7A5" w14:textId="44D81D54" w:rsidR="001E3C73" w:rsidRPr="007B6197" w:rsidRDefault="00ED0C37"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beneficiarul programului - întreprinderea mică şi mijlocie care desfăşoară activitate economică, autorizată potrivit dispoziţiilor legale să realizeze activităţi de producţie, comerţ sau prestări de servicii, în scopul obţinerii de venituri, în condiţii de concurenţă loială, respectiv societăţile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şi organizaţiile nonguvernamentale, asociaţiile şi fundaţiile, cooperativele agricole şi societăţile agricole care desfăşoară activităţi economice şi care îndeplinesc cumulativ condiţiile prevăzute de Legea nr. 346/2004 privind stimularea înfiinţării şi dezvoltării întreprinderilor mici şi mijlocii, cu modificările şi completările ulterioare;</w:t>
      </w:r>
    </w:p>
    <w:p w14:paraId="7EFFE7A3" w14:textId="77777777" w:rsidR="001E3C73" w:rsidRPr="007B6197" w:rsidRDefault="001E3C73" w:rsidP="00DC6711">
      <w:pPr>
        <w:pStyle w:val="ListParagraph"/>
        <w:autoSpaceDE w:val="0"/>
        <w:autoSpaceDN w:val="0"/>
        <w:adjustRightInd w:val="0"/>
        <w:spacing w:after="0" w:line="240" w:lineRule="auto"/>
        <w:ind w:left="585"/>
        <w:jc w:val="both"/>
        <w:rPr>
          <w:rFonts w:ascii="Times New Roman" w:eastAsiaTheme="minorEastAsia" w:hAnsi="Times New Roman" w:cs="Times New Roman"/>
          <w:sz w:val="24"/>
          <w:szCs w:val="24"/>
          <w:lang w:val="ro-RO"/>
        </w:rPr>
      </w:pPr>
    </w:p>
    <w:p w14:paraId="64084AF8" w14:textId="751F3C87" w:rsidR="007479E9" w:rsidRPr="007B6197" w:rsidRDefault="007479E9" w:rsidP="007479E9">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comision de administrare - sumă datorată F.N.G.C.I.M.M. de către beneficiarul programului pentru remunerarea activităţii de analiză, acordare, monitorizare şi administrare a garanţiilor</w:t>
      </w:r>
      <w:r>
        <w:rPr>
          <w:rFonts w:ascii="Times New Roman" w:hAnsi="Times New Roman" w:cs="Times New Roman"/>
          <w:sz w:val="24"/>
          <w:szCs w:val="24"/>
        </w:rPr>
        <w:t xml:space="preserve">.Nivelul comisionului de administrare </w:t>
      </w:r>
      <w:r w:rsidRPr="007B6197">
        <w:rPr>
          <w:rFonts w:ascii="Times New Roman" w:hAnsi="Times New Roman" w:cs="Times New Roman"/>
          <w:sz w:val="24"/>
          <w:szCs w:val="24"/>
        </w:rPr>
        <w:t>se stabileşte anual prin ordin al ministrului finanţelor publice</w:t>
      </w:r>
      <w:r>
        <w:rPr>
          <w:rFonts w:ascii="Times New Roman" w:hAnsi="Times New Roman" w:cs="Times New Roman"/>
          <w:sz w:val="24"/>
          <w:szCs w:val="24"/>
        </w:rPr>
        <w:t>;</w:t>
      </w:r>
    </w:p>
    <w:p w14:paraId="1A3D4882" w14:textId="77777777" w:rsidR="007479E9" w:rsidRDefault="007479E9" w:rsidP="007479E9">
      <w:pPr>
        <w:pStyle w:val="ListParagraph"/>
        <w:autoSpaceDE w:val="0"/>
        <w:autoSpaceDN w:val="0"/>
        <w:adjustRightInd w:val="0"/>
        <w:spacing w:after="0" w:line="240" w:lineRule="auto"/>
        <w:ind w:left="585"/>
        <w:jc w:val="both"/>
        <w:rPr>
          <w:rFonts w:ascii="Times New Roman" w:eastAsiaTheme="minorEastAsia" w:hAnsi="Times New Roman" w:cs="Times New Roman"/>
          <w:sz w:val="24"/>
          <w:szCs w:val="24"/>
          <w:lang w:val="ro-RO"/>
        </w:rPr>
      </w:pPr>
    </w:p>
    <w:p w14:paraId="488F1760" w14:textId="2E96CE99" w:rsidR="00DD6290" w:rsidRPr="007B6197" w:rsidRDefault="00ED0C37"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comision de risc - suma datorată Ministerului Finanţelor Publice de beneficiarul </w:t>
      </w:r>
      <w:r w:rsidR="007479E9">
        <w:rPr>
          <w:rFonts w:ascii="Times New Roman" w:eastAsiaTheme="minorEastAsia" w:hAnsi="Times New Roman" w:cs="Times New Roman"/>
          <w:sz w:val="24"/>
          <w:szCs w:val="24"/>
          <w:lang w:val="ro-RO"/>
        </w:rPr>
        <w:t xml:space="preserve">programului </w:t>
      </w:r>
      <w:r w:rsidRPr="007B6197">
        <w:rPr>
          <w:rFonts w:ascii="Times New Roman" w:eastAsiaTheme="minorEastAsia" w:hAnsi="Times New Roman" w:cs="Times New Roman"/>
          <w:sz w:val="24"/>
          <w:szCs w:val="24"/>
          <w:lang w:val="ro-RO"/>
        </w:rPr>
        <w:t xml:space="preserve">garanţiei, destinată acoperirii riscului de garantare de către stat a </w:t>
      </w:r>
      <w:r w:rsidR="002F3BC3" w:rsidRPr="007B6197">
        <w:rPr>
          <w:rFonts w:ascii="Times New Roman" w:eastAsiaTheme="minorEastAsia" w:hAnsi="Times New Roman" w:cs="Times New Roman"/>
          <w:sz w:val="24"/>
          <w:szCs w:val="24"/>
          <w:lang w:val="ro-RO"/>
        </w:rPr>
        <w:t>finanțărilor</w:t>
      </w:r>
      <w:r w:rsidRPr="007B6197">
        <w:rPr>
          <w:rFonts w:ascii="Times New Roman" w:eastAsiaTheme="minorEastAsia" w:hAnsi="Times New Roman" w:cs="Times New Roman"/>
          <w:sz w:val="24"/>
          <w:szCs w:val="24"/>
          <w:lang w:val="ro-RO"/>
        </w:rPr>
        <w:t xml:space="preserve"> acordate în cadrul programului. Nivelul comisionului de risc se stabileşte anual prin ordin al ministrului finanţelor publice;</w:t>
      </w:r>
    </w:p>
    <w:p w14:paraId="3480A44E" w14:textId="77777777" w:rsidR="00DD6290" w:rsidRPr="007B6197" w:rsidRDefault="00DD6290" w:rsidP="00DC6711">
      <w:pPr>
        <w:pStyle w:val="ListParagraph"/>
        <w:jc w:val="both"/>
        <w:rPr>
          <w:rFonts w:ascii="Times New Roman" w:hAnsi="Times New Roman" w:cs="Times New Roman"/>
          <w:i/>
          <w:iCs/>
          <w:sz w:val="24"/>
          <w:szCs w:val="24"/>
        </w:rPr>
      </w:pPr>
    </w:p>
    <w:p w14:paraId="4A552DB8" w14:textId="44882A1A" w:rsidR="00C67443" w:rsidRPr="007B6197" w:rsidRDefault="00ED0C37"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contract de garantare - contractul încheiat între beneficiarul programului</w:t>
      </w:r>
      <w:r w:rsidR="0089003F" w:rsidRPr="007B6197">
        <w:rPr>
          <w:rFonts w:ascii="Times New Roman" w:eastAsiaTheme="minorEastAsia" w:hAnsi="Times New Roman" w:cs="Times New Roman"/>
          <w:sz w:val="24"/>
          <w:szCs w:val="24"/>
          <w:lang w:val="ro-RO"/>
        </w:rPr>
        <w:t xml:space="preserve"> (locatar/utilizator)</w:t>
      </w:r>
      <w:r w:rsidRPr="007B6197">
        <w:rPr>
          <w:rFonts w:ascii="Times New Roman" w:eastAsiaTheme="minorEastAsia" w:hAnsi="Times New Roman" w:cs="Times New Roman"/>
          <w:sz w:val="24"/>
          <w:szCs w:val="24"/>
          <w:lang w:val="ro-RO"/>
        </w:rPr>
        <w:t xml:space="preserve">, </w:t>
      </w:r>
      <w:r w:rsidR="0089003F" w:rsidRPr="007B6197">
        <w:rPr>
          <w:rFonts w:ascii="Times New Roman" w:eastAsiaTheme="minorEastAsia" w:hAnsi="Times New Roman" w:cs="Times New Roman"/>
          <w:sz w:val="24"/>
          <w:szCs w:val="24"/>
          <w:lang w:val="ro-RO"/>
        </w:rPr>
        <w:t>societatea de leasing financiar (</w:t>
      </w:r>
      <w:r w:rsidR="00DD6290" w:rsidRPr="007B6197">
        <w:rPr>
          <w:rFonts w:ascii="Times New Roman" w:eastAsiaTheme="minorEastAsia" w:hAnsi="Times New Roman" w:cs="Times New Roman"/>
          <w:sz w:val="24"/>
          <w:szCs w:val="24"/>
          <w:lang w:val="ro-RO"/>
        </w:rPr>
        <w:t>finanțator</w:t>
      </w:r>
      <w:r w:rsidR="0089003F" w:rsidRPr="007B6197">
        <w:rPr>
          <w:rFonts w:ascii="Times New Roman" w:eastAsiaTheme="minorEastAsia" w:hAnsi="Times New Roman" w:cs="Times New Roman"/>
          <w:sz w:val="24"/>
          <w:szCs w:val="24"/>
          <w:lang w:val="ro-RO"/>
        </w:rPr>
        <w:t>/</w:t>
      </w:r>
      <w:r w:rsidR="00DD6290" w:rsidRPr="007B6197">
        <w:rPr>
          <w:rFonts w:ascii="Times New Roman" w:eastAsiaTheme="minorEastAsia" w:hAnsi="Times New Roman" w:cs="Times New Roman"/>
          <w:sz w:val="24"/>
          <w:szCs w:val="24"/>
          <w:lang w:val="ro-RO"/>
        </w:rPr>
        <w:t>locator)</w:t>
      </w:r>
      <w:r w:rsidR="0089003F" w:rsidRPr="007B6197">
        <w:rPr>
          <w:rFonts w:ascii="Times New Roman" w:eastAsiaTheme="minorEastAsia" w:hAnsi="Times New Roman" w:cs="Times New Roman"/>
          <w:sz w:val="24"/>
          <w:szCs w:val="24"/>
          <w:lang w:val="ro-RO"/>
        </w:rPr>
        <w:t xml:space="preserve"> </w:t>
      </w:r>
      <w:r w:rsidRPr="007B6197">
        <w:rPr>
          <w:rFonts w:ascii="Times New Roman" w:eastAsiaTheme="minorEastAsia" w:hAnsi="Times New Roman" w:cs="Times New Roman"/>
          <w:sz w:val="24"/>
          <w:szCs w:val="24"/>
          <w:lang w:val="ro-RO"/>
        </w:rPr>
        <w:t xml:space="preserve">şi F.N.G.C.I.M.M., în calitate de mandatar al statului, prin care statul, prin Ministerul Finanţelor Publice, reprezentat de F.N.G.C.I.M.M., se obligă să garanteze </w:t>
      </w:r>
      <w:r w:rsidR="00DD6290" w:rsidRPr="007B6197">
        <w:rPr>
          <w:rFonts w:ascii="Times New Roman" w:eastAsiaTheme="minorEastAsia" w:hAnsi="Times New Roman" w:cs="Times New Roman"/>
          <w:sz w:val="24"/>
          <w:szCs w:val="24"/>
          <w:lang w:val="ro-RO"/>
        </w:rPr>
        <w:t xml:space="preserve">finanțarea de tip </w:t>
      </w:r>
      <w:r w:rsidR="0089003F" w:rsidRPr="007B6197">
        <w:rPr>
          <w:rFonts w:ascii="Times New Roman" w:eastAsiaTheme="minorEastAsia" w:hAnsi="Times New Roman" w:cs="Times New Roman"/>
          <w:sz w:val="24"/>
          <w:szCs w:val="24"/>
          <w:lang w:val="ro-RO"/>
        </w:rPr>
        <w:t>leasing</w:t>
      </w:r>
      <w:r w:rsidRPr="007B6197">
        <w:rPr>
          <w:rFonts w:ascii="Times New Roman" w:eastAsiaTheme="minorEastAsia" w:hAnsi="Times New Roman" w:cs="Times New Roman"/>
          <w:sz w:val="24"/>
          <w:szCs w:val="24"/>
          <w:lang w:val="ro-RO"/>
        </w:rPr>
        <w:t xml:space="preserve"> acordat</w:t>
      </w:r>
      <w:r w:rsidR="0089003F" w:rsidRPr="007B6197">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 </w:t>
      </w:r>
      <w:r w:rsidR="0089003F" w:rsidRPr="007B6197">
        <w:rPr>
          <w:rFonts w:ascii="Times New Roman" w:eastAsiaTheme="minorEastAsia" w:hAnsi="Times New Roman" w:cs="Times New Roman"/>
          <w:sz w:val="24"/>
          <w:szCs w:val="24"/>
          <w:lang w:val="ro-RO"/>
        </w:rPr>
        <w:t>de societatea de leasing financiar</w:t>
      </w:r>
      <w:r w:rsidRPr="007B6197">
        <w:rPr>
          <w:rFonts w:ascii="Times New Roman" w:eastAsiaTheme="minorEastAsia" w:hAnsi="Times New Roman" w:cs="Times New Roman"/>
          <w:sz w:val="24"/>
          <w:szCs w:val="24"/>
          <w:lang w:val="ro-RO"/>
        </w:rPr>
        <w:t xml:space="preserve"> </w:t>
      </w:r>
      <w:r w:rsidR="0089003F" w:rsidRPr="007B6197">
        <w:rPr>
          <w:rFonts w:ascii="Times New Roman" w:eastAsiaTheme="minorEastAsia" w:hAnsi="Times New Roman" w:cs="Times New Roman"/>
          <w:sz w:val="24"/>
          <w:szCs w:val="24"/>
          <w:lang w:val="ro-RO"/>
        </w:rPr>
        <w:t>iar</w:t>
      </w:r>
      <w:r w:rsidRPr="007B6197">
        <w:rPr>
          <w:rFonts w:ascii="Times New Roman" w:eastAsiaTheme="minorEastAsia" w:hAnsi="Times New Roman" w:cs="Times New Roman"/>
          <w:sz w:val="24"/>
          <w:szCs w:val="24"/>
          <w:lang w:val="ro-RO"/>
        </w:rPr>
        <w:t xml:space="preserve"> beneficiarul programului îşi asumă obligaţia să ramburseze statului sumele datorate ca urmare a executării garanţiei de către </w:t>
      </w:r>
      <w:r w:rsidR="0089003F" w:rsidRPr="007B6197">
        <w:rPr>
          <w:rFonts w:ascii="Times New Roman" w:eastAsiaTheme="minorEastAsia" w:hAnsi="Times New Roman" w:cs="Times New Roman"/>
          <w:sz w:val="24"/>
          <w:szCs w:val="24"/>
          <w:lang w:val="ro-RO"/>
        </w:rPr>
        <w:t>finanțator</w:t>
      </w:r>
      <w:r w:rsidRPr="007B6197">
        <w:rPr>
          <w:rFonts w:ascii="Times New Roman" w:eastAsiaTheme="minorEastAsia" w:hAnsi="Times New Roman" w:cs="Times New Roman"/>
          <w:sz w:val="24"/>
          <w:szCs w:val="24"/>
          <w:lang w:val="ro-RO"/>
        </w:rPr>
        <w:t xml:space="preserve">, în situaţia producerii riscului de </w:t>
      </w:r>
      <w:r w:rsidR="009E1831" w:rsidRPr="007B6197">
        <w:rPr>
          <w:rFonts w:ascii="Times New Roman" w:eastAsiaTheme="minorEastAsia" w:hAnsi="Times New Roman" w:cs="Times New Roman"/>
          <w:sz w:val="24"/>
          <w:szCs w:val="24"/>
          <w:lang w:val="ro-RO"/>
        </w:rPr>
        <w:t>credit</w:t>
      </w:r>
      <w:r w:rsidRPr="007B6197">
        <w:rPr>
          <w:rFonts w:ascii="Times New Roman" w:eastAsiaTheme="minorEastAsia" w:hAnsi="Times New Roman" w:cs="Times New Roman"/>
          <w:sz w:val="24"/>
          <w:szCs w:val="24"/>
          <w:lang w:val="ro-RO"/>
        </w:rPr>
        <w:t>;</w:t>
      </w:r>
    </w:p>
    <w:p w14:paraId="40C7CB87" w14:textId="77777777" w:rsidR="00C67443" w:rsidRPr="007B6197" w:rsidRDefault="00C67443" w:rsidP="00DC6711">
      <w:pPr>
        <w:pStyle w:val="ListParagraph"/>
        <w:jc w:val="both"/>
        <w:rPr>
          <w:rFonts w:ascii="Times New Roman" w:eastAsiaTheme="minorEastAsia" w:hAnsi="Times New Roman" w:cs="Times New Roman"/>
          <w:sz w:val="24"/>
          <w:szCs w:val="24"/>
          <w:lang w:val="ro-RO"/>
        </w:rPr>
      </w:pPr>
    </w:p>
    <w:p w14:paraId="084AC7BA" w14:textId="348904E6" w:rsidR="00C67443" w:rsidRPr="007B6197" w:rsidRDefault="00C470D2"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finanțarea de tip leasing</w:t>
      </w:r>
      <w:r w:rsidR="00ED0C37" w:rsidRPr="007B6197">
        <w:rPr>
          <w:rFonts w:ascii="Times New Roman" w:eastAsiaTheme="minorEastAsia" w:hAnsi="Times New Roman" w:cs="Times New Roman"/>
          <w:sz w:val="24"/>
          <w:szCs w:val="24"/>
          <w:lang w:val="ro-RO"/>
        </w:rPr>
        <w:t xml:space="preserve"> - </w:t>
      </w:r>
      <w:r w:rsidRPr="007B6197">
        <w:rPr>
          <w:rFonts w:ascii="Times New Roman" w:eastAsiaTheme="minorEastAsia" w:hAnsi="Times New Roman" w:cs="Times New Roman"/>
          <w:sz w:val="24"/>
          <w:szCs w:val="24"/>
          <w:lang w:val="ro-RO"/>
        </w:rPr>
        <w:t>finanțarea destinată achizițion</w:t>
      </w:r>
      <w:r w:rsidR="00F25AEA">
        <w:rPr>
          <w:rFonts w:ascii="Times New Roman" w:eastAsiaTheme="minorEastAsia" w:hAnsi="Times New Roman" w:cs="Times New Roman"/>
          <w:sz w:val="24"/>
          <w:szCs w:val="24"/>
          <w:lang w:val="ro-RO"/>
        </w:rPr>
        <w:t>ă</w:t>
      </w:r>
      <w:r w:rsidRPr="007B6197">
        <w:rPr>
          <w:rFonts w:ascii="Times New Roman" w:eastAsiaTheme="minorEastAsia" w:hAnsi="Times New Roman" w:cs="Times New Roman"/>
          <w:sz w:val="24"/>
          <w:szCs w:val="24"/>
          <w:lang w:val="ro-RO"/>
        </w:rPr>
        <w:t xml:space="preserve">rii </w:t>
      </w:r>
      <w:r w:rsidR="0018179F">
        <w:rPr>
          <w:rFonts w:ascii="Times New Roman" w:eastAsiaTheme="minorEastAsia" w:hAnsi="Times New Roman" w:cs="Times New Roman"/>
          <w:sz w:val="24"/>
          <w:szCs w:val="24"/>
          <w:lang w:val="ro-RO"/>
        </w:rPr>
        <w:t xml:space="preserve">prin intermediul </w:t>
      </w:r>
      <w:r w:rsidR="00C67443" w:rsidRPr="007B6197">
        <w:rPr>
          <w:rFonts w:ascii="Times New Roman" w:eastAsiaTheme="minorEastAsia" w:hAnsi="Times New Roman" w:cs="Times New Roman"/>
          <w:sz w:val="24"/>
          <w:szCs w:val="24"/>
          <w:lang w:val="ro-RO"/>
        </w:rPr>
        <w:t>societ</w:t>
      </w:r>
      <w:r w:rsidR="0018179F">
        <w:rPr>
          <w:rFonts w:ascii="Times New Roman" w:eastAsiaTheme="minorEastAsia" w:hAnsi="Times New Roman" w:cs="Times New Roman"/>
          <w:sz w:val="24"/>
          <w:szCs w:val="24"/>
          <w:lang w:val="ro-RO"/>
        </w:rPr>
        <w:t>ății</w:t>
      </w:r>
      <w:r w:rsidR="00C67443" w:rsidRPr="007B6197">
        <w:rPr>
          <w:rFonts w:ascii="Times New Roman" w:eastAsiaTheme="minorEastAsia" w:hAnsi="Times New Roman" w:cs="Times New Roman"/>
          <w:sz w:val="24"/>
          <w:szCs w:val="24"/>
          <w:lang w:val="ro-RO"/>
        </w:rPr>
        <w:t xml:space="preserve"> de leasing financiar </w:t>
      </w:r>
      <w:r w:rsidRPr="007B6197">
        <w:rPr>
          <w:rFonts w:ascii="Times New Roman" w:eastAsiaTheme="minorEastAsia" w:hAnsi="Times New Roman" w:cs="Times New Roman"/>
          <w:sz w:val="24"/>
          <w:szCs w:val="24"/>
          <w:lang w:val="ro-RO"/>
        </w:rPr>
        <w:t>de active noi sau second-hand necesare realizării activități</w:t>
      </w:r>
      <w:r w:rsidR="00C67443" w:rsidRPr="007B6197">
        <w:rPr>
          <w:rFonts w:ascii="Times New Roman" w:eastAsiaTheme="minorEastAsia" w:hAnsi="Times New Roman" w:cs="Times New Roman"/>
          <w:sz w:val="24"/>
          <w:szCs w:val="24"/>
          <w:lang w:val="ro-RO"/>
        </w:rPr>
        <w:t>i</w:t>
      </w:r>
      <w:r w:rsidRPr="007B6197">
        <w:rPr>
          <w:rFonts w:ascii="Times New Roman" w:eastAsiaTheme="minorEastAsia" w:hAnsi="Times New Roman" w:cs="Times New Roman"/>
          <w:sz w:val="24"/>
          <w:szCs w:val="24"/>
          <w:lang w:val="ro-RO"/>
        </w:rPr>
        <w:t xml:space="preserve"> IMM-u</w:t>
      </w:r>
      <w:r w:rsidR="00C67443" w:rsidRPr="007B6197">
        <w:rPr>
          <w:rFonts w:ascii="Times New Roman" w:eastAsiaTheme="minorEastAsia" w:hAnsi="Times New Roman" w:cs="Times New Roman"/>
          <w:sz w:val="24"/>
          <w:szCs w:val="24"/>
          <w:lang w:val="ro-RO"/>
        </w:rPr>
        <w:t>lui</w:t>
      </w:r>
      <w:r w:rsidRPr="007B6197">
        <w:rPr>
          <w:rFonts w:ascii="Times New Roman" w:eastAsiaTheme="minorEastAsia" w:hAnsi="Times New Roman" w:cs="Times New Roman"/>
          <w:sz w:val="24"/>
          <w:szCs w:val="24"/>
          <w:lang w:val="ro-RO"/>
        </w:rPr>
        <w:t xml:space="preserve">, în calitate de </w:t>
      </w:r>
      <w:r w:rsidR="00ED0C37" w:rsidRPr="007B6197">
        <w:rPr>
          <w:rFonts w:ascii="Times New Roman" w:eastAsiaTheme="minorEastAsia" w:hAnsi="Times New Roman" w:cs="Times New Roman"/>
          <w:sz w:val="24"/>
          <w:szCs w:val="24"/>
          <w:lang w:val="ro-RO"/>
        </w:rPr>
        <w:t>beneficiar</w:t>
      </w:r>
      <w:r w:rsidR="00C67443" w:rsidRPr="007B6197">
        <w:rPr>
          <w:rFonts w:ascii="Times New Roman" w:eastAsiaTheme="minorEastAsia" w:hAnsi="Times New Roman" w:cs="Times New Roman"/>
          <w:sz w:val="24"/>
          <w:szCs w:val="24"/>
          <w:lang w:val="ro-RO"/>
        </w:rPr>
        <w:t xml:space="preserve"> al</w:t>
      </w:r>
      <w:r w:rsidR="00ED0C37" w:rsidRPr="007B6197">
        <w:rPr>
          <w:rFonts w:ascii="Times New Roman" w:eastAsiaTheme="minorEastAsia" w:hAnsi="Times New Roman" w:cs="Times New Roman"/>
          <w:sz w:val="24"/>
          <w:szCs w:val="24"/>
          <w:lang w:val="ro-RO"/>
        </w:rPr>
        <w:t xml:space="preserve"> programului</w:t>
      </w:r>
      <w:r w:rsidR="00C67443" w:rsidRPr="007B6197">
        <w:rPr>
          <w:rFonts w:ascii="Times New Roman" w:eastAsiaTheme="minorEastAsia" w:hAnsi="Times New Roman" w:cs="Times New Roman"/>
          <w:sz w:val="24"/>
          <w:szCs w:val="24"/>
          <w:lang w:val="ro-RO"/>
        </w:rPr>
        <w:t>,</w:t>
      </w:r>
      <w:r w:rsidR="00ED0C37" w:rsidRPr="007B6197">
        <w:rPr>
          <w:rFonts w:ascii="Times New Roman" w:eastAsiaTheme="minorEastAsia" w:hAnsi="Times New Roman" w:cs="Times New Roman"/>
          <w:sz w:val="24"/>
          <w:szCs w:val="24"/>
          <w:lang w:val="ro-RO"/>
        </w:rPr>
        <w:t xml:space="preserve"> cu respectarea normelor interne proprii</w:t>
      </w:r>
      <w:r w:rsidR="00C67443" w:rsidRPr="007B6197">
        <w:rPr>
          <w:rFonts w:ascii="Times New Roman" w:eastAsiaTheme="minorEastAsia" w:hAnsi="Times New Roman" w:cs="Times New Roman"/>
          <w:sz w:val="24"/>
          <w:szCs w:val="24"/>
          <w:lang w:val="ro-RO"/>
        </w:rPr>
        <w:t xml:space="preserve"> ale finanțatorului</w:t>
      </w:r>
      <w:r w:rsidR="00ED0C37" w:rsidRPr="007B6197">
        <w:rPr>
          <w:rFonts w:ascii="Times New Roman" w:eastAsiaTheme="minorEastAsia" w:hAnsi="Times New Roman" w:cs="Times New Roman"/>
          <w:sz w:val="24"/>
          <w:szCs w:val="24"/>
          <w:lang w:val="ro-RO"/>
        </w:rPr>
        <w:t xml:space="preserve">, în baza unui contract de </w:t>
      </w:r>
      <w:r w:rsidR="00C67443" w:rsidRPr="007B6197">
        <w:rPr>
          <w:rFonts w:ascii="Times New Roman" w:eastAsiaTheme="minorEastAsia" w:hAnsi="Times New Roman" w:cs="Times New Roman"/>
          <w:sz w:val="24"/>
          <w:szCs w:val="24"/>
          <w:lang w:val="ro-RO"/>
        </w:rPr>
        <w:t>leasing financiar</w:t>
      </w:r>
      <w:r w:rsidR="00ED0C37" w:rsidRPr="007B6197">
        <w:rPr>
          <w:rFonts w:ascii="Times New Roman" w:eastAsiaTheme="minorEastAsia" w:hAnsi="Times New Roman" w:cs="Times New Roman"/>
          <w:sz w:val="24"/>
          <w:szCs w:val="24"/>
          <w:lang w:val="ro-RO"/>
        </w:rPr>
        <w:t>;</w:t>
      </w:r>
    </w:p>
    <w:p w14:paraId="37DCE2B1" w14:textId="77777777" w:rsidR="00C67443" w:rsidRPr="007B6197" w:rsidRDefault="00C67443" w:rsidP="00DC6711">
      <w:pPr>
        <w:pStyle w:val="ListParagraph"/>
        <w:jc w:val="both"/>
        <w:rPr>
          <w:rFonts w:ascii="Times New Roman" w:hAnsi="Times New Roman" w:cs="Times New Roman"/>
          <w:i/>
          <w:iCs/>
          <w:sz w:val="24"/>
          <w:szCs w:val="24"/>
        </w:rPr>
      </w:pPr>
    </w:p>
    <w:p w14:paraId="2A2E3762" w14:textId="51682813" w:rsidR="00ED0C37" w:rsidRPr="007B6197" w:rsidRDefault="00ED0C37"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 xml:space="preserve">finanţare garantată de stat - </w:t>
      </w:r>
      <w:r w:rsidR="00C67443" w:rsidRPr="007B6197">
        <w:rPr>
          <w:rFonts w:ascii="Times New Roman" w:eastAsiaTheme="minorEastAsia" w:hAnsi="Times New Roman" w:cs="Times New Roman"/>
          <w:sz w:val="24"/>
          <w:szCs w:val="24"/>
          <w:lang w:val="ro-RO"/>
        </w:rPr>
        <w:t>finanțarea</w:t>
      </w:r>
      <w:r w:rsidRPr="007B6197">
        <w:rPr>
          <w:rFonts w:ascii="Times New Roman" w:eastAsiaTheme="minorEastAsia" w:hAnsi="Times New Roman" w:cs="Times New Roman"/>
          <w:sz w:val="24"/>
          <w:szCs w:val="24"/>
          <w:lang w:val="ro-RO"/>
        </w:rPr>
        <w:t>, exclusiv dobânzile</w:t>
      </w:r>
      <w:r w:rsidR="00C67443" w:rsidRPr="007B6197">
        <w:rPr>
          <w:rFonts w:ascii="Times New Roman" w:eastAsiaTheme="minorEastAsia" w:hAnsi="Times New Roman" w:cs="Times New Roman"/>
          <w:sz w:val="24"/>
          <w:szCs w:val="24"/>
          <w:lang w:val="ro-RO"/>
        </w:rPr>
        <w:t xml:space="preserve">, </w:t>
      </w:r>
      <w:r w:rsidRPr="007B6197">
        <w:rPr>
          <w:rFonts w:ascii="Times New Roman" w:eastAsiaTheme="minorEastAsia" w:hAnsi="Times New Roman" w:cs="Times New Roman"/>
          <w:sz w:val="24"/>
          <w:szCs w:val="24"/>
          <w:lang w:val="ro-RO"/>
        </w:rPr>
        <w:t xml:space="preserve">comisioanele sau alte sume datorate de beneficiarul programului în baza contractului </w:t>
      </w:r>
      <w:r w:rsidR="009E1831" w:rsidRPr="007B6197">
        <w:rPr>
          <w:rFonts w:ascii="Times New Roman" w:eastAsiaTheme="minorEastAsia" w:hAnsi="Times New Roman" w:cs="Times New Roman"/>
          <w:sz w:val="24"/>
          <w:szCs w:val="24"/>
          <w:lang w:val="ro-RO"/>
        </w:rPr>
        <w:t xml:space="preserve">de leasing </w:t>
      </w:r>
      <w:r w:rsidRPr="007B6197">
        <w:rPr>
          <w:rFonts w:ascii="Times New Roman" w:eastAsiaTheme="minorEastAsia" w:hAnsi="Times New Roman" w:cs="Times New Roman"/>
          <w:sz w:val="24"/>
          <w:szCs w:val="24"/>
          <w:lang w:val="ro-RO"/>
        </w:rPr>
        <w:t xml:space="preserve">încheiat cu </w:t>
      </w:r>
      <w:r w:rsidR="009E1831" w:rsidRPr="007B6197">
        <w:rPr>
          <w:rFonts w:ascii="Times New Roman" w:eastAsiaTheme="minorEastAsia" w:hAnsi="Times New Roman" w:cs="Times New Roman"/>
          <w:sz w:val="24"/>
          <w:szCs w:val="24"/>
          <w:lang w:val="ro-RO"/>
        </w:rPr>
        <w:t>finanțatorul</w:t>
      </w:r>
      <w:r w:rsidRPr="007B6197">
        <w:rPr>
          <w:rFonts w:ascii="Times New Roman" w:eastAsiaTheme="minorEastAsia" w:hAnsi="Times New Roman" w:cs="Times New Roman"/>
          <w:sz w:val="24"/>
          <w:szCs w:val="24"/>
          <w:lang w:val="ro-RO"/>
        </w:rPr>
        <w:t xml:space="preserve">, pentru care F.N.G.C.I.M.M., în baza mandatului acordat de către Ministerul Finanţelor Publice, acordă o garanţie în numele şi contul statului în baza convenţiei încheiate cu </w:t>
      </w:r>
      <w:r w:rsidR="009E1831" w:rsidRPr="007B6197">
        <w:rPr>
          <w:rFonts w:ascii="Times New Roman" w:eastAsiaTheme="minorEastAsia" w:hAnsi="Times New Roman" w:cs="Times New Roman"/>
          <w:sz w:val="24"/>
          <w:szCs w:val="24"/>
          <w:lang w:val="ro-RO"/>
        </w:rPr>
        <w:t>finanțatorul</w:t>
      </w:r>
      <w:r w:rsidRPr="007B6197">
        <w:rPr>
          <w:rFonts w:ascii="Times New Roman" w:eastAsiaTheme="minorEastAsia" w:hAnsi="Times New Roman" w:cs="Times New Roman"/>
          <w:sz w:val="24"/>
          <w:szCs w:val="24"/>
          <w:lang w:val="ro-RO"/>
        </w:rPr>
        <w:t>;</w:t>
      </w:r>
    </w:p>
    <w:p w14:paraId="6D6193A4" w14:textId="77777777" w:rsidR="009E1831" w:rsidRPr="007B6197" w:rsidRDefault="009E1831" w:rsidP="00DC6711">
      <w:pPr>
        <w:pStyle w:val="ListParagraph"/>
        <w:jc w:val="both"/>
        <w:rPr>
          <w:rFonts w:ascii="Times New Roman" w:eastAsiaTheme="minorEastAsia" w:hAnsi="Times New Roman" w:cs="Times New Roman"/>
          <w:sz w:val="24"/>
          <w:szCs w:val="24"/>
          <w:lang w:val="ro-RO"/>
        </w:rPr>
      </w:pPr>
    </w:p>
    <w:p w14:paraId="3B5AFC92" w14:textId="31F54A96" w:rsidR="00F25AEA" w:rsidRPr="007B6197" w:rsidRDefault="00F25AEA" w:rsidP="00F25AE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ro-RO"/>
        </w:rPr>
      </w:pPr>
      <w:r w:rsidRPr="007B6197">
        <w:rPr>
          <w:rFonts w:ascii="Times New Roman" w:hAnsi="Times New Roman" w:cs="Times New Roman"/>
          <w:sz w:val="24"/>
          <w:szCs w:val="24"/>
          <w:lang w:val="ro-RO"/>
        </w:rPr>
        <w:lastRenderedPageBreak/>
        <w:t>finanțator – instituțiile financiare nebancare înființate în baza Legii nr.</w:t>
      </w:r>
      <w:r>
        <w:rPr>
          <w:rFonts w:ascii="Times New Roman" w:hAnsi="Times New Roman" w:cs="Times New Roman"/>
          <w:sz w:val="24"/>
          <w:szCs w:val="24"/>
          <w:lang w:val="ro-RO"/>
        </w:rPr>
        <w:t xml:space="preserve"> </w:t>
      </w:r>
      <w:r w:rsidRPr="007B6197">
        <w:rPr>
          <w:rFonts w:ascii="Times New Roman" w:hAnsi="Times New Roman" w:cs="Times New Roman"/>
          <w:sz w:val="24"/>
          <w:szCs w:val="24"/>
          <w:lang w:val="ro-RO"/>
        </w:rPr>
        <w:t xml:space="preserve">31/1991 ca societăți pe acțiuni, înscrise în Registrul Special ținut de Banca Națională a României și a căror organizare și funcționare </w:t>
      </w:r>
      <w:r w:rsidRPr="007B6197">
        <w:rPr>
          <w:rFonts w:ascii="Times New Roman" w:hAnsi="Times New Roman" w:cs="Times New Roman"/>
          <w:sz w:val="24"/>
          <w:szCs w:val="24"/>
        </w:rPr>
        <w:t>sunt reglementate de prevederile</w:t>
      </w:r>
      <w:r w:rsidRPr="007B6197">
        <w:rPr>
          <w:rStyle w:val="ln2talineat"/>
          <w:rFonts w:ascii="Times New Roman" w:hAnsi="Times New Roman" w:cs="Times New Roman"/>
          <w:sz w:val="24"/>
          <w:szCs w:val="24"/>
          <w:lang w:val="ro-RO"/>
        </w:rPr>
        <w:t xml:space="preserve"> </w:t>
      </w:r>
      <w:r w:rsidRPr="007B6197">
        <w:rPr>
          <w:rFonts w:ascii="Times New Roman" w:hAnsi="Times New Roman" w:cs="Times New Roman"/>
          <w:sz w:val="24"/>
          <w:szCs w:val="24"/>
          <w:lang w:val="ro-RO"/>
        </w:rPr>
        <w:t>Legii nr. 93/2009 privind instituțiile financiare nebancare, cu modificările și completările ulterioare și care respectă prevederile Regulamentului Băncii Naționale a României nr. 20/2009 privind instituțiile financiare nebancare, cu modificările și completările ulterioare.</w:t>
      </w:r>
    </w:p>
    <w:p w14:paraId="75444A2C" w14:textId="77777777" w:rsidR="00F25AEA" w:rsidRPr="00F25AEA" w:rsidRDefault="00F25AEA" w:rsidP="00F25AEA">
      <w:pPr>
        <w:pStyle w:val="ListParagraph"/>
        <w:rPr>
          <w:rFonts w:ascii="Times New Roman" w:eastAsiaTheme="minorEastAsia" w:hAnsi="Times New Roman" w:cs="Times New Roman"/>
          <w:sz w:val="24"/>
          <w:szCs w:val="24"/>
          <w:lang w:val="ro-RO"/>
        </w:rPr>
      </w:pPr>
    </w:p>
    <w:p w14:paraId="18E1DC2E" w14:textId="5E6706F1" w:rsidR="00D61A30" w:rsidRDefault="00ED0C37" w:rsidP="00D61A30">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garant - statul prin Ministerul Finanţelor Publice reprezentat prin F.N.G.C.I.M.M. pentru garanţiile acordate în numele şi contul statului;</w:t>
      </w:r>
    </w:p>
    <w:p w14:paraId="2BC885E9" w14:textId="77777777" w:rsidR="00D61A30" w:rsidRPr="00D61A30" w:rsidRDefault="00D61A30" w:rsidP="00D61A30">
      <w:pPr>
        <w:pStyle w:val="ListParagraph"/>
        <w:rPr>
          <w:rFonts w:ascii="Times New Roman" w:eastAsiaTheme="minorEastAsia" w:hAnsi="Times New Roman" w:cs="Times New Roman"/>
          <w:sz w:val="24"/>
          <w:szCs w:val="24"/>
          <w:lang w:val="ro-RO"/>
        </w:rPr>
      </w:pPr>
    </w:p>
    <w:p w14:paraId="39BE6475" w14:textId="599C347C" w:rsidR="00882C76" w:rsidRDefault="00ED0C37" w:rsidP="00D61A30">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D61A30">
        <w:rPr>
          <w:rFonts w:ascii="Times New Roman" w:eastAsiaTheme="minorEastAsia" w:hAnsi="Times New Roman" w:cs="Times New Roman"/>
          <w:sz w:val="24"/>
          <w:szCs w:val="24"/>
          <w:lang w:val="ro-RO"/>
        </w:rPr>
        <w:t xml:space="preserve">garanţie de stat - angajament expres, necondiţionat şi irevocabil asumat de F.N.G.C.I.M.M., în numele şi în contul statului, materializat într-un contract de garantare, care acoperă pierderea suportată de </w:t>
      </w:r>
      <w:r w:rsidR="009E1831" w:rsidRPr="00D61A30">
        <w:rPr>
          <w:rFonts w:ascii="Times New Roman" w:eastAsiaTheme="minorEastAsia" w:hAnsi="Times New Roman" w:cs="Times New Roman"/>
          <w:sz w:val="24"/>
          <w:szCs w:val="24"/>
          <w:lang w:val="ro-RO"/>
        </w:rPr>
        <w:t>finanțator</w:t>
      </w:r>
      <w:r w:rsidRPr="00D61A30">
        <w:rPr>
          <w:rFonts w:ascii="Times New Roman" w:eastAsiaTheme="minorEastAsia" w:hAnsi="Times New Roman" w:cs="Times New Roman"/>
          <w:sz w:val="24"/>
          <w:szCs w:val="24"/>
          <w:lang w:val="ro-RO"/>
        </w:rPr>
        <w:t xml:space="preserve">, ca urmare a producerii riscului de credit, în condiţiile împărţirii proporţionale a riscului între stat şi </w:t>
      </w:r>
      <w:r w:rsidR="009E1831" w:rsidRPr="00D61A30">
        <w:rPr>
          <w:rFonts w:ascii="Times New Roman" w:eastAsiaTheme="minorEastAsia" w:hAnsi="Times New Roman" w:cs="Times New Roman"/>
          <w:sz w:val="24"/>
          <w:szCs w:val="24"/>
          <w:lang w:val="ro-RO"/>
        </w:rPr>
        <w:t>finanțator</w:t>
      </w:r>
      <w:r w:rsidRPr="00D61A30">
        <w:rPr>
          <w:rFonts w:ascii="Times New Roman" w:eastAsiaTheme="minorEastAsia" w:hAnsi="Times New Roman" w:cs="Times New Roman"/>
          <w:sz w:val="24"/>
          <w:szCs w:val="24"/>
          <w:lang w:val="ro-RO"/>
        </w:rPr>
        <w:t xml:space="preserve">; dobânzile, comisioanele şi orice alte costuri generate de participarea la program nu sunt incluse în valoarea garanţiei de stat. </w:t>
      </w:r>
    </w:p>
    <w:p w14:paraId="58965E93" w14:textId="77777777" w:rsidR="00D61A30" w:rsidRPr="00D61A30" w:rsidRDefault="00D61A30" w:rsidP="00D61A30">
      <w:pPr>
        <w:autoSpaceDE w:val="0"/>
        <w:autoSpaceDN w:val="0"/>
        <w:adjustRightInd w:val="0"/>
        <w:spacing w:after="0" w:line="240" w:lineRule="auto"/>
        <w:jc w:val="both"/>
        <w:rPr>
          <w:rFonts w:ascii="Times New Roman" w:eastAsiaTheme="minorEastAsia" w:hAnsi="Times New Roman" w:cs="Times New Roman"/>
          <w:sz w:val="24"/>
          <w:szCs w:val="24"/>
          <w:lang w:val="ro-RO"/>
        </w:rPr>
      </w:pPr>
    </w:p>
    <w:p w14:paraId="7355BA48" w14:textId="06F29CD8" w:rsidR="00882C76" w:rsidRPr="007B6197" w:rsidRDefault="00ED0C37" w:rsidP="00DC6711">
      <w:pPr>
        <w:pStyle w:val="ListParagraph"/>
        <w:numPr>
          <w:ilvl w:val="0"/>
          <w:numId w:val="4"/>
        </w:numPr>
        <w:autoSpaceDE w:val="0"/>
        <w:autoSpaceDN w:val="0"/>
        <w:adjustRightInd w:val="0"/>
        <w:spacing w:after="0" w:line="240" w:lineRule="auto"/>
        <w:jc w:val="both"/>
        <w:rPr>
          <w:rFonts w:ascii="Times New Roman" w:eastAsiaTheme="minorEastAsia" w:hAnsi="Times New Roman" w:cs="Times New Roman"/>
          <w:sz w:val="24"/>
          <w:szCs w:val="24"/>
          <w:lang w:val="ro-RO"/>
        </w:rPr>
      </w:pPr>
      <w:r w:rsidRPr="007B6197">
        <w:rPr>
          <w:rFonts w:ascii="Times New Roman" w:eastAsiaTheme="minorEastAsia" w:hAnsi="Times New Roman" w:cs="Times New Roman"/>
          <w:sz w:val="24"/>
          <w:szCs w:val="24"/>
          <w:lang w:val="ro-RO"/>
        </w:rPr>
        <w:t>garanţii colaterale - ipotec</w:t>
      </w:r>
      <w:r w:rsidR="00783A2E">
        <w:rPr>
          <w:rFonts w:ascii="Times New Roman" w:eastAsiaTheme="minorEastAsia" w:hAnsi="Times New Roman" w:cs="Times New Roman"/>
          <w:sz w:val="24"/>
          <w:szCs w:val="24"/>
          <w:lang w:val="ro-RO"/>
        </w:rPr>
        <w:t>ile</w:t>
      </w:r>
      <w:r w:rsidRPr="007B6197">
        <w:rPr>
          <w:rFonts w:ascii="Times New Roman" w:eastAsiaTheme="minorEastAsia" w:hAnsi="Times New Roman" w:cs="Times New Roman"/>
          <w:sz w:val="24"/>
          <w:szCs w:val="24"/>
          <w:lang w:val="ro-RO"/>
        </w:rPr>
        <w:t xml:space="preserve"> legal</w:t>
      </w:r>
      <w:r w:rsidR="00783A2E">
        <w:rPr>
          <w:rFonts w:ascii="Times New Roman" w:eastAsiaTheme="minorEastAsia" w:hAnsi="Times New Roman" w:cs="Times New Roman"/>
          <w:sz w:val="24"/>
          <w:szCs w:val="24"/>
          <w:lang w:val="ro-RO"/>
        </w:rPr>
        <w:t>e</w:t>
      </w:r>
      <w:r w:rsidRPr="007B6197">
        <w:rPr>
          <w:rFonts w:ascii="Times New Roman" w:eastAsiaTheme="minorEastAsia" w:hAnsi="Times New Roman" w:cs="Times New Roman"/>
          <w:sz w:val="24"/>
          <w:szCs w:val="24"/>
          <w:lang w:val="ro-RO"/>
        </w:rPr>
        <w:t xml:space="preserve"> mobiliar</w:t>
      </w:r>
      <w:r w:rsidR="00783A2E">
        <w:rPr>
          <w:rFonts w:ascii="Times New Roman" w:eastAsiaTheme="minorEastAsia" w:hAnsi="Times New Roman" w:cs="Times New Roman"/>
          <w:sz w:val="24"/>
          <w:szCs w:val="24"/>
          <w:lang w:val="ro-RO"/>
        </w:rPr>
        <w:t>e instituite</w:t>
      </w:r>
      <w:r w:rsidRPr="007B6197">
        <w:rPr>
          <w:rFonts w:ascii="Times New Roman" w:eastAsiaTheme="minorEastAsia" w:hAnsi="Times New Roman" w:cs="Times New Roman"/>
          <w:sz w:val="24"/>
          <w:szCs w:val="24"/>
          <w:lang w:val="ro-RO"/>
        </w:rPr>
        <w:t xml:space="preserve"> asupra </w:t>
      </w:r>
      <w:r w:rsidR="00783A2E">
        <w:rPr>
          <w:rFonts w:ascii="Times New Roman" w:eastAsiaTheme="minorEastAsia" w:hAnsi="Times New Roman" w:cs="Times New Roman"/>
          <w:sz w:val="24"/>
          <w:szCs w:val="24"/>
          <w:lang w:val="ro-RO"/>
        </w:rPr>
        <w:t>echipamentelor</w:t>
      </w:r>
      <w:r w:rsidR="001B2C28">
        <w:rPr>
          <w:rFonts w:ascii="Times New Roman" w:eastAsiaTheme="minorEastAsia" w:hAnsi="Times New Roman" w:cs="Times New Roman"/>
          <w:sz w:val="24"/>
          <w:szCs w:val="24"/>
          <w:lang w:val="ro-RO"/>
        </w:rPr>
        <w:t>,</w:t>
      </w:r>
      <w:r w:rsidR="001B2C28" w:rsidRPr="001B2C28">
        <w:rPr>
          <w:rFonts w:ascii="Times New Roman" w:eastAsiaTheme="minorEastAsia" w:hAnsi="Times New Roman" w:cs="Times New Roman"/>
          <w:sz w:val="24"/>
          <w:szCs w:val="24"/>
          <w:lang w:val="ro-RO"/>
        </w:rPr>
        <w:t xml:space="preserve"> bunurilor mobile</w:t>
      </w:r>
      <w:r w:rsidR="00783A2E">
        <w:rPr>
          <w:rFonts w:ascii="Times New Roman" w:eastAsiaTheme="minorEastAsia" w:hAnsi="Times New Roman" w:cs="Times New Roman"/>
          <w:sz w:val="24"/>
          <w:szCs w:val="24"/>
          <w:lang w:val="ro-RO"/>
        </w:rPr>
        <w:t xml:space="preserve"> și/sau utilajelor</w:t>
      </w:r>
      <w:r w:rsidRPr="007B6197">
        <w:rPr>
          <w:rFonts w:ascii="Times New Roman" w:eastAsiaTheme="minorEastAsia" w:hAnsi="Times New Roman" w:cs="Times New Roman"/>
          <w:sz w:val="24"/>
          <w:szCs w:val="24"/>
          <w:lang w:val="ro-RO"/>
        </w:rPr>
        <w:t xml:space="preserve"> finanţate </w:t>
      </w:r>
      <w:r w:rsidR="009E1831" w:rsidRPr="007B6197">
        <w:rPr>
          <w:rFonts w:ascii="Times New Roman" w:eastAsiaTheme="minorEastAsia" w:hAnsi="Times New Roman" w:cs="Times New Roman"/>
          <w:sz w:val="24"/>
          <w:szCs w:val="24"/>
          <w:lang w:val="ro-RO"/>
        </w:rPr>
        <w:t>în cadrul programului</w:t>
      </w:r>
      <w:r w:rsidRPr="007B6197">
        <w:rPr>
          <w:rFonts w:ascii="Times New Roman" w:eastAsiaTheme="minorEastAsia" w:hAnsi="Times New Roman" w:cs="Times New Roman"/>
          <w:sz w:val="24"/>
          <w:szCs w:val="24"/>
          <w:lang w:val="ro-RO"/>
        </w:rPr>
        <w:t xml:space="preserve">, care pot fi luate în considerare de </w:t>
      </w:r>
      <w:r w:rsidR="009E1831" w:rsidRPr="007B6197">
        <w:rPr>
          <w:rFonts w:ascii="Times New Roman" w:eastAsiaTheme="minorEastAsia" w:hAnsi="Times New Roman" w:cs="Times New Roman"/>
          <w:sz w:val="24"/>
          <w:szCs w:val="24"/>
          <w:lang w:val="ro-RO"/>
        </w:rPr>
        <w:t>finanțatori</w:t>
      </w:r>
      <w:r w:rsidRPr="007B6197">
        <w:rPr>
          <w:rFonts w:ascii="Times New Roman" w:eastAsiaTheme="minorEastAsia" w:hAnsi="Times New Roman" w:cs="Times New Roman"/>
          <w:sz w:val="24"/>
          <w:szCs w:val="24"/>
          <w:lang w:val="ro-RO"/>
        </w:rPr>
        <w:t xml:space="preserve"> pentru diminuarea expunerii faţă de debitor. Sumele rezultate după executarea de către creditori a garanţiilor constituite de beneficiar, din care se deduc cheltuielile aferente </w:t>
      </w:r>
      <w:r w:rsidR="003763D5" w:rsidRPr="007B6197">
        <w:rPr>
          <w:rFonts w:ascii="Times New Roman" w:eastAsiaTheme="minorEastAsia" w:hAnsi="Times New Roman" w:cs="Times New Roman"/>
          <w:sz w:val="24"/>
          <w:szCs w:val="24"/>
          <w:lang w:val="ro-RO"/>
        </w:rPr>
        <w:t>finanțării</w:t>
      </w:r>
      <w:r w:rsidRPr="007B6197">
        <w:rPr>
          <w:rFonts w:ascii="Times New Roman" w:eastAsiaTheme="minorEastAsia" w:hAnsi="Times New Roman" w:cs="Times New Roman"/>
          <w:sz w:val="24"/>
          <w:szCs w:val="24"/>
          <w:lang w:val="ro-RO"/>
        </w:rPr>
        <w:t>, respectiv dobânzi, comisioane şi cheltuieli ocazionate de recuperarea creanţei, vor diminua, proporţional cu procentul de garantare, sumele plătite de statul român, prin Ministerul Finanţelor Publice, şi sumele suportate de finanţato</w:t>
      </w:r>
      <w:r w:rsidR="003763D5" w:rsidRPr="007B6197">
        <w:rPr>
          <w:rFonts w:ascii="Times New Roman" w:eastAsiaTheme="minorEastAsia" w:hAnsi="Times New Roman" w:cs="Times New Roman"/>
          <w:sz w:val="24"/>
          <w:szCs w:val="24"/>
          <w:lang w:val="ro-RO"/>
        </w:rPr>
        <w:t>r</w:t>
      </w:r>
      <w:r w:rsidRPr="007B6197">
        <w:rPr>
          <w:rFonts w:ascii="Times New Roman" w:eastAsiaTheme="minorEastAsia" w:hAnsi="Times New Roman" w:cs="Times New Roman"/>
          <w:sz w:val="24"/>
          <w:szCs w:val="24"/>
          <w:lang w:val="ro-RO"/>
        </w:rPr>
        <w:t>;</w:t>
      </w:r>
    </w:p>
    <w:p w14:paraId="3AD85551" w14:textId="77777777" w:rsidR="00882C76" w:rsidRPr="007B6197" w:rsidRDefault="00882C76" w:rsidP="00DC6711">
      <w:pPr>
        <w:pStyle w:val="ListParagraph"/>
        <w:jc w:val="both"/>
        <w:rPr>
          <w:rFonts w:ascii="Times New Roman" w:hAnsi="Times New Roman" w:cs="Times New Roman"/>
          <w:i/>
          <w:iCs/>
          <w:sz w:val="24"/>
          <w:szCs w:val="24"/>
        </w:rPr>
      </w:pPr>
    </w:p>
    <w:p w14:paraId="73BA1FF2" w14:textId="6DB00456" w:rsidR="008416C8" w:rsidRPr="007B6197" w:rsidRDefault="008416C8" w:rsidP="00DC671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lang w:val="ro-RO"/>
        </w:rPr>
        <w:t>leasing financiar - operaţiunea prin care o parte, denumită locator/finanţator, transmite pentru o perioadă determinată dreptul de folosinţă asupra unui bun, al cărui proprietar este, celeilalte părţi, denumită locatar/utilizator, la solicitarea acestuia, contra unei plăţi periodice, denumită rată de leasing, iar la sfârşitul perioadei de leasing locatorul/finanţatorul se obligă să respecte dreptul de opţiune al locatarului/utilizatorului de a cumpăra bunul dup</w:t>
      </w:r>
      <w:r w:rsidR="006C432D" w:rsidRPr="007B6197">
        <w:rPr>
          <w:rFonts w:ascii="Times New Roman" w:hAnsi="Times New Roman" w:cs="Times New Roman"/>
          <w:sz w:val="24"/>
          <w:szCs w:val="24"/>
          <w:lang w:val="ro-RO"/>
        </w:rPr>
        <w:t>ă</w:t>
      </w:r>
      <w:r w:rsidRPr="007B6197">
        <w:rPr>
          <w:rFonts w:ascii="Times New Roman" w:hAnsi="Times New Roman" w:cs="Times New Roman"/>
          <w:sz w:val="24"/>
          <w:szCs w:val="24"/>
          <w:lang w:val="ro-RO"/>
        </w:rPr>
        <w:t xml:space="preserve"> achitarea valorii reziduale, dacă este cazul, </w:t>
      </w:r>
      <w:r w:rsidR="006C432D" w:rsidRPr="007B6197">
        <w:rPr>
          <w:rFonts w:ascii="Times New Roman" w:hAnsi="Times New Roman" w:cs="Times New Roman"/>
          <w:sz w:val="24"/>
          <w:szCs w:val="24"/>
          <w:lang w:val="ro-RO"/>
        </w:rPr>
        <w:t xml:space="preserve">precum </w:t>
      </w:r>
      <w:r w:rsidRPr="007B6197">
        <w:rPr>
          <w:rFonts w:ascii="Times New Roman" w:hAnsi="Times New Roman" w:cs="Times New Roman"/>
          <w:sz w:val="24"/>
          <w:szCs w:val="24"/>
          <w:lang w:val="ro-RO"/>
        </w:rPr>
        <w:t xml:space="preserve">și a eventualelor </w:t>
      </w:r>
      <w:r w:rsidR="006C432D" w:rsidRPr="007B6197">
        <w:rPr>
          <w:rFonts w:ascii="Times New Roman" w:hAnsi="Times New Roman" w:cs="Times New Roman"/>
          <w:sz w:val="24"/>
          <w:szCs w:val="24"/>
          <w:lang w:val="ro-RO"/>
        </w:rPr>
        <w:t>cheltuieli accesorii</w:t>
      </w:r>
      <w:r w:rsidRPr="007B6197">
        <w:rPr>
          <w:rFonts w:ascii="Times New Roman" w:hAnsi="Times New Roman" w:cs="Times New Roman"/>
          <w:sz w:val="24"/>
          <w:szCs w:val="24"/>
          <w:lang w:val="ro-RO"/>
        </w:rPr>
        <w:t xml:space="preserve"> asociate contractului de leasing financiar.</w:t>
      </w:r>
    </w:p>
    <w:p w14:paraId="602BE463" w14:textId="77777777" w:rsidR="00AE355C" w:rsidRPr="007B6197" w:rsidRDefault="00AE355C" w:rsidP="00DC6711">
      <w:pPr>
        <w:pStyle w:val="ListParagraph"/>
        <w:jc w:val="both"/>
        <w:rPr>
          <w:rFonts w:ascii="Times New Roman" w:hAnsi="Times New Roman" w:cs="Times New Roman"/>
          <w:sz w:val="24"/>
          <w:szCs w:val="24"/>
        </w:rPr>
      </w:pPr>
    </w:p>
    <w:p w14:paraId="1721367C" w14:textId="77777777" w:rsidR="001C5D4C" w:rsidRPr="007B6197" w:rsidRDefault="00ED0C37" w:rsidP="00DC671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procentul de garantare - partea din </w:t>
      </w:r>
      <w:r w:rsidR="00E411D7" w:rsidRPr="007B6197">
        <w:rPr>
          <w:rFonts w:ascii="Times New Roman" w:hAnsi="Times New Roman" w:cs="Times New Roman"/>
          <w:sz w:val="24"/>
          <w:szCs w:val="24"/>
        </w:rPr>
        <w:t>finanțare</w:t>
      </w:r>
      <w:r w:rsidRPr="007B6197">
        <w:rPr>
          <w:rFonts w:ascii="Times New Roman" w:hAnsi="Times New Roman" w:cs="Times New Roman"/>
          <w:sz w:val="24"/>
          <w:szCs w:val="24"/>
        </w:rPr>
        <w:t xml:space="preserve"> care este acoperită de garanţia de stat, exprimată în valoare procentuală; procentul de garantare este de maximum 80%</w:t>
      </w:r>
      <w:r w:rsidR="001C5D4C" w:rsidRPr="007B6197">
        <w:rPr>
          <w:rFonts w:ascii="Times New Roman" w:hAnsi="Times New Roman" w:cs="Times New Roman"/>
          <w:sz w:val="24"/>
          <w:szCs w:val="24"/>
        </w:rPr>
        <w:t xml:space="preserve"> pentru achizitia de echipamente IT si tehnologia informatiei și de maximum 60 % pentru achizitia de utilaje si echipamente tehnologice;</w:t>
      </w:r>
      <w:r w:rsidRPr="007B6197">
        <w:rPr>
          <w:rFonts w:ascii="Times New Roman" w:hAnsi="Times New Roman" w:cs="Times New Roman"/>
          <w:sz w:val="24"/>
          <w:szCs w:val="24"/>
        </w:rPr>
        <w:t xml:space="preserve"> </w:t>
      </w:r>
    </w:p>
    <w:p w14:paraId="7033E313" w14:textId="77777777" w:rsidR="001C5D4C" w:rsidRPr="007B6197" w:rsidRDefault="001C5D4C" w:rsidP="00DC6711">
      <w:pPr>
        <w:pStyle w:val="ListParagraph"/>
        <w:jc w:val="both"/>
        <w:rPr>
          <w:rFonts w:ascii="Times New Roman" w:hAnsi="Times New Roman" w:cs="Times New Roman"/>
          <w:i/>
          <w:iCs/>
          <w:sz w:val="24"/>
          <w:szCs w:val="24"/>
        </w:rPr>
      </w:pPr>
    </w:p>
    <w:p w14:paraId="64F31050" w14:textId="2AD16F43" w:rsidR="001C5D4C" w:rsidRPr="007B6197" w:rsidRDefault="00ED0C37" w:rsidP="00DC671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riscul de credit -</w:t>
      </w:r>
      <w:r w:rsidR="001C5D4C" w:rsidRPr="007B6197">
        <w:rPr>
          <w:rFonts w:ascii="Times New Roman" w:hAnsi="Times New Roman" w:cs="Times New Roman"/>
          <w:sz w:val="24"/>
          <w:szCs w:val="24"/>
        </w:rPr>
        <w:t xml:space="preserve"> </w:t>
      </w:r>
      <w:r w:rsidR="004221A4" w:rsidRPr="004221A4">
        <w:rPr>
          <w:rFonts w:ascii="Times New Roman" w:hAnsi="Times New Roman" w:cs="Times New Roman"/>
          <w:sz w:val="24"/>
          <w:szCs w:val="24"/>
        </w:rPr>
        <w:t>neplata parţială sau integrală</w:t>
      </w:r>
      <w:r w:rsidR="004221A4">
        <w:rPr>
          <w:rFonts w:ascii="Times New Roman" w:hAnsi="Times New Roman" w:cs="Times New Roman"/>
          <w:sz w:val="24"/>
          <w:szCs w:val="24"/>
        </w:rPr>
        <w:t xml:space="preserve"> a finan</w:t>
      </w:r>
      <w:r w:rsidR="004221A4">
        <w:rPr>
          <w:rFonts w:ascii="Times New Roman" w:hAnsi="Times New Roman" w:cs="Times New Roman"/>
          <w:sz w:val="24"/>
          <w:szCs w:val="24"/>
          <w:lang w:val="ro-RO"/>
        </w:rPr>
        <w:t>ță</w:t>
      </w:r>
      <w:r w:rsidR="004221A4" w:rsidRPr="004221A4">
        <w:rPr>
          <w:rFonts w:ascii="Times New Roman" w:hAnsi="Times New Roman" w:cs="Times New Roman"/>
          <w:sz w:val="24"/>
          <w:szCs w:val="24"/>
        </w:rPr>
        <w:t>rii, de către beneficiarul programului;</w:t>
      </w:r>
    </w:p>
    <w:p w14:paraId="5BC5CB17" w14:textId="77777777" w:rsidR="001C5D4C" w:rsidRPr="007B6197" w:rsidRDefault="001C5D4C" w:rsidP="00DC6711">
      <w:pPr>
        <w:pStyle w:val="ListParagraph"/>
        <w:jc w:val="both"/>
        <w:rPr>
          <w:rFonts w:ascii="Times New Roman" w:hAnsi="Times New Roman" w:cs="Times New Roman"/>
          <w:i/>
          <w:iCs/>
          <w:sz w:val="24"/>
          <w:szCs w:val="24"/>
        </w:rPr>
      </w:pPr>
    </w:p>
    <w:p w14:paraId="2ABAADA6" w14:textId="6A14411B" w:rsidR="00ED0C37" w:rsidRDefault="00ED0C37" w:rsidP="00DC671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valoarea de executare a garanţiei - suma rezultată din aplicarea procentului de garantare la soldul restant al </w:t>
      </w:r>
      <w:r w:rsidR="001C5D4C" w:rsidRPr="007B6197">
        <w:rPr>
          <w:rFonts w:ascii="Times New Roman" w:hAnsi="Times New Roman" w:cs="Times New Roman"/>
          <w:sz w:val="24"/>
          <w:szCs w:val="24"/>
        </w:rPr>
        <w:t>finanțării</w:t>
      </w:r>
      <w:r w:rsidRPr="007B6197">
        <w:rPr>
          <w:rFonts w:ascii="Times New Roman" w:hAnsi="Times New Roman" w:cs="Times New Roman"/>
          <w:sz w:val="24"/>
          <w:szCs w:val="24"/>
        </w:rPr>
        <w:t xml:space="preserve">, sumă care urmează a fi plătită </w:t>
      </w:r>
      <w:r w:rsidR="001C5D4C" w:rsidRPr="007B6197">
        <w:rPr>
          <w:rFonts w:ascii="Times New Roman" w:hAnsi="Times New Roman" w:cs="Times New Roman"/>
          <w:sz w:val="24"/>
          <w:szCs w:val="24"/>
        </w:rPr>
        <w:t>finanțatorului</w:t>
      </w:r>
      <w:r w:rsidRPr="007B6197">
        <w:rPr>
          <w:rFonts w:ascii="Times New Roman" w:hAnsi="Times New Roman" w:cs="Times New Roman"/>
          <w:sz w:val="24"/>
          <w:szCs w:val="24"/>
        </w:rPr>
        <w:t xml:space="preserve"> de către Ministerul Finanţelor Publice.</w:t>
      </w:r>
    </w:p>
    <w:p w14:paraId="50720DA9" w14:textId="77777777" w:rsidR="00F25AEA" w:rsidRPr="00F25AEA" w:rsidRDefault="00F25AEA" w:rsidP="00F25AEA">
      <w:pPr>
        <w:pStyle w:val="ListParagraph"/>
        <w:rPr>
          <w:rFonts w:ascii="Times New Roman" w:hAnsi="Times New Roman" w:cs="Times New Roman"/>
          <w:sz w:val="24"/>
          <w:szCs w:val="24"/>
        </w:rPr>
      </w:pPr>
    </w:p>
    <w:p w14:paraId="72C1AFAD" w14:textId="3FA614A3" w:rsidR="00F25AEA" w:rsidRPr="007B6197" w:rsidRDefault="00F25AEA" w:rsidP="00F25AE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valoarea reziduală</w:t>
      </w:r>
      <w:r w:rsidRPr="007B6197">
        <w:rPr>
          <w:rFonts w:ascii="Times New Roman" w:hAnsi="Times New Roman" w:cs="Times New Roman"/>
          <w:sz w:val="24"/>
          <w:szCs w:val="24"/>
        </w:rPr>
        <w:t xml:space="preserve"> - o parte din pre</w:t>
      </w:r>
      <w:r>
        <w:rPr>
          <w:rFonts w:ascii="Times New Roman" w:hAnsi="Times New Roman" w:cs="Times New Roman"/>
          <w:sz w:val="24"/>
          <w:szCs w:val="24"/>
        </w:rPr>
        <w:t>ț</w:t>
      </w:r>
      <w:r w:rsidRPr="007B6197">
        <w:rPr>
          <w:rFonts w:ascii="Times New Roman" w:hAnsi="Times New Roman" w:cs="Times New Roman"/>
          <w:sz w:val="24"/>
          <w:szCs w:val="24"/>
        </w:rPr>
        <w:t>ul bunului</w:t>
      </w:r>
      <w:r>
        <w:rPr>
          <w:rFonts w:ascii="Times New Roman" w:hAnsi="Times New Roman" w:cs="Times New Roman"/>
          <w:sz w:val="24"/>
          <w:szCs w:val="24"/>
        </w:rPr>
        <w:t xml:space="preserve"> care face obiectul operațiunii de leasing financiar</w:t>
      </w:r>
      <w:r w:rsidRPr="007B6197">
        <w:rPr>
          <w:rFonts w:ascii="Times New Roman" w:hAnsi="Times New Roman" w:cs="Times New Roman"/>
          <w:sz w:val="24"/>
          <w:szCs w:val="24"/>
        </w:rPr>
        <w:t>, exprimat</w:t>
      </w:r>
      <w:r>
        <w:rPr>
          <w:rFonts w:ascii="Times New Roman" w:hAnsi="Times New Roman" w:cs="Times New Roman"/>
          <w:sz w:val="24"/>
          <w:szCs w:val="24"/>
        </w:rPr>
        <w:t>ă</w:t>
      </w:r>
      <w:r w:rsidRPr="007B6197">
        <w:rPr>
          <w:rFonts w:ascii="Times New Roman" w:hAnsi="Times New Roman" w:cs="Times New Roman"/>
          <w:sz w:val="24"/>
          <w:szCs w:val="24"/>
        </w:rPr>
        <w:t xml:space="preserve"> procentual și reprezint</w:t>
      </w:r>
      <w:r>
        <w:rPr>
          <w:rFonts w:ascii="Times New Roman" w:hAnsi="Times New Roman" w:cs="Times New Roman"/>
          <w:sz w:val="24"/>
          <w:szCs w:val="24"/>
        </w:rPr>
        <w:t>ă</w:t>
      </w:r>
      <w:r w:rsidRPr="007B6197">
        <w:rPr>
          <w:rFonts w:ascii="Times New Roman" w:hAnsi="Times New Roman" w:cs="Times New Roman"/>
          <w:sz w:val="24"/>
          <w:szCs w:val="24"/>
        </w:rPr>
        <w:t xml:space="preserve"> valoarea la care se face transferul dreptului de </w:t>
      </w:r>
      <w:r w:rsidRPr="007B6197">
        <w:rPr>
          <w:rFonts w:ascii="Times New Roman" w:hAnsi="Times New Roman" w:cs="Times New Roman"/>
          <w:sz w:val="24"/>
          <w:szCs w:val="24"/>
        </w:rPr>
        <w:lastRenderedPageBreak/>
        <w:t>proprietate asupra bunului c</w:t>
      </w:r>
      <w:r>
        <w:rPr>
          <w:rFonts w:ascii="Times New Roman" w:hAnsi="Times New Roman" w:cs="Times New Roman"/>
          <w:sz w:val="24"/>
          <w:szCs w:val="24"/>
        </w:rPr>
        <w:t>ă</w:t>
      </w:r>
      <w:r w:rsidRPr="007B6197">
        <w:rPr>
          <w:rFonts w:ascii="Times New Roman" w:hAnsi="Times New Roman" w:cs="Times New Roman"/>
          <w:sz w:val="24"/>
          <w:szCs w:val="24"/>
        </w:rPr>
        <w:t>tre utilizator</w:t>
      </w:r>
      <w:r>
        <w:rPr>
          <w:rFonts w:ascii="Times New Roman" w:hAnsi="Times New Roman" w:cs="Times New Roman"/>
          <w:sz w:val="24"/>
          <w:szCs w:val="24"/>
        </w:rPr>
        <w:t>/locator</w:t>
      </w:r>
      <w:r w:rsidRPr="007B6197">
        <w:rPr>
          <w:rFonts w:ascii="Times New Roman" w:hAnsi="Times New Roman" w:cs="Times New Roman"/>
          <w:sz w:val="24"/>
          <w:szCs w:val="24"/>
        </w:rPr>
        <w:t xml:space="preserve"> </w:t>
      </w:r>
      <w:r>
        <w:rPr>
          <w:rFonts w:ascii="Times New Roman" w:hAnsi="Times New Roman" w:cs="Times New Roman"/>
          <w:sz w:val="24"/>
          <w:szCs w:val="24"/>
        </w:rPr>
        <w:t>la</w:t>
      </w:r>
      <w:r w:rsidRPr="007B6197">
        <w:rPr>
          <w:rFonts w:ascii="Times New Roman" w:hAnsi="Times New Roman" w:cs="Times New Roman"/>
          <w:sz w:val="24"/>
          <w:szCs w:val="24"/>
        </w:rPr>
        <w:t xml:space="preserve"> momentul expir</w:t>
      </w:r>
      <w:r>
        <w:rPr>
          <w:rFonts w:ascii="Times New Roman" w:hAnsi="Times New Roman" w:cs="Times New Roman"/>
          <w:sz w:val="24"/>
          <w:szCs w:val="24"/>
        </w:rPr>
        <w:t>ă</w:t>
      </w:r>
      <w:r w:rsidRPr="007B6197">
        <w:rPr>
          <w:rFonts w:ascii="Times New Roman" w:hAnsi="Times New Roman" w:cs="Times New Roman"/>
          <w:sz w:val="24"/>
          <w:szCs w:val="24"/>
        </w:rPr>
        <w:t>rii contractului de leasing, dup</w:t>
      </w:r>
      <w:r>
        <w:rPr>
          <w:rFonts w:ascii="Times New Roman" w:hAnsi="Times New Roman" w:cs="Times New Roman"/>
          <w:sz w:val="24"/>
          <w:szCs w:val="24"/>
        </w:rPr>
        <w:t>ă</w:t>
      </w:r>
      <w:r w:rsidRPr="007B6197">
        <w:rPr>
          <w:rFonts w:ascii="Times New Roman" w:hAnsi="Times New Roman" w:cs="Times New Roman"/>
          <w:sz w:val="24"/>
          <w:szCs w:val="24"/>
        </w:rPr>
        <w:t xml:space="preserve"> achitarea ultimei rate</w:t>
      </w:r>
      <w:r>
        <w:rPr>
          <w:rFonts w:ascii="Times New Roman" w:hAnsi="Times New Roman" w:cs="Times New Roman"/>
          <w:sz w:val="24"/>
          <w:szCs w:val="24"/>
        </w:rPr>
        <w:t xml:space="preserve"> de leasing</w:t>
      </w:r>
      <w:r w:rsidRPr="007B6197">
        <w:rPr>
          <w:rFonts w:ascii="Times New Roman" w:hAnsi="Times New Roman" w:cs="Times New Roman"/>
          <w:sz w:val="24"/>
          <w:szCs w:val="24"/>
        </w:rPr>
        <w:t>.</w:t>
      </w:r>
    </w:p>
    <w:p w14:paraId="261285DF" w14:textId="3538A7B0" w:rsidR="00F25AEA" w:rsidRDefault="00F25AEA" w:rsidP="00F25AEA">
      <w:pPr>
        <w:pStyle w:val="ListParagraph"/>
        <w:autoSpaceDE w:val="0"/>
        <w:autoSpaceDN w:val="0"/>
        <w:adjustRightInd w:val="0"/>
        <w:spacing w:after="0" w:line="240" w:lineRule="auto"/>
        <w:ind w:left="585"/>
        <w:jc w:val="both"/>
        <w:rPr>
          <w:rFonts w:ascii="Times New Roman" w:hAnsi="Times New Roman" w:cs="Times New Roman"/>
          <w:sz w:val="24"/>
          <w:szCs w:val="24"/>
        </w:rPr>
      </w:pPr>
    </w:p>
    <w:p w14:paraId="5985CF92" w14:textId="77777777" w:rsidR="00F25AEA" w:rsidRPr="007B6197" w:rsidRDefault="00F25AEA" w:rsidP="00F25AEA">
      <w:pPr>
        <w:pStyle w:val="ListParagraph"/>
        <w:autoSpaceDE w:val="0"/>
        <w:autoSpaceDN w:val="0"/>
        <w:adjustRightInd w:val="0"/>
        <w:spacing w:after="0" w:line="240" w:lineRule="auto"/>
        <w:ind w:left="585"/>
        <w:jc w:val="both"/>
        <w:rPr>
          <w:rFonts w:ascii="Times New Roman" w:hAnsi="Times New Roman" w:cs="Times New Roman"/>
          <w:sz w:val="24"/>
          <w:szCs w:val="24"/>
        </w:rPr>
      </w:pPr>
    </w:p>
    <w:p w14:paraId="11ECB9E3" w14:textId="2ECC1991"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3</w:t>
      </w:r>
    </w:p>
    <w:p w14:paraId="66FD8D44"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41A400CC" w14:textId="29E06DBA"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Beneficiarul este </w:t>
      </w:r>
      <w:r w:rsidR="00F25AEA">
        <w:rPr>
          <w:rFonts w:ascii="Times New Roman" w:hAnsi="Times New Roman" w:cs="Times New Roman"/>
          <w:sz w:val="24"/>
          <w:szCs w:val="24"/>
        </w:rPr>
        <w:t>eligibil dacă</w:t>
      </w:r>
      <w:r w:rsidRPr="007B6197">
        <w:rPr>
          <w:rFonts w:ascii="Times New Roman" w:hAnsi="Times New Roman" w:cs="Times New Roman"/>
          <w:sz w:val="24"/>
          <w:szCs w:val="24"/>
        </w:rPr>
        <w:t xml:space="preserve">îndeplineşte cumulativ următoarele </w:t>
      </w:r>
      <w:r w:rsidR="00783A2E">
        <w:rPr>
          <w:rFonts w:ascii="Times New Roman" w:hAnsi="Times New Roman" w:cs="Times New Roman"/>
          <w:sz w:val="24"/>
          <w:szCs w:val="24"/>
        </w:rPr>
        <w:t>condiți</w:t>
      </w:r>
      <w:r w:rsidRPr="007B6197">
        <w:rPr>
          <w:rFonts w:ascii="Times New Roman" w:hAnsi="Times New Roman" w:cs="Times New Roman"/>
          <w:sz w:val="24"/>
          <w:szCs w:val="24"/>
        </w:rPr>
        <w:t>i:</w:t>
      </w:r>
    </w:p>
    <w:p w14:paraId="4FC3C0B2" w14:textId="77777777" w:rsidR="00373B1F" w:rsidRPr="007B6197" w:rsidRDefault="00373B1F" w:rsidP="00DC6711">
      <w:pPr>
        <w:autoSpaceDE w:val="0"/>
        <w:autoSpaceDN w:val="0"/>
        <w:adjustRightInd w:val="0"/>
        <w:spacing w:after="0" w:line="240" w:lineRule="auto"/>
        <w:jc w:val="both"/>
        <w:rPr>
          <w:rFonts w:ascii="Times New Roman" w:hAnsi="Times New Roman" w:cs="Times New Roman"/>
          <w:sz w:val="24"/>
          <w:szCs w:val="24"/>
        </w:rPr>
      </w:pPr>
    </w:p>
    <w:p w14:paraId="6739B6CF" w14:textId="77777777" w:rsidR="006F3469"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73B1F" w:rsidRPr="007B6197">
        <w:rPr>
          <w:rFonts w:ascii="Times New Roman" w:hAnsi="Times New Roman" w:cs="Times New Roman"/>
          <w:sz w:val="24"/>
          <w:szCs w:val="24"/>
        </w:rPr>
        <w:t>nu se află în dificultate în sensul pct. 20 şi 24 din Comunicarea Comisiei - Orientări privind ajutoarele de stat pentru salvarea şi restructurarea întreprinderilor nefinanciare aflate în dificultate 2014/C 249/01, publicate în JO al Uniunii Europene, seria C, nr. 249 din 31 iulie 2014</w:t>
      </w:r>
      <w:r>
        <w:rPr>
          <w:rFonts w:ascii="Times New Roman" w:hAnsi="Times New Roman" w:cs="Times New Roman"/>
          <w:sz w:val="24"/>
          <w:szCs w:val="24"/>
        </w:rPr>
        <w:t>. Starea de dificultate se stabilește în condițiile prevăzute în normele de aplicare a prezentei ordonanțe de urgență.</w:t>
      </w:r>
    </w:p>
    <w:p w14:paraId="13D1CFD7" w14:textId="21DE3CD5" w:rsidR="00373B1F" w:rsidRPr="008D15CB"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373B1F" w:rsidRPr="008D15CB">
        <w:rPr>
          <w:rFonts w:ascii="Times New Roman" w:hAnsi="Times New Roman" w:cs="Times New Roman"/>
          <w:sz w:val="24"/>
          <w:szCs w:val="24"/>
        </w:rPr>
        <w:t xml:space="preserve">nu se află în litigiu, în calitate de pârât, cu Ministerul Finanţelor Publice şi/sau </w:t>
      </w:r>
      <w:r w:rsidR="006F3469">
        <w:rPr>
          <w:rFonts w:ascii="Times New Roman" w:hAnsi="Times New Roman" w:cs="Times New Roman"/>
          <w:sz w:val="24"/>
          <w:szCs w:val="24"/>
        </w:rPr>
        <w:t>finanțatorul</w:t>
      </w:r>
      <w:r w:rsidR="00373B1F" w:rsidRPr="008D15CB">
        <w:rPr>
          <w:rFonts w:ascii="Times New Roman" w:hAnsi="Times New Roman" w:cs="Times New Roman"/>
          <w:sz w:val="24"/>
          <w:szCs w:val="24"/>
        </w:rPr>
        <w:t>;</w:t>
      </w:r>
    </w:p>
    <w:p w14:paraId="731F1F7A" w14:textId="1549C7DB" w:rsidR="00373B1F" w:rsidRPr="008D15CB"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373B1F" w:rsidRPr="008D15CB">
        <w:rPr>
          <w:rFonts w:ascii="Times New Roman" w:hAnsi="Times New Roman" w:cs="Times New Roman"/>
          <w:sz w:val="24"/>
          <w:szCs w:val="24"/>
        </w:rPr>
        <w:t>nu figurează cu credite restante, inclusiv pentru finanţările tip leasing, în ultimele 6 luni sau dacă înregistrează restanţe, acestea sunt încadrate în categoriile A, B, C în baza de date a Centralei Riscului de Credit, denumită în continuare C.R.C.;</w:t>
      </w:r>
    </w:p>
    <w:p w14:paraId="0C078A41" w14:textId="4D97FDD6" w:rsidR="00373B1F" w:rsidRPr="008D15CB"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373B1F" w:rsidRPr="008D15CB">
        <w:rPr>
          <w:rFonts w:ascii="Times New Roman" w:hAnsi="Times New Roman" w:cs="Times New Roman"/>
          <w:sz w:val="24"/>
          <w:szCs w:val="24"/>
        </w:rPr>
        <w:t>nu se află în interdicţie de a emite cecuri şi nu figurează cu incidente majore cu bilete la ordin în ultimele 6 luni în baza de date a Centralei Incidentelor de Plăţi, denumită în continuare C.I.P.;</w:t>
      </w:r>
    </w:p>
    <w:p w14:paraId="5C7A576A" w14:textId="5E0B05B5" w:rsidR="0028781D" w:rsidRPr="008D15CB"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373B1F" w:rsidRPr="008D15CB">
        <w:rPr>
          <w:rFonts w:ascii="Times New Roman" w:hAnsi="Times New Roman" w:cs="Times New Roman"/>
          <w:sz w:val="24"/>
          <w:szCs w:val="24"/>
        </w:rPr>
        <w:t xml:space="preserve">sunt eligibile conform reglementărilor interne ale </w:t>
      </w:r>
      <w:r w:rsidR="0028781D" w:rsidRPr="008D15CB">
        <w:rPr>
          <w:rFonts w:ascii="Times New Roman" w:hAnsi="Times New Roman" w:cs="Times New Roman"/>
          <w:sz w:val="24"/>
          <w:szCs w:val="24"/>
        </w:rPr>
        <w:t>societății de leasing financiar</w:t>
      </w:r>
      <w:r w:rsidR="00373B1F" w:rsidRPr="008D15CB">
        <w:rPr>
          <w:rFonts w:ascii="Times New Roman" w:hAnsi="Times New Roman" w:cs="Times New Roman"/>
          <w:sz w:val="24"/>
          <w:szCs w:val="24"/>
        </w:rPr>
        <w:t xml:space="preserve">; </w:t>
      </w:r>
    </w:p>
    <w:p w14:paraId="3E15BEAF" w14:textId="62C6B031" w:rsidR="00373B1F" w:rsidRPr="008D15CB"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373B1F" w:rsidRPr="008D15CB">
        <w:rPr>
          <w:rFonts w:ascii="Times New Roman" w:hAnsi="Times New Roman" w:cs="Times New Roman"/>
          <w:sz w:val="24"/>
          <w:szCs w:val="24"/>
        </w:rPr>
        <w:t xml:space="preserve">nu înregistreaza popriri active sau suspendate pe conturile bancare; </w:t>
      </w:r>
    </w:p>
    <w:p w14:paraId="6341258D" w14:textId="2C8EE04E" w:rsidR="00373B1F" w:rsidRDefault="00783A2E"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FF2A19" w:rsidRPr="008D15CB">
        <w:rPr>
          <w:rFonts w:ascii="Times New Roman" w:hAnsi="Times New Roman" w:cs="Times New Roman"/>
          <w:sz w:val="24"/>
          <w:szCs w:val="24"/>
        </w:rPr>
        <w:t>nu înregistrează obligaţii fiscale restante şi alte creanţe bugetare administrate de organul fiscal central, definit potrivit art. 1 pct. 31 din Legea nr. 207/2015 privind Codul de procedură fiscală, cu modificările şi completările ulterioare</w:t>
      </w:r>
      <w:r w:rsidR="008D15CB">
        <w:rPr>
          <w:rFonts w:ascii="Times New Roman" w:hAnsi="Times New Roman" w:cs="Times New Roman"/>
          <w:sz w:val="24"/>
          <w:szCs w:val="24"/>
        </w:rPr>
        <w:t>.</w:t>
      </w:r>
    </w:p>
    <w:p w14:paraId="003FD7F9" w14:textId="77777777" w:rsidR="008D15CB" w:rsidRPr="008D15CB" w:rsidRDefault="008D15CB" w:rsidP="008D15CB">
      <w:pPr>
        <w:autoSpaceDE w:val="0"/>
        <w:autoSpaceDN w:val="0"/>
        <w:adjustRightInd w:val="0"/>
        <w:spacing w:after="0" w:line="240" w:lineRule="auto"/>
        <w:jc w:val="both"/>
        <w:rPr>
          <w:rFonts w:ascii="Times New Roman" w:hAnsi="Times New Roman" w:cs="Times New Roman"/>
          <w:sz w:val="24"/>
          <w:szCs w:val="24"/>
        </w:rPr>
      </w:pPr>
    </w:p>
    <w:p w14:paraId="64E96270" w14:textId="4406E398" w:rsidR="00373B1F" w:rsidRDefault="008D15CB" w:rsidP="008D1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2C28">
        <w:rPr>
          <w:rFonts w:ascii="Times New Roman" w:hAnsi="Times New Roman" w:cs="Times New Roman"/>
          <w:sz w:val="24"/>
          <w:szCs w:val="24"/>
        </w:rPr>
        <w:t>(</w:t>
      </w:r>
      <w:r>
        <w:rPr>
          <w:rFonts w:ascii="Times New Roman" w:hAnsi="Times New Roman" w:cs="Times New Roman"/>
          <w:sz w:val="24"/>
          <w:szCs w:val="24"/>
        </w:rPr>
        <w:t>2</w:t>
      </w:r>
      <w:r w:rsidR="001B2C28">
        <w:rPr>
          <w:rFonts w:ascii="Times New Roman" w:hAnsi="Times New Roman" w:cs="Times New Roman"/>
          <w:sz w:val="24"/>
          <w:szCs w:val="24"/>
        </w:rPr>
        <w:t>) Modalitatea de verificare și asumarea verificării îndeplinirii condițiilor prevăzute la alin.(</w:t>
      </w:r>
      <w:r>
        <w:rPr>
          <w:rFonts w:ascii="Times New Roman" w:hAnsi="Times New Roman" w:cs="Times New Roman"/>
          <w:sz w:val="24"/>
          <w:szCs w:val="24"/>
        </w:rPr>
        <w:t>1</w:t>
      </w:r>
      <w:r w:rsidR="001B2C28">
        <w:rPr>
          <w:rFonts w:ascii="Times New Roman" w:hAnsi="Times New Roman" w:cs="Times New Roman"/>
          <w:sz w:val="24"/>
          <w:szCs w:val="24"/>
        </w:rPr>
        <w:t xml:space="preserve">) se stabilesc prin normele de aplicare a prevederilor prezentei ordonanțe de urgență. </w:t>
      </w:r>
    </w:p>
    <w:p w14:paraId="575610F0" w14:textId="77777777" w:rsidR="008D15CB" w:rsidRPr="007B6197" w:rsidRDefault="008D15CB" w:rsidP="008D15CB">
      <w:pPr>
        <w:autoSpaceDE w:val="0"/>
        <w:autoSpaceDN w:val="0"/>
        <w:adjustRightInd w:val="0"/>
        <w:spacing w:after="0" w:line="240" w:lineRule="auto"/>
        <w:jc w:val="both"/>
        <w:rPr>
          <w:rFonts w:ascii="Times New Roman" w:hAnsi="Times New Roman" w:cs="Times New Roman"/>
          <w:sz w:val="24"/>
          <w:szCs w:val="24"/>
        </w:rPr>
      </w:pPr>
    </w:p>
    <w:p w14:paraId="6DCEDC8E" w14:textId="61D5A37F"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8D15CB">
        <w:rPr>
          <w:rFonts w:ascii="Times New Roman" w:hAnsi="Times New Roman" w:cs="Times New Roman"/>
          <w:sz w:val="24"/>
          <w:szCs w:val="24"/>
        </w:rPr>
        <w:t>3</w:t>
      </w:r>
      <w:r w:rsidRPr="007B6197">
        <w:rPr>
          <w:rFonts w:ascii="Times New Roman" w:hAnsi="Times New Roman" w:cs="Times New Roman"/>
          <w:sz w:val="24"/>
          <w:szCs w:val="24"/>
        </w:rPr>
        <w:t>)</w:t>
      </w:r>
      <w:r w:rsidR="008D15CB">
        <w:rPr>
          <w:rFonts w:ascii="Times New Roman" w:hAnsi="Times New Roman" w:cs="Times New Roman"/>
          <w:sz w:val="24"/>
          <w:szCs w:val="24"/>
        </w:rPr>
        <w:t xml:space="preserve"> </w:t>
      </w:r>
      <w:r w:rsidR="00DC6711" w:rsidRPr="007B6197">
        <w:rPr>
          <w:rFonts w:ascii="Times New Roman" w:hAnsi="Times New Roman" w:cs="Times New Roman"/>
          <w:sz w:val="24"/>
          <w:szCs w:val="24"/>
        </w:rPr>
        <w:t>S</w:t>
      </w:r>
      <w:r w:rsidRPr="007B6197">
        <w:rPr>
          <w:rFonts w:ascii="Times New Roman" w:hAnsi="Times New Roman" w:cs="Times New Roman"/>
          <w:sz w:val="24"/>
          <w:szCs w:val="24"/>
        </w:rPr>
        <w:t xml:space="preserve">unt eligibile pentru acordarea de garanţii în cadrul programului întreprinderile mici şi mijlocii din sectoarele/domeniile: </w:t>
      </w:r>
      <w:r w:rsidR="00DC6711" w:rsidRPr="007B6197">
        <w:rPr>
          <w:rFonts w:ascii="Times New Roman" w:hAnsi="Times New Roman" w:cs="Times New Roman"/>
          <w:sz w:val="24"/>
          <w:szCs w:val="24"/>
        </w:rPr>
        <w:t>agricultura, silvicultura si pescuit; industria extractivă; industria prelucrătoare, cu excepția fabricării produselor din tutun și a fabricării băuturilor, altele de</w:t>
      </w:r>
      <w:r w:rsidR="00DC6711" w:rsidRPr="007B6197">
        <w:rPr>
          <w:rFonts w:ascii="Times New Roman" w:hAnsi="Times New Roman" w:cs="Times New Roman"/>
          <w:sz w:val="24"/>
          <w:szCs w:val="24"/>
          <w:lang w:val="ro-RO"/>
        </w:rPr>
        <w:t>cât vinul și berea</w:t>
      </w:r>
      <w:r w:rsidR="00DC6711" w:rsidRPr="007B6197">
        <w:rPr>
          <w:rFonts w:ascii="Times New Roman" w:hAnsi="Times New Roman" w:cs="Times New Roman"/>
          <w:sz w:val="24"/>
          <w:szCs w:val="24"/>
        </w:rPr>
        <w:t>; construcțiile;  activitățile de poștă și curier; hoteluri și restaurante; activitățile de editare; activități de servicii în tehnologia informației și activitățile de servicii informatice; activități de cercetare-dezvoltare; sănătate și asistență socială.</w:t>
      </w:r>
    </w:p>
    <w:p w14:paraId="59C39E34" w14:textId="77777777" w:rsidR="00A060F8" w:rsidRPr="007B6197" w:rsidRDefault="00A060F8" w:rsidP="00DC6711">
      <w:pPr>
        <w:autoSpaceDE w:val="0"/>
        <w:autoSpaceDN w:val="0"/>
        <w:adjustRightInd w:val="0"/>
        <w:spacing w:after="0" w:line="240" w:lineRule="auto"/>
        <w:jc w:val="both"/>
        <w:rPr>
          <w:rFonts w:ascii="Times New Roman" w:hAnsi="Times New Roman" w:cs="Times New Roman"/>
          <w:sz w:val="24"/>
          <w:szCs w:val="24"/>
        </w:rPr>
      </w:pPr>
    </w:p>
    <w:p w14:paraId="33D7C473" w14:textId="1BD4B569"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4</w:t>
      </w:r>
    </w:p>
    <w:p w14:paraId="4A40380A"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77984CE9" w14:textId="1CB2A8A2"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Prin derogare de la prevederile art. 4 alin. (2) din Ordonanţa de urgenţă a Guvernului nr. 64/2007 privind datoria publică, aprobată cu modificări şi completări prin Legea nr. 109/2008, cu modificările şi completările ulterioare, prezenta ordonanţă de urgenţă instituie un mecanism de garantare în baza căruia Ministerul Finanţelor Publice este autorizat să mandateze F.N.G.C.I.M.M. în vederea emiterii de garanţii în numele şi în contul statului, în favoarea </w:t>
      </w:r>
      <w:r w:rsidR="00A060F8" w:rsidRPr="007B6197">
        <w:rPr>
          <w:rFonts w:ascii="Times New Roman" w:hAnsi="Times New Roman" w:cs="Times New Roman"/>
          <w:sz w:val="24"/>
          <w:szCs w:val="24"/>
        </w:rPr>
        <w:t>societăților de leasing financiar</w:t>
      </w:r>
      <w:r w:rsidRPr="007B6197">
        <w:rPr>
          <w:rFonts w:ascii="Times New Roman" w:hAnsi="Times New Roman" w:cs="Times New Roman"/>
          <w:sz w:val="24"/>
          <w:szCs w:val="24"/>
        </w:rPr>
        <w:t xml:space="preserve"> care urmează să acorde </w:t>
      </w:r>
      <w:r w:rsidR="00A060F8" w:rsidRPr="007B6197">
        <w:rPr>
          <w:rFonts w:ascii="Times New Roman" w:hAnsi="Times New Roman" w:cs="Times New Roman"/>
          <w:sz w:val="24"/>
          <w:szCs w:val="24"/>
        </w:rPr>
        <w:t>finanțări</w:t>
      </w:r>
      <w:r w:rsidRPr="007B6197">
        <w:rPr>
          <w:rFonts w:ascii="Times New Roman" w:hAnsi="Times New Roman" w:cs="Times New Roman"/>
          <w:sz w:val="24"/>
          <w:szCs w:val="24"/>
        </w:rPr>
        <w:t xml:space="preserve"> beneficiarilor eligibili în cadrul programului.</w:t>
      </w:r>
    </w:p>
    <w:p w14:paraId="0CFC0FE5"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28CB7E62" w14:textId="36061728"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p>
    <w:p w14:paraId="0D4A6F17" w14:textId="77777777" w:rsidR="008023C1" w:rsidRDefault="008023C1" w:rsidP="008023C1">
      <w:pPr>
        <w:autoSpaceDE w:val="0"/>
        <w:autoSpaceDN w:val="0"/>
        <w:adjustRightInd w:val="0"/>
        <w:spacing w:after="0" w:line="240" w:lineRule="auto"/>
        <w:jc w:val="both"/>
        <w:rPr>
          <w:rFonts w:ascii="Times New Roman" w:hAnsi="Times New Roman" w:cs="Times New Roman"/>
          <w:sz w:val="24"/>
          <w:szCs w:val="24"/>
        </w:rPr>
      </w:pPr>
    </w:p>
    <w:p w14:paraId="4102B4C9" w14:textId="3F3271F4" w:rsidR="00ED0C37" w:rsidRPr="007B6197" w:rsidRDefault="00ED0C37" w:rsidP="008023C1">
      <w:pPr>
        <w:autoSpaceDE w:val="0"/>
        <w:autoSpaceDN w:val="0"/>
        <w:adjustRightInd w:val="0"/>
        <w:spacing w:after="0" w:line="240" w:lineRule="auto"/>
        <w:ind w:firstLine="720"/>
        <w:jc w:val="both"/>
        <w:rPr>
          <w:rFonts w:ascii="Times New Roman" w:hAnsi="Times New Roman" w:cs="Times New Roman"/>
          <w:sz w:val="24"/>
          <w:szCs w:val="24"/>
          <w:lang w:val="ro-RO"/>
        </w:rPr>
      </w:pPr>
      <w:r w:rsidRPr="007B6197">
        <w:rPr>
          <w:rFonts w:ascii="Times New Roman" w:hAnsi="Times New Roman" w:cs="Times New Roman"/>
          <w:sz w:val="24"/>
          <w:szCs w:val="24"/>
        </w:rPr>
        <w:lastRenderedPageBreak/>
        <w:t xml:space="preserve">    </w:t>
      </w:r>
      <w:r w:rsidRPr="007B6197">
        <w:rPr>
          <w:rFonts w:ascii="Times New Roman" w:hAnsi="Times New Roman" w:cs="Times New Roman"/>
          <w:sz w:val="24"/>
          <w:szCs w:val="24"/>
          <w:lang w:val="ro-RO"/>
        </w:rPr>
        <w:t xml:space="preserve">    CAPITOLUL II</w:t>
      </w:r>
    </w:p>
    <w:p w14:paraId="3629195F" w14:textId="77777777" w:rsidR="00FA36B5" w:rsidRPr="007B6197" w:rsidRDefault="00FA36B5" w:rsidP="00DC6711">
      <w:pPr>
        <w:autoSpaceDE w:val="0"/>
        <w:autoSpaceDN w:val="0"/>
        <w:adjustRightInd w:val="0"/>
        <w:spacing w:after="0" w:line="240" w:lineRule="auto"/>
        <w:ind w:firstLine="720"/>
        <w:jc w:val="both"/>
        <w:rPr>
          <w:rFonts w:ascii="Times New Roman" w:hAnsi="Times New Roman" w:cs="Times New Roman"/>
          <w:sz w:val="24"/>
          <w:szCs w:val="24"/>
          <w:lang w:val="ro-RO"/>
        </w:rPr>
      </w:pPr>
    </w:p>
    <w:p w14:paraId="1FDE6660" w14:textId="77777777" w:rsidR="00ED0C37" w:rsidRPr="007B6197" w:rsidRDefault="00ED0C37" w:rsidP="00DC6711">
      <w:pPr>
        <w:autoSpaceDE w:val="0"/>
        <w:autoSpaceDN w:val="0"/>
        <w:adjustRightInd w:val="0"/>
        <w:spacing w:after="0" w:line="240" w:lineRule="auto"/>
        <w:ind w:firstLine="720"/>
        <w:jc w:val="both"/>
        <w:rPr>
          <w:rFonts w:ascii="Times New Roman" w:hAnsi="Times New Roman" w:cs="Times New Roman"/>
          <w:b/>
          <w:bCs/>
          <w:sz w:val="24"/>
          <w:szCs w:val="24"/>
          <w:lang w:val="ro-RO"/>
        </w:rPr>
      </w:pPr>
      <w:r w:rsidRPr="007B6197">
        <w:rPr>
          <w:rFonts w:ascii="Times New Roman" w:hAnsi="Times New Roman" w:cs="Times New Roman"/>
          <w:b/>
          <w:bCs/>
          <w:sz w:val="24"/>
          <w:szCs w:val="24"/>
          <w:lang w:val="ro-RO"/>
        </w:rPr>
        <w:t xml:space="preserve">    Finanţarea şi garantarea</w:t>
      </w:r>
    </w:p>
    <w:p w14:paraId="320A452C"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08FE7AFC" w14:textId="5DAD1AFC" w:rsidR="008C0D32" w:rsidRDefault="008C0D32"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ART. 5</w:t>
      </w:r>
    </w:p>
    <w:p w14:paraId="54F1100F"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2A40B5A6" w14:textId="2EBD0A9D"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w:t>
      </w:r>
      <w:r w:rsidR="008C0D32" w:rsidRPr="007B6197">
        <w:rPr>
          <w:rFonts w:ascii="Times New Roman" w:hAnsi="Times New Roman" w:cs="Times New Roman"/>
          <w:sz w:val="24"/>
          <w:szCs w:val="24"/>
        </w:rPr>
        <w:t>Finanțările</w:t>
      </w:r>
      <w:r w:rsidRPr="007B6197">
        <w:rPr>
          <w:rFonts w:ascii="Times New Roman" w:hAnsi="Times New Roman" w:cs="Times New Roman"/>
          <w:sz w:val="24"/>
          <w:szCs w:val="24"/>
        </w:rPr>
        <w:t xml:space="preserve"> prevăzute la art. 1 alin. (1) </w:t>
      </w:r>
      <w:r w:rsidR="00B32E84">
        <w:rPr>
          <w:rFonts w:ascii="Times New Roman" w:hAnsi="Times New Roman" w:cs="Times New Roman"/>
          <w:sz w:val="24"/>
          <w:szCs w:val="24"/>
        </w:rPr>
        <w:t xml:space="preserve">sunt </w:t>
      </w:r>
      <w:r w:rsidR="008C0D32" w:rsidRPr="007B6197">
        <w:rPr>
          <w:rFonts w:ascii="Times New Roman" w:hAnsi="Times New Roman" w:cs="Times New Roman"/>
          <w:sz w:val="24"/>
          <w:szCs w:val="24"/>
        </w:rPr>
        <w:t>destinate achizitionării activelor noi și second hand destinate</w:t>
      </w:r>
      <w:r w:rsidRPr="007B6197">
        <w:rPr>
          <w:rFonts w:ascii="Times New Roman" w:hAnsi="Times New Roman" w:cs="Times New Roman"/>
          <w:sz w:val="24"/>
          <w:szCs w:val="24"/>
        </w:rPr>
        <w:t xml:space="preserve"> beneficiarilor eligibili care respectă condiţiile programului şi se încadrează în normele şi procedurile interne ale </w:t>
      </w:r>
      <w:r w:rsidR="008C0D32" w:rsidRPr="007B6197">
        <w:rPr>
          <w:rFonts w:ascii="Times New Roman" w:hAnsi="Times New Roman" w:cs="Times New Roman"/>
          <w:sz w:val="24"/>
          <w:szCs w:val="24"/>
        </w:rPr>
        <w:t>finanțatorilor</w:t>
      </w:r>
      <w:r w:rsidRPr="007B6197">
        <w:rPr>
          <w:rFonts w:ascii="Times New Roman" w:hAnsi="Times New Roman" w:cs="Times New Roman"/>
          <w:sz w:val="24"/>
          <w:szCs w:val="24"/>
        </w:rPr>
        <w:t xml:space="preserve"> şi beneficiază de garanţii emise/acordate de către F.N.G.C.I.M.M. în numele şi în contul statului în calitate de mandatar al Ministerului Finanţelor Publice.</w:t>
      </w:r>
    </w:p>
    <w:p w14:paraId="0EACADCC" w14:textId="432FB25C"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Durata maximă a </w:t>
      </w:r>
      <w:r w:rsidR="008C0D32" w:rsidRPr="007B6197">
        <w:rPr>
          <w:rFonts w:ascii="Times New Roman" w:hAnsi="Times New Roman" w:cs="Times New Roman"/>
          <w:sz w:val="24"/>
          <w:szCs w:val="24"/>
        </w:rPr>
        <w:t>perioadei de leasing</w:t>
      </w:r>
      <w:r w:rsidRPr="007B6197">
        <w:rPr>
          <w:rFonts w:ascii="Times New Roman" w:hAnsi="Times New Roman" w:cs="Times New Roman"/>
          <w:sz w:val="24"/>
          <w:szCs w:val="24"/>
        </w:rPr>
        <w:t xml:space="preserve"> este de 72 de luni</w:t>
      </w:r>
      <w:r w:rsidR="0016244A" w:rsidRPr="007B6197">
        <w:rPr>
          <w:rFonts w:ascii="Times New Roman" w:hAnsi="Times New Roman" w:cs="Times New Roman"/>
          <w:sz w:val="24"/>
          <w:szCs w:val="24"/>
        </w:rPr>
        <w:t xml:space="preserve">, cu posibilitatea acordării </w:t>
      </w:r>
      <w:r w:rsidR="001B2C28">
        <w:rPr>
          <w:rFonts w:ascii="Times New Roman" w:hAnsi="Times New Roman" w:cs="Times New Roman"/>
          <w:sz w:val="24"/>
          <w:szCs w:val="24"/>
        </w:rPr>
        <w:t xml:space="preserve">de </w:t>
      </w:r>
      <w:r w:rsidR="0016244A" w:rsidRPr="007B6197">
        <w:rPr>
          <w:rFonts w:ascii="Times New Roman" w:hAnsi="Times New Roman" w:cs="Times New Roman"/>
          <w:sz w:val="24"/>
          <w:szCs w:val="24"/>
        </w:rPr>
        <w:t xml:space="preserve"> perioade de grație</w:t>
      </w:r>
      <w:r w:rsidR="001B2C28">
        <w:rPr>
          <w:rFonts w:ascii="Times New Roman" w:hAnsi="Times New Roman" w:cs="Times New Roman"/>
          <w:sz w:val="24"/>
          <w:szCs w:val="24"/>
        </w:rPr>
        <w:t xml:space="preserve"> cu durata </w:t>
      </w:r>
      <w:r w:rsidR="0016244A" w:rsidRPr="007B6197">
        <w:rPr>
          <w:rFonts w:ascii="Times New Roman" w:hAnsi="Times New Roman" w:cs="Times New Roman"/>
          <w:sz w:val="24"/>
          <w:szCs w:val="24"/>
        </w:rPr>
        <w:t>cuprinsă între 3 și 12 luni.</w:t>
      </w:r>
    </w:p>
    <w:p w14:paraId="7C9C78AF" w14:textId="085C87D1"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Perioada şi modalitatea de rambursare a </w:t>
      </w:r>
      <w:r w:rsidR="0016244A" w:rsidRPr="007B6197">
        <w:rPr>
          <w:rFonts w:ascii="Times New Roman" w:hAnsi="Times New Roman" w:cs="Times New Roman"/>
          <w:sz w:val="24"/>
          <w:szCs w:val="24"/>
        </w:rPr>
        <w:t xml:space="preserve">finanțărilor </w:t>
      </w:r>
      <w:r w:rsidRPr="007B6197">
        <w:rPr>
          <w:rFonts w:ascii="Times New Roman" w:hAnsi="Times New Roman" w:cs="Times New Roman"/>
          <w:sz w:val="24"/>
          <w:szCs w:val="24"/>
        </w:rPr>
        <w:t xml:space="preserve">sunt stabilite de </w:t>
      </w:r>
      <w:r w:rsidR="0016244A" w:rsidRPr="007B6197">
        <w:rPr>
          <w:rFonts w:ascii="Times New Roman" w:hAnsi="Times New Roman" w:cs="Times New Roman"/>
          <w:sz w:val="24"/>
          <w:szCs w:val="24"/>
        </w:rPr>
        <w:t>finanțator</w:t>
      </w:r>
      <w:r w:rsidRPr="007B6197">
        <w:rPr>
          <w:rFonts w:ascii="Times New Roman" w:hAnsi="Times New Roman" w:cs="Times New Roman"/>
          <w:sz w:val="24"/>
          <w:szCs w:val="24"/>
        </w:rPr>
        <w:t>, conform normelor interne ale acest</w:t>
      </w:r>
      <w:r w:rsidR="0016244A" w:rsidRPr="007B6197">
        <w:rPr>
          <w:rFonts w:ascii="Times New Roman" w:hAnsi="Times New Roman" w:cs="Times New Roman"/>
          <w:sz w:val="24"/>
          <w:szCs w:val="24"/>
        </w:rPr>
        <w:t>u</w:t>
      </w:r>
      <w:r w:rsidRPr="007B6197">
        <w:rPr>
          <w:rFonts w:ascii="Times New Roman" w:hAnsi="Times New Roman" w:cs="Times New Roman"/>
          <w:sz w:val="24"/>
          <w:szCs w:val="24"/>
        </w:rPr>
        <w:t>ia.</w:t>
      </w:r>
    </w:p>
    <w:p w14:paraId="1DE7D237" w14:textId="248CDD7C" w:rsidR="00F71613" w:rsidRPr="007B6197" w:rsidRDefault="00F71613"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(4) Avansul achitat de utilizator este de maximum 20% din valoarea de achiziție a bunului finanțat</w:t>
      </w:r>
      <w:r w:rsidR="001B2C28">
        <w:rPr>
          <w:rFonts w:ascii="Times New Roman" w:hAnsi="Times New Roman" w:cs="Times New Roman"/>
          <w:sz w:val="24"/>
          <w:szCs w:val="24"/>
        </w:rPr>
        <w:t>,</w:t>
      </w:r>
      <w:r w:rsidRPr="007B6197">
        <w:rPr>
          <w:rFonts w:ascii="Times New Roman" w:hAnsi="Times New Roman" w:cs="Times New Roman"/>
          <w:sz w:val="24"/>
          <w:szCs w:val="24"/>
        </w:rPr>
        <w:t xml:space="preserve"> exclusiv TVA.</w:t>
      </w:r>
    </w:p>
    <w:p w14:paraId="374422AB" w14:textId="02756A2C" w:rsidR="00F71613" w:rsidRDefault="00F71613"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(5)  Valoarea reziduală este cuprinsă între 1% </w:t>
      </w:r>
      <w:r w:rsidR="001229B7" w:rsidRPr="007B6197">
        <w:rPr>
          <w:rFonts w:ascii="Times New Roman" w:hAnsi="Times New Roman" w:cs="Times New Roman"/>
          <w:sz w:val="24"/>
          <w:szCs w:val="24"/>
        </w:rPr>
        <w:t>ș</w:t>
      </w:r>
      <w:r w:rsidRPr="007B6197">
        <w:rPr>
          <w:rFonts w:ascii="Times New Roman" w:hAnsi="Times New Roman" w:cs="Times New Roman"/>
          <w:sz w:val="24"/>
          <w:szCs w:val="24"/>
        </w:rPr>
        <w:t>i maximum 20% din valoarea de achiziție a bunului finanțat exclusiv TVA și poate fi achitată la încheierea perioadei de leasing sau poate fi inclusa în rate, pe parcursul derularii contractului.</w:t>
      </w:r>
    </w:p>
    <w:p w14:paraId="6D76C943" w14:textId="09520861" w:rsidR="00A226AE" w:rsidRPr="007B6197" w:rsidRDefault="00A226AE" w:rsidP="00DC67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Pr="00A226AE">
        <w:rPr>
          <w:rFonts w:ascii="Times New Roman" w:hAnsi="Times New Roman" w:cs="Times New Roman"/>
          <w:sz w:val="24"/>
          <w:szCs w:val="24"/>
        </w:rPr>
        <w:t>Garanțiile de stat pentru beneficiarii programului vor fi acordate în condiții de piață și vor respecta condițiile de la punctul 3.2 din Comunicarea Comisiei cu privire la aplicarea articolelor 87 și 88 din Tratatul CE privind ajutoarele de stat sub formă de garanții publicată în Jurnalul Oficial C155/20.06.2008</w:t>
      </w:r>
    </w:p>
    <w:p w14:paraId="60D31C50" w14:textId="4BF2DC94" w:rsidR="00F71613" w:rsidRPr="007B6197" w:rsidRDefault="00F71613" w:rsidP="00DC6711">
      <w:pPr>
        <w:autoSpaceDE w:val="0"/>
        <w:autoSpaceDN w:val="0"/>
        <w:adjustRightInd w:val="0"/>
        <w:spacing w:after="0" w:line="240" w:lineRule="auto"/>
        <w:jc w:val="both"/>
        <w:rPr>
          <w:rFonts w:ascii="Times New Roman" w:hAnsi="Times New Roman" w:cs="Times New Roman"/>
          <w:sz w:val="24"/>
          <w:szCs w:val="24"/>
        </w:rPr>
      </w:pPr>
    </w:p>
    <w:p w14:paraId="5D24BE38" w14:textId="5823AEB2"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w:t>
      </w:r>
      <w:r w:rsidR="0016244A" w:rsidRPr="007B6197">
        <w:rPr>
          <w:rFonts w:ascii="Times New Roman" w:hAnsi="Times New Roman" w:cs="Times New Roman"/>
          <w:sz w:val="24"/>
          <w:szCs w:val="24"/>
        </w:rPr>
        <w:t>6</w:t>
      </w:r>
    </w:p>
    <w:p w14:paraId="6BF1BE99" w14:textId="77777777" w:rsidR="00C47FD5" w:rsidRPr="007B6197" w:rsidRDefault="00C47FD5" w:rsidP="00DC6711">
      <w:pPr>
        <w:autoSpaceDE w:val="0"/>
        <w:autoSpaceDN w:val="0"/>
        <w:adjustRightInd w:val="0"/>
        <w:spacing w:after="0" w:line="240" w:lineRule="auto"/>
        <w:jc w:val="both"/>
        <w:rPr>
          <w:rFonts w:ascii="Times New Roman" w:hAnsi="Times New Roman" w:cs="Times New Roman"/>
          <w:sz w:val="24"/>
          <w:szCs w:val="24"/>
        </w:rPr>
      </w:pPr>
    </w:p>
    <w:p w14:paraId="65A263BA" w14:textId="4DB3B492"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Între Ministerul Finanţelor Publice şi F.N.G.C.I.M.M. se încheie o convenţie prin care se stabilesc drepturile şi obligaţiile părţilor în derularea finanţări</w:t>
      </w:r>
      <w:r w:rsidR="0016244A" w:rsidRPr="007B6197">
        <w:rPr>
          <w:rFonts w:ascii="Times New Roman" w:hAnsi="Times New Roman" w:cs="Times New Roman"/>
          <w:sz w:val="24"/>
          <w:szCs w:val="24"/>
        </w:rPr>
        <w:t xml:space="preserve">lor acordate în cadrul programului </w:t>
      </w:r>
      <w:r w:rsidRPr="007B6197">
        <w:rPr>
          <w:rFonts w:ascii="Times New Roman" w:hAnsi="Times New Roman" w:cs="Times New Roman"/>
          <w:sz w:val="24"/>
          <w:szCs w:val="24"/>
        </w:rPr>
        <w:t>cu garanţie de stat.</w:t>
      </w:r>
    </w:p>
    <w:p w14:paraId="02233164"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714BB3D6" w14:textId="18AF578A" w:rsidR="00057671"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w:t>
      </w:r>
      <w:r w:rsidR="0016244A" w:rsidRPr="007B6197">
        <w:rPr>
          <w:rFonts w:ascii="Times New Roman" w:hAnsi="Times New Roman" w:cs="Times New Roman"/>
          <w:sz w:val="24"/>
          <w:szCs w:val="24"/>
        </w:rPr>
        <w:t>G</w:t>
      </w:r>
      <w:r w:rsidRPr="007B6197">
        <w:rPr>
          <w:rFonts w:ascii="Times New Roman" w:hAnsi="Times New Roman" w:cs="Times New Roman"/>
          <w:sz w:val="24"/>
          <w:szCs w:val="24"/>
        </w:rPr>
        <w:t xml:space="preserve">aranţia de stat este garantată cu ipoteca legală mobiliară asupra </w:t>
      </w:r>
      <w:r w:rsidR="0016244A" w:rsidRPr="007B6197">
        <w:rPr>
          <w:rFonts w:ascii="Times New Roman" w:hAnsi="Times New Roman" w:cs="Times New Roman"/>
          <w:sz w:val="24"/>
          <w:szCs w:val="24"/>
        </w:rPr>
        <w:t xml:space="preserve">echipamentelor, utilajelor </w:t>
      </w:r>
      <w:bookmarkStart w:id="0" w:name="_Hlk43980999"/>
      <w:r w:rsidR="0016244A" w:rsidRPr="007B6197">
        <w:rPr>
          <w:rFonts w:ascii="Times New Roman" w:hAnsi="Times New Roman" w:cs="Times New Roman"/>
          <w:sz w:val="24"/>
          <w:szCs w:val="24"/>
        </w:rPr>
        <w:t>si bunurilor mobile</w:t>
      </w:r>
      <w:bookmarkEnd w:id="0"/>
      <w:r w:rsidR="0016244A" w:rsidRPr="007B6197">
        <w:rPr>
          <w:rFonts w:ascii="Times New Roman" w:hAnsi="Times New Roman" w:cs="Times New Roman"/>
          <w:sz w:val="24"/>
          <w:szCs w:val="24"/>
        </w:rPr>
        <w:t xml:space="preserve"> </w:t>
      </w:r>
      <w:r w:rsidR="0071432E">
        <w:rPr>
          <w:rFonts w:ascii="Times New Roman" w:hAnsi="Times New Roman" w:cs="Times New Roman"/>
          <w:sz w:val="24"/>
          <w:szCs w:val="24"/>
        </w:rPr>
        <w:t xml:space="preserve">aflate în proprietatea </w:t>
      </w:r>
      <w:r w:rsidR="003336DC">
        <w:rPr>
          <w:rFonts w:ascii="Times New Roman" w:hAnsi="Times New Roman" w:cs="Times New Roman"/>
          <w:sz w:val="24"/>
          <w:szCs w:val="24"/>
        </w:rPr>
        <w:t>finanțatorului</w:t>
      </w:r>
      <w:r w:rsidR="0071432E">
        <w:rPr>
          <w:rFonts w:ascii="Times New Roman" w:hAnsi="Times New Roman" w:cs="Times New Roman"/>
          <w:sz w:val="24"/>
          <w:szCs w:val="24"/>
        </w:rPr>
        <w:t xml:space="preserve">, </w:t>
      </w:r>
      <w:r w:rsidR="0016244A" w:rsidRPr="007B6197">
        <w:rPr>
          <w:rFonts w:ascii="Times New Roman" w:hAnsi="Times New Roman" w:cs="Times New Roman"/>
          <w:sz w:val="24"/>
          <w:szCs w:val="24"/>
        </w:rPr>
        <w:t xml:space="preserve">care fac obiectul </w:t>
      </w:r>
      <w:r w:rsidR="003336DC">
        <w:rPr>
          <w:rFonts w:ascii="Times New Roman" w:hAnsi="Times New Roman" w:cs="Times New Roman"/>
          <w:sz w:val="24"/>
          <w:szCs w:val="24"/>
        </w:rPr>
        <w:t>finanțării de tip</w:t>
      </w:r>
      <w:r w:rsidR="0016244A" w:rsidRPr="007B6197">
        <w:rPr>
          <w:rFonts w:ascii="Times New Roman" w:hAnsi="Times New Roman" w:cs="Times New Roman"/>
          <w:sz w:val="24"/>
          <w:szCs w:val="24"/>
        </w:rPr>
        <w:t xml:space="preserve"> leasing, </w:t>
      </w:r>
      <w:r w:rsidR="00057671" w:rsidRPr="007B6197">
        <w:rPr>
          <w:rFonts w:ascii="Times New Roman" w:hAnsi="Times New Roman" w:cs="Times New Roman"/>
          <w:sz w:val="24"/>
          <w:szCs w:val="24"/>
        </w:rPr>
        <w:t xml:space="preserve"> în baza contractului de garantare. Operaţiunile de înscriere, modificare şi radiere se efectuează de către finanțator.</w:t>
      </w:r>
    </w:p>
    <w:p w14:paraId="4FE4FD6D"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7411D2B3" w14:textId="19BE182F" w:rsidR="008F47AB" w:rsidRDefault="008F47AB"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Finanțatorii pot constitui gara</w:t>
      </w:r>
      <w:r w:rsidR="008D7E39" w:rsidRPr="007B6197">
        <w:rPr>
          <w:rFonts w:ascii="Times New Roman" w:hAnsi="Times New Roman" w:cs="Times New Roman"/>
          <w:sz w:val="24"/>
          <w:szCs w:val="24"/>
        </w:rPr>
        <w:t>nții</w:t>
      </w:r>
      <w:r w:rsidR="004313B3">
        <w:rPr>
          <w:rFonts w:ascii="Times New Roman" w:hAnsi="Times New Roman" w:cs="Times New Roman"/>
          <w:sz w:val="24"/>
          <w:szCs w:val="24"/>
        </w:rPr>
        <w:t xml:space="preserve"> </w:t>
      </w:r>
      <w:r w:rsidR="0017784A">
        <w:rPr>
          <w:rFonts w:ascii="Times New Roman" w:hAnsi="Times New Roman" w:cs="Times New Roman"/>
          <w:sz w:val="24"/>
          <w:szCs w:val="24"/>
        </w:rPr>
        <w:t>accesorii finanțării garantate</w:t>
      </w:r>
      <w:r w:rsidR="008D7E39" w:rsidRPr="007B6197">
        <w:rPr>
          <w:rFonts w:ascii="Times New Roman" w:hAnsi="Times New Roman" w:cs="Times New Roman"/>
          <w:sz w:val="24"/>
          <w:szCs w:val="24"/>
        </w:rPr>
        <w:t xml:space="preserve">, altele decât ipoteca legală mobiliară asupra echipamentelor, utilajelor si bunurilor mobile care fac obiectul </w:t>
      </w:r>
      <w:r w:rsidR="003336DC">
        <w:rPr>
          <w:rFonts w:ascii="Times New Roman" w:hAnsi="Times New Roman" w:cs="Times New Roman"/>
          <w:sz w:val="24"/>
          <w:szCs w:val="24"/>
        </w:rPr>
        <w:t>finanțării de tip</w:t>
      </w:r>
      <w:r w:rsidR="008D7E39" w:rsidRPr="007B6197">
        <w:rPr>
          <w:rFonts w:ascii="Times New Roman" w:hAnsi="Times New Roman" w:cs="Times New Roman"/>
          <w:sz w:val="24"/>
          <w:szCs w:val="24"/>
        </w:rPr>
        <w:t xml:space="preserve"> leasing, în </w:t>
      </w:r>
      <w:r w:rsidR="0071432E">
        <w:rPr>
          <w:rFonts w:ascii="Times New Roman" w:hAnsi="Times New Roman" w:cs="Times New Roman"/>
          <w:sz w:val="24"/>
          <w:szCs w:val="24"/>
        </w:rPr>
        <w:t xml:space="preserve">conformitate cu </w:t>
      </w:r>
      <w:r w:rsidR="008D7E39" w:rsidRPr="007B6197">
        <w:rPr>
          <w:rFonts w:ascii="Times New Roman" w:hAnsi="Times New Roman" w:cs="Times New Roman"/>
          <w:sz w:val="24"/>
          <w:szCs w:val="24"/>
        </w:rPr>
        <w:t>normele și procedurile proprii de finanțare ale acestora.</w:t>
      </w:r>
    </w:p>
    <w:p w14:paraId="3A11F57C" w14:textId="77777777" w:rsidR="008D15CB" w:rsidRPr="007B6197" w:rsidRDefault="008D15CB" w:rsidP="00DC6711">
      <w:pPr>
        <w:autoSpaceDE w:val="0"/>
        <w:autoSpaceDN w:val="0"/>
        <w:adjustRightInd w:val="0"/>
        <w:spacing w:after="0" w:line="240" w:lineRule="auto"/>
        <w:jc w:val="both"/>
        <w:rPr>
          <w:rFonts w:ascii="Times New Roman" w:hAnsi="Times New Roman" w:cs="Times New Roman"/>
          <w:sz w:val="24"/>
          <w:szCs w:val="24"/>
        </w:rPr>
      </w:pPr>
    </w:p>
    <w:p w14:paraId="75C5A020" w14:textId="4158FFB4"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8D7E39" w:rsidRPr="007B6197">
        <w:rPr>
          <w:rFonts w:ascii="Times New Roman" w:hAnsi="Times New Roman" w:cs="Times New Roman"/>
          <w:sz w:val="24"/>
          <w:szCs w:val="24"/>
        </w:rPr>
        <w:t>4</w:t>
      </w:r>
      <w:r w:rsidRPr="007B6197">
        <w:rPr>
          <w:rFonts w:ascii="Times New Roman" w:hAnsi="Times New Roman" w:cs="Times New Roman"/>
          <w:sz w:val="24"/>
          <w:szCs w:val="24"/>
        </w:rPr>
        <w:t xml:space="preserve">) Ipotecile mobiliare prevăzute la alin. (2) se instituie în baza prevederilor prezentei ordonanţe de urgenţă, în favoarea statului român, reprezentat de Ministerul Finanţelor Publice, prin F.N.G.C.I.M.M, proporţional cu riscul asumat de </w:t>
      </w:r>
      <w:r w:rsidR="0071432E">
        <w:rPr>
          <w:rFonts w:ascii="Times New Roman" w:hAnsi="Times New Roman" w:cs="Times New Roman"/>
          <w:sz w:val="24"/>
          <w:szCs w:val="24"/>
        </w:rPr>
        <w:t xml:space="preserve">garant </w:t>
      </w:r>
      <w:r w:rsidRPr="007B6197">
        <w:rPr>
          <w:rFonts w:ascii="Times New Roman" w:hAnsi="Times New Roman" w:cs="Times New Roman"/>
          <w:sz w:val="24"/>
          <w:szCs w:val="24"/>
        </w:rPr>
        <w:t>şi sunt valabile până la stingerea creanţelor datorate de beneficiar</w:t>
      </w:r>
      <w:r w:rsidR="00717DCA">
        <w:rPr>
          <w:rFonts w:ascii="Times New Roman" w:hAnsi="Times New Roman" w:cs="Times New Roman"/>
          <w:sz w:val="24"/>
          <w:szCs w:val="24"/>
        </w:rPr>
        <w:t xml:space="preserve"> </w:t>
      </w:r>
      <w:r w:rsidR="00057671" w:rsidRPr="007B6197">
        <w:rPr>
          <w:rFonts w:ascii="Times New Roman" w:hAnsi="Times New Roman" w:cs="Times New Roman"/>
          <w:sz w:val="24"/>
          <w:szCs w:val="24"/>
        </w:rPr>
        <w:t>î</w:t>
      </w:r>
      <w:r w:rsidR="0016244A" w:rsidRPr="007B6197">
        <w:rPr>
          <w:rFonts w:ascii="Times New Roman" w:hAnsi="Times New Roman" w:cs="Times New Roman"/>
          <w:sz w:val="24"/>
          <w:szCs w:val="24"/>
        </w:rPr>
        <w:t xml:space="preserve">n </w:t>
      </w:r>
      <w:r w:rsidR="0071432E">
        <w:rPr>
          <w:rFonts w:ascii="Times New Roman" w:hAnsi="Times New Roman" w:cs="Times New Roman"/>
          <w:sz w:val="24"/>
          <w:szCs w:val="24"/>
        </w:rPr>
        <w:t xml:space="preserve">baza </w:t>
      </w:r>
      <w:r w:rsidR="0016244A" w:rsidRPr="007B6197">
        <w:rPr>
          <w:rFonts w:ascii="Times New Roman" w:hAnsi="Times New Roman" w:cs="Times New Roman"/>
          <w:sz w:val="24"/>
          <w:szCs w:val="24"/>
        </w:rPr>
        <w:t>contractul</w:t>
      </w:r>
      <w:r w:rsidR="0071432E">
        <w:rPr>
          <w:rFonts w:ascii="Times New Roman" w:hAnsi="Times New Roman" w:cs="Times New Roman"/>
          <w:sz w:val="24"/>
          <w:szCs w:val="24"/>
        </w:rPr>
        <w:t>ui</w:t>
      </w:r>
      <w:r w:rsidR="0016244A" w:rsidRPr="007B6197">
        <w:rPr>
          <w:rFonts w:ascii="Times New Roman" w:hAnsi="Times New Roman" w:cs="Times New Roman"/>
          <w:sz w:val="24"/>
          <w:szCs w:val="24"/>
        </w:rPr>
        <w:t xml:space="preserve"> de leasing financiar</w:t>
      </w:r>
      <w:r w:rsidR="0071432E">
        <w:rPr>
          <w:rFonts w:ascii="Times New Roman" w:hAnsi="Times New Roman" w:cs="Times New Roman"/>
          <w:sz w:val="24"/>
          <w:szCs w:val="24"/>
        </w:rPr>
        <w:t xml:space="preserve"> și contractului de garantare</w:t>
      </w:r>
      <w:r w:rsidRPr="007B6197">
        <w:rPr>
          <w:rFonts w:ascii="Times New Roman" w:hAnsi="Times New Roman" w:cs="Times New Roman"/>
          <w:sz w:val="24"/>
          <w:szCs w:val="24"/>
        </w:rPr>
        <w:t>.</w:t>
      </w:r>
      <w:r w:rsidR="0071432E">
        <w:rPr>
          <w:rFonts w:ascii="Times New Roman" w:hAnsi="Times New Roman" w:cs="Times New Roman"/>
          <w:sz w:val="24"/>
          <w:szCs w:val="24"/>
        </w:rPr>
        <w:t xml:space="preserve"> Sumele nete rezultate din valorificarea/plasarea în leasing a </w:t>
      </w:r>
      <w:r w:rsidR="0071432E" w:rsidRPr="0071432E">
        <w:rPr>
          <w:rFonts w:ascii="Times New Roman" w:hAnsi="Times New Roman" w:cs="Times New Roman"/>
          <w:sz w:val="24"/>
          <w:szCs w:val="24"/>
        </w:rPr>
        <w:t xml:space="preserve">echipamentelor, utilajelor </w:t>
      </w:r>
      <w:r w:rsidR="0071432E" w:rsidRPr="0071432E">
        <w:rPr>
          <w:rFonts w:ascii="Times New Roman" w:hAnsi="Times New Roman" w:cs="Times New Roman"/>
          <w:sz w:val="24"/>
          <w:szCs w:val="24"/>
        </w:rPr>
        <w:lastRenderedPageBreak/>
        <w:t>si bunurilor mobile</w:t>
      </w:r>
      <w:r w:rsidR="0071432E" w:rsidRPr="0071432E">
        <w:t xml:space="preserve"> </w:t>
      </w:r>
      <w:r w:rsidR="0071432E" w:rsidRPr="0071432E">
        <w:rPr>
          <w:rFonts w:ascii="Times New Roman" w:hAnsi="Times New Roman" w:cs="Times New Roman"/>
          <w:sz w:val="24"/>
          <w:szCs w:val="24"/>
        </w:rPr>
        <w:t>care fac obiectul material al contractului de leasing,</w:t>
      </w:r>
      <w:r w:rsidR="0071432E">
        <w:rPr>
          <w:rFonts w:ascii="Times New Roman" w:hAnsi="Times New Roman" w:cs="Times New Roman"/>
          <w:sz w:val="24"/>
          <w:szCs w:val="24"/>
        </w:rPr>
        <w:t xml:space="preserve"> se distribuie între finanțator și garant, proportional cu riscul asumat de fiecare dintre părți.</w:t>
      </w:r>
    </w:p>
    <w:p w14:paraId="1192AD41" w14:textId="77777777" w:rsidR="0016244A" w:rsidRPr="007B6197" w:rsidRDefault="0016244A" w:rsidP="00DC6711">
      <w:pPr>
        <w:autoSpaceDE w:val="0"/>
        <w:autoSpaceDN w:val="0"/>
        <w:adjustRightInd w:val="0"/>
        <w:spacing w:after="0" w:line="240" w:lineRule="auto"/>
        <w:jc w:val="both"/>
        <w:rPr>
          <w:rFonts w:ascii="Times New Roman" w:hAnsi="Times New Roman" w:cs="Times New Roman"/>
          <w:sz w:val="24"/>
          <w:szCs w:val="24"/>
        </w:rPr>
      </w:pPr>
    </w:p>
    <w:p w14:paraId="5291A709" w14:textId="7F68F2ED"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8D7E39" w:rsidRPr="007B6197">
        <w:rPr>
          <w:rFonts w:ascii="Times New Roman" w:hAnsi="Times New Roman" w:cs="Times New Roman"/>
          <w:sz w:val="24"/>
          <w:szCs w:val="24"/>
        </w:rPr>
        <w:t>5</w:t>
      </w:r>
      <w:r w:rsidRPr="007B6197">
        <w:rPr>
          <w:rFonts w:ascii="Times New Roman" w:hAnsi="Times New Roman" w:cs="Times New Roman"/>
          <w:sz w:val="24"/>
          <w:szCs w:val="24"/>
        </w:rPr>
        <w:t>) Contractele de garantare prin care F.N.G.C.I.M.M. acordă garanţia de stat constituie titluri executorii şi au valoare de înscrisuri autentice.</w:t>
      </w:r>
    </w:p>
    <w:p w14:paraId="4DEB15AB" w14:textId="77777777" w:rsidR="00057671" w:rsidRPr="007B6197" w:rsidRDefault="00057671" w:rsidP="00DC6711">
      <w:pPr>
        <w:autoSpaceDE w:val="0"/>
        <w:autoSpaceDN w:val="0"/>
        <w:adjustRightInd w:val="0"/>
        <w:spacing w:after="0" w:line="240" w:lineRule="auto"/>
        <w:jc w:val="both"/>
        <w:rPr>
          <w:rFonts w:ascii="Times New Roman" w:hAnsi="Times New Roman" w:cs="Times New Roman"/>
          <w:sz w:val="24"/>
          <w:szCs w:val="24"/>
        </w:rPr>
      </w:pPr>
    </w:p>
    <w:p w14:paraId="38C1F69C" w14:textId="5FBC478F" w:rsidR="00ED0C37" w:rsidRPr="007B6197" w:rsidRDefault="00ED0C37" w:rsidP="00717DCA">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8D7E39" w:rsidRPr="007B6197">
        <w:rPr>
          <w:rFonts w:ascii="Times New Roman" w:hAnsi="Times New Roman" w:cs="Times New Roman"/>
          <w:sz w:val="24"/>
          <w:szCs w:val="24"/>
        </w:rPr>
        <w:t>6</w:t>
      </w:r>
      <w:r w:rsidRPr="007B6197">
        <w:rPr>
          <w:rFonts w:ascii="Times New Roman" w:hAnsi="Times New Roman" w:cs="Times New Roman"/>
          <w:sz w:val="24"/>
          <w:szCs w:val="24"/>
        </w:rPr>
        <w:t xml:space="preserve">) În cazul garanţiilor de stat acordate în cadrul programului, F.N.G.C.I.M.M. mandatează </w:t>
      </w:r>
      <w:r w:rsidR="00057671" w:rsidRPr="007B6197">
        <w:rPr>
          <w:rFonts w:ascii="Times New Roman" w:hAnsi="Times New Roman" w:cs="Times New Roman"/>
          <w:sz w:val="24"/>
          <w:szCs w:val="24"/>
        </w:rPr>
        <w:t>finanțatorii</w:t>
      </w:r>
      <w:r w:rsidRPr="007B6197">
        <w:rPr>
          <w:rFonts w:ascii="Times New Roman" w:hAnsi="Times New Roman" w:cs="Times New Roman"/>
          <w:sz w:val="24"/>
          <w:szCs w:val="24"/>
        </w:rPr>
        <w:t xml:space="preserve"> să încheie contractele de </w:t>
      </w:r>
      <w:r w:rsidR="0071432E">
        <w:rPr>
          <w:rFonts w:ascii="Times New Roman" w:hAnsi="Times New Roman" w:cs="Times New Roman"/>
          <w:sz w:val="24"/>
          <w:szCs w:val="24"/>
        </w:rPr>
        <w:t xml:space="preserve">ipotecă </w:t>
      </w:r>
      <w:r w:rsidRPr="007B6197">
        <w:rPr>
          <w:rFonts w:ascii="Times New Roman" w:hAnsi="Times New Roman" w:cs="Times New Roman"/>
          <w:sz w:val="24"/>
          <w:szCs w:val="24"/>
        </w:rPr>
        <w:t xml:space="preserve">pentru </w:t>
      </w:r>
      <w:r w:rsidR="0071432E">
        <w:rPr>
          <w:rFonts w:ascii="Times New Roman" w:hAnsi="Times New Roman" w:cs="Times New Roman"/>
          <w:sz w:val="24"/>
          <w:szCs w:val="24"/>
        </w:rPr>
        <w:t xml:space="preserve">alte garanții </w:t>
      </w:r>
      <w:r w:rsidRPr="007B6197">
        <w:rPr>
          <w:rFonts w:ascii="Times New Roman" w:hAnsi="Times New Roman" w:cs="Times New Roman"/>
          <w:sz w:val="24"/>
          <w:szCs w:val="24"/>
        </w:rPr>
        <w:t>constituite de beneficiarul finanţării,</w:t>
      </w:r>
      <w:r w:rsidR="008F47AB" w:rsidRPr="007B6197">
        <w:rPr>
          <w:rFonts w:ascii="Times New Roman" w:hAnsi="Times New Roman" w:cs="Times New Roman"/>
          <w:sz w:val="24"/>
          <w:szCs w:val="24"/>
        </w:rPr>
        <w:t xml:space="preserve"> dacă este cazul,</w:t>
      </w:r>
      <w:r w:rsidRPr="007B6197">
        <w:rPr>
          <w:rFonts w:ascii="Times New Roman" w:hAnsi="Times New Roman" w:cs="Times New Roman"/>
          <w:sz w:val="24"/>
          <w:szCs w:val="24"/>
        </w:rPr>
        <w:t xml:space="preserve"> atât în favoarea acestora, cât şi a statului român, prin Ministerul Finanţelor Publice, în calitate de cocreditori, precum şi să efectueze formalităţile legale de publicitate ale</w:t>
      </w:r>
      <w:r w:rsidR="003336DC">
        <w:rPr>
          <w:rFonts w:ascii="Times New Roman" w:hAnsi="Times New Roman" w:cs="Times New Roman"/>
          <w:sz w:val="24"/>
          <w:szCs w:val="24"/>
        </w:rPr>
        <w:t xml:space="preserve"> </w:t>
      </w:r>
      <w:r w:rsidR="0071432E">
        <w:rPr>
          <w:rFonts w:ascii="Times New Roman" w:hAnsi="Times New Roman" w:cs="Times New Roman"/>
          <w:sz w:val="24"/>
          <w:szCs w:val="24"/>
        </w:rPr>
        <w:t>acestora</w:t>
      </w:r>
      <w:r w:rsidRPr="007B6197">
        <w:rPr>
          <w:rFonts w:ascii="Times New Roman" w:hAnsi="Times New Roman" w:cs="Times New Roman"/>
          <w:sz w:val="24"/>
          <w:szCs w:val="24"/>
        </w:rPr>
        <w:t>.</w:t>
      </w:r>
    </w:p>
    <w:p w14:paraId="7AACAE83" w14:textId="77777777" w:rsidR="00057671" w:rsidRPr="007B6197" w:rsidRDefault="00057671" w:rsidP="00DC6711">
      <w:pPr>
        <w:autoSpaceDE w:val="0"/>
        <w:autoSpaceDN w:val="0"/>
        <w:adjustRightInd w:val="0"/>
        <w:spacing w:after="0" w:line="240" w:lineRule="auto"/>
        <w:jc w:val="both"/>
        <w:rPr>
          <w:rFonts w:ascii="Times New Roman" w:hAnsi="Times New Roman" w:cs="Times New Roman"/>
          <w:sz w:val="24"/>
          <w:szCs w:val="24"/>
        </w:rPr>
      </w:pPr>
    </w:p>
    <w:p w14:paraId="00664655" w14:textId="492850EB" w:rsidR="008742E2" w:rsidRPr="00D63629" w:rsidRDefault="00ED0C37" w:rsidP="00D63629">
      <w:pPr>
        <w:autoSpaceDE w:val="0"/>
        <w:autoSpaceDN w:val="0"/>
        <w:adjustRightInd w:val="0"/>
        <w:spacing w:after="0" w:line="240" w:lineRule="auto"/>
        <w:jc w:val="both"/>
        <w:rPr>
          <w:rFonts w:ascii="Times New Roman" w:hAnsi="Times New Roman" w:cs="Times New Roman"/>
          <w:color w:val="000000" w:themeColor="text1"/>
          <w:sz w:val="24"/>
          <w:szCs w:val="24"/>
        </w:rPr>
      </w:pPr>
      <w:r w:rsidRPr="00D63629">
        <w:rPr>
          <w:rFonts w:ascii="Times New Roman" w:hAnsi="Times New Roman" w:cs="Times New Roman"/>
          <w:color w:val="000000" w:themeColor="text1"/>
          <w:sz w:val="24"/>
          <w:szCs w:val="24"/>
        </w:rPr>
        <w:t xml:space="preserve"> </w:t>
      </w:r>
      <w:r w:rsidR="00706BC0" w:rsidRPr="00D63629">
        <w:rPr>
          <w:rFonts w:ascii="Times New Roman" w:hAnsi="Times New Roman" w:cs="Times New Roman"/>
          <w:color w:val="000000" w:themeColor="text1"/>
          <w:sz w:val="24"/>
          <w:szCs w:val="24"/>
        </w:rPr>
        <w:t xml:space="preserve">Art.7 </w:t>
      </w:r>
    </w:p>
    <w:p w14:paraId="7B482388" w14:textId="394A881D" w:rsidR="005A1758" w:rsidRDefault="005A1758" w:rsidP="00D63629">
      <w:pPr>
        <w:autoSpaceDE w:val="0"/>
        <w:autoSpaceDN w:val="0"/>
        <w:adjustRightInd w:val="0"/>
        <w:spacing w:after="0" w:line="240" w:lineRule="auto"/>
        <w:jc w:val="both"/>
        <w:rPr>
          <w:rFonts w:ascii="Times New Roman" w:hAnsi="Times New Roman" w:cs="Times New Roman"/>
          <w:sz w:val="24"/>
          <w:szCs w:val="24"/>
        </w:rPr>
      </w:pPr>
    </w:p>
    <w:p w14:paraId="55A016A2" w14:textId="2CB28EC1" w:rsidR="00DE09AC" w:rsidRDefault="001E6D74" w:rsidP="00717DCA">
      <w:pPr>
        <w:pStyle w:val="ListParagraph"/>
        <w:numPr>
          <w:ilvl w:val="0"/>
          <w:numId w:val="15"/>
        </w:numPr>
        <w:autoSpaceDE w:val="0"/>
        <w:autoSpaceDN w:val="0"/>
        <w:adjustRightInd w:val="0"/>
        <w:spacing w:after="0" w:line="240" w:lineRule="auto"/>
        <w:ind w:left="0" w:firstLine="210"/>
        <w:jc w:val="both"/>
        <w:rPr>
          <w:rFonts w:ascii="Times New Roman" w:hAnsi="Times New Roman" w:cs="Times New Roman"/>
          <w:sz w:val="24"/>
          <w:szCs w:val="24"/>
        </w:rPr>
      </w:pPr>
      <w:r w:rsidRPr="00D63629">
        <w:rPr>
          <w:rFonts w:ascii="Times New Roman" w:hAnsi="Times New Roman" w:cs="Times New Roman"/>
          <w:sz w:val="24"/>
          <w:szCs w:val="24"/>
        </w:rPr>
        <w:t xml:space="preserve">Finanțatorul are obligaţia de a </w:t>
      </w:r>
      <w:r w:rsidR="00DE09AC" w:rsidRPr="00D63629">
        <w:rPr>
          <w:rFonts w:ascii="Times New Roman" w:hAnsi="Times New Roman" w:cs="Times New Roman"/>
          <w:sz w:val="24"/>
          <w:szCs w:val="24"/>
        </w:rPr>
        <w:t>încheia</w:t>
      </w:r>
      <w:r w:rsidRPr="00D63629">
        <w:rPr>
          <w:rFonts w:ascii="Times New Roman" w:hAnsi="Times New Roman" w:cs="Times New Roman"/>
          <w:sz w:val="24"/>
          <w:szCs w:val="24"/>
        </w:rPr>
        <w:t>, la acordarea finanțării, asigurarea pentru toate riscurile a tuturor echipamentelor si/sau utilajelor si/sau bunurilor mobile</w:t>
      </w:r>
      <w:r w:rsidR="00DE09AC" w:rsidRPr="00D63629">
        <w:rPr>
          <w:rFonts w:ascii="Times New Roman" w:hAnsi="Times New Roman" w:cs="Times New Roman"/>
          <w:sz w:val="24"/>
          <w:szCs w:val="24"/>
        </w:rPr>
        <w:t>, asigurabile, care fac obiectul contractului de leasing financiar</w:t>
      </w:r>
      <w:r w:rsidRPr="00D63629">
        <w:rPr>
          <w:rFonts w:ascii="Times New Roman" w:hAnsi="Times New Roman" w:cs="Times New Roman"/>
          <w:sz w:val="24"/>
          <w:szCs w:val="24"/>
        </w:rPr>
        <w:t xml:space="preserve">, la valoarea acceptată de o societate de asigurare, dar nu mai puţin decât valoarea </w:t>
      </w:r>
      <w:r w:rsidR="00717DCA">
        <w:rPr>
          <w:rFonts w:ascii="Times New Roman" w:hAnsi="Times New Roman" w:cs="Times New Roman"/>
          <w:sz w:val="24"/>
          <w:szCs w:val="24"/>
        </w:rPr>
        <w:t>rezultată din rapoartele de evaluare a bunurilor</w:t>
      </w:r>
      <w:r w:rsidR="00B32E84">
        <w:rPr>
          <w:rFonts w:ascii="Times New Roman" w:hAnsi="Times New Roman" w:cs="Times New Roman"/>
          <w:sz w:val="24"/>
          <w:szCs w:val="24"/>
        </w:rPr>
        <w:t xml:space="preserve"> </w:t>
      </w:r>
      <w:r w:rsidR="00EA1D7B">
        <w:rPr>
          <w:rFonts w:ascii="Times New Roman" w:hAnsi="Times New Roman" w:cs="Times New Roman"/>
          <w:sz w:val="24"/>
          <w:szCs w:val="24"/>
        </w:rPr>
        <w:t xml:space="preserve">pentru bunurile second-hand și respectiv </w:t>
      </w:r>
      <w:r w:rsidR="00B32E84">
        <w:rPr>
          <w:rFonts w:ascii="Times New Roman" w:hAnsi="Times New Roman" w:cs="Times New Roman"/>
          <w:sz w:val="24"/>
          <w:szCs w:val="24"/>
        </w:rPr>
        <w:t>valoarea de achiziție a bunului</w:t>
      </w:r>
      <w:r w:rsidR="00EA1D7B">
        <w:rPr>
          <w:rFonts w:ascii="Times New Roman" w:hAnsi="Times New Roman" w:cs="Times New Roman"/>
          <w:sz w:val="24"/>
          <w:szCs w:val="24"/>
        </w:rPr>
        <w:t xml:space="preserve"> pentru bunurile noi</w:t>
      </w:r>
    </w:p>
    <w:p w14:paraId="7ECC4C8D" w14:textId="77777777" w:rsidR="00D63629" w:rsidRPr="00D63629" w:rsidRDefault="00D63629" w:rsidP="00717DCA">
      <w:pPr>
        <w:pStyle w:val="ListParagraph"/>
        <w:autoSpaceDE w:val="0"/>
        <w:autoSpaceDN w:val="0"/>
        <w:adjustRightInd w:val="0"/>
        <w:spacing w:after="0" w:line="240" w:lineRule="auto"/>
        <w:ind w:left="210"/>
        <w:jc w:val="both"/>
        <w:rPr>
          <w:rFonts w:ascii="Times New Roman" w:hAnsi="Times New Roman" w:cs="Times New Roman"/>
          <w:sz w:val="24"/>
          <w:szCs w:val="24"/>
        </w:rPr>
      </w:pPr>
    </w:p>
    <w:p w14:paraId="785A33F3" w14:textId="4FAE357C" w:rsidR="001E6D74" w:rsidRDefault="00D63629" w:rsidP="00717DCA">
      <w:pPr>
        <w:pStyle w:val="ListParagraph"/>
        <w:numPr>
          <w:ilvl w:val="0"/>
          <w:numId w:val="15"/>
        </w:numPr>
        <w:autoSpaceDE w:val="0"/>
        <w:autoSpaceDN w:val="0"/>
        <w:adjustRightInd w:val="0"/>
        <w:spacing w:after="0" w:line="240" w:lineRule="auto"/>
        <w:ind w:left="0" w:firstLine="210"/>
        <w:jc w:val="both"/>
        <w:rPr>
          <w:rFonts w:ascii="Times New Roman" w:hAnsi="Times New Roman" w:cs="Times New Roman"/>
          <w:sz w:val="24"/>
          <w:szCs w:val="24"/>
        </w:rPr>
      </w:pPr>
      <w:r w:rsidRPr="00D63629">
        <w:rPr>
          <w:rFonts w:ascii="Times New Roman" w:hAnsi="Times New Roman" w:cs="Times New Roman"/>
          <w:sz w:val="24"/>
          <w:szCs w:val="24"/>
        </w:rPr>
        <w:t>O</w:t>
      </w:r>
      <w:r w:rsidR="001E6D74" w:rsidRPr="00D63629">
        <w:rPr>
          <w:rFonts w:ascii="Times New Roman" w:hAnsi="Times New Roman" w:cs="Times New Roman"/>
          <w:sz w:val="24"/>
          <w:szCs w:val="24"/>
        </w:rPr>
        <w:t xml:space="preserve">bligația asigurarii bunurilor care fac obiectul contractului de leasing financiar </w:t>
      </w:r>
      <w:r w:rsidRPr="00D63629">
        <w:rPr>
          <w:rFonts w:ascii="Times New Roman" w:hAnsi="Times New Roman" w:cs="Times New Roman"/>
          <w:sz w:val="24"/>
          <w:szCs w:val="24"/>
        </w:rPr>
        <w:t xml:space="preserve">subzistă </w:t>
      </w:r>
      <w:r w:rsidR="001E6D74" w:rsidRPr="00D63629">
        <w:rPr>
          <w:rFonts w:ascii="Times New Roman" w:hAnsi="Times New Roman" w:cs="Times New Roman"/>
          <w:sz w:val="24"/>
          <w:szCs w:val="24"/>
        </w:rPr>
        <w:t>pe întreaga perioadă de valabilitate a garanţiei</w:t>
      </w:r>
      <w:r w:rsidR="003336DC">
        <w:rPr>
          <w:rFonts w:ascii="Times New Roman" w:hAnsi="Times New Roman" w:cs="Times New Roman"/>
          <w:sz w:val="24"/>
          <w:szCs w:val="24"/>
        </w:rPr>
        <w:t xml:space="preserve"> de stat</w:t>
      </w:r>
      <w:r w:rsidR="00DE09AC" w:rsidRPr="00D63629">
        <w:rPr>
          <w:rFonts w:ascii="Times New Roman" w:hAnsi="Times New Roman" w:cs="Times New Roman"/>
          <w:sz w:val="24"/>
          <w:szCs w:val="24"/>
        </w:rPr>
        <w:t>.</w:t>
      </w:r>
    </w:p>
    <w:p w14:paraId="34E01E76" w14:textId="77777777" w:rsidR="00717DCA" w:rsidRPr="00717DCA" w:rsidRDefault="00717DCA" w:rsidP="00717DCA">
      <w:pPr>
        <w:autoSpaceDE w:val="0"/>
        <w:autoSpaceDN w:val="0"/>
        <w:adjustRightInd w:val="0"/>
        <w:spacing w:after="0" w:line="240" w:lineRule="auto"/>
        <w:jc w:val="both"/>
        <w:rPr>
          <w:rFonts w:ascii="Times New Roman" w:hAnsi="Times New Roman" w:cs="Times New Roman"/>
          <w:sz w:val="24"/>
          <w:szCs w:val="24"/>
        </w:rPr>
      </w:pPr>
    </w:p>
    <w:p w14:paraId="022B1A9C" w14:textId="020FF2BD" w:rsidR="00717DCA" w:rsidRDefault="001E6D74" w:rsidP="00717DCA">
      <w:pPr>
        <w:pStyle w:val="ListParagraph"/>
        <w:numPr>
          <w:ilvl w:val="0"/>
          <w:numId w:val="15"/>
        </w:numPr>
        <w:shd w:val="clear" w:color="auto" w:fill="FCFCFC"/>
        <w:spacing w:after="0" w:line="240" w:lineRule="auto"/>
        <w:ind w:left="0" w:firstLine="274"/>
        <w:jc w:val="both"/>
        <w:rPr>
          <w:rFonts w:ascii="Times New Roman" w:hAnsi="Times New Roman" w:cs="Times New Roman"/>
          <w:sz w:val="24"/>
          <w:szCs w:val="24"/>
        </w:rPr>
      </w:pPr>
      <w:r w:rsidRPr="00D63629">
        <w:rPr>
          <w:rFonts w:ascii="Times New Roman" w:hAnsi="Times New Roman" w:cs="Times New Roman"/>
          <w:sz w:val="24"/>
          <w:szCs w:val="24"/>
        </w:rPr>
        <w:t>Dreptul la despăgubiri rezultate din poliţele de asigurare încheiate sunt cesionate/ipotecate în favoarea statului român, prin M</w:t>
      </w:r>
      <w:r w:rsidR="003336DC">
        <w:rPr>
          <w:rFonts w:ascii="Times New Roman" w:hAnsi="Times New Roman" w:cs="Times New Roman"/>
          <w:sz w:val="24"/>
          <w:szCs w:val="24"/>
        </w:rPr>
        <w:t xml:space="preserve">inisterul </w:t>
      </w:r>
      <w:r w:rsidRPr="00D63629">
        <w:rPr>
          <w:rFonts w:ascii="Times New Roman" w:hAnsi="Times New Roman" w:cs="Times New Roman"/>
          <w:sz w:val="24"/>
          <w:szCs w:val="24"/>
        </w:rPr>
        <w:t>F</w:t>
      </w:r>
      <w:r w:rsidR="003336DC">
        <w:rPr>
          <w:rFonts w:ascii="Times New Roman" w:hAnsi="Times New Roman" w:cs="Times New Roman"/>
          <w:sz w:val="24"/>
          <w:szCs w:val="24"/>
        </w:rPr>
        <w:t xml:space="preserve">inanțelor </w:t>
      </w:r>
      <w:r w:rsidRPr="00D63629">
        <w:rPr>
          <w:rFonts w:ascii="Times New Roman" w:hAnsi="Times New Roman" w:cs="Times New Roman"/>
          <w:sz w:val="24"/>
          <w:szCs w:val="24"/>
        </w:rPr>
        <w:t>P</w:t>
      </w:r>
      <w:r w:rsidR="003336DC">
        <w:rPr>
          <w:rFonts w:ascii="Times New Roman" w:hAnsi="Times New Roman" w:cs="Times New Roman"/>
          <w:sz w:val="24"/>
          <w:szCs w:val="24"/>
        </w:rPr>
        <w:t>ublice</w:t>
      </w:r>
      <w:r w:rsidRPr="00D63629">
        <w:rPr>
          <w:rFonts w:ascii="Times New Roman" w:hAnsi="Times New Roman" w:cs="Times New Roman"/>
          <w:sz w:val="24"/>
          <w:szCs w:val="24"/>
        </w:rPr>
        <w:t>, proporţional cu procentul de garantare.</w:t>
      </w:r>
    </w:p>
    <w:p w14:paraId="3CB03063" w14:textId="77777777" w:rsidR="00717DCA" w:rsidRPr="00717DCA" w:rsidRDefault="00717DCA" w:rsidP="00717DCA">
      <w:pPr>
        <w:shd w:val="clear" w:color="auto" w:fill="FCFCFC"/>
        <w:spacing w:after="0" w:line="240" w:lineRule="auto"/>
        <w:jc w:val="both"/>
        <w:rPr>
          <w:rFonts w:ascii="Times New Roman" w:hAnsi="Times New Roman" w:cs="Times New Roman"/>
          <w:sz w:val="24"/>
          <w:szCs w:val="24"/>
        </w:rPr>
      </w:pPr>
    </w:p>
    <w:p w14:paraId="57F4127C" w14:textId="2F487B9B" w:rsidR="005A1758" w:rsidRPr="00D63629" w:rsidRDefault="005A1758" w:rsidP="00717DCA">
      <w:pPr>
        <w:pStyle w:val="ListParagraph"/>
        <w:numPr>
          <w:ilvl w:val="0"/>
          <w:numId w:val="15"/>
        </w:numPr>
        <w:shd w:val="clear" w:color="auto" w:fill="FCFCFC"/>
        <w:spacing w:after="0" w:line="240" w:lineRule="auto"/>
        <w:ind w:left="0" w:firstLine="274"/>
        <w:jc w:val="both"/>
        <w:rPr>
          <w:rFonts w:ascii="Times New Roman" w:hAnsi="Times New Roman" w:cs="Times New Roman"/>
          <w:sz w:val="24"/>
          <w:szCs w:val="24"/>
        </w:rPr>
      </w:pPr>
      <w:r w:rsidRPr="00D63629">
        <w:rPr>
          <w:rFonts w:ascii="Times New Roman" w:hAnsi="Times New Roman" w:cs="Times New Roman"/>
          <w:sz w:val="24"/>
          <w:szCs w:val="24"/>
        </w:rPr>
        <w:t xml:space="preserve">Costurile ocazionate de asigurarea </w:t>
      </w:r>
      <w:r w:rsidR="00D63629" w:rsidRPr="00D63629">
        <w:rPr>
          <w:rFonts w:ascii="Times New Roman" w:hAnsi="Times New Roman" w:cs="Times New Roman"/>
          <w:sz w:val="24"/>
          <w:szCs w:val="24"/>
        </w:rPr>
        <w:t xml:space="preserve">bunurilor care fac </w:t>
      </w:r>
      <w:r w:rsidRPr="00D63629">
        <w:rPr>
          <w:rFonts w:ascii="Times New Roman" w:hAnsi="Times New Roman" w:cs="Times New Roman"/>
          <w:sz w:val="24"/>
          <w:szCs w:val="24"/>
        </w:rPr>
        <w:t>obiectul</w:t>
      </w:r>
      <w:r w:rsidR="00D63629" w:rsidRPr="00D63629">
        <w:rPr>
          <w:rFonts w:ascii="Times New Roman" w:hAnsi="Times New Roman" w:cs="Times New Roman"/>
          <w:sz w:val="24"/>
          <w:szCs w:val="24"/>
        </w:rPr>
        <w:t xml:space="preserve"> contractului de</w:t>
      </w:r>
      <w:r w:rsidRPr="00D63629">
        <w:rPr>
          <w:rFonts w:ascii="Times New Roman" w:hAnsi="Times New Roman" w:cs="Times New Roman"/>
          <w:sz w:val="24"/>
          <w:szCs w:val="24"/>
        </w:rPr>
        <w:t xml:space="preserve"> leasing</w:t>
      </w:r>
      <w:r w:rsidR="00D63629" w:rsidRPr="00D63629">
        <w:rPr>
          <w:rFonts w:ascii="Times New Roman" w:hAnsi="Times New Roman" w:cs="Times New Roman"/>
          <w:sz w:val="24"/>
          <w:szCs w:val="24"/>
        </w:rPr>
        <w:t xml:space="preserve"> financiar</w:t>
      </w:r>
      <w:r w:rsidRPr="00D63629">
        <w:rPr>
          <w:rFonts w:ascii="Times New Roman" w:hAnsi="Times New Roman" w:cs="Times New Roman"/>
          <w:sz w:val="24"/>
          <w:szCs w:val="24"/>
        </w:rPr>
        <w:t xml:space="preserve"> sunt în totalitate în sarcina </w:t>
      </w:r>
      <w:r w:rsidR="00D63629" w:rsidRPr="00D63629">
        <w:rPr>
          <w:rFonts w:ascii="Times New Roman" w:hAnsi="Times New Roman" w:cs="Times New Roman"/>
          <w:sz w:val="24"/>
          <w:szCs w:val="24"/>
        </w:rPr>
        <w:t>utilizatorului.</w:t>
      </w:r>
    </w:p>
    <w:p w14:paraId="20A9A2B5" w14:textId="77777777" w:rsidR="005A1758" w:rsidRPr="007B6197" w:rsidRDefault="005A1758" w:rsidP="00DC6711">
      <w:pPr>
        <w:autoSpaceDE w:val="0"/>
        <w:autoSpaceDN w:val="0"/>
        <w:adjustRightInd w:val="0"/>
        <w:spacing w:after="0" w:line="240" w:lineRule="auto"/>
        <w:jc w:val="both"/>
        <w:rPr>
          <w:rFonts w:ascii="Times New Roman" w:hAnsi="Times New Roman" w:cs="Times New Roman"/>
          <w:sz w:val="24"/>
          <w:szCs w:val="24"/>
        </w:rPr>
      </w:pPr>
    </w:p>
    <w:p w14:paraId="041E9F8F" w14:textId="34A7B539"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w:t>
      </w:r>
      <w:r w:rsidR="00717DCA">
        <w:rPr>
          <w:rFonts w:ascii="Times New Roman" w:hAnsi="Times New Roman" w:cs="Times New Roman"/>
          <w:sz w:val="24"/>
          <w:szCs w:val="24"/>
        </w:rPr>
        <w:t>8</w:t>
      </w:r>
    </w:p>
    <w:p w14:paraId="20E02B18" w14:textId="77777777" w:rsidR="00717DCA" w:rsidRPr="007B6197" w:rsidRDefault="00717DCA" w:rsidP="00DC6711">
      <w:pPr>
        <w:autoSpaceDE w:val="0"/>
        <w:autoSpaceDN w:val="0"/>
        <w:adjustRightInd w:val="0"/>
        <w:spacing w:after="0" w:line="240" w:lineRule="auto"/>
        <w:jc w:val="both"/>
        <w:rPr>
          <w:rFonts w:ascii="Times New Roman" w:hAnsi="Times New Roman" w:cs="Times New Roman"/>
          <w:sz w:val="24"/>
          <w:szCs w:val="24"/>
        </w:rPr>
      </w:pPr>
    </w:p>
    <w:p w14:paraId="25DBDF1B" w14:textId="52E1F3F6"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În cazul în care </w:t>
      </w:r>
      <w:r w:rsidR="00057671" w:rsidRPr="007B6197">
        <w:rPr>
          <w:rFonts w:ascii="Times New Roman" w:hAnsi="Times New Roman" w:cs="Times New Roman"/>
          <w:sz w:val="24"/>
          <w:szCs w:val="24"/>
        </w:rPr>
        <w:t>finanțatorul</w:t>
      </w:r>
      <w:r w:rsidRPr="007B6197">
        <w:rPr>
          <w:rFonts w:ascii="Times New Roman" w:hAnsi="Times New Roman" w:cs="Times New Roman"/>
          <w:sz w:val="24"/>
          <w:szCs w:val="24"/>
        </w:rPr>
        <w:t xml:space="preserve"> aprobă modificări ale clauzelor contractului de </w:t>
      </w:r>
      <w:r w:rsidR="00057671" w:rsidRPr="007B6197">
        <w:rPr>
          <w:rFonts w:ascii="Times New Roman" w:hAnsi="Times New Roman" w:cs="Times New Roman"/>
          <w:sz w:val="24"/>
          <w:szCs w:val="24"/>
        </w:rPr>
        <w:t>leasing</w:t>
      </w:r>
      <w:r w:rsidRPr="007B6197">
        <w:rPr>
          <w:rFonts w:ascii="Times New Roman" w:hAnsi="Times New Roman" w:cs="Times New Roman"/>
          <w:sz w:val="24"/>
          <w:szCs w:val="24"/>
        </w:rPr>
        <w:t xml:space="preserve"> referitoare la structura garanţiilor constituite, altele decât garanţia de stat</w:t>
      </w:r>
      <w:r w:rsidR="00717DCA">
        <w:rPr>
          <w:rFonts w:ascii="Times New Roman" w:hAnsi="Times New Roman" w:cs="Times New Roman"/>
          <w:sz w:val="24"/>
          <w:szCs w:val="24"/>
        </w:rPr>
        <w:t>,</w:t>
      </w:r>
      <w:r w:rsidRPr="007B6197">
        <w:rPr>
          <w:rFonts w:ascii="Times New Roman" w:hAnsi="Times New Roman" w:cs="Times New Roman"/>
          <w:sz w:val="24"/>
          <w:szCs w:val="24"/>
        </w:rPr>
        <w:t xml:space="preserve"> prin eliberarea/înlocuirea garanţiilor </w:t>
      </w:r>
      <w:r w:rsidR="0017784A">
        <w:rPr>
          <w:rFonts w:ascii="Times New Roman" w:hAnsi="Times New Roman" w:cs="Times New Roman"/>
          <w:sz w:val="24"/>
          <w:szCs w:val="24"/>
        </w:rPr>
        <w:t xml:space="preserve">colaterale și/sau </w:t>
      </w:r>
      <w:r w:rsidRPr="007B6197">
        <w:rPr>
          <w:rFonts w:ascii="Times New Roman" w:hAnsi="Times New Roman" w:cs="Times New Roman"/>
          <w:sz w:val="24"/>
          <w:szCs w:val="24"/>
        </w:rPr>
        <w:t>accesorii finanţării garantate, va trebui să solicite şi să obţină acordul expres al F.N.G.C.I.M.M., în condiţiile stabilite prin normele metodologice de aplicare a prezentei ordonanţe de urgenţă.</w:t>
      </w:r>
    </w:p>
    <w:p w14:paraId="7F0AE473" w14:textId="2CB1F856"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Mandatul prevăzut la art. </w:t>
      </w:r>
      <w:r w:rsidR="00057671" w:rsidRPr="007B6197">
        <w:rPr>
          <w:rFonts w:ascii="Times New Roman" w:hAnsi="Times New Roman" w:cs="Times New Roman"/>
          <w:sz w:val="24"/>
          <w:szCs w:val="24"/>
        </w:rPr>
        <w:t>6</w:t>
      </w:r>
      <w:r w:rsidRPr="007B6197">
        <w:rPr>
          <w:rFonts w:ascii="Times New Roman" w:hAnsi="Times New Roman" w:cs="Times New Roman"/>
          <w:sz w:val="24"/>
          <w:szCs w:val="24"/>
        </w:rPr>
        <w:t xml:space="preserve"> alin. (</w:t>
      </w:r>
      <w:r w:rsidR="0017784A">
        <w:rPr>
          <w:rFonts w:ascii="Times New Roman" w:hAnsi="Times New Roman" w:cs="Times New Roman"/>
          <w:sz w:val="24"/>
          <w:szCs w:val="24"/>
        </w:rPr>
        <w:t>2</w:t>
      </w:r>
      <w:r w:rsidRPr="007B6197">
        <w:rPr>
          <w:rFonts w:ascii="Times New Roman" w:hAnsi="Times New Roman" w:cs="Times New Roman"/>
          <w:sz w:val="24"/>
          <w:szCs w:val="24"/>
        </w:rPr>
        <w:t>)</w:t>
      </w:r>
      <w:r w:rsidR="0017784A">
        <w:rPr>
          <w:rFonts w:ascii="Times New Roman" w:hAnsi="Times New Roman" w:cs="Times New Roman"/>
          <w:sz w:val="24"/>
          <w:szCs w:val="24"/>
        </w:rPr>
        <w:t xml:space="preserve"> și </w:t>
      </w:r>
      <w:r w:rsidR="00EA1D65">
        <w:rPr>
          <w:rFonts w:ascii="Times New Roman" w:hAnsi="Times New Roman" w:cs="Times New Roman"/>
          <w:sz w:val="24"/>
          <w:szCs w:val="24"/>
        </w:rPr>
        <w:t>/</w:t>
      </w:r>
      <w:r w:rsidR="0017784A">
        <w:rPr>
          <w:rFonts w:ascii="Times New Roman" w:hAnsi="Times New Roman" w:cs="Times New Roman"/>
          <w:sz w:val="24"/>
          <w:szCs w:val="24"/>
        </w:rPr>
        <w:t>sau (6), după caz,</w:t>
      </w:r>
      <w:r w:rsidRPr="007B6197">
        <w:rPr>
          <w:rFonts w:ascii="Times New Roman" w:hAnsi="Times New Roman" w:cs="Times New Roman"/>
          <w:sz w:val="24"/>
          <w:szCs w:val="24"/>
        </w:rPr>
        <w:t xml:space="preserve"> se consideră acordat şi în privinţa modificărilor prevăzute la alin. (1).</w:t>
      </w:r>
    </w:p>
    <w:p w14:paraId="5FEB0138" w14:textId="2181DAE9"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Modificările privind structura acţionariatului/asociaţilor şi schimbarea sediului social al beneficiarului se notifică F.N.G.C.I.M.M. de către </w:t>
      </w:r>
      <w:r w:rsidR="00057671" w:rsidRPr="007B6197">
        <w:rPr>
          <w:rFonts w:ascii="Times New Roman" w:hAnsi="Times New Roman" w:cs="Times New Roman"/>
          <w:sz w:val="24"/>
          <w:szCs w:val="24"/>
        </w:rPr>
        <w:t>finanțator.</w:t>
      </w:r>
    </w:p>
    <w:p w14:paraId="559A9B7B" w14:textId="219726BF"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3EB64162" w14:textId="5C9D6899" w:rsidR="008023C1" w:rsidRDefault="008023C1" w:rsidP="00DC6711">
      <w:pPr>
        <w:autoSpaceDE w:val="0"/>
        <w:autoSpaceDN w:val="0"/>
        <w:adjustRightInd w:val="0"/>
        <w:spacing w:after="0" w:line="240" w:lineRule="auto"/>
        <w:jc w:val="both"/>
        <w:rPr>
          <w:rFonts w:ascii="Times New Roman" w:hAnsi="Times New Roman" w:cs="Times New Roman"/>
          <w:sz w:val="24"/>
          <w:szCs w:val="24"/>
        </w:rPr>
      </w:pPr>
    </w:p>
    <w:p w14:paraId="1DC29E42" w14:textId="110F5717" w:rsidR="008023C1" w:rsidRDefault="008023C1" w:rsidP="00DC6711">
      <w:pPr>
        <w:autoSpaceDE w:val="0"/>
        <w:autoSpaceDN w:val="0"/>
        <w:adjustRightInd w:val="0"/>
        <w:spacing w:after="0" w:line="240" w:lineRule="auto"/>
        <w:jc w:val="both"/>
        <w:rPr>
          <w:rFonts w:ascii="Times New Roman" w:hAnsi="Times New Roman" w:cs="Times New Roman"/>
          <w:sz w:val="24"/>
          <w:szCs w:val="24"/>
        </w:rPr>
      </w:pPr>
    </w:p>
    <w:p w14:paraId="148CD690" w14:textId="60B42AB6" w:rsidR="008023C1" w:rsidRDefault="008023C1" w:rsidP="00DC6711">
      <w:pPr>
        <w:autoSpaceDE w:val="0"/>
        <w:autoSpaceDN w:val="0"/>
        <w:adjustRightInd w:val="0"/>
        <w:spacing w:after="0" w:line="240" w:lineRule="auto"/>
        <w:jc w:val="both"/>
        <w:rPr>
          <w:rFonts w:ascii="Times New Roman" w:hAnsi="Times New Roman" w:cs="Times New Roman"/>
          <w:sz w:val="24"/>
          <w:szCs w:val="24"/>
        </w:rPr>
      </w:pPr>
    </w:p>
    <w:p w14:paraId="7AD76F24" w14:textId="77777777" w:rsidR="008023C1" w:rsidRPr="007B6197" w:rsidRDefault="008023C1" w:rsidP="00DC6711">
      <w:pPr>
        <w:autoSpaceDE w:val="0"/>
        <w:autoSpaceDN w:val="0"/>
        <w:adjustRightInd w:val="0"/>
        <w:spacing w:after="0" w:line="240" w:lineRule="auto"/>
        <w:jc w:val="both"/>
        <w:rPr>
          <w:rFonts w:ascii="Times New Roman" w:hAnsi="Times New Roman" w:cs="Times New Roman"/>
          <w:sz w:val="24"/>
          <w:szCs w:val="24"/>
        </w:rPr>
      </w:pPr>
    </w:p>
    <w:p w14:paraId="274BAB3B" w14:textId="77777777" w:rsidR="00ED0C37" w:rsidRPr="007B6197" w:rsidRDefault="00ED0C37" w:rsidP="00DC6711">
      <w:pPr>
        <w:autoSpaceDE w:val="0"/>
        <w:autoSpaceDN w:val="0"/>
        <w:adjustRightInd w:val="0"/>
        <w:spacing w:after="0" w:line="240" w:lineRule="auto"/>
        <w:ind w:firstLine="720"/>
        <w:jc w:val="both"/>
        <w:rPr>
          <w:rFonts w:ascii="Times New Roman" w:hAnsi="Times New Roman" w:cs="Times New Roman"/>
          <w:sz w:val="24"/>
          <w:szCs w:val="24"/>
          <w:lang w:val="ro-RO"/>
        </w:rPr>
      </w:pPr>
      <w:r w:rsidRPr="007B6197">
        <w:rPr>
          <w:rFonts w:ascii="Times New Roman" w:hAnsi="Times New Roman" w:cs="Times New Roman"/>
          <w:sz w:val="24"/>
          <w:szCs w:val="24"/>
          <w:lang w:val="ro-RO"/>
        </w:rPr>
        <w:lastRenderedPageBreak/>
        <w:t xml:space="preserve">    CAPITOLUL III</w:t>
      </w:r>
    </w:p>
    <w:p w14:paraId="1CF4BF57" w14:textId="77777777" w:rsidR="00ED0C37" w:rsidRPr="007B6197" w:rsidRDefault="00ED0C37" w:rsidP="00DC6711">
      <w:pPr>
        <w:autoSpaceDE w:val="0"/>
        <w:autoSpaceDN w:val="0"/>
        <w:adjustRightInd w:val="0"/>
        <w:spacing w:after="0" w:line="240" w:lineRule="auto"/>
        <w:ind w:firstLine="720"/>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Pr="007B6197">
        <w:rPr>
          <w:rFonts w:ascii="Times New Roman" w:hAnsi="Times New Roman" w:cs="Times New Roman"/>
          <w:b/>
          <w:bCs/>
          <w:sz w:val="24"/>
          <w:szCs w:val="24"/>
          <w:lang w:val="ro-RO"/>
        </w:rPr>
        <w:t>Plata garanţiilor, recuperarea creanţelor şi dispoziţii finale</w:t>
      </w:r>
    </w:p>
    <w:p w14:paraId="745D3C54"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p>
    <w:p w14:paraId="37E0468C" w14:textId="232ECBBD"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w:t>
      </w:r>
      <w:r w:rsidR="00113AD6">
        <w:rPr>
          <w:rFonts w:ascii="Times New Roman" w:hAnsi="Times New Roman" w:cs="Times New Roman"/>
          <w:sz w:val="24"/>
          <w:szCs w:val="24"/>
        </w:rPr>
        <w:t>9</w:t>
      </w:r>
    </w:p>
    <w:p w14:paraId="31FF2F38" w14:textId="554AE042"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w:t>
      </w:r>
      <w:r w:rsidR="0017784A">
        <w:rPr>
          <w:rFonts w:ascii="Times New Roman" w:hAnsi="Times New Roman" w:cs="Times New Roman"/>
          <w:sz w:val="24"/>
          <w:szCs w:val="24"/>
        </w:rPr>
        <w:t xml:space="preserve">Finanțatorul </w:t>
      </w:r>
      <w:r w:rsidRPr="007B6197">
        <w:rPr>
          <w:rFonts w:ascii="Times New Roman" w:hAnsi="Times New Roman" w:cs="Times New Roman"/>
          <w:sz w:val="24"/>
          <w:szCs w:val="24"/>
        </w:rPr>
        <w:t>are dreptul la plata valorii de executare a garanţiei în cazul producerii riscului de credit, în condiţiile programului.</w:t>
      </w:r>
    </w:p>
    <w:p w14:paraId="25C34053" w14:textId="551E8B9E"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Sumele rezultate din plata garanţiilor de stat acordate de F.N.G.C.I.M.M. prin program, în numele şi contul statului, se plătesc </w:t>
      </w:r>
      <w:r w:rsidR="0017784A">
        <w:rPr>
          <w:rFonts w:ascii="Times New Roman" w:hAnsi="Times New Roman" w:cs="Times New Roman"/>
          <w:sz w:val="24"/>
          <w:szCs w:val="24"/>
        </w:rPr>
        <w:t xml:space="preserve">finanțatorului </w:t>
      </w:r>
      <w:r w:rsidRPr="007B6197">
        <w:rPr>
          <w:rFonts w:ascii="Times New Roman" w:hAnsi="Times New Roman" w:cs="Times New Roman"/>
          <w:sz w:val="24"/>
          <w:szCs w:val="24"/>
        </w:rPr>
        <w:t>de către Ministerul Finanţelor Publice de la bugetul de stat prin bugetul Ministerului Finanţelor Publice - Acţiuni generale, titlul "Alte transferuri", cod 55, alineatul "Sume rezultate din executarea garanţiilor acordate din bugetul de stat", cod 55.01.50, pe baza documentelor justificative prezentate de F.N.G.C.I.M.M., şi se recuperează de la beneficiarul programului în condiţiile prezentei ordonanţe de urgenţă.</w:t>
      </w:r>
    </w:p>
    <w:p w14:paraId="0FDF0EA2" w14:textId="77777777" w:rsidR="00113AD6" w:rsidRPr="007B6197" w:rsidRDefault="00113AD6" w:rsidP="00DC6711">
      <w:pPr>
        <w:autoSpaceDE w:val="0"/>
        <w:autoSpaceDN w:val="0"/>
        <w:adjustRightInd w:val="0"/>
        <w:spacing w:after="0" w:line="240" w:lineRule="auto"/>
        <w:jc w:val="both"/>
        <w:rPr>
          <w:rFonts w:ascii="Times New Roman" w:hAnsi="Times New Roman" w:cs="Times New Roman"/>
          <w:sz w:val="24"/>
          <w:szCs w:val="24"/>
        </w:rPr>
      </w:pPr>
    </w:p>
    <w:p w14:paraId="4E8786D8" w14:textId="3468D6B0"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Pentru </w:t>
      </w:r>
      <w:r w:rsidR="008742E2" w:rsidRPr="007B6197">
        <w:rPr>
          <w:rFonts w:ascii="Times New Roman" w:hAnsi="Times New Roman" w:cs="Times New Roman"/>
          <w:sz w:val="24"/>
          <w:szCs w:val="24"/>
        </w:rPr>
        <w:t>finan</w:t>
      </w:r>
      <w:r w:rsidR="0017784A">
        <w:rPr>
          <w:rFonts w:ascii="Times New Roman" w:hAnsi="Times New Roman" w:cs="Times New Roman"/>
          <w:sz w:val="24"/>
          <w:szCs w:val="24"/>
        </w:rPr>
        <w:t>ț</w:t>
      </w:r>
      <w:r w:rsidR="008742E2" w:rsidRPr="007B6197">
        <w:rPr>
          <w:rFonts w:ascii="Times New Roman" w:hAnsi="Times New Roman" w:cs="Times New Roman"/>
          <w:sz w:val="24"/>
          <w:szCs w:val="24"/>
        </w:rPr>
        <w:t>ările</w:t>
      </w:r>
      <w:r w:rsidRPr="007B6197">
        <w:rPr>
          <w:rFonts w:ascii="Times New Roman" w:hAnsi="Times New Roman" w:cs="Times New Roman"/>
          <w:sz w:val="24"/>
          <w:szCs w:val="24"/>
        </w:rPr>
        <w:t xml:space="preserve"> garantate în cadrul programului, pierderile trebuie suportate proporţional cu procentul de garantare şi în acelaşi mod de către </w:t>
      </w:r>
      <w:r w:rsidR="0017784A">
        <w:rPr>
          <w:rFonts w:ascii="Times New Roman" w:hAnsi="Times New Roman" w:cs="Times New Roman"/>
          <w:sz w:val="24"/>
          <w:szCs w:val="24"/>
        </w:rPr>
        <w:t xml:space="preserve">finanțator </w:t>
      </w:r>
      <w:r w:rsidRPr="007B6197">
        <w:rPr>
          <w:rFonts w:ascii="Times New Roman" w:hAnsi="Times New Roman" w:cs="Times New Roman"/>
          <w:sz w:val="24"/>
          <w:szCs w:val="24"/>
        </w:rPr>
        <w:t>şi statul român, prin Ministerul Finanţelor Publice.</w:t>
      </w:r>
    </w:p>
    <w:p w14:paraId="37F62678" w14:textId="77777777" w:rsidR="008742E2" w:rsidRPr="007B6197" w:rsidRDefault="008742E2" w:rsidP="00DC6711">
      <w:pPr>
        <w:autoSpaceDE w:val="0"/>
        <w:autoSpaceDN w:val="0"/>
        <w:adjustRightInd w:val="0"/>
        <w:spacing w:after="0" w:line="240" w:lineRule="auto"/>
        <w:jc w:val="both"/>
        <w:rPr>
          <w:rFonts w:ascii="Times New Roman" w:hAnsi="Times New Roman" w:cs="Times New Roman"/>
          <w:sz w:val="24"/>
          <w:szCs w:val="24"/>
        </w:rPr>
      </w:pPr>
    </w:p>
    <w:p w14:paraId="404CEC61" w14:textId="1AD37094"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w:t>
      </w:r>
      <w:r w:rsidR="00113AD6">
        <w:rPr>
          <w:rFonts w:ascii="Times New Roman" w:hAnsi="Times New Roman" w:cs="Times New Roman"/>
          <w:sz w:val="24"/>
          <w:szCs w:val="24"/>
        </w:rPr>
        <w:t>10</w:t>
      </w:r>
    </w:p>
    <w:p w14:paraId="62150BE5" w14:textId="3AC17472"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După efectuarea plăţii prevăzute la art. </w:t>
      </w:r>
      <w:r w:rsidR="00113AD6">
        <w:rPr>
          <w:rFonts w:ascii="Times New Roman" w:hAnsi="Times New Roman" w:cs="Times New Roman"/>
          <w:sz w:val="24"/>
          <w:szCs w:val="24"/>
        </w:rPr>
        <w:t>9</w:t>
      </w:r>
      <w:r w:rsidRPr="007B6197">
        <w:rPr>
          <w:rFonts w:ascii="Times New Roman" w:hAnsi="Times New Roman" w:cs="Times New Roman"/>
          <w:sz w:val="24"/>
          <w:szCs w:val="24"/>
        </w:rPr>
        <w:t xml:space="preserve"> alin. (2), Ministerul Finanţelor Publice informează F.N.G.C.I.M.M. cu privire la efectuarea plăţii şi la data acesteia, iar F.N.G.C.I.M.M. întocmeşte un înscris, act premergător procedurii de executare silită, prin care se individualizează creanţa rezultată prin plată.</w:t>
      </w:r>
    </w:p>
    <w:p w14:paraId="0ADCCF87" w14:textId="77777777" w:rsidR="00113AD6" w:rsidRPr="007B6197" w:rsidRDefault="00113AD6" w:rsidP="00DC6711">
      <w:pPr>
        <w:autoSpaceDE w:val="0"/>
        <w:autoSpaceDN w:val="0"/>
        <w:adjustRightInd w:val="0"/>
        <w:spacing w:after="0" w:line="240" w:lineRule="auto"/>
        <w:jc w:val="both"/>
        <w:rPr>
          <w:rFonts w:ascii="Times New Roman" w:hAnsi="Times New Roman" w:cs="Times New Roman"/>
          <w:sz w:val="24"/>
          <w:szCs w:val="24"/>
        </w:rPr>
      </w:pPr>
    </w:p>
    <w:p w14:paraId="5C76350B" w14:textId="731BFF95"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În termen de 15 zile calendaristice de la data primirii informării prevăzute la alin. (1), F.N.G.C.I.M.M. transmite înscrisul prevăzut la alin. (1) debitorului beneficiar al finanţării garantate, precum şi spre informare finanţator</w:t>
      </w:r>
      <w:r w:rsidR="0017784A">
        <w:rPr>
          <w:rFonts w:ascii="Times New Roman" w:hAnsi="Times New Roman" w:cs="Times New Roman"/>
          <w:sz w:val="24"/>
          <w:szCs w:val="24"/>
        </w:rPr>
        <w:t>ului</w:t>
      </w:r>
      <w:r w:rsidRPr="007B6197">
        <w:rPr>
          <w:rFonts w:ascii="Times New Roman" w:hAnsi="Times New Roman" w:cs="Times New Roman"/>
          <w:sz w:val="24"/>
          <w:szCs w:val="24"/>
        </w:rPr>
        <w:t>.</w:t>
      </w:r>
    </w:p>
    <w:p w14:paraId="1428FADB" w14:textId="77777777" w:rsidR="00113AD6" w:rsidRPr="007B6197" w:rsidRDefault="00113AD6" w:rsidP="00DC6711">
      <w:pPr>
        <w:autoSpaceDE w:val="0"/>
        <w:autoSpaceDN w:val="0"/>
        <w:adjustRightInd w:val="0"/>
        <w:spacing w:after="0" w:line="240" w:lineRule="auto"/>
        <w:jc w:val="both"/>
        <w:rPr>
          <w:rFonts w:ascii="Times New Roman" w:hAnsi="Times New Roman" w:cs="Times New Roman"/>
          <w:sz w:val="24"/>
          <w:szCs w:val="24"/>
        </w:rPr>
      </w:pPr>
    </w:p>
    <w:p w14:paraId="3DDDD391" w14:textId="792E9664"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Înscrisul prevăzut la alin. (1), împreună cu dovada efectuării procedurii de transmitere către debitorul beneficiar al finanţării garantate, însoţite de contractul de garantare şi de documentele prevăzute în normele metodologice de aplicare a prezentei ordonanţe de urgenţă, se înaintează organelor fiscale competente ale Agenţiei Naţionale de Administrare Fiscală, pentru aplicarea măsurilor de executare silită, potrivit Legii nr. 207/2015 privind Codul de procedură fiscală, cu modificările şi completările ulterioare.</w:t>
      </w:r>
    </w:p>
    <w:p w14:paraId="0B4C8181" w14:textId="77777777" w:rsidR="008742E2" w:rsidRPr="007B6197" w:rsidRDefault="008742E2" w:rsidP="00DC6711">
      <w:pPr>
        <w:autoSpaceDE w:val="0"/>
        <w:autoSpaceDN w:val="0"/>
        <w:adjustRightInd w:val="0"/>
        <w:spacing w:after="0" w:line="240" w:lineRule="auto"/>
        <w:jc w:val="both"/>
        <w:rPr>
          <w:rFonts w:ascii="Times New Roman" w:hAnsi="Times New Roman" w:cs="Times New Roman"/>
          <w:sz w:val="24"/>
          <w:szCs w:val="24"/>
        </w:rPr>
      </w:pPr>
    </w:p>
    <w:p w14:paraId="020A4316" w14:textId="58F6B03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1</w:t>
      </w:r>
      <w:r w:rsidR="00113AD6">
        <w:rPr>
          <w:rFonts w:ascii="Times New Roman" w:hAnsi="Times New Roman" w:cs="Times New Roman"/>
          <w:sz w:val="24"/>
          <w:szCs w:val="24"/>
        </w:rPr>
        <w:t>1</w:t>
      </w:r>
    </w:p>
    <w:p w14:paraId="5EBC5B90" w14:textId="06845545"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 Creanţele rezultate din plata garanţiilor de stat acordate şi plătite </w:t>
      </w:r>
      <w:r w:rsidR="003336DC">
        <w:rPr>
          <w:rFonts w:ascii="Times New Roman" w:hAnsi="Times New Roman" w:cs="Times New Roman"/>
          <w:sz w:val="24"/>
          <w:szCs w:val="24"/>
        </w:rPr>
        <w:t xml:space="preserve">finanțatorilor </w:t>
      </w:r>
      <w:r w:rsidRPr="007B6197">
        <w:rPr>
          <w:rFonts w:ascii="Times New Roman" w:hAnsi="Times New Roman" w:cs="Times New Roman"/>
          <w:sz w:val="24"/>
          <w:szCs w:val="24"/>
        </w:rPr>
        <w:t>în cadrul programului sunt asimilate creanţelor bugetare a căror colectare şi recuperare se efectuează de către organele fiscale competente ale Agenţiei Naţionale de Administrare Fiscală, conform procedurii reglementate de Legea nr. 207/2015, cu modificările şi completările ulterioare, care se aplică în mod corespunzător.</w:t>
      </w:r>
    </w:p>
    <w:p w14:paraId="5C89AFD8" w14:textId="77777777" w:rsidR="00113AD6" w:rsidRPr="007B6197" w:rsidRDefault="00113AD6" w:rsidP="00DC6711">
      <w:pPr>
        <w:autoSpaceDE w:val="0"/>
        <w:autoSpaceDN w:val="0"/>
        <w:adjustRightInd w:val="0"/>
        <w:spacing w:after="0" w:line="240" w:lineRule="auto"/>
        <w:jc w:val="both"/>
        <w:rPr>
          <w:rFonts w:ascii="Times New Roman" w:hAnsi="Times New Roman" w:cs="Times New Roman"/>
          <w:sz w:val="24"/>
          <w:szCs w:val="24"/>
        </w:rPr>
      </w:pPr>
    </w:p>
    <w:p w14:paraId="7B118278" w14:textId="2197180B"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(2) Pentru sumele prevăzute la art. </w:t>
      </w:r>
      <w:r w:rsidR="00AA3B93">
        <w:rPr>
          <w:rFonts w:ascii="Times New Roman" w:hAnsi="Times New Roman" w:cs="Times New Roman"/>
          <w:sz w:val="24"/>
          <w:szCs w:val="24"/>
        </w:rPr>
        <w:t>9</w:t>
      </w:r>
      <w:r w:rsidRPr="007B6197">
        <w:rPr>
          <w:rFonts w:ascii="Times New Roman" w:hAnsi="Times New Roman" w:cs="Times New Roman"/>
          <w:sz w:val="24"/>
          <w:szCs w:val="24"/>
        </w:rPr>
        <w:t xml:space="preserve"> alin. (2) se datorează dobânzi şi penalităţi de întârziere conform dispoziţiilor Legii nr. 207/2015, cu modificările şi completările ulterioare, calculate de către organele fiscale competente ale Agenţiei Naţionale de Administrare Fiscală începând cu ziua următoare datei plăţii sumei rezultate din plata garanţiei de stat şi până la data stingerii inclusiv şi sunt recuperate de către acestea.</w:t>
      </w:r>
    </w:p>
    <w:p w14:paraId="17640A36" w14:textId="77777777" w:rsidR="00113AD6" w:rsidRPr="007B6197" w:rsidRDefault="00113AD6" w:rsidP="00DC6711">
      <w:pPr>
        <w:autoSpaceDE w:val="0"/>
        <w:autoSpaceDN w:val="0"/>
        <w:adjustRightInd w:val="0"/>
        <w:spacing w:after="0" w:line="240" w:lineRule="auto"/>
        <w:jc w:val="both"/>
        <w:rPr>
          <w:rFonts w:ascii="Times New Roman" w:hAnsi="Times New Roman" w:cs="Times New Roman"/>
          <w:sz w:val="24"/>
          <w:szCs w:val="24"/>
        </w:rPr>
      </w:pPr>
    </w:p>
    <w:p w14:paraId="1279EC82" w14:textId="018F2B6B" w:rsidR="00EA1D7B"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(3) </w:t>
      </w:r>
      <w:r w:rsidR="00F25AEA" w:rsidRPr="00F25AEA">
        <w:rPr>
          <w:rFonts w:ascii="Times New Roman" w:hAnsi="Times New Roman" w:cs="Times New Roman"/>
          <w:sz w:val="24"/>
          <w:szCs w:val="24"/>
        </w:rPr>
        <w:t>În cadrul procedurii de executare silită, garanțiile de stat care fac obiectul contractului de garantare, se valorifică de către organele fiscale competente ale Agenției Naționale de Administrare Fiscală.</w:t>
      </w:r>
    </w:p>
    <w:p w14:paraId="03CDE4D2" w14:textId="7418D1AD" w:rsidR="00336D10" w:rsidRDefault="00336D10"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(4)</w:t>
      </w:r>
      <w:r w:rsidR="00EA1D7B" w:rsidRPr="00EA1D7B">
        <w:rPr>
          <w:rFonts w:ascii="Times New Roman" w:hAnsi="Times New Roman" w:cs="Times New Roman"/>
          <w:sz w:val="24"/>
          <w:szCs w:val="24"/>
        </w:rPr>
        <w:t xml:space="preserve"> Sumele provenite din valorificarea realizată potrivit alin</w:t>
      </w:r>
      <w:r w:rsidR="00EA1D7B">
        <w:rPr>
          <w:rFonts w:ascii="Times New Roman" w:hAnsi="Times New Roman" w:cs="Times New Roman"/>
          <w:sz w:val="24"/>
          <w:szCs w:val="24"/>
        </w:rPr>
        <w:t xml:space="preserve"> </w:t>
      </w:r>
      <w:r w:rsidR="00EA1D7B" w:rsidRPr="00EA1D7B">
        <w:rPr>
          <w:rFonts w:ascii="Times New Roman" w:hAnsi="Times New Roman" w:cs="Times New Roman"/>
          <w:sz w:val="24"/>
          <w:szCs w:val="24"/>
        </w:rPr>
        <w:t xml:space="preserve">(3) se distribuie statului </w:t>
      </w:r>
      <w:r w:rsidR="00EA1D7B">
        <w:rPr>
          <w:rFonts w:ascii="Times New Roman" w:hAnsi="Times New Roman" w:cs="Times New Roman"/>
          <w:sz w:val="24"/>
          <w:szCs w:val="24"/>
        </w:rPr>
        <w:t xml:space="preserve">roman, </w:t>
      </w:r>
      <w:r w:rsidR="00EA1D7B" w:rsidRPr="00EA1D7B">
        <w:rPr>
          <w:rFonts w:ascii="Times New Roman" w:hAnsi="Times New Roman" w:cs="Times New Roman"/>
          <w:sz w:val="24"/>
          <w:szCs w:val="24"/>
        </w:rPr>
        <w:t xml:space="preserve"> prin Ministerul Finantelor Publice</w:t>
      </w:r>
      <w:r w:rsidR="00EA1D7B">
        <w:rPr>
          <w:rFonts w:ascii="Times New Roman" w:hAnsi="Times New Roman" w:cs="Times New Roman"/>
          <w:sz w:val="24"/>
          <w:szCs w:val="24"/>
        </w:rPr>
        <w:t>,</w:t>
      </w:r>
      <w:r w:rsidR="00EA1D7B" w:rsidRPr="00EA1D7B">
        <w:rPr>
          <w:rFonts w:ascii="Times New Roman" w:hAnsi="Times New Roman" w:cs="Times New Roman"/>
          <w:sz w:val="24"/>
          <w:szCs w:val="24"/>
        </w:rPr>
        <w:t xml:space="preserve"> propor</w:t>
      </w:r>
      <w:r w:rsidR="00EA1D7B">
        <w:rPr>
          <w:rFonts w:ascii="Times New Roman" w:hAnsi="Times New Roman" w:cs="Times New Roman"/>
          <w:sz w:val="24"/>
          <w:szCs w:val="24"/>
        </w:rPr>
        <w:t>ț</w:t>
      </w:r>
      <w:r w:rsidR="00EA1D7B" w:rsidRPr="00EA1D7B">
        <w:rPr>
          <w:rFonts w:ascii="Times New Roman" w:hAnsi="Times New Roman" w:cs="Times New Roman"/>
          <w:sz w:val="24"/>
          <w:szCs w:val="24"/>
        </w:rPr>
        <w:t>ional cu procentul de garantare, dup</w:t>
      </w:r>
      <w:r w:rsidR="00EA1D7B">
        <w:rPr>
          <w:rFonts w:ascii="Times New Roman" w:hAnsi="Times New Roman" w:cs="Times New Roman"/>
          <w:sz w:val="24"/>
          <w:szCs w:val="24"/>
        </w:rPr>
        <w:t>ă</w:t>
      </w:r>
      <w:r w:rsidR="00EA1D7B" w:rsidRPr="00EA1D7B">
        <w:rPr>
          <w:rFonts w:ascii="Times New Roman" w:hAnsi="Times New Roman" w:cs="Times New Roman"/>
          <w:sz w:val="24"/>
          <w:szCs w:val="24"/>
        </w:rPr>
        <w:t xml:space="preserve"> deducerea cheltuielilor de orice fel făcute în cadrul procedurii de recuperare.</w:t>
      </w:r>
    </w:p>
    <w:p w14:paraId="74DE784C" w14:textId="593E8126"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EA1D7B">
        <w:rPr>
          <w:rFonts w:ascii="Times New Roman" w:hAnsi="Times New Roman" w:cs="Times New Roman"/>
          <w:sz w:val="24"/>
          <w:szCs w:val="24"/>
        </w:rPr>
        <w:t>5</w:t>
      </w:r>
      <w:r w:rsidRPr="007B6197">
        <w:rPr>
          <w:rFonts w:ascii="Times New Roman" w:hAnsi="Times New Roman" w:cs="Times New Roman"/>
          <w:sz w:val="24"/>
          <w:szCs w:val="24"/>
        </w:rPr>
        <w:t xml:space="preserve">) </w:t>
      </w:r>
      <w:r w:rsidR="008F47AB" w:rsidRPr="007B6197">
        <w:rPr>
          <w:rFonts w:ascii="Times New Roman" w:hAnsi="Times New Roman" w:cs="Times New Roman"/>
          <w:sz w:val="24"/>
          <w:szCs w:val="24"/>
        </w:rPr>
        <w:t>Finanțatorul</w:t>
      </w:r>
      <w:r w:rsidRPr="007B6197">
        <w:rPr>
          <w:rFonts w:ascii="Times New Roman" w:hAnsi="Times New Roman" w:cs="Times New Roman"/>
          <w:sz w:val="24"/>
          <w:szCs w:val="24"/>
        </w:rPr>
        <w:t xml:space="preserve"> va introduce în contractele de </w:t>
      </w:r>
      <w:r w:rsidR="008F47AB" w:rsidRPr="007B6197">
        <w:rPr>
          <w:rFonts w:ascii="Times New Roman" w:hAnsi="Times New Roman" w:cs="Times New Roman"/>
          <w:sz w:val="24"/>
          <w:szCs w:val="24"/>
        </w:rPr>
        <w:t>leasing financiar</w:t>
      </w:r>
      <w:r w:rsidRPr="007B6197">
        <w:rPr>
          <w:rFonts w:ascii="Times New Roman" w:hAnsi="Times New Roman" w:cs="Times New Roman"/>
          <w:sz w:val="24"/>
          <w:szCs w:val="24"/>
        </w:rPr>
        <w:t xml:space="preserve"> şi în contractele de garanţie accesorii încheiate cu beneficiarii</w:t>
      </w:r>
      <w:r w:rsidR="00053536" w:rsidRPr="007B6197">
        <w:rPr>
          <w:rFonts w:ascii="Times New Roman" w:hAnsi="Times New Roman" w:cs="Times New Roman"/>
          <w:sz w:val="24"/>
          <w:szCs w:val="24"/>
        </w:rPr>
        <w:t>, dacă este cazul,</w:t>
      </w:r>
      <w:r w:rsidRPr="007B6197">
        <w:rPr>
          <w:rFonts w:ascii="Times New Roman" w:hAnsi="Times New Roman" w:cs="Times New Roman"/>
          <w:sz w:val="24"/>
          <w:szCs w:val="24"/>
        </w:rPr>
        <w:t xml:space="preserve"> în vederea constituirii garanţiilor </w:t>
      </w:r>
      <w:r w:rsidR="0017784A">
        <w:rPr>
          <w:rFonts w:ascii="Times New Roman" w:hAnsi="Times New Roman" w:cs="Times New Roman"/>
          <w:sz w:val="24"/>
          <w:szCs w:val="24"/>
        </w:rPr>
        <w:t>accesorii finanțării garantate</w:t>
      </w:r>
      <w:r w:rsidRPr="007B6197">
        <w:rPr>
          <w:rFonts w:ascii="Times New Roman" w:hAnsi="Times New Roman" w:cs="Times New Roman"/>
          <w:sz w:val="24"/>
          <w:szCs w:val="24"/>
        </w:rPr>
        <w:t xml:space="preserve">, altele decât obiectul finanţat prin </w:t>
      </w:r>
      <w:r w:rsidR="008D7E39" w:rsidRPr="007B6197">
        <w:rPr>
          <w:rFonts w:ascii="Times New Roman" w:hAnsi="Times New Roman" w:cs="Times New Roman"/>
          <w:sz w:val="24"/>
          <w:szCs w:val="24"/>
        </w:rPr>
        <w:t>contractul de leasing financiar</w:t>
      </w:r>
      <w:r w:rsidRPr="007B6197">
        <w:rPr>
          <w:rFonts w:ascii="Times New Roman" w:hAnsi="Times New Roman" w:cs="Times New Roman"/>
          <w:sz w:val="24"/>
          <w:szCs w:val="24"/>
        </w:rPr>
        <w:t xml:space="preserve"> şi garanţia de stat, clauze din care să rezulte calitatea de co-creditor garantat a statului român, prin Ministerul Finanţelor Publice. </w:t>
      </w:r>
    </w:p>
    <w:p w14:paraId="15B9DF91" w14:textId="4DED6902"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EA1D7B">
        <w:rPr>
          <w:rFonts w:ascii="Times New Roman" w:hAnsi="Times New Roman" w:cs="Times New Roman"/>
          <w:sz w:val="24"/>
          <w:szCs w:val="24"/>
        </w:rPr>
        <w:t>6</w:t>
      </w:r>
      <w:r w:rsidRPr="007B6197">
        <w:rPr>
          <w:rFonts w:ascii="Times New Roman" w:hAnsi="Times New Roman" w:cs="Times New Roman"/>
          <w:sz w:val="24"/>
          <w:szCs w:val="24"/>
        </w:rPr>
        <w:t xml:space="preserve">) Sumele rezultate atât din executarea iniţiată de către </w:t>
      </w:r>
      <w:r w:rsidR="00806D7E" w:rsidRPr="007B6197">
        <w:rPr>
          <w:rFonts w:ascii="Times New Roman" w:hAnsi="Times New Roman" w:cs="Times New Roman"/>
          <w:sz w:val="24"/>
          <w:szCs w:val="24"/>
        </w:rPr>
        <w:t>finanțator</w:t>
      </w:r>
      <w:r w:rsidRPr="007B6197">
        <w:rPr>
          <w:rFonts w:ascii="Times New Roman" w:hAnsi="Times New Roman" w:cs="Times New Roman"/>
          <w:sz w:val="24"/>
          <w:szCs w:val="24"/>
        </w:rPr>
        <w:t xml:space="preserve"> a garanţiilor colaterale</w:t>
      </w:r>
      <w:r w:rsidR="00F71EE8">
        <w:rPr>
          <w:rFonts w:ascii="Times New Roman" w:hAnsi="Times New Roman" w:cs="Times New Roman"/>
          <w:sz w:val="24"/>
          <w:szCs w:val="24"/>
        </w:rPr>
        <w:t xml:space="preserve"> și </w:t>
      </w:r>
      <w:r w:rsidR="0017784A">
        <w:rPr>
          <w:rFonts w:ascii="Times New Roman" w:hAnsi="Times New Roman" w:cs="Times New Roman"/>
          <w:sz w:val="24"/>
          <w:szCs w:val="24"/>
        </w:rPr>
        <w:t>accesorii finanțării garantate,</w:t>
      </w:r>
      <w:r w:rsidRPr="007B6197">
        <w:rPr>
          <w:rFonts w:ascii="Times New Roman" w:hAnsi="Times New Roman" w:cs="Times New Roman"/>
          <w:sz w:val="24"/>
          <w:szCs w:val="24"/>
        </w:rPr>
        <w:t xml:space="preserve"> </w:t>
      </w:r>
      <w:r w:rsidR="00F71EE8">
        <w:rPr>
          <w:rFonts w:ascii="Times New Roman" w:hAnsi="Times New Roman" w:cs="Times New Roman"/>
          <w:sz w:val="24"/>
          <w:szCs w:val="24"/>
        </w:rPr>
        <w:t xml:space="preserve">după caz, </w:t>
      </w:r>
      <w:r w:rsidRPr="007B6197">
        <w:rPr>
          <w:rFonts w:ascii="Times New Roman" w:hAnsi="Times New Roman" w:cs="Times New Roman"/>
          <w:sz w:val="24"/>
          <w:szCs w:val="24"/>
        </w:rPr>
        <w:t xml:space="preserve">constituite de beneficiar în favoarea </w:t>
      </w:r>
      <w:r w:rsidR="00806D7E" w:rsidRPr="007B6197">
        <w:rPr>
          <w:rFonts w:ascii="Times New Roman" w:hAnsi="Times New Roman" w:cs="Times New Roman"/>
          <w:sz w:val="24"/>
          <w:szCs w:val="24"/>
        </w:rPr>
        <w:t>societății de leasing financiar</w:t>
      </w:r>
      <w:r w:rsidR="00053536" w:rsidRPr="007B6197">
        <w:rPr>
          <w:rFonts w:ascii="Times New Roman" w:hAnsi="Times New Roman" w:cs="Times New Roman"/>
          <w:sz w:val="24"/>
          <w:szCs w:val="24"/>
        </w:rPr>
        <w:t xml:space="preserve">, </w:t>
      </w:r>
      <w:r w:rsidRPr="007B6197">
        <w:rPr>
          <w:rFonts w:ascii="Times New Roman" w:hAnsi="Times New Roman" w:cs="Times New Roman"/>
          <w:sz w:val="24"/>
          <w:szCs w:val="24"/>
        </w:rPr>
        <w:t xml:space="preserve">şi a statului român, cât şi din încasările amiabile, din care se deduc dobânzile şi comisioanele aferente </w:t>
      </w:r>
      <w:r w:rsidR="00806D7E" w:rsidRPr="007B6197">
        <w:rPr>
          <w:rFonts w:ascii="Times New Roman" w:hAnsi="Times New Roman" w:cs="Times New Roman"/>
          <w:sz w:val="24"/>
          <w:szCs w:val="24"/>
        </w:rPr>
        <w:t>finanțării acordate</w:t>
      </w:r>
      <w:r w:rsidRPr="007B6197">
        <w:rPr>
          <w:rFonts w:ascii="Times New Roman" w:hAnsi="Times New Roman" w:cs="Times New Roman"/>
          <w:sz w:val="24"/>
          <w:szCs w:val="24"/>
        </w:rPr>
        <w:t xml:space="preserve">, precum şi cheltuielile ocazionate de </w:t>
      </w:r>
      <w:r w:rsidR="00806D7E" w:rsidRPr="007B6197">
        <w:rPr>
          <w:rFonts w:ascii="Times New Roman" w:hAnsi="Times New Roman" w:cs="Times New Roman"/>
          <w:sz w:val="24"/>
          <w:szCs w:val="24"/>
        </w:rPr>
        <w:t>conservarea/</w:t>
      </w:r>
      <w:r w:rsidRPr="007B6197">
        <w:rPr>
          <w:rFonts w:ascii="Times New Roman" w:hAnsi="Times New Roman" w:cs="Times New Roman"/>
          <w:sz w:val="24"/>
          <w:szCs w:val="24"/>
        </w:rPr>
        <w:t xml:space="preserve">recuperarea creanţei, vor diminua, proporţional cu procentele de garantare, creanţa rezultată din valoarea de executare a garanţiei plătite </w:t>
      </w:r>
      <w:r w:rsidR="00806D7E" w:rsidRPr="007B6197">
        <w:rPr>
          <w:rFonts w:ascii="Times New Roman" w:hAnsi="Times New Roman" w:cs="Times New Roman"/>
          <w:sz w:val="24"/>
          <w:szCs w:val="24"/>
        </w:rPr>
        <w:t xml:space="preserve">finanțatorului </w:t>
      </w:r>
      <w:r w:rsidRPr="007B6197">
        <w:rPr>
          <w:rFonts w:ascii="Times New Roman" w:hAnsi="Times New Roman" w:cs="Times New Roman"/>
          <w:sz w:val="24"/>
          <w:szCs w:val="24"/>
        </w:rPr>
        <w:t xml:space="preserve">de statul român, în conformitate cu prevederile art. </w:t>
      </w:r>
      <w:r w:rsidR="00AA3B93">
        <w:rPr>
          <w:rFonts w:ascii="Times New Roman" w:hAnsi="Times New Roman" w:cs="Times New Roman"/>
          <w:sz w:val="24"/>
          <w:szCs w:val="24"/>
        </w:rPr>
        <w:t>9</w:t>
      </w:r>
      <w:r w:rsidRPr="007B6197">
        <w:rPr>
          <w:rFonts w:ascii="Times New Roman" w:hAnsi="Times New Roman" w:cs="Times New Roman"/>
          <w:sz w:val="24"/>
          <w:szCs w:val="24"/>
        </w:rPr>
        <w:t xml:space="preserve"> alin. (2), în baza garanţiei acordate de stat.</w:t>
      </w:r>
    </w:p>
    <w:p w14:paraId="16C27D25" w14:textId="312EB7B1"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EA1D7B">
        <w:rPr>
          <w:rFonts w:ascii="Times New Roman" w:hAnsi="Times New Roman" w:cs="Times New Roman"/>
          <w:sz w:val="24"/>
          <w:szCs w:val="24"/>
        </w:rPr>
        <w:t>7</w:t>
      </w:r>
      <w:r w:rsidRPr="007B6197">
        <w:rPr>
          <w:rFonts w:ascii="Times New Roman" w:hAnsi="Times New Roman" w:cs="Times New Roman"/>
          <w:sz w:val="24"/>
          <w:szCs w:val="24"/>
        </w:rPr>
        <w:t>) În termen de 5 zile lucrătoare de la încasarea oricărei sume potrivit alin. (</w:t>
      </w:r>
      <w:r w:rsidR="00EA1D7B">
        <w:rPr>
          <w:rFonts w:ascii="Times New Roman" w:hAnsi="Times New Roman" w:cs="Times New Roman"/>
          <w:sz w:val="24"/>
          <w:szCs w:val="24"/>
        </w:rPr>
        <w:t>6</w:t>
      </w:r>
      <w:r w:rsidRPr="007B6197">
        <w:rPr>
          <w:rFonts w:ascii="Times New Roman" w:hAnsi="Times New Roman" w:cs="Times New Roman"/>
          <w:sz w:val="24"/>
          <w:szCs w:val="24"/>
        </w:rPr>
        <w:t xml:space="preserve">), </w:t>
      </w:r>
      <w:r w:rsidR="00053536" w:rsidRPr="007B6197">
        <w:rPr>
          <w:rFonts w:ascii="Times New Roman" w:hAnsi="Times New Roman" w:cs="Times New Roman"/>
          <w:sz w:val="24"/>
          <w:szCs w:val="24"/>
        </w:rPr>
        <w:t>finanțatorul</w:t>
      </w:r>
      <w:r w:rsidRPr="007B6197">
        <w:rPr>
          <w:rFonts w:ascii="Times New Roman" w:hAnsi="Times New Roman" w:cs="Times New Roman"/>
          <w:sz w:val="24"/>
          <w:szCs w:val="24"/>
        </w:rPr>
        <w:t xml:space="preserve"> va  vira suma cuvenită statului român care se face venit la bugetul de stat, însoţită de o comunicare în care vor fi menţionate următoarele elemente: numele şi datele de identificare ale debitorului, numărul contractului de garantare, suma recuperată şi data încasării acesteia de către </w:t>
      </w:r>
      <w:r w:rsidR="00053536" w:rsidRPr="007B6197">
        <w:rPr>
          <w:rFonts w:ascii="Times New Roman" w:hAnsi="Times New Roman" w:cs="Times New Roman"/>
          <w:sz w:val="24"/>
          <w:szCs w:val="24"/>
        </w:rPr>
        <w:t>finanțator</w:t>
      </w:r>
      <w:r w:rsidRPr="007B6197">
        <w:rPr>
          <w:rFonts w:ascii="Times New Roman" w:hAnsi="Times New Roman" w:cs="Times New Roman"/>
          <w:sz w:val="24"/>
          <w:szCs w:val="24"/>
        </w:rPr>
        <w:t>, valoarea deducerilor efectuate, suma virată fiecărui creditor şi indicarea garanţiei executate.</w:t>
      </w:r>
    </w:p>
    <w:p w14:paraId="3E47A226" w14:textId="6849CE1A"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EA1D7B">
        <w:rPr>
          <w:rFonts w:ascii="Times New Roman" w:hAnsi="Times New Roman" w:cs="Times New Roman"/>
          <w:sz w:val="24"/>
          <w:szCs w:val="24"/>
        </w:rPr>
        <w:t>8</w:t>
      </w:r>
      <w:r w:rsidRPr="007B6197">
        <w:rPr>
          <w:rFonts w:ascii="Times New Roman" w:hAnsi="Times New Roman" w:cs="Times New Roman"/>
          <w:sz w:val="24"/>
          <w:szCs w:val="24"/>
        </w:rPr>
        <w:t xml:space="preserve">) În termen de 5 zile lucrătoare de la finalizarea tuturor procedurilor de valorificare a garanţiilor </w:t>
      </w:r>
      <w:r w:rsidR="00F71EE8">
        <w:rPr>
          <w:rFonts w:ascii="Times New Roman" w:hAnsi="Times New Roman" w:cs="Times New Roman"/>
          <w:sz w:val="24"/>
          <w:szCs w:val="24"/>
        </w:rPr>
        <w:t xml:space="preserve">colaterale și </w:t>
      </w:r>
      <w:r w:rsidRPr="007B6197">
        <w:rPr>
          <w:rFonts w:ascii="Times New Roman" w:hAnsi="Times New Roman" w:cs="Times New Roman"/>
          <w:sz w:val="24"/>
          <w:szCs w:val="24"/>
        </w:rPr>
        <w:t xml:space="preserve">accesorii finanţării garantate, </w:t>
      </w:r>
      <w:r w:rsidR="00053536" w:rsidRPr="007B6197">
        <w:rPr>
          <w:rFonts w:ascii="Times New Roman" w:hAnsi="Times New Roman" w:cs="Times New Roman"/>
          <w:sz w:val="24"/>
          <w:szCs w:val="24"/>
        </w:rPr>
        <w:t>finanțatorul</w:t>
      </w:r>
      <w:r w:rsidRPr="007B6197">
        <w:rPr>
          <w:rFonts w:ascii="Times New Roman" w:hAnsi="Times New Roman" w:cs="Times New Roman"/>
          <w:sz w:val="24"/>
          <w:szCs w:val="24"/>
        </w:rPr>
        <w:t xml:space="preserve"> va transmite o informare către organele fiscale competente ale Agenţiei Naţionale de Administrare Fiscală în care vor fi prezentate rezultatele obţinute după finalizarea procedurilor. Comunicarea va fi însoţită de documentele din care rezultă încheierea procedurilor de valorificare a garanţiilor şi sumele recuperate, precum şi documentele justificative din care rezultă valoarea creanţelor </w:t>
      </w:r>
      <w:r w:rsidR="00BF29AE" w:rsidRPr="007B6197">
        <w:rPr>
          <w:rFonts w:ascii="Times New Roman" w:hAnsi="Times New Roman" w:cs="Times New Roman"/>
          <w:sz w:val="24"/>
          <w:szCs w:val="24"/>
        </w:rPr>
        <w:t>finanțatorului</w:t>
      </w:r>
      <w:r w:rsidRPr="007B6197">
        <w:rPr>
          <w:rFonts w:ascii="Times New Roman" w:hAnsi="Times New Roman" w:cs="Times New Roman"/>
          <w:sz w:val="24"/>
          <w:szCs w:val="24"/>
        </w:rPr>
        <w:t xml:space="preserve"> şi a cheltuielilor de executare, la data finalizării fiecărei proceduri de valorificare a garanţiilor.</w:t>
      </w:r>
    </w:p>
    <w:p w14:paraId="5D245E00" w14:textId="50FC30D4"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w:t>
      </w:r>
      <w:r w:rsidR="00EA1D7B">
        <w:rPr>
          <w:rFonts w:ascii="Times New Roman" w:hAnsi="Times New Roman" w:cs="Times New Roman"/>
          <w:sz w:val="24"/>
          <w:szCs w:val="24"/>
        </w:rPr>
        <w:t>9</w:t>
      </w:r>
      <w:r w:rsidRPr="007B6197">
        <w:rPr>
          <w:rFonts w:ascii="Times New Roman" w:hAnsi="Times New Roman" w:cs="Times New Roman"/>
          <w:sz w:val="24"/>
          <w:szCs w:val="24"/>
        </w:rPr>
        <w:t>) După finalizarea tuturor procedurilor de valorificare, în cazul constatării unor diferenţe între sumele virate potrivit alin. (</w:t>
      </w:r>
      <w:r w:rsidR="00EA1D7B">
        <w:rPr>
          <w:rFonts w:ascii="Times New Roman" w:hAnsi="Times New Roman" w:cs="Times New Roman"/>
          <w:sz w:val="24"/>
          <w:szCs w:val="24"/>
        </w:rPr>
        <w:t>7</w:t>
      </w:r>
      <w:r w:rsidRPr="007B6197">
        <w:rPr>
          <w:rFonts w:ascii="Times New Roman" w:hAnsi="Times New Roman" w:cs="Times New Roman"/>
          <w:sz w:val="24"/>
          <w:szCs w:val="24"/>
        </w:rPr>
        <w:t>) şi datele din documentele justificative potrivit alin. (</w:t>
      </w:r>
      <w:r w:rsidR="00EA1D7B">
        <w:rPr>
          <w:rFonts w:ascii="Times New Roman" w:hAnsi="Times New Roman" w:cs="Times New Roman"/>
          <w:sz w:val="24"/>
          <w:szCs w:val="24"/>
        </w:rPr>
        <w:t>8</w:t>
      </w:r>
      <w:r w:rsidRPr="007B6197">
        <w:rPr>
          <w:rFonts w:ascii="Times New Roman" w:hAnsi="Times New Roman" w:cs="Times New Roman"/>
          <w:sz w:val="24"/>
          <w:szCs w:val="24"/>
        </w:rPr>
        <w:t>), părţile vor proceda la regularizare.</w:t>
      </w:r>
    </w:p>
    <w:p w14:paraId="573709CE" w14:textId="3042CDFB"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0</w:t>
      </w:r>
      <w:r w:rsidRPr="007B6197">
        <w:rPr>
          <w:rFonts w:ascii="Times New Roman" w:hAnsi="Times New Roman" w:cs="Times New Roman"/>
          <w:sz w:val="24"/>
          <w:szCs w:val="24"/>
        </w:rPr>
        <w:t>) Pentru întârzieri la plata sumei cuvenite statului român conform prevederilor alin. (</w:t>
      </w:r>
      <w:r w:rsidR="00EA1D7B">
        <w:rPr>
          <w:rFonts w:ascii="Times New Roman" w:hAnsi="Times New Roman" w:cs="Times New Roman"/>
          <w:sz w:val="24"/>
          <w:szCs w:val="24"/>
        </w:rPr>
        <w:t>7</w:t>
      </w:r>
      <w:r w:rsidRPr="007B6197">
        <w:rPr>
          <w:rFonts w:ascii="Times New Roman" w:hAnsi="Times New Roman" w:cs="Times New Roman"/>
          <w:sz w:val="24"/>
          <w:szCs w:val="24"/>
        </w:rPr>
        <w:t xml:space="preserve">), </w:t>
      </w:r>
      <w:r w:rsidR="00053536" w:rsidRPr="007B6197">
        <w:rPr>
          <w:rFonts w:ascii="Times New Roman" w:hAnsi="Times New Roman" w:cs="Times New Roman"/>
          <w:sz w:val="24"/>
          <w:szCs w:val="24"/>
        </w:rPr>
        <w:t>finanțatorul</w:t>
      </w:r>
      <w:r w:rsidRPr="007B6197">
        <w:rPr>
          <w:rFonts w:ascii="Times New Roman" w:hAnsi="Times New Roman" w:cs="Times New Roman"/>
          <w:sz w:val="24"/>
          <w:szCs w:val="24"/>
        </w:rPr>
        <w:t xml:space="preserve"> datorează dobânzi şi penalităţi de întârziere la nivelul celor prevăzute pentru creanţele fiscale care se calculează de către direcţia de specialitate din cadrul Ministerului Finanţelor Publice şi se individualizează într-un înscris care constituie titlu executoriu. Înscrisul împreună cu dovada comunicării acestuia către </w:t>
      </w:r>
      <w:r w:rsidR="00053536" w:rsidRPr="007B6197">
        <w:rPr>
          <w:rFonts w:ascii="Times New Roman" w:hAnsi="Times New Roman" w:cs="Times New Roman"/>
          <w:sz w:val="24"/>
          <w:szCs w:val="24"/>
        </w:rPr>
        <w:t xml:space="preserve">finanțator </w:t>
      </w:r>
      <w:r w:rsidRPr="007B6197">
        <w:rPr>
          <w:rFonts w:ascii="Times New Roman" w:hAnsi="Times New Roman" w:cs="Times New Roman"/>
          <w:sz w:val="24"/>
          <w:szCs w:val="24"/>
        </w:rPr>
        <w:t>se transmite spre recuperare către organele fiscale competente ale Agenţiei Naţionale de Administrare Fiscală, urmând ca recuperarea acestor sume să se realizeze conform procedurii reglementate de Legea nr. 207/2015, cu modificările şi completările ulterioare. Sumele astfel recuperate se fac venit la bugetul de stat</w:t>
      </w:r>
      <w:r w:rsidR="00EA1D7B">
        <w:rPr>
          <w:rFonts w:ascii="Times New Roman" w:hAnsi="Times New Roman" w:cs="Times New Roman"/>
          <w:sz w:val="24"/>
          <w:szCs w:val="24"/>
        </w:rPr>
        <w:t xml:space="preserve"> și se încasează într-un cont de venituri distinct</w:t>
      </w:r>
      <w:r w:rsidRPr="007B6197">
        <w:rPr>
          <w:rFonts w:ascii="Times New Roman" w:hAnsi="Times New Roman" w:cs="Times New Roman"/>
          <w:sz w:val="24"/>
          <w:szCs w:val="24"/>
        </w:rPr>
        <w:t>.</w:t>
      </w:r>
    </w:p>
    <w:p w14:paraId="757FFB93" w14:textId="0DE4E264"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1</w:t>
      </w:r>
      <w:r w:rsidRPr="007B6197">
        <w:rPr>
          <w:rFonts w:ascii="Times New Roman" w:hAnsi="Times New Roman" w:cs="Times New Roman"/>
          <w:sz w:val="24"/>
          <w:szCs w:val="24"/>
        </w:rPr>
        <w:t xml:space="preserve">) Dacă creanţele rezultate din plata garanţiilor </w:t>
      </w:r>
      <w:r w:rsidR="00053536" w:rsidRPr="007B6197">
        <w:rPr>
          <w:rFonts w:ascii="Times New Roman" w:hAnsi="Times New Roman" w:cs="Times New Roman"/>
          <w:sz w:val="24"/>
          <w:szCs w:val="24"/>
        </w:rPr>
        <w:t>emise</w:t>
      </w:r>
      <w:r w:rsidRPr="007B6197">
        <w:rPr>
          <w:rFonts w:ascii="Times New Roman" w:hAnsi="Times New Roman" w:cs="Times New Roman"/>
          <w:sz w:val="24"/>
          <w:szCs w:val="24"/>
        </w:rPr>
        <w:t xml:space="preserve"> pentru </w:t>
      </w:r>
      <w:r w:rsidR="00053536" w:rsidRPr="007B6197">
        <w:rPr>
          <w:rFonts w:ascii="Times New Roman" w:hAnsi="Times New Roman" w:cs="Times New Roman"/>
          <w:sz w:val="24"/>
          <w:szCs w:val="24"/>
        </w:rPr>
        <w:t>finanțările acordate</w:t>
      </w:r>
      <w:r w:rsidRPr="007B6197">
        <w:rPr>
          <w:rFonts w:ascii="Times New Roman" w:hAnsi="Times New Roman" w:cs="Times New Roman"/>
          <w:sz w:val="24"/>
          <w:szCs w:val="24"/>
        </w:rPr>
        <w:t xml:space="preserve"> în cadrul programului nu au fost acoperite integral, fie ca urmare a distribuirii prevăzute la alin. (</w:t>
      </w:r>
      <w:r w:rsidR="00F71EE8">
        <w:rPr>
          <w:rFonts w:ascii="Times New Roman" w:hAnsi="Times New Roman" w:cs="Times New Roman"/>
          <w:sz w:val="24"/>
          <w:szCs w:val="24"/>
        </w:rPr>
        <w:t>8</w:t>
      </w:r>
      <w:r w:rsidRPr="007B6197">
        <w:rPr>
          <w:rFonts w:ascii="Times New Roman" w:hAnsi="Times New Roman" w:cs="Times New Roman"/>
          <w:sz w:val="24"/>
          <w:szCs w:val="24"/>
        </w:rPr>
        <w:t xml:space="preserve">), fie în cazul în care activele finanţate prin </w:t>
      </w:r>
      <w:r w:rsidR="00AA3B93">
        <w:rPr>
          <w:rFonts w:ascii="Times New Roman" w:hAnsi="Times New Roman" w:cs="Times New Roman"/>
          <w:sz w:val="24"/>
          <w:szCs w:val="24"/>
        </w:rPr>
        <w:t>contractual de leasing</w:t>
      </w:r>
      <w:r w:rsidRPr="007B6197">
        <w:rPr>
          <w:rFonts w:ascii="Times New Roman" w:hAnsi="Times New Roman" w:cs="Times New Roman"/>
          <w:sz w:val="24"/>
          <w:szCs w:val="24"/>
        </w:rPr>
        <w:t xml:space="preserve"> </w:t>
      </w:r>
      <w:r w:rsidR="00AA3B93">
        <w:rPr>
          <w:rFonts w:ascii="Times New Roman" w:hAnsi="Times New Roman" w:cs="Times New Roman"/>
          <w:sz w:val="24"/>
          <w:szCs w:val="24"/>
        </w:rPr>
        <w:t xml:space="preserve">financiar </w:t>
      </w:r>
      <w:r w:rsidRPr="007B6197">
        <w:rPr>
          <w:rFonts w:ascii="Times New Roman" w:hAnsi="Times New Roman" w:cs="Times New Roman"/>
          <w:sz w:val="24"/>
          <w:szCs w:val="24"/>
        </w:rPr>
        <w:t xml:space="preserve">nu au putut fi valorificate </w:t>
      </w:r>
      <w:r w:rsidRPr="007B6197">
        <w:rPr>
          <w:rFonts w:ascii="Times New Roman" w:hAnsi="Times New Roman" w:cs="Times New Roman"/>
          <w:sz w:val="24"/>
          <w:szCs w:val="24"/>
        </w:rPr>
        <w:lastRenderedPageBreak/>
        <w:t>potrivit legii, atunci, în scopul recuperării integrale a creanţei, organele fiscale competente ale Agenţiei Naţionale de Administrare Fiscală aplică prevederile Legii nr. 207/2015, cu modificările şi completările ulterioare.</w:t>
      </w:r>
    </w:p>
    <w:p w14:paraId="49E32B24" w14:textId="1034277D"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2</w:t>
      </w:r>
      <w:r w:rsidRPr="007B6197">
        <w:rPr>
          <w:rFonts w:ascii="Times New Roman" w:hAnsi="Times New Roman" w:cs="Times New Roman"/>
          <w:sz w:val="24"/>
          <w:szCs w:val="24"/>
        </w:rPr>
        <w:t xml:space="preserve">) Pentru recuperarea valorii de executare a garanţiilor plătite </w:t>
      </w:r>
      <w:r w:rsidR="00BF29AE" w:rsidRPr="007B6197">
        <w:rPr>
          <w:rFonts w:ascii="Times New Roman" w:hAnsi="Times New Roman" w:cs="Times New Roman"/>
          <w:sz w:val="24"/>
          <w:szCs w:val="24"/>
        </w:rPr>
        <w:t>finanțatorului</w:t>
      </w:r>
      <w:r w:rsidRPr="007B6197">
        <w:rPr>
          <w:rFonts w:ascii="Times New Roman" w:hAnsi="Times New Roman" w:cs="Times New Roman"/>
          <w:sz w:val="24"/>
          <w:szCs w:val="24"/>
        </w:rPr>
        <w:t xml:space="preserve"> pentru </w:t>
      </w:r>
      <w:r w:rsidR="00BF29AE" w:rsidRPr="007B6197">
        <w:rPr>
          <w:rFonts w:ascii="Times New Roman" w:hAnsi="Times New Roman" w:cs="Times New Roman"/>
          <w:sz w:val="24"/>
          <w:szCs w:val="24"/>
        </w:rPr>
        <w:t>finanțările</w:t>
      </w:r>
      <w:r w:rsidRPr="007B6197">
        <w:rPr>
          <w:rFonts w:ascii="Times New Roman" w:hAnsi="Times New Roman" w:cs="Times New Roman"/>
          <w:sz w:val="24"/>
          <w:szCs w:val="24"/>
        </w:rPr>
        <w:t xml:space="preserve"> acordate în cadrul programului, suplimentar faţă de sumele recuperate prevăzute la alin. (</w:t>
      </w:r>
      <w:r w:rsidR="00EA1D7B">
        <w:rPr>
          <w:rFonts w:ascii="Times New Roman" w:hAnsi="Times New Roman" w:cs="Times New Roman"/>
          <w:sz w:val="24"/>
          <w:szCs w:val="24"/>
        </w:rPr>
        <w:t>7</w:t>
      </w:r>
      <w:r w:rsidRPr="007B6197">
        <w:rPr>
          <w:rFonts w:ascii="Times New Roman" w:hAnsi="Times New Roman" w:cs="Times New Roman"/>
          <w:sz w:val="24"/>
          <w:szCs w:val="24"/>
        </w:rPr>
        <w:t>), organele fiscale competente ale Agenţiei Naţionale de Administrare Fiscală sunt abilitate să aplice prevederile Legii nr. 207/2015, cu modificările şi completările ulterioare, până la recuperarea integrală a creanţelor datorate în temeiul contractului de garantare.</w:t>
      </w:r>
    </w:p>
    <w:p w14:paraId="2AFADDEB" w14:textId="3BDB96D0"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3</w:t>
      </w:r>
      <w:r w:rsidRPr="007B6197">
        <w:rPr>
          <w:rFonts w:ascii="Times New Roman" w:hAnsi="Times New Roman" w:cs="Times New Roman"/>
          <w:sz w:val="24"/>
          <w:szCs w:val="24"/>
        </w:rPr>
        <w:t xml:space="preserve">) În cazul debitorilor care intră în procedura insolvenţei după comunicarea de către F.N.G.C.I.M.M. organelor fiscale competente ale Agenţiei Naţionale de Administrare Fiscală a </w:t>
      </w:r>
      <w:r w:rsidRPr="008B38EA">
        <w:rPr>
          <w:rFonts w:ascii="Times New Roman" w:hAnsi="Times New Roman" w:cs="Times New Roman"/>
          <w:sz w:val="24"/>
          <w:szCs w:val="24"/>
        </w:rPr>
        <w:t xml:space="preserve">documentelor prevăzute la art. </w:t>
      </w:r>
      <w:r w:rsidR="008B38EA" w:rsidRPr="008B38EA">
        <w:rPr>
          <w:rFonts w:ascii="Times New Roman" w:hAnsi="Times New Roman" w:cs="Times New Roman"/>
          <w:sz w:val="24"/>
          <w:szCs w:val="24"/>
        </w:rPr>
        <w:t>10</w:t>
      </w:r>
      <w:r w:rsidRPr="008B38EA">
        <w:rPr>
          <w:rFonts w:ascii="Times New Roman" w:hAnsi="Times New Roman" w:cs="Times New Roman"/>
          <w:sz w:val="24"/>
          <w:szCs w:val="24"/>
        </w:rPr>
        <w:t xml:space="preserve"> alin. (3), înscrierea</w:t>
      </w:r>
      <w:r w:rsidRPr="00F71EE8">
        <w:rPr>
          <w:rFonts w:ascii="Times New Roman" w:hAnsi="Times New Roman" w:cs="Times New Roman"/>
          <w:sz w:val="24"/>
          <w:szCs w:val="24"/>
        </w:rPr>
        <w:t xml:space="preserve"> la masa credală pentru creanţa rezultată din plata valorii de executare a garanţiei de stat se realizează de către acestea.</w:t>
      </w:r>
    </w:p>
    <w:p w14:paraId="7520520A" w14:textId="72359070"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4</w:t>
      </w:r>
      <w:r w:rsidRPr="007B6197">
        <w:rPr>
          <w:rFonts w:ascii="Times New Roman" w:hAnsi="Times New Roman" w:cs="Times New Roman"/>
          <w:sz w:val="24"/>
          <w:szCs w:val="24"/>
        </w:rPr>
        <w:t>) Sumele recuperate ca urmare a punerii în executare a contractului de garantare, precum şi cele recuperate ca urmare a execut</w:t>
      </w:r>
      <w:r w:rsidR="00F71EE8">
        <w:rPr>
          <w:rFonts w:ascii="Times New Roman" w:hAnsi="Times New Roman" w:cs="Times New Roman"/>
          <w:sz w:val="24"/>
          <w:szCs w:val="24"/>
        </w:rPr>
        <w:t>ării</w:t>
      </w:r>
      <w:r w:rsidRPr="007B6197">
        <w:rPr>
          <w:rFonts w:ascii="Times New Roman" w:hAnsi="Times New Roman" w:cs="Times New Roman"/>
          <w:sz w:val="24"/>
          <w:szCs w:val="24"/>
        </w:rPr>
        <w:t xml:space="preserve"> </w:t>
      </w:r>
      <w:r w:rsidR="00F71EE8">
        <w:rPr>
          <w:rFonts w:ascii="Times New Roman" w:hAnsi="Times New Roman" w:cs="Times New Roman"/>
          <w:sz w:val="24"/>
          <w:szCs w:val="24"/>
        </w:rPr>
        <w:t>ipotecilor prevăzute</w:t>
      </w:r>
      <w:r w:rsidRPr="007B6197">
        <w:rPr>
          <w:rFonts w:ascii="Times New Roman" w:hAnsi="Times New Roman" w:cs="Times New Roman"/>
          <w:sz w:val="24"/>
          <w:szCs w:val="24"/>
        </w:rPr>
        <w:t xml:space="preserve"> la art. </w:t>
      </w:r>
      <w:r w:rsidR="000D06E4" w:rsidRPr="007B6197">
        <w:rPr>
          <w:rFonts w:ascii="Times New Roman" w:hAnsi="Times New Roman" w:cs="Times New Roman"/>
          <w:sz w:val="24"/>
          <w:szCs w:val="24"/>
        </w:rPr>
        <w:t>6</w:t>
      </w:r>
      <w:r w:rsidRPr="007B6197">
        <w:rPr>
          <w:rFonts w:ascii="Times New Roman" w:hAnsi="Times New Roman" w:cs="Times New Roman"/>
          <w:sz w:val="24"/>
          <w:szCs w:val="24"/>
        </w:rPr>
        <w:t xml:space="preserve"> alin. (2), în limita creanţei rezultate din valoarea de executare a garanţiei de stat se fac venit la bugetul de stat şi se încasează într-un cont de venituri bugetare distinct.</w:t>
      </w:r>
    </w:p>
    <w:p w14:paraId="17242945" w14:textId="70CB952F" w:rsidR="00ED0C3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(1</w:t>
      </w:r>
      <w:r w:rsidR="00EA1D7B">
        <w:rPr>
          <w:rFonts w:ascii="Times New Roman" w:hAnsi="Times New Roman" w:cs="Times New Roman"/>
          <w:sz w:val="24"/>
          <w:szCs w:val="24"/>
        </w:rPr>
        <w:t>5</w:t>
      </w:r>
      <w:r w:rsidRPr="007B6197">
        <w:rPr>
          <w:rFonts w:ascii="Times New Roman" w:hAnsi="Times New Roman" w:cs="Times New Roman"/>
          <w:sz w:val="24"/>
          <w:szCs w:val="24"/>
        </w:rPr>
        <w:t xml:space="preserve">) </w:t>
      </w:r>
      <w:r w:rsidR="000D06E4" w:rsidRPr="007B6197">
        <w:rPr>
          <w:rFonts w:ascii="Times New Roman" w:hAnsi="Times New Roman" w:cs="Times New Roman"/>
          <w:sz w:val="24"/>
          <w:szCs w:val="24"/>
        </w:rPr>
        <w:t>B</w:t>
      </w:r>
      <w:r w:rsidRPr="007B6197">
        <w:rPr>
          <w:rFonts w:ascii="Times New Roman" w:hAnsi="Times New Roman" w:cs="Times New Roman"/>
          <w:sz w:val="24"/>
          <w:szCs w:val="24"/>
        </w:rPr>
        <w:t xml:space="preserve">eneficiarii programului pot solicita o singură dată finanţatorilor repunerea în drepturile şi obligaţiile aferente contractului de </w:t>
      </w:r>
      <w:r w:rsidR="000D06E4" w:rsidRPr="007B6197">
        <w:rPr>
          <w:rFonts w:ascii="Times New Roman" w:hAnsi="Times New Roman" w:cs="Times New Roman"/>
          <w:sz w:val="24"/>
          <w:szCs w:val="24"/>
        </w:rPr>
        <w:t>leasing financiar</w:t>
      </w:r>
      <w:r w:rsidRPr="007B6197">
        <w:rPr>
          <w:rFonts w:ascii="Times New Roman" w:hAnsi="Times New Roman" w:cs="Times New Roman"/>
          <w:sz w:val="24"/>
          <w:szCs w:val="24"/>
        </w:rPr>
        <w:t xml:space="preserve"> şi de garantare după declararea exigibilităţii anticipate a finanţării acordate în cadrul programului, urmând ca procedura şi condiţiile de repunere să fie stabilite prin normele de implementare aprobate prin hotărâre a Guvernului. În cazul aprobării de către finanţator a acestei solicitări, beneficiarul programului nu datorează obligaţii fiscale accesorii calculate la valoarea de executare a garanţiei. De la data aprobării solicitării se întrerupe termenul de prescripţie a dreptului de a cere executarea silită de către organele competente ale Agenţiei Naţionale de Administrare Fiscală.</w:t>
      </w:r>
    </w:p>
    <w:p w14:paraId="4D272708" w14:textId="77777777" w:rsidR="008023C1" w:rsidRPr="007B6197" w:rsidRDefault="008023C1" w:rsidP="00DC6711">
      <w:pPr>
        <w:autoSpaceDE w:val="0"/>
        <w:autoSpaceDN w:val="0"/>
        <w:adjustRightInd w:val="0"/>
        <w:spacing w:after="0" w:line="240" w:lineRule="auto"/>
        <w:jc w:val="both"/>
        <w:rPr>
          <w:rFonts w:ascii="Times New Roman" w:hAnsi="Times New Roman" w:cs="Times New Roman"/>
          <w:sz w:val="24"/>
          <w:szCs w:val="24"/>
        </w:rPr>
      </w:pPr>
    </w:p>
    <w:p w14:paraId="51974553" w14:textId="0490BCB9"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ART. 1</w:t>
      </w:r>
      <w:r w:rsidR="00EA1D7B">
        <w:rPr>
          <w:rFonts w:ascii="Times New Roman" w:hAnsi="Times New Roman" w:cs="Times New Roman"/>
          <w:sz w:val="24"/>
          <w:szCs w:val="24"/>
        </w:rPr>
        <w:t>2</w:t>
      </w:r>
    </w:p>
    <w:p w14:paraId="334B5E4A" w14:textId="77777777" w:rsidR="00ED0C37" w:rsidRPr="007B6197" w:rsidRDefault="00ED0C37" w:rsidP="00DC6711">
      <w:pPr>
        <w:autoSpaceDE w:val="0"/>
        <w:autoSpaceDN w:val="0"/>
        <w:adjustRightInd w:val="0"/>
        <w:spacing w:after="0" w:line="240" w:lineRule="auto"/>
        <w:jc w:val="both"/>
        <w:rPr>
          <w:rFonts w:ascii="Times New Roman" w:hAnsi="Times New Roman" w:cs="Times New Roman"/>
          <w:sz w:val="24"/>
          <w:szCs w:val="24"/>
        </w:rPr>
      </w:pPr>
      <w:r w:rsidRPr="007B6197">
        <w:rPr>
          <w:rFonts w:ascii="Times New Roman" w:hAnsi="Times New Roman" w:cs="Times New Roman"/>
          <w:sz w:val="24"/>
          <w:szCs w:val="24"/>
        </w:rPr>
        <w:t xml:space="preserve">    În termen de 30 de zile de la data intrării în vigoare a prezentei ordonanţe de urgenţă, Ministerul Finanţelor Publice va elabora şi va supune aprobării Guvernului normele metodologice de aplicare a prezentei ordonan</w:t>
      </w:r>
      <w:bookmarkStart w:id="1" w:name="_GoBack"/>
      <w:bookmarkEnd w:id="1"/>
      <w:r w:rsidRPr="007B6197">
        <w:rPr>
          <w:rFonts w:ascii="Times New Roman" w:hAnsi="Times New Roman" w:cs="Times New Roman"/>
          <w:sz w:val="24"/>
          <w:szCs w:val="24"/>
        </w:rPr>
        <w:t>ţe de urgenţă.</w:t>
      </w:r>
    </w:p>
    <w:sectPr w:rsidR="00ED0C37" w:rsidRPr="007B6197">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DC0D5" w16cid:durableId="22A5D3D9"/>
  <w16cid:commentId w16cid:paraId="6DAC330A" w16cid:durableId="22A5D0D9"/>
  <w16cid:commentId w16cid:paraId="646218CE" w16cid:durableId="22A5D1DE"/>
  <w16cid:commentId w16cid:paraId="6FD19D21" w16cid:durableId="22A5D256"/>
  <w16cid:commentId w16cid:paraId="569F9A71" w16cid:durableId="22A5D26B"/>
  <w16cid:commentId w16cid:paraId="0467AF98" w16cid:durableId="22A5D2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5547A" w14:textId="77777777" w:rsidR="003158CA" w:rsidRDefault="003158CA" w:rsidP="00CA114C">
      <w:pPr>
        <w:spacing w:after="0" w:line="240" w:lineRule="auto"/>
      </w:pPr>
      <w:r>
        <w:separator/>
      </w:r>
    </w:p>
  </w:endnote>
  <w:endnote w:type="continuationSeparator" w:id="0">
    <w:p w14:paraId="51EDAE27" w14:textId="77777777" w:rsidR="003158CA" w:rsidRDefault="003158CA" w:rsidP="00CA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771409"/>
      <w:docPartObj>
        <w:docPartGallery w:val="Page Numbers (Bottom of Page)"/>
        <w:docPartUnique/>
      </w:docPartObj>
    </w:sdtPr>
    <w:sdtEndPr>
      <w:rPr>
        <w:noProof/>
      </w:rPr>
    </w:sdtEndPr>
    <w:sdtContent>
      <w:p w14:paraId="06B8475B" w14:textId="62589183" w:rsidR="00CA114C" w:rsidRDefault="00CA114C">
        <w:pPr>
          <w:pStyle w:val="Footer"/>
          <w:jc w:val="center"/>
        </w:pPr>
        <w:r>
          <w:fldChar w:fldCharType="begin"/>
        </w:r>
        <w:r>
          <w:instrText xml:space="preserve"> PAGE   \* MERGEFORMAT </w:instrText>
        </w:r>
        <w:r>
          <w:fldChar w:fldCharType="separate"/>
        </w:r>
        <w:r w:rsidR="008023C1">
          <w:rPr>
            <w:noProof/>
          </w:rPr>
          <w:t>10</w:t>
        </w:r>
        <w:r>
          <w:rPr>
            <w:noProof/>
          </w:rPr>
          <w:fldChar w:fldCharType="end"/>
        </w:r>
      </w:p>
    </w:sdtContent>
  </w:sdt>
  <w:p w14:paraId="71454597" w14:textId="77777777" w:rsidR="00CA114C" w:rsidRDefault="00CA11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89533" w14:textId="77777777" w:rsidR="003158CA" w:rsidRDefault="003158CA" w:rsidP="00CA114C">
      <w:pPr>
        <w:spacing w:after="0" w:line="240" w:lineRule="auto"/>
      </w:pPr>
      <w:r>
        <w:separator/>
      </w:r>
    </w:p>
  </w:footnote>
  <w:footnote w:type="continuationSeparator" w:id="0">
    <w:p w14:paraId="29658A94" w14:textId="77777777" w:rsidR="003158CA" w:rsidRDefault="003158CA" w:rsidP="00CA1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1E0"/>
    <w:multiLevelType w:val="hybridMultilevel"/>
    <w:tmpl w:val="27E2961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1C7AB6"/>
    <w:multiLevelType w:val="hybridMultilevel"/>
    <w:tmpl w:val="E0F268B8"/>
    <w:lvl w:ilvl="0" w:tplc="C6703B7A">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1126C2"/>
    <w:multiLevelType w:val="multilevel"/>
    <w:tmpl w:val="1B64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97782"/>
    <w:multiLevelType w:val="hybridMultilevel"/>
    <w:tmpl w:val="2BB417C0"/>
    <w:lvl w:ilvl="0" w:tplc="3F8642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38C76ACD"/>
    <w:multiLevelType w:val="hybridMultilevel"/>
    <w:tmpl w:val="8EB2BFC0"/>
    <w:lvl w:ilvl="0" w:tplc="8B7E00F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43B2E"/>
    <w:multiLevelType w:val="hybridMultilevel"/>
    <w:tmpl w:val="00483234"/>
    <w:lvl w:ilvl="0" w:tplc="BB7ACDEA">
      <w:start w:val="1"/>
      <w:numFmt w:val="lowerLetter"/>
      <w:lvlText w:val="%1)"/>
      <w:lvlJc w:val="left"/>
      <w:pPr>
        <w:ind w:left="1447" w:hanging="90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3D2A477F"/>
    <w:multiLevelType w:val="hybridMultilevel"/>
    <w:tmpl w:val="252216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F939EA"/>
    <w:multiLevelType w:val="hybridMultilevel"/>
    <w:tmpl w:val="63DEA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60491"/>
    <w:multiLevelType w:val="hybridMultilevel"/>
    <w:tmpl w:val="61D8FDE4"/>
    <w:lvl w:ilvl="0" w:tplc="D2744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9335F"/>
    <w:multiLevelType w:val="hybridMultilevel"/>
    <w:tmpl w:val="1BFAA6F4"/>
    <w:lvl w:ilvl="0" w:tplc="DB724B82">
      <w:start w:val="1"/>
      <w:numFmt w:val="decimal"/>
      <w:lvlText w:val="(%1)"/>
      <w:lvlJc w:val="left"/>
      <w:pPr>
        <w:ind w:left="600" w:hanging="39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55501CF8"/>
    <w:multiLevelType w:val="hybridMultilevel"/>
    <w:tmpl w:val="1F403554"/>
    <w:lvl w:ilvl="0" w:tplc="C6703B7A">
      <w:start w:val="1"/>
      <w:numFmt w:val="decimal"/>
      <w:lvlText w:val="(%1)"/>
      <w:lvlJc w:val="left"/>
      <w:pPr>
        <w:ind w:left="675" w:hanging="39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5957780"/>
    <w:multiLevelType w:val="hybridMultilevel"/>
    <w:tmpl w:val="CD7CA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C96FD2"/>
    <w:multiLevelType w:val="hybridMultilevel"/>
    <w:tmpl w:val="F35489D4"/>
    <w:lvl w:ilvl="0" w:tplc="52F271FA">
      <w:start w:val="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20813FB"/>
    <w:multiLevelType w:val="hybridMultilevel"/>
    <w:tmpl w:val="8FEE1B8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669407D8"/>
    <w:multiLevelType w:val="hybridMultilevel"/>
    <w:tmpl w:val="571661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0"/>
  </w:num>
  <w:num w:numId="4">
    <w:abstractNumId w:val="3"/>
  </w:num>
  <w:num w:numId="5">
    <w:abstractNumId w:val="13"/>
  </w:num>
  <w:num w:numId="6">
    <w:abstractNumId w:val="5"/>
  </w:num>
  <w:num w:numId="7">
    <w:abstractNumId w:val="7"/>
  </w:num>
  <w:num w:numId="8">
    <w:abstractNumId w:val="11"/>
  </w:num>
  <w:num w:numId="9">
    <w:abstractNumId w:val="1"/>
  </w:num>
  <w:num w:numId="10">
    <w:abstractNumId w:val="14"/>
  </w:num>
  <w:num w:numId="11">
    <w:abstractNumId w:val="6"/>
  </w:num>
  <w:num w:numId="12">
    <w:abstractNumId w:val="4"/>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37"/>
    <w:rsid w:val="00030A91"/>
    <w:rsid w:val="00053536"/>
    <w:rsid w:val="00057671"/>
    <w:rsid w:val="00096126"/>
    <w:rsid w:val="000D06E4"/>
    <w:rsid w:val="00113AD6"/>
    <w:rsid w:val="001229B7"/>
    <w:rsid w:val="00143085"/>
    <w:rsid w:val="0016244A"/>
    <w:rsid w:val="0017784A"/>
    <w:rsid w:val="0018179F"/>
    <w:rsid w:val="001846B8"/>
    <w:rsid w:val="001B2C28"/>
    <w:rsid w:val="001C2D1E"/>
    <w:rsid w:val="001C5D4C"/>
    <w:rsid w:val="001E3C73"/>
    <w:rsid w:val="001E6D74"/>
    <w:rsid w:val="002034DF"/>
    <w:rsid w:val="0026169F"/>
    <w:rsid w:val="0028781D"/>
    <w:rsid w:val="002F3BC3"/>
    <w:rsid w:val="003158CA"/>
    <w:rsid w:val="00316C36"/>
    <w:rsid w:val="003336DC"/>
    <w:rsid w:val="00336D10"/>
    <w:rsid w:val="00373B1F"/>
    <w:rsid w:val="003763D5"/>
    <w:rsid w:val="003A2118"/>
    <w:rsid w:val="003A25E2"/>
    <w:rsid w:val="003C0D68"/>
    <w:rsid w:val="004178E9"/>
    <w:rsid w:val="004221A4"/>
    <w:rsid w:val="004313B3"/>
    <w:rsid w:val="004822B1"/>
    <w:rsid w:val="004972C1"/>
    <w:rsid w:val="004A06A5"/>
    <w:rsid w:val="004C54FB"/>
    <w:rsid w:val="00517FF2"/>
    <w:rsid w:val="00571EE2"/>
    <w:rsid w:val="005A1758"/>
    <w:rsid w:val="005D42AC"/>
    <w:rsid w:val="005F1AAD"/>
    <w:rsid w:val="006419FE"/>
    <w:rsid w:val="00661F6B"/>
    <w:rsid w:val="00681282"/>
    <w:rsid w:val="006A6D19"/>
    <w:rsid w:val="006C33B5"/>
    <w:rsid w:val="006C432D"/>
    <w:rsid w:val="006E60E3"/>
    <w:rsid w:val="006F3469"/>
    <w:rsid w:val="006F4791"/>
    <w:rsid w:val="00706BC0"/>
    <w:rsid w:val="0071432E"/>
    <w:rsid w:val="00717941"/>
    <w:rsid w:val="00717DCA"/>
    <w:rsid w:val="007479E9"/>
    <w:rsid w:val="00772AFF"/>
    <w:rsid w:val="00773519"/>
    <w:rsid w:val="00774F44"/>
    <w:rsid w:val="00783A2E"/>
    <w:rsid w:val="007B6197"/>
    <w:rsid w:val="007C1B03"/>
    <w:rsid w:val="007D05AD"/>
    <w:rsid w:val="008023C1"/>
    <w:rsid w:val="00806D7E"/>
    <w:rsid w:val="008416C8"/>
    <w:rsid w:val="008742E2"/>
    <w:rsid w:val="00874B72"/>
    <w:rsid w:val="00882C76"/>
    <w:rsid w:val="0089003F"/>
    <w:rsid w:val="00894CBC"/>
    <w:rsid w:val="008B38EA"/>
    <w:rsid w:val="008C0D32"/>
    <w:rsid w:val="008D15CB"/>
    <w:rsid w:val="008D7E39"/>
    <w:rsid w:val="008E1E16"/>
    <w:rsid w:val="008F47AB"/>
    <w:rsid w:val="00996FC1"/>
    <w:rsid w:val="009D1E6F"/>
    <w:rsid w:val="009D4817"/>
    <w:rsid w:val="009E1831"/>
    <w:rsid w:val="009F177D"/>
    <w:rsid w:val="00A060F8"/>
    <w:rsid w:val="00A226AE"/>
    <w:rsid w:val="00A8674C"/>
    <w:rsid w:val="00A95EB8"/>
    <w:rsid w:val="00AA3B93"/>
    <w:rsid w:val="00AE355C"/>
    <w:rsid w:val="00AF7B73"/>
    <w:rsid w:val="00B264DE"/>
    <w:rsid w:val="00B32E84"/>
    <w:rsid w:val="00B72435"/>
    <w:rsid w:val="00B87858"/>
    <w:rsid w:val="00BF29AE"/>
    <w:rsid w:val="00C143C6"/>
    <w:rsid w:val="00C470D2"/>
    <w:rsid w:val="00C47FD5"/>
    <w:rsid w:val="00C55C8E"/>
    <w:rsid w:val="00C67443"/>
    <w:rsid w:val="00C8018C"/>
    <w:rsid w:val="00C83FC6"/>
    <w:rsid w:val="00C90FD5"/>
    <w:rsid w:val="00CA114C"/>
    <w:rsid w:val="00D00D5E"/>
    <w:rsid w:val="00D61A30"/>
    <w:rsid w:val="00D63629"/>
    <w:rsid w:val="00D84BA0"/>
    <w:rsid w:val="00D85BA9"/>
    <w:rsid w:val="00DC6711"/>
    <w:rsid w:val="00DD3DA8"/>
    <w:rsid w:val="00DD6290"/>
    <w:rsid w:val="00DE09AC"/>
    <w:rsid w:val="00DF678B"/>
    <w:rsid w:val="00E122EA"/>
    <w:rsid w:val="00E411D7"/>
    <w:rsid w:val="00E654D3"/>
    <w:rsid w:val="00E87A1D"/>
    <w:rsid w:val="00E93032"/>
    <w:rsid w:val="00EA1D65"/>
    <w:rsid w:val="00EA1D7B"/>
    <w:rsid w:val="00EA4BF1"/>
    <w:rsid w:val="00EB0017"/>
    <w:rsid w:val="00ED0C37"/>
    <w:rsid w:val="00F25AEA"/>
    <w:rsid w:val="00F42B26"/>
    <w:rsid w:val="00F6342F"/>
    <w:rsid w:val="00F71613"/>
    <w:rsid w:val="00F71EE8"/>
    <w:rsid w:val="00FA36B5"/>
    <w:rsid w:val="00FA4DD6"/>
    <w:rsid w:val="00FF2A19"/>
    <w:rsid w:val="00FF3FC0"/>
    <w:rsid w:val="00FF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4B3"/>
  <w15:chartTrackingRefBased/>
  <w15:docId w15:val="{A291CD17-796D-4501-BDCF-9FD5A94F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4DE"/>
    <w:rPr>
      <w:rFonts w:ascii="Segoe UI" w:hAnsi="Segoe UI" w:cs="Segoe UI"/>
      <w:sz w:val="18"/>
      <w:szCs w:val="18"/>
    </w:rPr>
  </w:style>
  <w:style w:type="paragraph" w:styleId="ListParagraph">
    <w:name w:val="List Paragraph"/>
    <w:basedOn w:val="Normal"/>
    <w:uiPriority w:val="34"/>
    <w:qFormat/>
    <w:rsid w:val="004822B1"/>
    <w:pPr>
      <w:ind w:left="720"/>
      <w:contextualSpacing/>
    </w:pPr>
  </w:style>
  <w:style w:type="paragraph" w:styleId="Header">
    <w:name w:val="header"/>
    <w:basedOn w:val="Normal"/>
    <w:link w:val="HeaderChar"/>
    <w:uiPriority w:val="99"/>
    <w:unhideWhenUsed/>
    <w:rsid w:val="00CA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4C"/>
  </w:style>
  <w:style w:type="paragraph" w:styleId="Footer">
    <w:name w:val="footer"/>
    <w:basedOn w:val="Normal"/>
    <w:link w:val="FooterChar"/>
    <w:uiPriority w:val="99"/>
    <w:unhideWhenUsed/>
    <w:rsid w:val="00CA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14C"/>
  </w:style>
  <w:style w:type="character" w:styleId="CommentReference">
    <w:name w:val="annotation reference"/>
    <w:basedOn w:val="DefaultParagraphFont"/>
    <w:uiPriority w:val="99"/>
    <w:semiHidden/>
    <w:unhideWhenUsed/>
    <w:rsid w:val="001E3C73"/>
    <w:rPr>
      <w:sz w:val="16"/>
      <w:szCs w:val="16"/>
    </w:rPr>
  </w:style>
  <w:style w:type="paragraph" w:styleId="CommentText">
    <w:name w:val="annotation text"/>
    <w:basedOn w:val="Normal"/>
    <w:link w:val="CommentTextChar"/>
    <w:uiPriority w:val="99"/>
    <w:semiHidden/>
    <w:unhideWhenUsed/>
    <w:rsid w:val="001E3C73"/>
    <w:pPr>
      <w:spacing w:line="240" w:lineRule="auto"/>
    </w:pPr>
    <w:rPr>
      <w:sz w:val="20"/>
      <w:szCs w:val="20"/>
    </w:rPr>
  </w:style>
  <w:style w:type="character" w:customStyle="1" w:styleId="CommentTextChar">
    <w:name w:val="Comment Text Char"/>
    <w:basedOn w:val="DefaultParagraphFont"/>
    <w:link w:val="CommentText"/>
    <w:uiPriority w:val="99"/>
    <w:semiHidden/>
    <w:rsid w:val="001E3C73"/>
    <w:rPr>
      <w:sz w:val="20"/>
      <w:szCs w:val="20"/>
    </w:rPr>
  </w:style>
  <w:style w:type="character" w:customStyle="1" w:styleId="ln2talineat">
    <w:name w:val="ln2talineat"/>
    <w:basedOn w:val="DefaultParagraphFont"/>
    <w:rsid w:val="00E411D7"/>
  </w:style>
  <w:style w:type="character" w:customStyle="1" w:styleId="ln2tpunct">
    <w:name w:val="ln2tpunct"/>
    <w:basedOn w:val="DefaultParagraphFont"/>
    <w:rsid w:val="001C5D4C"/>
  </w:style>
  <w:style w:type="paragraph" w:styleId="CommentSubject">
    <w:name w:val="annotation subject"/>
    <w:basedOn w:val="CommentText"/>
    <w:next w:val="CommentText"/>
    <w:link w:val="CommentSubjectChar"/>
    <w:uiPriority w:val="99"/>
    <w:semiHidden/>
    <w:unhideWhenUsed/>
    <w:rsid w:val="00517FF2"/>
    <w:rPr>
      <w:b/>
      <w:bCs/>
    </w:rPr>
  </w:style>
  <w:style w:type="character" w:customStyle="1" w:styleId="CommentSubjectChar">
    <w:name w:val="Comment Subject Char"/>
    <w:basedOn w:val="CommentTextChar"/>
    <w:link w:val="CommentSubject"/>
    <w:uiPriority w:val="99"/>
    <w:semiHidden/>
    <w:rsid w:val="00517F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59AC-B6D6-42D7-B95A-B0079B4A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4472</Words>
  <Characters>25496</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Popirlan</dc:creator>
  <cp:keywords/>
  <dc:description/>
  <cp:lastModifiedBy>MIHAELA DEMETRIUC</cp:lastModifiedBy>
  <cp:revision>3</cp:revision>
  <cp:lastPrinted>2020-06-25T08:52:00Z</cp:lastPrinted>
  <dcterms:created xsi:type="dcterms:W3CDTF">2020-06-30T16:00:00Z</dcterms:created>
  <dcterms:modified xsi:type="dcterms:W3CDTF">2020-06-30T16:01:00Z</dcterms:modified>
</cp:coreProperties>
</file>