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Default Extension="png" ContentType="image/png"/>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6035" w:rsidRPr="003658F8" w:rsidRDefault="00EC6035" w:rsidP="003658F8">
      <w:pPr>
        <w:pStyle w:val="BodyText"/>
        <w:tabs>
          <w:tab w:val="left" w:pos="5092"/>
        </w:tabs>
        <w:jc w:val="right"/>
        <w:rPr>
          <w:lang w:val="ro-RO"/>
        </w:rPr>
      </w:pPr>
      <w:bookmarkStart w:id="0" w:name="_GoBack"/>
      <w:bookmarkEnd w:id="0"/>
    </w:p>
    <w:p w:rsidR="00EC6035" w:rsidRDefault="00EC6035" w:rsidP="00855F1D">
      <w:pPr>
        <w:pStyle w:val="BodyText"/>
        <w:tabs>
          <w:tab w:val="left" w:pos="5092"/>
        </w:tabs>
        <w:rPr>
          <w:color w:val="FFFFFF"/>
          <w:lang w:val="ro-RO"/>
        </w:rPr>
      </w:pPr>
    </w:p>
    <w:p w:rsidR="00855F1D" w:rsidRPr="00AF1129" w:rsidRDefault="00855F1D" w:rsidP="00855F1D">
      <w:pPr>
        <w:pStyle w:val="BodyText"/>
        <w:tabs>
          <w:tab w:val="left" w:pos="5092"/>
        </w:tabs>
        <w:rPr>
          <w:sz w:val="24"/>
          <w:lang w:val="ro-RO"/>
        </w:rPr>
      </w:pPr>
      <w:r w:rsidRPr="00AF1129">
        <w:rPr>
          <w:color w:val="FFFFFF"/>
          <w:lang w:val="ro-RO"/>
        </w:rPr>
        <w:t>Gabri</w:t>
      </w:r>
    </w:p>
    <w:p w:rsidR="003E170E" w:rsidRPr="00AF1129" w:rsidRDefault="003E170E" w:rsidP="00E2150A">
      <w:pPr>
        <w:jc w:val="center"/>
        <w:rPr>
          <w:sz w:val="22"/>
          <w:szCs w:val="22"/>
        </w:rPr>
      </w:pPr>
      <w:r w:rsidRPr="00AF1129">
        <w:rPr>
          <w:b/>
          <w:sz w:val="22"/>
          <w:szCs w:val="22"/>
        </w:rPr>
        <w:t xml:space="preserve">Data Prospectului </w:t>
      </w:r>
      <w:r w:rsidR="00B5555A">
        <w:rPr>
          <w:b/>
          <w:sz w:val="22"/>
          <w:szCs w:val="22"/>
        </w:rPr>
        <w:t>1</w:t>
      </w:r>
      <w:r w:rsidR="000F0E37">
        <w:rPr>
          <w:b/>
          <w:sz w:val="22"/>
          <w:szCs w:val="22"/>
        </w:rPr>
        <w:t>3</w:t>
      </w:r>
      <w:r w:rsidR="00B5555A">
        <w:rPr>
          <w:b/>
          <w:sz w:val="22"/>
          <w:szCs w:val="22"/>
        </w:rPr>
        <w:t xml:space="preserve"> iulie 2020</w:t>
      </w:r>
    </w:p>
    <w:p w:rsidR="003E170E" w:rsidRPr="00AF1129" w:rsidRDefault="003E170E">
      <w:pPr>
        <w:rPr>
          <w:sz w:val="22"/>
          <w:szCs w:val="22"/>
        </w:rPr>
      </w:pPr>
    </w:p>
    <w:p w:rsidR="003E170E" w:rsidRPr="00AF1129" w:rsidRDefault="003E170E">
      <w:pPr>
        <w:rPr>
          <w:sz w:val="22"/>
          <w:szCs w:val="22"/>
        </w:rPr>
      </w:pPr>
    </w:p>
    <w:p w:rsidR="003E170E" w:rsidRPr="00AF1129" w:rsidRDefault="003E170E">
      <w:pPr>
        <w:rPr>
          <w:sz w:val="22"/>
          <w:szCs w:val="22"/>
        </w:rPr>
      </w:pPr>
    </w:p>
    <w:p w:rsidR="003E170E" w:rsidRPr="00AF1129" w:rsidRDefault="003E170E">
      <w:pPr>
        <w:jc w:val="center"/>
        <w:rPr>
          <w:b/>
          <w:sz w:val="22"/>
          <w:szCs w:val="22"/>
        </w:rPr>
      </w:pPr>
      <w:r w:rsidRPr="00AF1129">
        <w:rPr>
          <w:b/>
          <w:sz w:val="22"/>
          <w:szCs w:val="22"/>
        </w:rPr>
        <w:t xml:space="preserve">MINISTERUL </w:t>
      </w:r>
      <w:r w:rsidR="00F35AB0" w:rsidRPr="00AF1129">
        <w:rPr>
          <w:b/>
          <w:sz w:val="22"/>
          <w:szCs w:val="22"/>
        </w:rPr>
        <w:t>FINAN</w:t>
      </w:r>
      <w:r w:rsidR="00AF1129" w:rsidRPr="00AF1129">
        <w:rPr>
          <w:b/>
          <w:sz w:val="22"/>
          <w:szCs w:val="22"/>
        </w:rPr>
        <w:t>Ţ</w:t>
      </w:r>
      <w:r w:rsidR="00F35AB0" w:rsidRPr="00AF1129">
        <w:rPr>
          <w:b/>
          <w:sz w:val="22"/>
          <w:szCs w:val="22"/>
        </w:rPr>
        <w:t>ELOR</w:t>
      </w:r>
      <w:r w:rsidRPr="00AF1129">
        <w:rPr>
          <w:b/>
          <w:sz w:val="22"/>
          <w:szCs w:val="22"/>
        </w:rPr>
        <w:t xml:space="preserve"> PUBLICE</w:t>
      </w:r>
    </w:p>
    <w:p w:rsidR="003E170E" w:rsidRPr="00AF1129" w:rsidRDefault="003E170E">
      <w:pPr>
        <w:jc w:val="center"/>
        <w:rPr>
          <w:b/>
          <w:sz w:val="22"/>
          <w:szCs w:val="22"/>
        </w:rPr>
      </w:pPr>
    </w:p>
    <w:p w:rsidR="003E170E" w:rsidRPr="00AF1129" w:rsidRDefault="00655139">
      <w:pPr>
        <w:jc w:val="center"/>
        <w:rPr>
          <w:b/>
          <w:sz w:val="22"/>
          <w:szCs w:val="22"/>
        </w:rPr>
      </w:pPr>
      <w:r w:rsidRPr="0058253F">
        <w:rPr>
          <w:noProof/>
          <w:sz w:val="22"/>
          <w:szCs w:val="22"/>
          <w:lang w:eastAsia="ro-RO"/>
        </w:rPr>
        <w:drawing>
          <wp:inline distT="0" distB="0" distL="0" distR="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914400"/>
                    </a:xfrm>
                    <a:prstGeom prst="rect">
                      <a:avLst/>
                    </a:prstGeom>
                    <a:solidFill>
                      <a:srgbClr val="FFFFFF"/>
                    </a:solidFill>
                    <a:ln>
                      <a:noFill/>
                    </a:ln>
                  </pic:spPr>
                </pic:pic>
              </a:graphicData>
            </a:graphic>
          </wp:inline>
        </w:drawing>
      </w:r>
    </w:p>
    <w:p w:rsidR="003E170E" w:rsidRPr="00AF1129" w:rsidRDefault="003E170E">
      <w:pPr>
        <w:jc w:val="center"/>
        <w:rPr>
          <w:b/>
          <w:sz w:val="22"/>
          <w:szCs w:val="22"/>
        </w:rPr>
      </w:pPr>
    </w:p>
    <w:p w:rsidR="003E170E" w:rsidRPr="000C547E" w:rsidRDefault="003E170E">
      <w:pPr>
        <w:jc w:val="center"/>
        <w:rPr>
          <w:sz w:val="22"/>
          <w:szCs w:val="22"/>
        </w:rPr>
      </w:pPr>
    </w:p>
    <w:p w:rsidR="001125B3" w:rsidRPr="000C547E" w:rsidRDefault="00222EF4" w:rsidP="001125B3">
      <w:pPr>
        <w:jc w:val="center"/>
        <w:rPr>
          <w:b/>
          <w:sz w:val="22"/>
          <w:szCs w:val="22"/>
        </w:rPr>
      </w:pPr>
      <w:r w:rsidRPr="000C547E">
        <w:rPr>
          <w:b/>
          <w:sz w:val="22"/>
          <w:szCs w:val="22"/>
        </w:rPr>
        <w:t xml:space="preserve">PROSPECT DE </w:t>
      </w:r>
      <w:r w:rsidR="00F23527" w:rsidRPr="000C547E">
        <w:rPr>
          <w:b/>
          <w:sz w:val="22"/>
          <w:szCs w:val="22"/>
        </w:rPr>
        <w:t>BAZĂ PENTRU PROGRAMUL</w:t>
      </w:r>
      <w:r w:rsidR="007F3BAC" w:rsidRPr="000C547E">
        <w:rPr>
          <w:b/>
          <w:sz w:val="22"/>
          <w:szCs w:val="22"/>
        </w:rPr>
        <w:t xml:space="preserve"> FIDELIS</w:t>
      </w:r>
      <w:r w:rsidR="00F23527" w:rsidRPr="000C547E">
        <w:rPr>
          <w:b/>
          <w:sz w:val="22"/>
          <w:szCs w:val="22"/>
        </w:rPr>
        <w:t xml:space="preserve"> DE EMISIUNI DE TITLURI DE STAT</w:t>
      </w:r>
      <w:r w:rsidR="007F3BAC" w:rsidRPr="000C547E">
        <w:rPr>
          <w:b/>
          <w:sz w:val="22"/>
        </w:rPr>
        <w:t xml:space="preserve"> DESTINATE EXCLUSIV INVESTITORILOR PERSOANE FIZICE</w:t>
      </w:r>
      <w:r w:rsidR="001125B3" w:rsidRPr="000C547E">
        <w:rPr>
          <w:b/>
          <w:sz w:val="22"/>
          <w:szCs w:val="22"/>
        </w:rPr>
        <w:t>EMISE DE</w:t>
      </w:r>
    </w:p>
    <w:p w:rsidR="001125B3" w:rsidRPr="000C547E" w:rsidRDefault="001125B3" w:rsidP="001125B3">
      <w:pPr>
        <w:jc w:val="center"/>
        <w:rPr>
          <w:sz w:val="22"/>
          <w:szCs w:val="22"/>
        </w:rPr>
      </w:pPr>
      <w:r w:rsidRPr="000C547E">
        <w:rPr>
          <w:b/>
          <w:sz w:val="22"/>
          <w:szCs w:val="22"/>
        </w:rPr>
        <w:t xml:space="preserve"> MINISTERUL FINANŢELOR PUBLICE,</w:t>
      </w:r>
    </w:p>
    <w:p w:rsidR="001125B3" w:rsidRPr="000C547E" w:rsidRDefault="007F3BAC" w:rsidP="00222EF4">
      <w:pPr>
        <w:jc w:val="center"/>
        <w:rPr>
          <w:b/>
          <w:bCs/>
          <w:sz w:val="22"/>
          <w:szCs w:val="22"/>
        </w:rPr>
      </w:pPr>
      <w:r w:rsidRPr="000C547E">
        <w:rPr>
          <w:b/>
          <w:bCs/>
          <w:sz w:val="22"/>
          <w:szCs w:val="22"/>
        </w:rPr>
        <w:t xml:space="preserve">CE </w:t>
      </w:r>
      <w:r w:rsidR="003740E1" w:rsidRPr="000C547E">
        <w:rPr>
          <w:b/>
          <w:bCs/>
          <w:sz w:val="22"/>
          <w:szCs w:val="22"/>
        </w:rPr>
        <w:t xml:space="preserve">URMEAZA A FI LISTATE </w:t>
      </w:r>
      <w:r w:rsidRPr="000C547E">
        <w:rPr>
          <w:b/>
          <w:bCs/>
          <w:sz w:val="22"/>
          <w:szCs w:val="22"/>
        </w:rPr>
        <w:t>PE PIAŢA REGLEMENTAT</w:t>
      </w:r>
      <w:r w:rsidRPr="000C547E">
        <w:rPr>
          <w:b/>
          <w:sz w:val="22"/>
          <w:szCs w:val="22"/>
        </w:rPr>
        <w:t xml:space="preserve">Ă ADMINISTRATĂ DE </w:t>
      </w:r>
    </w:p>
    <w:p w:rsidR="000C547E" w:rsidRDefault="003740E1" w:rsidP="00222EF4">
      <w:pPr>
        <w:jc w:val="center"/>
        <w:rPr>
          <w:b/>
          <w:bCs/>
          <w:sz w:val="22"/>
          <w:szCs w:val="22"/>
        </w:rPr>
      </w:pPr>
      <w:r w:rsidRPr="000C547E">
        <w:rPr>
          <w:b/>
          <w:bCs/>
          <w:sz w:val="22"/>
          <w:szCs w:val="22"/>
        </w:rPr>
        <w:t>BURSA DE VALORI BUCURE</w:t>
      </w:r>
      <w:r w:rsidR="007F3BAC" w:rsidRPr="000C547E">
        <w:rPr>
          <w:b/>
          <w:bCs/>
          <w:sz w:val="22"/>
          <w:szCs w:val="22"/>
        </w:rPr>
        <w:t>Ş</w:t>
      </w:r>
      <w:r w:rsidRPr="000C547E">
        <w:rPr>
          <w:b/>
          <w:bCs/>
          <w:sz w:val="22"/>
          <w:szCs w:val="22"/>
        </w:rPr>
        <w:t>TI</w:t>
      </w:r>
      <w:r w:rsidR="007F3BAC" w:rsidRPr="000C547E">
        <w:rPr>
          <w:b/>
          <w:bCs/>
          <w:sz w:val="22"/>
          <w:szCs w:val="22"/>
        </w:rPr>
        <w:t xml:space="preserve"> – S.A. ŞI SUPRAVEGHEATĂ DE CĂTRE </w:t>
      </w:r>
    </w:p>
    <w:p w:rsidR="001125B3" w:rsidRPr="000C547E" w:rsidRDefault="007F3BAC" w:rsidP="00222EF4">
      <w:pPr>
        <w:jc w:val="center"/>
        <w:rPr>
          <w:b/>
          <w:sz w:val="22"/>
        </w:rPr>
      </w:pPr>
      <w:r w:rsidRPr="000C547E">
        <w:rPr>
          <w:b/>
          <w:bCs/>
          <w:sz w:val="22"/>
          <w:szCs w:val="22"/>
        </w:rPr>
        <w:t>AUTORITATEA DE SUPRAVEGHERE FINANCIARĂ</w:t>
      </w:r>
      <w:r w:rsidR="003740E1" w:rsidRPr="000C547E">
        <w:rPr>
          <w:b/>
          <w:bCs/>
        </w:rPr>
        <w:t>,</w:t>
      </w:r>
    </w:p>
    <w:p w:rsidR="003E170E" w:rsidRPr="00AF1129" w:rsidRDefault="003E170E">
      <w:pPr>
        <w:rPr>
          <w:sz w:val="22"/>
          <w:szCs w:val="22"/>
        </w:rPr>
      </w:pPr>
    </w:p>
    <w:p w:rsidR="003E170E" w:rsidRPr="00AF1129" w:rsidRDefault="00235E07" w:rsidP="00235E07">
      <w:pPr>
        <w:jc w:val="center"/>
        <w:rPr>
          <w:b/>
          <w:sz w:val="22"/>
          <w:szCs w:val="22"/>
        </w:rPr>
      </w:pPr>
      <w:r w:rsidRPr="00AF1129">
        <w:rPr>
          <w:b/>
          <w:sz w:val="22"/>
          <w:szCs w:val="22"/>
        </w:rPr>
        <w:t>Lead Manager</w:t>
      </w:r>
    </w:p>
    <w:p w:rsidR="00235E07" w:rsidRPr="00AF1129" w:rsidRDefault="00C74FB7" w:rsidP="00235E07">
      <w:pPr>
        <w:jc w:val="center"/>
        <w:rPr>
          <w:b/>
          <w:sz w:val="22"/>
          <w:szCs w:val="22"/>
        </w:rPr>
      </w:pPr>
      <w:r>
        <w:rPr>
          <w:i/>
          <w:noProof/>
          <w:lang w:eastAsia="ro-RO"/>
        </w:rPr>
        <w:drawing>
          <wp:inline distT="0" distB="0" distL="0" distR="0">
            <wp:extent cx="1331384" cy="281940"/>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3216" cy="286563"/>
                    </a:xfrm>
                    <a:prstGeom prst="rect">
                      <a:avLst/>
                    </a:prstGeom>
                    <a:noFill/>
                  </pic:spPr>
                </pic:pic>
              </a:graphicData>
            </a:graphic>
          </wp:inline>
        </w:drawing>
      </w:r>
    </w:p>
    <w:p w:rsidR="003E170E" w:rsidRPr="00AF1129" w:rsidRDefault="003E170E" w:rsidP="00C74FB7">
      <w:pPr>
        <w:jc w:val="center"/>
        <w:rPr>
          <w:sz w:val="22"/>
          <w:szCs w:val="22"/>
        </w:rPr>
      </w:pPr>
    </w:p>
    <w:tbl>
      <w:tblPr>
        <w:tblW w:w="5000" w:type="pct"/>
        <w:tblLook w:val="0000"/>
      </w:tblPr>
      <w:tblGrid>
        <w:gridCol w:w="2628"/>
        <w:gridCol w:w="2682"/>
        <w:gridCol w:w="2629"/>
        <w:gridCol w:w="2627"/>
      </w:tblGrid>
      <w:tr w:rsidR="00235E07" w:rsidRPr="00AF1129" w:rsidTr="001377AC">
        <w:tc>
          <w:tcPr>
            <w:tcW w:w="5000" w:type="pct"/>
            <w:gridSpan w:val="4"/>
          </w:tcPr>
          <w:p w:rsidR="00235E07" w:rsidRPr="00AF1129" w:rsidRDefault="00235E07" w:rsidP="001377AC">
            <w:pPr>
              <w:jc w:val="center"/>
            </w:pPr>
            <w:r w:rsidRPr="00AF1129">
              <w:rPr>
                <w:sz w:val="22"/>
                <w:szCs w:val="22"/>
              </w:rPr>
              <w:t>Sindicatul de Intermediere</w:t>
            </w:r>
          </w:p>
        </w:tc>
      </w:tr>
      <w:tr w:rsidR="00235E07" w:rsidRPr="00AF1129" w:rsidTr="000D0969">
        <w:trPr>
          <w:trHeight w:val="706"/>
        </w:trPr>
        <w:tc>
          <w:tcPr>
            <w:tcW w:w="1244" w:type="pct"/>
            <w:shd w:val="clear" w:color="auto" w:fill="auto"/>
            <w:vAlign w:val="center"/>
          </w:tcPr>
          <w:p w:rsidR="00235E07" w:rsidRPr="00AF1129" w:rsidRDefault="00235E07" w:rsidP="001377AC">
            <w:pPr>
              <w:jc w:val="center"/>
            </w:pPr>
          </w:p>
        </w:tc>
        <w:tc>
          <w:tcPr>
            <w:tcW w:w="1269" w:type="pct"/>
          </w:tcPr>
          <w:p w:rsidR="00235E07" w:rsidRPr="00AF1129" w:rsidRDefault="00C74FB7" w:rsidP="001377AC">
            <w:pPr>
              <w:snapToGrid w:val="0"/>
              <w:rPr>
                <w:sz w:val="22"/>
                <w:szCs w:val="22"/>
                <w:lang w:val="en-US" w:eastAsia="en-US"/>
              </w:rPr>
            </w:pPr>
            <w:r>
              <w:rPr>
                <w:noProof/>
                <w:lang w:eastAsia="ro-RO"/>
              </w:rPr>
              <w:drawing>
                <wp:inline distT="0" distB="0" distL="0" distR="0">
                  <wp:extent cx="824753" cy="330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4152" cy="333963"/>
                          </a:xfrm>
                          <a:prstGeom prst="rect">
                            <a:avLst/>
                          </a:prstGeom>
                          <a:noFill/>
                        </pic:spPr>
                      </pic:pic>
                    </a:graphicData>
                  </a:graphic>
                </wp:inline>
              </w:drawing>
            </w:r>
            <w:r w:rsidR="00655139">
              <w:rPr>
                <w:noProof/>
                <w:lang w:eastAsia="ro-RO"/>
              </w:rPr>
              <w:drawing>
                <wp:anchor distT="0" distB="0" distL="114300" distR="114300" simplePos="0" relativeHeight="251657728" behindDoc="0" locked="0" layoutInCell="1" allowOverlap="1">
                  <wp:simplePos x="0" y="0"/>
                  <wp:positionH relativeFrom="column">
                    <wp:posOffset>3430270</wp:posOffset>
                  </wp:positionH>
                  <wp:positionV relativeFrom="paragraph">
                    <wp:posOffset>9878060</wp:posOffset>
                  </wp:positionV>
                  <wp:extent cx="1014730" cy="365760"/>
                  <wp:effectExtent l="0" t="0" r="0" b="0"/>
                  <wp:wrapNone/>
                  <wp:docPr id="11" name="Picture 4" descr="Banca Transilva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nca Transilvania"/>
                          <pic:cNvPicPr>
                            <a:picLocks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4730" cy="365760"/>
                          </a:xfrm>
                          <a:prstGeom prst="rect">
                            <a:avLst/>
                          </a:prstGeom>
                          <a:noFill/>
                        </pic:spPr>
                      </pic:pic>
                    </a:graphicData>
                  </a:graphic>
                </wp:anchor>
              </w:drawing>
            </w:r>
            <w:r w:rsidR="00655139">
              <w:rPr>
                <w:noProof/>
                <w:lang w:eastAsia="ro-RO"/>
              </w:rPr>
              <w:drawing>
                <wp:anchor distT="0" distB="0" distL="114300" distR="114300" simplePos="0" relativeHeight="251655680" behindDoc="0" locked="0" layoutInCell="1" allowOverlap="1">
                  <wp:simplePos x="0" y="0"/>
                  <wp:positionH relativeFrom="column">
                    <wp:posOffset>3430270</wp:posOffset>
                  </wp:positionH>
                  <wp:positionV relativeFrom="paragraph">
                    <wp:posOffset>9878060</wp:posOffset>
                  </wp:positionV>
                  <wp:extent cx="1014730" cy="365760"/>
                  <wp:effectExtent l="0" t="0" r="0" b="0"/>
                  <wp:wrapNone/>
                  <wp:docPr id="10" name="Picture 3" descr="Banca Transilva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nca Transilvania"/>
                          <pic:cNvPicPr>
                            <a:picLocks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4730" cy="365760"/>
                          </a:xfrm>
                          <a:prstGeom prst="rect">
                            <a:avLst/>
                          </a:prstGeom>
                          <a:noFill/>
                        </pic:spPr>
                      </pic:pic>
                    </a:graphicData>
                  </a:graphic>
                </wp:anchor>
              </w:drawing>
            </w:r>
          </w:p>
        </w:tc>
        <w:tc>
          <w:tcPr>
            <w:tcW w:w="1244" w:type="pct"/>
            <w:shd w:val="clear" w:color="auto" w:fill="auto"/>
            <w:vAlign w:val="center"/>
          </w:tcPr>
          <w:p w:rsidR="00235E07" w:rsidRDefault="00BA277A" w:rsidP="00C74FB7">
            <w:pPr>
              <w:snapToGrid w:val="0"/>
              <w:rPr>
                <w:noProof/>
                <w:lang w:val="en-US" w:eastAsia="en-US"/>
              </w:rPr>
            </w:pPr>
            <w:r>
              <w:rPr>
                <w:noProof/>
                <w:lang w:eastAsia="ro-RO"/>
              </w:rPr>
              <w:drawing>
                <wp:anchor distT="0" distB="0" distL="114935" distR="114935" simplePos="0" relativeHeight="251656704" behindDoc="1" locked="0" layoutInCell="1" allowOverlap="1">
                  <wp:simplePos x="0" y="0"/>
                  <wp:positionH relativeFrom="column">
                    <wp:posOffset>-1550670</wp:posOffset>
                  </wp:positionH>
                  <wp:positionV relativeFrom="paragraph">
                    <wp:posOffset>-62230</wp:posOffset>
                  </wp:positionV>
                  <wp:extent cx="937260" cy="394335"/>
                  <wp:effectExtent l="0" t="0" r="0" b="5715"/>
                  <wp:wrapSquare wrapText="bothSides"/>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260" cy="394335"/>
                          </a:xfrm>
                          <a:prstGeom prst="rect">
                            <a:avLst/>
                          </a:prstGeom>
                          <a:solidFill>
                            <a:srgbClr val="FFFFFF"/>
                          </a:solidFill>
                        </pic:spPr>
                      </pic:pic>
                    </a:graphicData>
                  </a:graphic>
                </wp:anchor>
              </w:drawing>
            </w:r>
          </w:p>
          <w:p w:rsidR="00041609" w:rsidRPr="00AF1129" w:rsidRDefault="00041609" w:rsidP="00C74FB7">
            <w:pPr>
              <w:snapToGrid w:val="0"/>
              <w:rPr>
                <w:sz w:val="22"/>
                <w:szCs w:val="22"/>
                <w:lang w:val="en-US" w:eastAsia="en-US"/>
              </w:rPr>
            </w:pPr>
          </w:p>
        </w:tc>
        <w:tc>
          <w:tcPr>
            <w:tcW w:w="1244" w:type="pct"/>
            <w:shd w:val="clear" w:color="auto" w:fill="auto"/>
            <w:vAlign w:val="center"/>
          </w:tcPr>
          <w:p w:rsidR="00235E07" w:rsidRPr="00AF1129" w:rsidRDefault="00235E07" w:rsidP="001377AC">
            <w:pPr>
              <w:jc w:val="center"/>
            </w:pPr>
          </w:p>
        </w:tc>
      </w:tr>
    </w:tbl>
    <w:p w:rsidR="00BE14CF" w:rsidRPr="00AF1129" w:rsidRDefault="00BE14CF">
      <w:pPr>
        <w:rPr>
          <w:sz w:val="22"/>
          <w:szCs w:val="22"/>
        </w:rPr>
      </w:pPr>
    </w:p>
    <w:p w:rsidR="00BE14CF" w:rsidRDefault="00041609" w:rsidP="00944794">
      <w:pPr>
        <w:jc w:val="center"/>
        <w:rPr>
          <w:sz w:val="22"/>
          <w:szCs w:val="22"/>
        </w:rPr>
      </w:pPr>
      <w:r>
        <w:rPr>
          <w:sz w:val="22"/>
          <w:szCs w:val="22"/>
        </w:rPr>
        <w:t>Grup de distribu</w:t>
      </w:r>
      <w:r w:rsidR="00AF1F6E">
        <w:rPr>
          <w:sz w:val="22"/>
          <w:szCs w:val="22"/>
        </w:rPr>
        <w:t>ţ</w:t>
      </w:r>
      <w:r>
        <w:rPr>
          <w:sz w:val="22"/>
          <w:szCs w:val="22"/>
        </w:rPr>
        <w:t>ie</w:t>
      </w:r>
    </w:p>
    <w:p w:rsidR="00041609" w:rsidRPr="00AF1129" w:rsidRDefault="00041609" w:rsidP="00944794">
      <w:pPr>
        <w:jc w:val="center"/>
        <w:rPr>
          <w:sz w:val="22"/>
          <w:szCs w:val="22"/>
        </w:rPr>
      </w:pPr>
      <w:r>
        <w:rPr>
          <w:noProof/>
          <w:lang w:eastAsia="ro-RO"/>
        </w:rPr>
        <w:drawing>
          <wp:inline distT="0" distB="0" distL="0" distR="0">
            <wp:extent cx="1561500" cy="5149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3924" cy="522380"/>
                    </a:xfrm>
                    <a:prstGeom prst="rect">
                      <a:avLst/>
                    </a:prstGeom>
                    <a:noFill/>
                  </pic:spPr>
                </pic:pic>
              </a:graphicData>
            </a:graphic>
          </wp:inline>
        </w:drawing>
      </w:r>
    </w:p>
    <w:p w:rsidR="00BE14CF" w:rsidRPr="00AF1129" w:rsidRDefault="00BE14CF" w:rsidP="00BE14CF">
      <w:pPr>
        <w:rPr>
          <w:sz w:val="22"/>
          <w:szCs w:val="22"/>
        </w:rPr>
      </w:pPr>
    </w:p>
    <w:p w:rsidR="003E170E" w:rsidRPr="00AF1129" w:rsidRDefault="003E170E" w:rsidP="00BE14CF">
      <w:pPr>
        <w:jc w:val="right"/>
        <w:rPr>
          <w:sz w:val="22"/>
          <w:szCs w:val="22"/>
        </w:rPr>
      </w:pPr>
    </w:p>
    <w:p w:rsidR="003E170E" w:rsidRPr="00AF1129" w:rsidRDefault="00222EF4">
      <w:pPr>
        <w:pageBreakBefore/>
        <w:autoSpaceDE/>
        <w:spacing w:before="0" w:after="160" w:line="256" w:lineRule="auto"/>
        <w:jc w:val="center"/>
        <w:rPr>
          <w:sz w:val="22"/>
          <w:szCs w:val="22"/>
        </w:rPr>
      </w:pPr>
      <w:bookmarkStart w:id="1" w:name="Narrative"/>
      <w:bookmarkEnd w:id="1"/>
      <w:r w:rsidRPr="00AF1129">
        <w:rPr>
          <w:sz w:val="22"/>
          <w:szCs w:val="22"/>
        </w:rPr>
        <w:lastRenderedPageBreak/>
        <w:t>[Această pagină a fos</w:t>
      </w:r>
      <w:r w:rsidR="00A83BB9" w:rsidRPr="00AF1129">
        <w:rPr>
          <w:sz w:val="22"/>
          <w:szCs w:val="22"/>
        </w:rPr>
        <w:t>t lăsată liberă în mod inten</w:t>
      </w:r>
      <w:r w:rsidR="00AF1129" w:rsidRPr="00AF1129">
        <w:rPr>
          <w:sz w:val="22"/>
          <w:szCs w:val="22"/>
        </w:rPr>
        <w:t>ţ</w:t>
      </w:r>
      <w:r w:rsidRPr="00AF1129">
        <w:rPr>
          <w:sz w:val="22"/>
          <w:szCs w:val="22"/>
        </w:rPr>
        <w:t>ionat]</w:t>
      </w:r>
    </w:p>
    <w:p w:rsidR="00222EF4" w:rsidRPr="00AF1129" w:rsidRDefault="00222EF4" w:rsidP="00222EF4">
      <w:pPr>
        <w:pStyle w:val="Heading1"/>
        <w:rPr>
          <w:sz w:val="22"/>
          <w:szCs w:val="22"/>
        </w:rPr>
      </w:pPr>
      <w:bookmarkStart w:id="2" w:name="_Ref379901525"/>
      <w:bookmarkStart w:id="3" w:name="_Toc487634280"/>
      <w:r w:rsidRPr="00AF1129">
        <w:rPr>
          <w:sz w:val="22"/>
          <w:szCs w:val="22"/>
        </w:rPr>
        <w:lastRenderedPageBreak/>
        <w:t>NOTĂ PENTRU INVESTITORI</w:t>
      </w:r>
      <w:bookmarkEnd w:id="2"/>
      <w:bookmarkEnd w:id="3"/>
    </w:p>
    <w:p w:rsidR="00222EF4" w:rsidRPr="00AF1129" w:rsidRDefault="00222EF4" w:rsidP="00222EF4">
      <w:pPr>
        <w:rPr>
          <w:sz w:val="22"/>
          <w:szCs w:val="22"/>
        </w:rPr>
      </w:pPr>
    </w:p>
    <w:p w:rsidR="00A44373" w:rsidRDefault="00222EF4" w:rsidP="00F23527">
      <w:pPr>
        <w:rPr>
          <w:sz w:val="22"/>
          <w:szCs w:val="22"/>
        </w:rPr>
      </w:pPr>
      <w:r w:rsidRPr="00AF1129">
        <w:rPr>
          <w:sz w:val="22"/>
          <w:szCs w:val="22"/>
        </w:rPr>
        <w:t xml:space="preserve">Acest </w:t>
      </w:r>
      <w:r w:rsidR="00F23527">
        <w:rPr>
          <w:sz w:val="22"/>
          <w:szCs w:val="22"/>
        </w:rPr>
        <w:t>document („</w:t>
      </w:r>
      <w:r w:rsidRPr="00AF1129">
        <w:rPr>
          <w:sz w:val="22"/>
          <w:szCs w:val="22"/>
        </w:rPr>
        <w:t>Prospect</w:t>
      </w:r>
      <w:r w:rsidR="00F23527">
        <w:rPr>
          <w:sz w:val="22"/>
          <w:szCs w:val="22"/>
        </w:rPr>
        <w:t>ul”)</w:t>
      </w:r>
      <w:r w:rsidRPr="00AF1129">
        <w:rPr>
          <w:sz w:val="22"/>
          <w:szCs w:val="22"/>
        </w:rPr>
        <w:t xml:space="preserve"> nu reprezintă un prospect în sensul prevederilor </w:t>
      </w:r>
      <w:r w:rsidR="00A44373" w:rsidRPr="00A44373">
        <w:rPr>
          <w:sz w:val="22"/>
          <w:szCs w:val="22"/>
        </w:rPr>
        <w:t>Regulamentul</w:t>
      </w:r>
      <w:r w:rsidR="00BB04D3">
        <w:rPr>
          <w:sz w:val="22"/>
          <w:szCs w:val="22"/>
        </w:rPr>
        <w:t>ui</w:t>
      </w:r>
      <w:r w:rsidR="00A44373" w:rsidRPr="00A44373">
        <w:rPr>
          <w:sz w:val="22"/>
          <w:szCs w:val="22"/>
        </w:rPr>
        <w:t xml:space="preserve"> Delegat (UE) 2019/980 al Comisiei din 14 martie 2019 de completare a Regulamentului (UE) 2017/1129 al Parlamentului European și al Consiliului în ceea ce privește formatul, conținutul, verificarea și aprobarea prospectului care trebuie publicat în cazul unei oferte publice de valori mobiliare sau al admiterii de valori mobiliare la tranzacționare pe o piață reglementată și de abrogare a Regulamentului (CE) nr. 809/2004 al Comisiei („</w:t>
      </w:r>
      <w:r w:rsidR="00A44373">
        <w:rPr>
          <w:sz w:val="22"/>
          <w:szCs w:val="22"/>
        </w:rPr>
        <w:t>Regulamentul Delegat 2019/980”).</w:t>
      </w:r>
    </w:p>
    <w:p w:rsidR="00F23527" w:rsidRDefault="00F23527" w:rsidP="00F23527">
      <w:pPr>
        <w:rPr>
          <w:sz w:val="22"/>
          <w:szCs w:val="22"/>
        </w:rPr>
      </w:pPr>
      <w:r>
        <w:rPr>
          <w:sz w:val="22"/>
          <w:szCs w:val="22"/>
        </w:rPr>
        <w:t xml:space="preserve">Prospectul </w:t>
      </w:r>
      <w:r w:rsidRPr="00F23527">
        <w:rPr>
          <w:sz w:val="22"/>
          <w:szCs w:val="22"/>
        </w:rPr>
        <w:t>a fost elaborat de către</w:t>
      </w:r>
      <w:r>
        <w:rPr>
          <w:sz w:val="22"/>
          <w:szCs w:val="22"/>
        </w:rPr>
        <w:t xml:space="preserve"> Ministerul Finanţelor Publice</w:t>
      </w:r>
      <w:r w:rsidRPr="00F23527">
        <w:rPr>
          <w:sz w:val="22"/>
          <w:szCs w:val="22"/>
        </w:rPr>
        <w:t xml:space="preserve">, în calitate de Emitent, cu intenția exclusivă de a oferi potenţialilor investitori informaţii privind Emitentul, </w:t>
      </w:r>
      <w:r w:rsidR="006B677A">
        <w:rPr>
          <w:sz w:val="22"/>
          <w:szCs w:val="22"/>
        </w:rPr>
        <w:t>E</w:t>
      </w:r>
      <w:r w:rsidRPr="00F23527">
        <w:rPr>
          <w:sz w:val="22"/>
          <w:szCs w:val="22"/>
        </w:rPr>
        <w:t xml:space="preserve">misiuneaşi </w:t>
      </w:r>
      <w:r w:rsidR="006B677A">
        <w:rPr>
          <w:sz w:val="22"/>
          <w:szCs w:val="22"/>
        </w:rPr>
        <w:t>O</w:t>
      </w:r>
      <w:r w:rsidRPr="00F23527">
        <w:rPr>
          <w:sz w:val="22"/>
          <w:szCs w:val="22"/>
        </w:rPr>
        <w:t>ferta, în b</w:t>
      </w:r>
      <w:r>
        <w:rPr>
          <w:sz w:val="22"/>
          <w:szCs w:val="22"/>
        </w:rPr>
        <w:t xml:space="preserve">aza unui program ("Programul") </w:t>
      </w:r>
      <w:r w:rsidR="00E41247">
        <w:rPr>
          <w:sz w:val="22"/>
          <w:szCs w:val="22"/>
        </w:rPr>
        <w:t>de emisiuni de</w:t>
      </w:r>
      <w:r w:rsidR="006B677A">
        <w:rPr>
          <w:sz w:val="22"/>
          <w:szCs w:val="22"/>
        </w:rPr>
        <w:t>Titluri de stat</w:t>
      </w:r>
      <w:r w:rsidR="00EE4A36">
        <w:rPr>
          <w:sz w:val="22"/>
          <w:szCs w:val="22"/>
        </w:rPr>
        <w:t xml:space="preserve">Fidelis </w:t>
      </w:r>
      <w:r w:rsidR="00E41247">
        <w:rPr>
          <w:sz w:val="22"/>
          <w:szCs w:val="22"/>
        </w:rPr>
        <w:t>destinate</w:t>
      </w:r>
      <w:r w:rsidR="006C3A48">
        <w:rPr>
          <w:sz w:val="22"/>
          <w:szCs w:val="22"/>
        </w:rPr>
        <w:t xml:space="preserve"> exclusiv</w:t>
      </w:r>
      <w:r w:rsidR="00E41247">
        <w:rPr>
          <w:sz w:val="22"/>
          <w:szCs w:val="22"/>
        </w:rPr>
        <w:t xml:space="preserve"> persoanelor fizice, </w:t>
      </w:r>
      <w:r w:rsidRPr="00F23527">
        <w:rPr>
          <w:sz w:val="22"/>
          <w:szCs w:val="22"/>
        </w:rPr>
        <w:t xml:space="preserve">denominate în </w:t>
      </w:r>
      <w:r w:rsidR="003E68BD">
        <w:rPr>
          <w:sz w:val="22"/>
          <w:szCs w:val="22"/>
        </w:rPr>
        <w:t>Lei si Euro</w:t>
      </w:r>
      <w:r w:rsidRPr="00F23527">
        <w:rPr>
          <w:sz w:val="22"/>
          <w:szCs w:val="22"/>
        </w:rPr>
        <w:t xml:space="preserve">, emise în formădematerializată prin înscriere în cont, </w:t>
      </w:r>
      <w:r w:rsidR="001F6745">
        <w:rPr>
          <w:sz w:val="22"/>
          <w:szCs w:val="22"/>
        </w:rPr>
        <w:t>cu</w:t>
      </w:r>
      <w:r w:rsidRPr="00F23527">
        <w:rPr>
          <w:sz w:val="22"/>
          <w:szCs w:val="22"/>
        </w:rPr>
        <w:t xml:space="preserve">dobândă fixă.În temeiulProgramului, Emitentul este îndreptăţit, cu respectarea legislaţiei aplicabile în vigoare, să emită </w:t>
      </w:r>
      <w:r w:rsidR="006B677A">
        <w:rPr>
          <w:sz w:val="22"/>
          <w:szCs w:val="22"/>
        </w:rPr>
        <w:t>Titluri de stat</w:t>
      </w:r>
      <w:r w:rsidRPr="00F23527">
        <w:rPr>
          <w:sz w:val="22"/>
          <w:szCs w:val="22"/>
        </w:rPr>
        <w:t xml:space="preserve"> avândcaracteristicile prevăzute în termenii finali ("Termenii Finali").</w:t>
      </w:r>
    </w:p>
    <w:p w:rsidR="00222EF4" w:rsidRPr="00AF1129" w:rsidRDefault="00222EF4" w:rsidP="00F23527">
      <w:pPr>
        <w:rPr>
          <w:sz w:val="22"/>
          <w:szCs w:val="22"/>
        </w:rPr>
      </w:pPr>
      <w:r w:rsidRPr="00AF1129">
        <w:rPr>
          <w:sz w:val="22"/>
          <w:szCs w:val="22"/>
        </w:rPr>
        <w:t>Acest Prospect nu este aprobat de Autoritatea de Supraveghere Financiară în considerarea prevederilor Regulame</w:t>
      </w:r>
      <w:r w:rsidR="00A83BB9" w:rsidRPr="00AF1129">
        <w:rPr>
          <w:sz w:val="22"/>
          <w:szCs w:val="22"/>
        </w:rPr>
        <w:t>ntul</w:t>
      </w:r>
      <w:r w:rsidR="00BB04D3">
        <w:rPr>
          <w:sz w:val="22"/>
          <w:szCs w:val="22"/>
        </w:rPr>
        <w:t>ui</w:t>
      </w:r>
      <w:r w:rsidR="00D37357" w:rsidRPr="000F0E37">
        <w:rPr>
          <w:sz w:val="22"/>
          <w:szCs w:val="22"/>
          <w:specVanish/>
        </w:rPr>
        <w:t xml:space="preserve">Autorităţii de Supraveghere Financiară </w:t>
      </w:r>
      <w:r w:rsidR="00E41C23">
        <w:rPr>
          <w:sz w:val="22"/>
          <w:szCs w:val="22"/>
        </w:rPr>
        <w:t>nr.</w:t>
      </w:r>
      <w:r w:rsidR="00A44373">
        <w:rPr>
          <w:sz w:val="22"/>
          <w:szCs w:val="22"/>
        </w:rPr>
        <w:t>5</w:t>
      </w:r>
      <w:r w:rsidR="00A83BB9" w:rsidRPr="00AF1129">
        <w:rPr>
          <w:sz w:val="22"/>
          <w:szCs w:val="22"/>
        </w:rPr>
        <w:t>/20</w:t>
      </w:r>
      <w:r w:rsidR="00A44373">
        <w:rPr>
          <w:sz w:val="22"/>
          <w:szCs w:val="22"/>
        </w:rPr>
        <w:t>18</w:t>
      </w:r>
      <w:r w:rsidR="00A83BB9" w:rsidRPr="00AF1129">
        <w:rPr>
          <w:sz w:val="22"/>
          <w:szCs w:val="22"/>
        </w:rPr>
        <w:t xml:space="preserve"> privind emiten</w:t>
      </w:r>
      <w:r w:rsidR="00AF1129" w:rsidRPr="00AF1129">
        <w:rPr>
          <w:sz w:val="22"/>
          <w:szCs w:val="22"/>
        </w:rPr>
        <w:t>ţ</w:t>
      </w:r>
      <w:r w:rsidR="00A83BB9" w:rsidRPr="00AF1129">
        <w:rPr>
          <w:sz w:val="22"/>
          <w:szCs w:val="22"/>
        </w:rPr>
        <w:t xml:space="preserve">ii </w:t>
      </w:r>
      <w:r w:rsidR="00D37357" w:rsidRPr="000F0E37">
        <w:rPr>
          <w:sz w:val="22"/>
          <w:szCs w:val="22"/>
          <w:specVanish/>
        </w:rPr>
        <w:t>de instrumente financiare şi operaţiuni de piaţă</w:t>
      </w:r>
      <w:r w:rsidR="00A83BB9" w:rsidRPr="00AF1129">
        <w:rPr>
          <w:sz w:val="22"/>
          <w:szCs w:val="22"/>
        </w:rPr>
        <w:t>, cu modificările ş</w:t>
      </w:r>
      <w:r w:rsidRPr="00AF1129">
        <w:rPr>
          <w:sz w:val="22"/>
          <w:szCs w:val="22"/>
        </w:rPr>
        <w:t>i completările ulterioare.</w:t>
      </w:r>
    </w:p>
    <w:p w:rsidR="00222EF4" w:rsidRPr="000F0E37" w:rsidRDefault="00222EF4" w:rsidP="00222EF4">
      <w:pPr>
        <w:rPr>
          <w:sz w:val="22"/>
          <w:szCs w:val="22"/>
        </w:rPr>
      </w:pPr>
      <w:r w:rsidRPr="00AF1129">
        <w:rPr>
          <w:sz w:val="22"/>
          <w:szCs w:val="22"/>
        </w:rPr>
        <w:t>Titlurile de stat vor fi oferite numai pe teritoriul României exclusiv investitorilor persoane fizice</w:t>
      </w:r>
      <w:r w:rsidR="008C197E">
        <w:rPr>
          <w:sz w:val="22"/>
          <w:szCs w:val="22"/>
        </w:rPr>
        <w:t xml:space="preserve"> rezidente şi nerezidente</w:t>
      </w:r>
      <w:r w:rsidR="00E41C23">
        <w:rPr>
          <w:sz w:val="22"/>
          <w:szCs w:val="22"/>
        </w:rPr>
        <w:t>.</w:t>
      </w:r>
      <w:r w:rsidRPr="00AF1129">
        <w:rPr>
          <w:sz w:val="22"/>
          <w:szCs w:val="22"/>
        </w:rPr>
        <w:t>Admiterea la tranza</w:t>
      </w:r>
      <w:r w:rsidR="00A83BB9" w:rsidRPr="00AF1129">
        <w:rPr>
          <w:sz w:val="22"/>
          <w:szCs w:val="22"/>
        </w:rPr>
        <w:t>c</w:t>
      </w:r>
      <w:r w:rsidR="00AF1129" w:rsidRPr="00AF1129">
        <w:rPr>
          <w:sz w:val="22"/>
          <w:szCs w:val="22"/>
        </w:rPr>
        <w:t>ţ</w:t>
      </w:r>
      <w:r w:rsidRPr="00AF1129">
        <w:rPr>
          <w:sz w:val="22"/>
          <w:szCs w:val="22"/>
        </w:rPr>
        <w:t>ionare a Titlurilor de stat se va realiza de drept în conformitate cu dispozi</w:t>
      </w:r>
      <w:r w:rsidR="00AF1129" w:rsidRPr="00AF1129">
        <w:rPr>
          <w:sz w:val="22"/>
          <w:szCs w:val="22"/>
        </w:rPr>
        <w:t>ţ</w:t>
      </w:r>
      <w:r w:rsidRPr="00AF1129">
        <w:rPr>
          <w:sz w:val="22"/>
          <w:szCs w:val="22"/>
        </w:rPr>
        <w:t xml:space="preserve">iile art. </w:t>
      </w:r>
      <w:r w:rsidR="00A44373">
        <w:rPr>
          <w:sz w:val="22"/>
          <w:szCs w:val="22"/>
        </w:rPr>
        <w:t>102</w:t>
      </w:r>
      <w:r w:rsidRPr="00AF1129">
        <w:rPr>
          <w:sz w:val="22"/>
          <w:szCs w:val="22"/>
        </w:rPr>
        <w:t xml:space="preserve">din </w:t>
      </w:r>
      <w:r w:rsidRPr="003A65FF">
        <w:rPr>
          <w:sz w:val="22"/>
          <w:szCs w:val="22"/>
        </w:rPr>
        <w:t>Regulamentul</w:t>
      </w:r>
      <w:r w:rsidR="00D37357" w:rsidRPr="000F0E37">
        <w:rPr>
          <w:sz w:val="22"/>
          <w:szCs w:val="22"/>
          <w:specVanish/>
        </w:rPr>
        <w:t xml:space="preserve">Autorităţii de Supraveghere Financiară </w:t>
      </w:r>
      <w:r w:rsidR="00A83BB9" w:rsidRPr="003A65FF">
        <w:rPr>
          <w:sz w:val="22"/>
          <w:szCs w:val="22"/>
        </w:rPr>
        <w:t xml:space="preserve">nr. </w:t>
      </w:r>
      <w:r w:rsidR="00A44373">
        <w:rPr>
          <w:sz w:val="22"/>
          <w:szCs w:val="22"/>
        </w:rPr>
        <w:t>5</w:t>
      </w:r>
      <w:r w:rsidR="00A83BB9" w:rsidRPr="003A65FF">
        <w:rPr>
          <w:sz w:val="22"/>
          <w:szCs w:val="22"/>
        </w:rPr>
        <w:t>/20</w:t>
      </w:r>
      <w:r w:rsidR="00A44373">
        <w:rPr>
          <w:sz w:val="22"/>
          <w:szCs w:val="22"/>
        </w:rPr>
        <w:t>18</w:t>
      </w:r>
      <w:r w:rsidR="00A83BB9" w:rsidRPr="00AF1129">
        <w:rPr>
          <w:sz w:val="22"/>
          <w:szCs w:val="22"/>
        </w:rPr>
        <w:t>, cu modificările ş</w:t>
      </w:r>
      <w:r w:rsidRPr="00AF1129">
        <w:rPr>
          <w:sz w:val="22"/>
          <w:szCs w:val="22"/>
        </w:rPr>
        <w:t>i completările ulterioare.</w:t>
      </w:r>
    </w:p>
    <w:p w:rsidR="00222EF4" w:rsidRPr="00AF1129" w:rsidRDefault="00222EF4" w:rsidP="00222EF4">
      <w:pPr>
        <w:rPr>
          <w:sz w:val="22"/>
          <w:szCs w:val="22"/>
        </w:rPr>
      </w:pPr>
      <w:r w:rsidRPr="00222194">
        <w:rPr>
          <w:sz w:val="22"/>
          <w:szCs w:val="22"/>
        </w:rPr>
        <w:t>D</w:t>
      </w:r>
      <w:r w:rsidRPr="00AF1129">
        <w:rPr>
          <w:sz w:val="22"/>
          <w:szCs w:val="22"/>
        </w:rPr>
        <w:t>upă realizarea tuturor verificărilor rezonab</w:t>
      </w:r>
      <w:r w:rsidR="00A83BB9" w:rsidRPr="00AF1129">
        <w:rPr>
          <w:sz w:val="22"/>
          <w:szCs w:val="22"/>
        </w:rPr>
        <w:t>ile ş</w:t>
      </w:r>
      <w:r w:rsidRPr="00AF1129">
        <w:rPr>
          <w:sz w:val="22"/>
          <w:szCs w:val="22"/>
        </w:rPr>
        <w:t xml:space="preserve">i luarea tuturor măsurilor rezonabile în acest sens, Emitentul </w:t>
      </w:r>
      <w:r w:rsidR="00A83BB9" w:rsidRPr="00AF1129">
        <w:rPr>
          <w:bCs/>
          <w:sz w:val="22"/>
          <w:szCs w:val="22"/>
        </w:rPr>
        <w:t>declară că informa</w:t>
      </w:r>
      <w:r w:rsidR="00AF1129" w:rsidRPr="00AF1129">
        <w:rPr>
          <w:bCs/>
          <w:sz w:val="22"/>
          <w:szCs w:val="22"/>
        </w:rPr>
        <w:t>ţ</w:t>
      </w:r>
      <w:r w:rsidRPr="00AF1129">
        <w:rPr>
          <w:bCs/>
          <w:sz w:val="22"/>
          <w:szCs w:val="22"/>
        </w:rPr>
        <w:t xml:space="preserve">iile cuprinse </w:t>
      </w:r>
      <w:r w:rsidRPr="00AF1129">
        <w:rPr>
          <w:sz w:val="22"/>
          <w:szCs w:val="22"/>
        </w:rPr>
        <w:t xml:space="preserve">sau încorporate în acest Prospect </w:t>
      </w:r>
      <w:r w:rsidR="00A83BB9" w:rsidRPr="00AF1129">
        <w:rPr>
          <w:bCs/>
          <w:sz w:val="22"/>
          <w:szCs w:val="22"/>
        </w:rPr>
        <w:t>sunt, după cunoştin</w:t>
      </w:r>
      <w:r w:rsidR="00AF1129" w:rsidRPr="00AF1129">
        <w:rPr>
          <w:bCs/>
          <w:sz w:val="22"/>
          <w:szCs w:val="22"/>
        </w:rPr>
        <w:t>ţ</w:t>
      </w:r>
      <w:r w:rsidRPr="00AF1129">
        <w:rPr>
          <w:bCs/>
          <w:sz w:val="22"/>
          <w:szCs w:val="22"/>
        </w:rPr>
        <w:t xml:space="preserve">a sa, </w:t>
      </w:r>
      <w:r w:rsidRPr="00AF1129">
        <w:rPr>
          <w:sz w:val="22"/>
          <w:szCs w:val="22"/>
        </w:rPr>
        <w:t xml:space="preserve">conforme cu realitatea </w:t>
      </w:r>
      <w:r w:rsidR="00A83BB9" w:rsidRPr="00AF1129">
        <w:rPr>
          <w:sz w:val="22"/>
          <w:szCs w:val="22"/>
        </w:rPr>
        <w:t>ş</w:t>
      </w:r>
      <w:r w:rsidRPr="00AF1129">
        <w:rPr>
          <w:sz w:val="22"/>
          <w:szCs w:val="22"/>
        </w:rPr>
        <w:t>i nu con</w:t>
      </w:r>
      <w:r w:rsidR="00AF1129" w:rsidRPr="00AF1129">
        <w:rPr>
          <w:sz w:val="22"/>
          <w:szCs w:val="22"/>
        </w:rPr>
        <w:t>ţ</w:t>
      </w:r>
      <w:r w:rsidRPr="00AF1129">
        <w:rPr>
          <w:sz w:val="22"/>
          <w:szCs w:val="22"/>
        </w:rPr>
        <w:t>in omisiuni de natură să afecteze semnificativ con</w:t>
      </w:r>
      <w:r w:rsidR="00AF1129" w:rsidRPr="00AF1129">
        <w:rPr>
          <w:sz w:val="22"/>
          <w:szCs w:val="22"/>
        </w:rPr>
        <w:t>ţ</w:t>
      </w:r>
      <w:r w:rsidRPr="00AF1129">
        <w:rPr>
          <w:sz w:val="22"/>
          <w:szCs w:val="22"/>
        </w:rPr>
        <w:t xml:space="preserve">inutul acestuia, </w:t>
      </w:r>
      <w:r w:rsidR="00E41C23">
        <w:rPr>
          <w:sz w:val="22"/>
          <w:szCs w:val="22"/>
        </w:rPr>
        <w:t>iar</w:t>
      </w:r>
      <w:r w:rsidRPr="00AF1129">
        <w:rPr>
          <w:sz w:val="22"/>
          <w:szCs w:val="22"/>
        </w:rPr>
        <w:t xml:space="preserve"> prezentul Prospect cuprinde toate informa</w:t>
      </w:r>
      <w:r w:rsidR="00AF1129" w:rsidRPr="00AF1129">
        <w:rPr>
          <w:sz w:val="22"/>
          <w:szCs w:val="22"/>
        </w:rPr>
        <w:t>ţ</w:t>
      </w:r>
      <w:r w:rsidRPr="00AF1129">
        <w:rPr>
          <w:sz w:val="22"/>
          <w:szCs w:val="22"/>
        </w:rPr>
        <w:t xml:space="preserve">iile semnificative privind termenii </w:t>
      </w:r>
      <w:r w:rsidR="00A83BB9" w:rsidRPr="00AF1129">
        <w:rPr>
          <w:sz w:val="22"/>
          <w:szCs w:val="22"/>
        </w:rPr>
        <w:t>ş</w:t>
      </w:r>
      <w:r w:rsidRPr="00AF1129">
        <w:rPr>
          <w:sz w:val="22"/>
          <w:szCs w:val="22"/>
        </w:rPr>
        <w:t>i condi</w:t>
      </w:r>
      <w:r w:rsidR="00AF1129" w:rsidRPr="00AF1129">
        <w:rPr>
          <w:sz w:val="22"/>
          <w:szCs w:val="22"/>
        </w:rPr>
        <w:t>ţ</w:t>
      </w:r>
      <w:r w:rsidRPr="00AF1129">
        <w:rPr>
          <w:sz w:val="22"/>
          <w:szCs w:val="22"/>
        </w:rPr>
        <w:t>iile Titlurilor de stat.</w:t>
      </w:r>
    </w:p>
    <w:p w:rsidR="00222EF4" w:rsidRPr="00AF1129" w:rsidRDefault="00D37357" w:rsidP="00222EF4">
      <w:pPr>
        <w:rPr>
          <w:sz w:val="22"/>
          <w:szCs w:val="22"/>
        </w:rPr>
      </w:pPr>
      <w:r>
        <w:rPr>
          <w:sz w:val="22"/>
          <w:szCs w:val="22"/>
        </w:rPr>
        <w:t>Nici m</w:t>
      </w:r>
      <w:r w:rsidR="00222EF4" w:rsidRPr="00AF1129">
        <w:rPr>
          <w:sz w:val="22"/>
          <w:szCs w:val="22"/>
        </w:rPr>
        <w:t xml:space="preserve">embrii Sindicatului de </w:t>
      </w:r>
      <w:r w:rsidR="00222EF4" w:rsidRPr="00AF1129">
        <w:rPr>
          <w:bCs/>
          <w:sz w:val="22"/>
          <w:szCs w:val="22"/>
        </w:rPr>
        <w:t>Intermediere</w:t>
      </w:r>
      <w:r w:rsidR="00A83BB9" w:rsidRPr="00AF1129">
        <w:rPr>
          <w:sz w:val="22"/>
          <w:szCs w:val="22"/>
        </w:rPr>
        <w:t>ş</w:t>
      </w:r>
      <w:r w:rsidR="00222EF4" w:rsidRPr="00AF1129">
        <w:rPr>
          <w:sz w:val="22"/>
          <w:szCs w:val="22"/>
        </w:rPr>
        <w:t>i niciunul din administratorii sau afilia</w:t>
      </w:r>
      <w:r w:rsidR="00AF1129" w:rsidRPr="00AF1129">
        <w:rPr>
          <w:sz w:val="22"/>
          <w:szCs w:val="22"/>
        </w:rPr>
        <w:t>ţ</w:t>
      </w:r>
      <w:r w:rsidR="00222EF4" w:rsidRPr="00AF1129">
        <w:rPr>
          <w:sz w:val="22"/>
          <w:szCs w:val="22"/>
        </w:rPr>
        <w:t xml:space="preserve">ii </w:t>
      </w:r>
      <w:r w:rsidRPr="00AF1129">
        <w:rPr>
          <w:sz w:val="22"/>
          <w:szCs w:val="22"/>
        </w:rPr>
        <w:t>acest</w:t>
      </w:r>
      <w:r>
        <w:rPr>
          <w:sz w:val="22"/>
          <w:szCs w:val="22"/>
        </w:rPr>
        <w:t>uia</w:t>
      </w:r>
      <w:r w:rsidR="00222EF4" w:rsidRPr="00AF1129">
        <w:rPr>
          <w:sz w:val="22"/>
          <w:szCs w:val="22"/>
        </w:rPr>
        <w:t>nu au făcut o verificare independentă a informa</w:t>
      </w:r>
      <w:r w:rsidR="00AF1129" w:rsidRPr="00AF1129">
        <w:rPr>
          <w:sz w:val="22"/>
          <w:szCs w:val="22"/>
        </w:rPr>
        <w:t>ţ</w:t>
      </w:r>
      <w:r w:rsidR="00222EF4" w:rsidRPr="00AF1129">
        <w:rPr>
          <w:sz w:val="22"/>
          <w:szCs w:val="22"/>
        </w:rPr>
        <w:t xml:space="preserve">iilor cuprinse în acest Prospect în legătură cu </w:t>
      </w:r>
      <w:r w:rsidR="009032CB">
        <w:rPr>
          <w:sz w:val="22"/>
          <w:szCs w:val="22"/>
        </w:rPr>
        <w:t>E</w:t>
      </w:r>
      <w:r w:rsidR="00222EF4" w:rsidRPr="00AF1129">
        <w:rPr>
          <w:sz w:val="22"/>
          <w:szCs w:val="22"/>
        </w:rPr>
        <w:t xml:space="preserve">misiunea sau </w:t>
      </w:r>
      <w:r w:rsidR="009032CB">
        <w:rPr>
          <w:sz w:val="22"/>
          <w:szCs w:val="22"/>
        </w:rPr>
        <w:t>O</w:t>
      </w:r>
      <w:r w:rsidR="00222EF4" w:rsidRPr="00AF1129">
        <w:rPr>
          <w:sz w:val="22"/>
          <w:szCs w:val="22"/>
        </w:rPr>
        <w:t xml:space="preserve">ferta de Titluri de stat </w:t>
      </w:r>
      <w:r w:rsidR="005F3D46" w:rsidRPr="00AF1129">
        <w:rPr>
          <w:sz w:val="22"/>
          <w:szCs w:val="22"/>
        </w:rPr>
        <w:t>şi nu acordă nicio declara</w:t>
      </w:r>
      <w:r w:rsidR="00AF1129" w:rsidRPr="00AF1129">
        <w:rPr>
          <w:sz w:val="22"/>
          <w:szCs w:val="22"/>
        </w:rPr>
        <w:t>ţ</w:t>
      </w:r>
      <w:r w:rsidR="005F3D46" w:rsidRPr="00AF1129">
        <w:rPr>
          <w:sz w:val="22"/>
          <w:szCs w:val="22"/>
        </w:rPr>
        <w:t>ie sau garan</w:t>
      </w:r>
      <w:r w:rsidR="00AF1129" w:rsidRPr="00AF1129">
        <w:rPr>
          <w:sz w:val="22"/>
          <w:szCs w:val="22"/>
        </w:rPr>
        <w:t>ţ</w:t>
      </w:r>
      <w:r w:rsidR="00222EF4" w:rsidRPr="00AF1129">
        <w:rPr>
          <w:sz w:val="22"/>
          <w:szCs w:val="22"/>
        </w:rPr>
        <w:t>ie, expresă sau implicită, cu privire la acurate</w:t>
      </w:r>
      <w:r w:rsidR="00AF1129" w:rsidRPr="00AF1129">
        <w:rPr>
          <w:sz w:val="22"/>
          <w:szCs w:val="22"/>
        </w:rPr>
        <w:t>ţ</w:t>
      </w:r>
      <w:r w:rsidR="00222EF4" w:rsidRPr="00AF1129">
        <w:rPr>
          <w:sz w:val="22"/>
          <w:szCs w:val="22"/>
        </w:rPr>
        <w:t>ea sau completitudinea acestor informa</w:t>
      </w:r>
      <w:r w:rsidR="00AF1129" w:rsidRPr="00AF1129">
        <w:rPr>
          <w:sz w:val="22"/>
          <w:szCs w:val="22"/>
        </w:rPr>
        <w:t>ţ</w:t>
      </w:r>
      <w:r w:rsidR="00222EF4" w:rsidRPr="00AF1129">
        <w:rPr>
          <w:sz w:val="22"/>
          <w:szCs w:val="22"/>
        </w:rPr>
        <w:t>ii. Nimic din con</w:t>
      </w:r>
      <w:r w:rsidR="00AF1129" w:rsidRPr="00AF1129">
        <w:rPr>
          <w:sz w:val="22"/>
          <w:szCs w:val="22"/>
        </w:rPr>
        <w:t>ţ</w:t>
      </w:r>
      <w:r w:rsidR="00222EF4" w:rsidRPr="00AF1129">
        <w:rPr>
          <w:sz w:val="22"/>
          <w:szCs w:val="22"/>
        </w:rPr>
        <w:t>inutul prezentului Prospect nu este, nu va fi interpretat a fi sau nu va fi consid</w:t>
      </w:r>
      <w:r w:rsidR="005F3D46" w:rsidRPr="00AF1129">
        <w:rPr>
          <w:sz w:val="22"/>
          <w:szCs w:val="22"/>
        </w:rPr>
        <w:t>erat a fi o promisiune, o garan</w:t>
      </w:r>
      <w:r w:rsidR="00AF1129" w:rsidRPr="00AF1129">
        <w:rPr>
          <w:sz w:val="22"/>
          <w:szCs w:val="22"/>
        </w:rPr>
        <w:t>ţ</w:t>
      </w:r>
      <w:r w:rsidR="00222EF4" w:rsidRPr="00AF1129">
        <w:rPr>
          <w:sz w:val="22"/>
          <w:szCs w:val="22"/>
        </w:rPr>
        <w:t>ie sau o declara</w:t>
      </w:r>
      <w:r w:rsidR="00AF1129" w:rsidRPr="00AF1129">
        <w:rPr>
          <w:sz w:val="22"/>
          <w:szCs w:val="22"/>
        </w:rPr>
        <w:t>ţ</w:t>
      </w:r>
      <w:r w:rsidR="00222EF4" w:rsidRPr="00AF1129">
        <w:rPr>
          <w:sz w:val="22"/>
          <w:szCs w:val="22"/>
        </w:rPr>
        <w:t>ie, din trecut sau din viitor, a Sindicatului de Intermediere sau a oricărui director, afiliat, consultant sau agent al acestuia în nicio priv</w:t>
      </w:r>
      <w:r w:rsidR="005F3D46" w:rsidRPr="00AF1129">
        <w:rPr>
          <w:sz w:val="22"/>
          <w:szCs w:val="22"/>
        </w:rPr>
        <w:t>in</w:t>
      </w:r>
      <w:r w:rsidR="00AF1129" w:rsidRPr="00AF1129">
        <w:rPr>
          <w:sz w:val="22"/>
          <w:szCs w:val="22"/>
        </w:rPr>
        <w:t>ţ</w:t>
      </w:r>
      <w:r w:rsidR="00222EF4" w:rsidRPr="00AF1129">
        <w:rPr>
          <w:sz w:val="22"/>
          <w:szCs w:val="22"/>
        </w:rPr>
        <w:t>ă. Prin urmare, membrii Si</w:t>
      </w:r>
      <w:r w:rsidR="005F3D46" w:rsidRPr="00AF1129">
        <w:rPr>
          <w:sz w:val="22"/>
          <w:szCs w:val="22"/>
        </w:rPr>
        <w:t>ndicatului de Intermediere nu îş</w:t>
      </w:r>
      <w:r w:rsidR="00222EF4" w:rsidRPr="00AF1129">
        <w:rPr>
          <w:sz w:val="22"/>
          <w:szCs w:val="22"/>
        </w:rPr>
        <w:t xml:space="preserve">i asumă, în limita permisă de lege, nicio răspundere în legătură cu acest Prospect sau cu transmiterea acestuia în format electronic. </w:t>
      </w:r>
    </w:p>
    <w:p w:rsidR="00222EF4" w:rsidRPr="00AF1129" w:rsidRDefault="005F3D46" w:rsidP="00222EF4">
      <w:pPr>
        <w:rPr>
          <w:sz w:val="22"/>
          <w:szCs w:val="22"/>
        </w:rPr>
      </w:pPr>
      <w:r w:rsidRPr="00AF1129">
        <w:rPr>
          <w:sz w:val="22"/>
          <w:szCs w:val="22"/>
        </w:rPr>
        <w:t>Con</w:t>
      </w:r>
      <w:r w:rsidR="00AF1129" w:rsidRPr="00AF1129">
        <w:rPr>
          <w:sz w:val="22"/>
          <w:szCs w:val="22"/>
        </w:rPr>
        <w:t>ţ</w:t>
      </w:r>
      <w:r w:rsidR="00222EF4" w:rsidRPr="00AF1129">
        <w:rPr>
          <w:sz w:val="22"/>
          <w:szCs w:val="22"/>
        </w:rPr>
        <w:t xml:space="preserve">inutul acestui Prospect nu este, nu va fi interpretat </w:t>
      </w:r>
      <w:r w:rsidRPr="00AF1129">
        <w:rPr>
          <w:sz w:val="22"/>
          <w:szCs w:val="22"/>
        </w:rPr>
        <w:t>ş</w:t>
      </w:r>
      <w:r w:rsidR="00222EF4" w:rsidRPr="00AF1129">
        <w:rPr>
          <w:sz w:val="22"/>
          <w:szCs w:val="22"/>
        </w:rPr>
        <w:t xml:space="preserve">i nu va fi considerat ca fiind o opinie legală, financiară sau fiscală </w:t>
      </w:r>
      <w:r w:rsidR="00AF1129" w:rsidRPr="00AF1129">
        <w:rPr>
          <w:sz w:val="22"/>
          <w:szCs w:val="22"/>
        </w:rPr>
        <w:t>ş</w:t>
      </w:r>
      <w:r w:rsidR="00222EF4" w:rsidRPr="00AF1129">
        <w:rPr>
          <w:sz w:val="22"/>
          <w:szCs w:val="22"/>
        </w:rPr>
        <w:t>i orice investitor poten</w:t>
      </w:r>
      <w:r w:rsidR="00A759B6">
        <w:rPr>
          <w:sz w:val="22"/>
          <w:szCs w:val="22"/>
        </w:rPr>
        <w:t>ț</w:t>
      </w:r>
      <w:r w:rsidR="00222EF4" w:rsidRPr="00AF1129">
        <w:rPr>
          <w:sz w:val="22"/>
          <w:szCs w:val="22"/>
        </w:rPr>
        <w:t>ial ar trebui s</w:t>
      </w:r>
      <w:r w:rsidR="00A759B6">
        <w:rPr>
          <w:sz w:val="22"/>
          <w:szCs w:val="22"/>
        </w:rPr>
        <w:t>ă</w:t>
      </w:r>
      <w:r w:rsidR="00222EF4" w:rsidRPr="00AF1129">
        <w:rPr>
          <w:sz w:val="22"/>
          <w:szCs w:val="22"/>
        </w:rPr>
        <w:t xml:space="preserve"> î</w:t>
      </w:r>
      <w:r w:rsidR="00AF1129" w:rsidRPr="00AF1129">
        <w:rPr>
          <w:sz w:val="22"/>
          <w:szCs w:val="22"/>
        </w:rPr>
        <w:t>ş</w:t>
      </w:r>
      <w:r w:rsidR="00222EF4" w:rsidRPr="00AF1129">
        <w:rPr>
          <w:sz w:val="22"/>
          <w:szCs w:val="22"/>
        </w:rPr>
        <w:t>i consulte proprii consilieri juridici sau de alt fel pentru consultan</w:t>
      </w:r>
      <w:r w:rsidR="00AF1129" w:rsidRPr="00AF1129">
        <w:rPr>
          <w:sz w:val="22"/>
          <w:szCs w:val="22"/>
        </w:rPr>
        <w:t>ţ</w:t>
      </w:r>
      <w:r w:rsidR="00222EF4" w:rsidRPr="00AF1129">
        <w:rPr>
          <w:sz w:val="22"/>
          <w:szCs w:val="22"/>
        </w:rPr>
        <w:t>ă relevantă. Nici Emitentul, nici membrii Sindicatului de Intermediere nu fac vreo declara</w:t>
      </w:r>
      <w:r w:rsidR="00AF1129" w:rsidRPr="00AF1129">
        <w:rPr>
          <w:sz w:val="22"/>
          <w:szCs w:val="22"/>
        </w:rPr>
        <w:t>ţ</w:t>
      </w:r>
      <w:r w:rsidR="00222EF4" w:rsidRPr="00AF1129">
        <w:rPr>
          <w:sz w:val="22"/>
          <w:szCs w:val="22"/>
        </w:rPr>
        <w:t>ie vreunui destinatar sau cumpărător ori subscriitor de Titluri de stat cu privire la legalitatea unei investi</w:t>
      </w:r>
      <w:r w:rsidR="00AF1129" w:rsidRPr="00AF1129">
        <w:rPr>
          <w:sz w:val="22"/>
          <w:szCs w:val="22"/>
        </w:rPr>
        <w:t>ţ</w:t>
      </w:r>
      <w:r w:rsidR="00222EF4" w:rsidRPr="00AF1129">
        <w:rPr>
          <w:sz w:val="22"/>
          <w:szCs w:val="22"/>
        </w:rPr>
        <w:t>ii în Titluri de stat realizate de respectivul destinatar, cumpărător sau subscriitor în baza legisla</w:t>
      </w:r>
      <w:r w:rsidR="00AF1129" w:rsidRPr="00AF1129">
        <w:rPr>
          <w:sz w:val="22"/>
          <w:szCs w:val="22"/>
        </w:rPr>
        <w:t>ţ</w:t>
      </w:r>
      <w:r w:rsidR="00222EF4" w:rsidRPr="00AF1129">
        <w:rPr>
          <w:sz w:val="22"/>
          <w:szCs w:val="22"/>
        </w:rPr>
        <w:t>iei relevante care reglementează investi</w:t>
      </w:r>
      <w:r w:rsidR="00AF1129" w:rsidRPr="00AF1129">
        <w:rPr>
          <w:sz w:val="22"/>
          <w:szCs w:val="22"/>
        </w:rPr>
        <w:t>ţ</w:t>
      </w:r>
      <w:r w:rsidR="00222EF4" w:rsidRPr="00AF1129">
        <w:rPr>
          <w:sz w:val="22"/>
          <w:szCs w:val="22"/>
        </w:rPr>
        <w:t>iile sau a unei legisla</w:t>
      </w:r>
      <w:r w:rsidR="00AF1129" w:rsidRPr="00AF1129">
        <w:rPr>
          <w:sz w:val="22"/>
          <w:szCs w:val="22"/>
        </w:rPr>
        <w:t>ţ</w:t>
      </w:r>
      <w:r w:rsidR="00222EF4" w:rsidRPr="00AF1129">
        <w:rPr>
          <w:sz w:val="22"/>
          <w:szCs w:val="22"/>
        </w:rPr>
        <w:t>ii similare. Pre</w:t>
      </w:r>
      <w:r w:rsidR="00AF1129" w:rsidRPr="00AF1129">
        <w:rPr>
          <w:sz w:val="22"/>
          <w:szCs w:val="22"/>
        </w:rPr>
        <w:t>ţ</w:t>
      </w:r>
      <w:r w:rsidR="00222EF4" w:rsidRPr="00AF1129">
        <w:rPr>
          <w:sz w:val="22"/>
          <w:szCs w:val="22"/>
        </w:rPr>
        <w:t xml:space="preserve">ul Titlurilor de stat, precum </w:t>
      </w:r>
      <w:r w:rsidR="00AF1129" w:rsidRPr="00AF1129">
        <w:rPr>
          <w:sz w:val="22"/>
          <w:szCs w:val="22"/>
        </w:rPr>
        <w:t>ş</w:t>
      </w:r>
      <w:r w:rsidR="00222EF4" w:rsidRPr="00AF1129">
        <w:rPr>
          <w:sz w:val="22"/>
          <w:szCs w:val="22"/>
        </w:rPr>
        <w:t>i venitul aferent acestora, dacă există, pot fie să crească, fie să scadă. Nicio persoană nu este sau nu a fost autorizată de Emitent să transmită vreo informa</w:t>
      </w:r>
      <w:r w:rsidR="00AF1129" w:rsidRPr="00AF1129">
        <w:rPr>
          <w:sz w:val="22"/>
          <w:szCs w:val="22"/>
        </w:rPr>
        <w:t>ţ</w:t>
      </w:r>
      <w:r w:rsidR="00222EF4" w:rsidRPr="00AF1129">
        <w:rPr>
          <w:sz w:val="22"/>
          <w:szCs w:val="22"/>
        </w:rPr>
        <w:t>ie sau să facă vreo declara</w:t>
      </w:r>
      <w:r w:rsidR="00AF1129" w:rsidRPr="00AF1129">
        <w:rPr>
          <w:sz w:val="22"/>
          <w:szCs w:val="22"/>
        </w:rPr>
        <w:t>ţ</w:t>
      </w:r>
      <w:r w:rsidR="00222EF4" w:rsidRPr="00AF1129">
        <w:rPr>
          <w:sz w:val="22"/>
          <w:szCs w:val="22"/>
        </w:rPr>
        <w:t xml:space="preserve">ie care nu este cuprinsă în, sau nu este conformă cu, acest Prospect, în legătură cu </w:t>
      </w:r>
      <w:r w:rsidR="009032CB">
        <w:rPr>
          <w:sz w:val="22"/>
          <w:szCs w:val="22"/>
        </w:rPr>
        <w:t>E</w:t>
      </w:r>
      <w:r w:rsidR="00222EF4" w:rsidRPr="00AF1129">
        <w:rPr>
          <w:sz w:val="22"/>
          <w:szCs w:val="22"/>
        </w:rPr>
        <w:t xml:space="preserve">misiunea </w:t>
      </w:r>
      <w:r w:rsidR="00AF1129" w:rsidRPr="00AF1129">
        <w:rPr>
          <w:sz w:val="22"/>
          <w:szCs w:val="22"/>
        </w:rPr>
        <w:t>ş</w:t>
      </w:r>
      <w:r w:rsidR="00222EF4" w:rsidRPr="00AF1129">
        <w:rPr>
          <w:sz w:val="22"/>
          <w:szCs w:val="22"/>
        </w:rPr>
        <w:t xml:space="preserve">i </w:t>
      </w:r>
      <w:r w:rsidR="009032CB">
        <w:rPr>
          <w:sz w:val="22"/>
          <w:szCs w:val="22"/>
        </w:rPr>
        <w:t>O</w:t>
      </w:r>
      <w:r w:rsidR="00222EF4" w:rsidRPr="00AF1129">
        <w:rPr>
          <w:sz w:val="22"/>
          <w:szCs w:val="22"/>
        </w:rPr>
        <w:t xml:space="preserve">ferta de Titluri de stat </w:t>
      </w:r>
      <w:r w:rsidR="00AF1129" w:rsidRPr="00AF1129">
        <w:rPr>
          <w:sz w:val="22"/>
          <w:szCs w:val="22"/>
        </w:rPr>
        <w:t>ş</w:t>
      </w:r>
      <w:r w:rsidR="00222EF4" w:rsidRPr="00AF1129">
        <w:rPr>
          <w:sz w:val="22"/>
          <w:szCs w:val="22"/>
        </w:rPr>
        <w:t>i, dacă o astfel de informa</w:t>
      </w:r>
      <w:r w:rsidR="00AF1129" w:rsidRPr="00AF1129">
        <w:rPr>
          <w:sz w:val="22"/>
          <w:szCs w:val="22"/>
        </w:rPr>
        <w:t>ţ</w:t>
      </w:r>
      <w:r w:rsidR="00222EF4" w:rsidRPr="00AF1129">
        <w:rPr>
          <w:sz w:val="22"/>
          <w:szCs w:val="22"/>
        </w:rPr>
        <w:t>ie este transmisă sau astfel de declara</w:t>
      </w:r>
      <w:r w:rsidR="00AF1129" w:rsidRPr="00AF1129">
        <w:rPr>
          <w:sz w:val="22"/>
          <w:szCs w:val="22"/>
        </w:rPr>
        <w:t>ţ</w:t>
      </w:r>
      <w:r w:rsidR="00222EF4" w:rsidRPr="00AF1129">
        <w:rPr>
          <w:sz w:val="22"/>
          <w:szCs w:val="22"/>
        </w:rPr>
        <w:t>ie este făcută, aceasta nu poate fi interpretată ca fiind autorizată de către Emitent sau membrii Sindicatului de Intermediere sau de oricare din administratorii, afiliatii, consultan</w:t>
      </w:r>
      <w:r w:rsidR="00AF1129" w:rsidRPr="00AF1129">
        <w:rPr>
          <w:sz w:val="22"/>
          <w:szCs w:val="22"/>
        </w:rPr>
        <w:t>ţ</w:t>
      </w:r>
      <w:r w:rsidR="00222EF4" w:rsidRPr="00AF1129">
        <w:rPr>
          <w:sz w:val="22"/>
          <w:szCs w:val="22"/>
        </w:rPr>
        <w:t>ii sau agen</w:t>
      </w:r>
      <w:r w:rsidR="00AF1129" w:rsidRPr="00AF1129">
        <w:rPr>
          <w:sz w:val="22"/>
          <w:szCs w:val="22"/>
        </w:rPr>
        <w:t>ţ</w:t>
      </w:r>
      <w:r w:rsidR="00222EF4" w:rsidRPr="00AF1129">
        <w:rPr>
          <w:sz w:val="22"/>
          <w:szCs w:val="22"/>
        </w:rPr>
        <w:t xml:space="preserve">ii </w:t>
      </w:r>
      <w:r w:rsidR="00D37357" w:rsidRPr="00AF1129">
        <w:rPr>
          <w:sz w:val="22"/>
          <w:szCs w:val="22"/>
        </w:rPr>
        <w:t>acest</w:t>
      </w:r>
      <w:r w:rsidR="00D37357">
        <w:rPr>
          <w:sz w:val="22"/>
          <w:szCs w:val="22"/>
        </w:rPr>
        <w:t>uia</w:t>
      </w:r>
      <w:r w:rsidR="00222EF4" w:rsidRPr="00AF1129">
        <w:rPr>
          <w:sz w:val="22"/>
          <w:szCs w:val="22"/>
        </w:rPr>
        <w:t>.</w:t>
      </w:r>
    </w:p>
    <w:p w:rsidR="00222EF4" w:rsidRPr="00AF1129" w:rsidRDefault="00222EF4" w:rsidP="00222EF4">
      <w:pPr>
        <w:rPr>
          <w:sz w:val="22"/>
          <w:szCs w:val="22"/>
        </w:rPr>
      </w:pPr>
      <w:r w:rsidRPr="00AF1129">
        <w:rPr>
          <w:sz w:val="22"/>
          <w:szCs w:val="22"/>
        </w:rPr>
        <w:t>Sindicatul de Intermediere ac</w:t>
      </w:r>
      <w:r w:rsidR="00AF1129" w:rsidRPr="00AF1129">
        <w:rPr>
          <w:sz w:val="22"/>
          <w:szCs w:val="22"/>
        </w:rPr>
        <w:t>ţ</w:t>
      </w:r>
      <w:r w:rsidRPr="00AF1129">
        <w:rPr>
          <w:sz w:val="22"/>
          <w:szCs w:val="22"/>
        </w:rPr>
        <w:t xml:space="preserve">ionează exclusiv pentru Emitent </w:t>
      </w:r>
      <w:r w:rsidR="00AF1129" w:rsidRPr="00AF1129">
        <w:rPr>
          <w:sz w:val="22"/>
          <w:szCs w:val="22"/>
        </w:rPr>
        <w:t>ş</w:t>
      </w:r>
      <w:r w:rsidRPr="00AF1129">
        <w:rPr>
          <w:sz w:val="22"/>
          <w:szCs w:val="22"/>
        </w:rPr>
        <w:t>i, prin urmare, nu ac</w:t>
      </w:r>
      <w:r w:rsidR="00AF1129" w:rsidRPr="00AF1129">
        <w:rPr>
          <w:sz w:val="22"/>
          <w:szCs w:val="22"/>
        </w:rPr>
        <w:t>ţ</w:t>
      </w:r>
      <w:r w:rsidRPr="00AF1129">
        <w:rPr>
          <w:sz w:val="22"/>
          <w:szCs w:val="22"/>
        </w:rPr>
        <w:t xml:space="preserve">ionează pentru nicio altă persoană în legătură cu Oferta, </w:t>
      </w:r>
      <w:r w:rsidR="00AF1129" w:rsidRPr="00AF1129">
        <w:rPr>
          <w:sz w:val="22"/>
          <w:szCs w:val="22"/>
        </w:rPr>
        <w:t>ş</w:t>
      </w:r>
      <w:r w:rsidRPr="00AF1129">
        <w:rPr>
          <w:sz w:val="22"/>
          <w:szCs w:val="22"/>
        </w:rPr>
        <w:t xml:space="preserve">i nu va fi </w:t>
      </w:r>
      <w:r w:rsidR="00AF1129" w:rsidRPr="00AF1129">
        <w:rPr>
          <w:sz w:val="22"/>
          <w:szCs w:val="22"/>
        </w:rPr>
        <w:t>ţ</w:t>
      </w:r>
      <w:r w:rsidRPr="00AF1129">
        <w:rPr>
          <w:sz w:val="22"/>
          <w:szCs w:val="22"/>
        </w:rPr>
        <w:t>inut răspunzător fa</w:t>
      </w:r>
      <w:r w:rsidR="00AF1129" w:rsidRPr="00AF1129">
        <w:rPr>
          <w:sz w:val="22"/>
          <w:szCs w:val="22"/>
        </w:rPr>
        <w:t>ţ</w:t>
      </w:r>
      <w:r w:rsidRPr="00AF1129">
        <w:rPr>
          <w:sz w:val="22"/>
          <w:szCs w:val="22"/>
        </w:rPr>
        <w:t>ă de vreo altă persoană pentru protejarea clien</w:t>
      </w:r>
      <w:r w:rsidR="00AF1129" w:rsidRPr="00AF1129">
        <w:rPr>
          <w:sz w:val="22"/>
          <w:szCs w:val="22"/>
        </w:rPr>
        <w:t>ţ</w:t>
      </w:r>
      <w:r w:rsidRPr="00AF1129">
        <w:rPr>
          <w:sz w:val="22"/>
          <w:szCs w:val="22"/>
        </w:rPr>
        <w:t xml:space="preserve">ilor </w:t>
      </w:r>
      <w:r w:rsidR="00D37357" w:rsidRPr="00AF1129">
        <w:rPr>
          <w:sz w:val="22"/>
          <w:szCs w:val="22"/>
        </w:rPr>
        <w:t>acest</w:t>
      </w:r>
      <w:r w:rsidR="00D37357">
        <w:rPr>
          <w:sz w:val="22"/>
          <w:szCs w:val="22"/>
        </w:rPr>
        <w:t>uia</w:t>
      </w:r>
      <w:r w:rsidRPr="00AF1129">
        <w:rPr>
          <w:sz w:val="22"/>
          <w:szCs w:val="22"/>
        </w:rPr>
        <w:t>sau pentru furnizarea de servicii de consultan</w:t>
      </w:r>
      <w:r w:rsidR="00AF1129" w:rsidRPr="00AF1129">
        <w:rPr>
          <w:sz w:val="22"/>
          <w:szCs w:val="22"/>
        </w:rPr>
        <w:t>ţ</w:t>
      </w:r>
      <w:r w:rsidRPr="00AF1129">
        <w:rPr>
          <w:sz w:val="22"/>
          <w:szCs w:val="22"/>
        </w:rPr>
        <w:t xml:space="preserve">ă în legătură cu Oferta. </w:t>
      </w:r>
    </w:p>
    <w:p w:rsidR="00222EF4" w:rsidRPr="00AF1129" w:rsidRDefault="00222EF4" w:rsidP="00222EF4">
      <w:pPr>
        <w:autoSpaceDE/>
        <w:spacing w:before="0" w:after="160" w:line="256" w:lineRule="auto"/>
        <w:rPr>
          <w:sz w:val="22"/>
          <w:szCs w:val="22"/>
        </w:rPr>
      </w:pPr>
      <w:r w:rsidRPr="00AF1129">
        <w:rPr>
          <w:sz w:val="22"/>
          <w:szCs w:val="22"/>
        </w:rPr>
        <w:t>Informa</w:t>
      </w:r>
      <w:r w:rsidR="00AF1129" w:rsidRPr="00AF1129">
        <w:rPr>
          <w:sz w:val="22"/>
          <w:szCs w:val="22"/>
        </w:rPr>
        <w:t>ţ</w:t>
      </w:r>
      <w:r w:rsidRPr="00AF1129">
        <w:rPr>
          <w:sz w:val="22"/>
          <w:szCs w:val="22"/>
        </w:rPr>
        <w:t>iile care se regăsesc pe pagina de internet a Emitentului, pe orice pagină de internet la care se face referire în acest Prospect sau pe orice pagină de internet la care se face trimitere directă sau indirectă de pe pagina de internet a Emitentului nu sunt încorporate prin referin</w:t>
      </w:r>
      <w:r w:rsidR="00AF1129" w:rsidRPr="00AF1129">
        <w:rPr>
          <w:sz w:val="22"/>
          <w:szCs w:val="22"/>
        </w:rPr>
        <w:t>ţ</w:t>
      </w:r>
      <w:r w:rsidRPr="00AF1129">
        <w:rPr>
          <w:sz w:val="22"/>
          <w:szCs w:val="22"/>
        </w:rPr>
        <w:t xml:space="preserve">ă în prezentul Prospect </w:t>
      </w:r>
      <w:r w:rsidR="00AF1129" w:rsidRPr="00AF1129">
        <w:rPr>
          <w:sz w:val="22"/>
          <w:szCs w:val="22"/>
        </w:rPr>
        <w:t>ş</w:t>
      </w:r>
      <w:r w:rsidRPr="00AF1129">
        <w:rPr>
          <w:sz w:val="22"/>
          <w:szCs w:val="22"/>
        </w:rPr>
        <w:t>i orice decizie de a subscrie sau de a cumpăra Titluri de stat nu ar trebui să se bazeze pe aceste informa</w:t>
      </w:r>
      <w:r w:rsidR="00AF1129" w:rsidRPr="00AF1129">
        <w:rPr>
          <w:sz w:val="22"/>
          <w:szCs w:val="22"/>
        </w:rPr>
        <w:t>ţ</w:t>
      </w:r>
      <w:r w:rsidRPr="00AF1129">
        <w:rPr>
          <w:sz w:val="22"/>
          <w:szCs w:val="22"/>
        </w:rPr>
        <w:t>ii.</w:t>
      </w:r>
    </w:p>
    <w:p w:rsidR="00222EF4" w:rsidRPr="00AF1129" w:rsidRDefault="00222EF4" w:rsidP="00222EF4">
      <w:pPr>
        <w:rPr>
          <w:sz w:val="22"/>
          <w:szCs w:val="22"/>
        </w:rPr>
      </w:pPr>
      <w:r w:rsidRPr="00AF1129">
        <w:rPr>
          <w:sz w:val="22"/>
          <w:szCs w:val="22"/>
        </w:rPr>
        <w:lastRenderedPageBreak/>
        <w:t xml:space="preserve">Acest Prospect nu constituie </w:t>
      </w:r>
      <w:r w:rsidR="00AF1129" w:rsidRPr="00AF1129">
        <w:rPr>
          <w:sz w:val="22"/>
          <w:szCs w:val="22"/>
        </w:rPr>
        <w:t>ş</w:t>
      </w:r>
      <w:r w:rsidRPr="00AF1129">
        <w:rPr>
          <w:sz w:val="22"/>
          <w:szCs w:val="22"/>
        </w:rPr>
        <w:t xml:space="preserve">i nici nu poate fi utilizat în legătură cu, o ofertă de a vinde, </w:t>
      </w:r>
      <w:r w:rsidR="00D37357">
        <w:rPr>
          <w:sz w:val="22"/>
          <w:szCs w:val="22"/>
        </w:rPr>
        <w:t xml:space="preserve">o </w:t>
      </w:r>
      <w:r w:rsidRPr="00AF1129">
        <w:rPr>
          <w:sz w:val="22"/>
          <w:szCs w:val="22"/>
        </w:rPr>
        <w:t>invita</w:t>
      </w:r>
      <w:r w:rsidR="00AF1129" w:rsidRPr="00AF1129">
        <w:rPr>
          <w:sz w:val="22"/>
          <w:szCs w:val="22"/>
        </w:rPr>
        <w:t>ţ</w:t>
      </w:r>
      <w:r w:rsidRPr="00AF1129">
        <w:rPr>
          <w:sz w:val="22"/>
          <w:szCs w:val="22"/>
        </w:rPr>
        <w:t>ie în vederea achizi</w:t>
      </w:r>
      <w:r w:rsidR="00AF1129" w:rsidRPr="00AF1129">
        <w:rPr>
          <w:sz w:val="22"/>
          <w:szCs w:val="22"/>
        </w:rPr>
        <w:t>ţ</w:t>
      </w:r>
      <w:r w:rsidRPr="00AF1129">
        <w:rPr>
          <w:sz w:val="22"/>
          <w:szCs w:val="22"/>
        </w:rPr>
        <w:t xml:space="preserve">ionării de Titluri de stat sau </w:t>
      </w:r>
      <w:r w:rsidR="001F6745">
        <w:rPr>
          <w:sz w:val="22"/>
          <w:szCs w:val="22"/>
        </w:rPr>
        <w:t xml:space="preserve">o </w:t>
      </w:r>
      <w:r w:rsidRPr="00AF1129">
        <w:rPr>
          <w:sz w:val="22"/>
          <w:szCs w:val="22"/>
        </w:rPr>
        <w:t>solicitare a unei oferte de cumpărare a Titlurilor de stat din partea niciunei persoane în nicio jurisdic</w:t>
      </w:r>
      <w:r w:rsidR="00AF1129" w:rsidRPr="00AF1129">
        <w:rPr>
          <w:sz w:val="22"/>
          <w:szCs w:val="22"/>
        </w:rPr>
        <w:t>ţ</w:t>
      </w:r>
      <w:r w:rsidRPr="00AF1129">
        <w:rPr>
          <w:sz w:val="22"/>
          <w:szCs w:val="22"/>
        </w:rPr>
        <w:t>ie în care este ilegal să fie făcută o astfel de ofertă, invita</w:t>
      </w:r>
      <w:r w:rsidR="00AF1129" w:rsidRPr="00AF1129">
        <w:rPr>
          <w:sz w:val="22"/>
          <w:szCs w:val="22"/>
        </w:rPr>
        <w:t>ţ</w:t>
      </w:r>
      <w:r w:rsidRPr="00AF1129">
        <w:rPr>
          <w:sz w:val="22"/>
          <w:szCs w:val="22"/>
        </w:rPr>
        <w:t xml:space="preserve">ie sau solicitare. Atât distribuirea acestui Prospect, cât </w:t>
      </w:r>
      <w:r w:rsidR="00AF1129" w:rsidRPr="00AF1129">
        <w:rPr>
          <w:sz w:val="22"/>
          <w:szCs w:val="22"/>
        </w:rPr>
        <w:t>ş</w:t>
      </w:r>
      <w:r w:rsidRPr="00AF1129">
        <w:rPr>
          <w:sz w:val="22"/>
          <w:szCs w:val="22"/>
        </w:rPr>
        <w:t>i oferirea sau vânzarea Titlurilor de stat în anumite jurisdic</w:t>
      </w:r>
      <w:r w:rsidR="00AF1129" w:rsidRPr="00AF1129">
        <w:rPr>
          <w:sz w:val="22"/>
          <w:szCs w:val="22"/>
        </w:rPr>
        <w:t>ţ</w:t>
      </w:r>
      <w:r w:rsidRPr="00AF1129">
        <w:rPr>
          <w:sz w:val="22"/>
          <w:szCs w:val="22"/>
        </w:rPr>
        <w:t>ii, pot fi restric</w:t>
      </w:r>
      <w:r w:rsidR="00AF1129" w:rsidRPr="00AF1129">
        <w:rPr>
          <w:sz w:val="22"/>
          <w:szCs w:val="22"/>
        </w:rPr>
        <w:t>ţ</w:t>
      </w:r>
      <w:r w:rsidRPr="00AF1129">
        <w:rPr>
          <w:sz w:val="22"/>
          <w:szCs w:val="22"/>
        </w:rPr>
        <w:t xml:space="preserve">ionate prin lege. Prospectul nu poate fi utilizat pentru, sau în legătură cu, </w:t>
      </w:r>
      <w:r w:rsidR="00AF1129" w:rsidRPr="00AF1129">
        <w:rPr>
          <w:sz w:val="22"/>
          <w:szCs w:val="22"/>
        </w:rPr>
        <w:t>ş</w:t>
      </w:r>
      <w:r w:rsidRPr="00AF1129">
        <w:rPr>
          <w:sz w:val="22"/>
          <w:szCs w:val="22"/>
        </w:rPr>
        <w:t>i nu reprezintă o ofertă către, sau o solicitare făcută de, orice persoană în orice jurisdic</w:t>
      </w:r>
      <w:r w:rsidR="00AF1129" w:rsidRPr="00AF1129">
        <w:rPr>
          <w:sz w:val="22"/>
          <w:szCs w:val="22"/>
        </w:rPr>
        <w:t>ţ</w:t>
      </w:r>
      <w:r w:rsidRPr="00AF1129">
        <w:rPr>
          <w:sz w:val="22"/>
          <w:szCs w:val="22"/>
        </w:rPr>
        <w:t xml:space="preserve">ie sau în orice împrejurare în care o astfel de ofertă sau solicitare nu este autorizată sau este ilegală. </w:t>
      </w:r>
    </w:p>
    <w:p w:rsidR="00222EF4" w:rsidRPr="00AF1129" w:rsidRDefault="00222EF4" w:rsidP="00222EF4">
      <w:pPr>
        <w:autoSpaceDE/>
        <w:spacing w:before="0" w:after="160" w:line="256" w:lineRule="auto"/>
        <w:rPr>
          <w:sz w:val="22"/>
          <w:szCs w:val="22"/>
        </w:rPr>
      </w:pPr>
      <w:r w:rsidRPr="00AF1129">
        <w:rPr>
          <w:sz w:val="22"/>
          <w:szCs w:val="22"/>
        </w:rPr>
        <w:t xml:space="preserve">În cazul în care Prospectul v-a fost </w:t>
      </w:r>
      <w:r w:rsidR="00E41C23">
        <w:rPr>
          <w:sz w:val="22"/>
          <w:szCs w:val="22"/>
        </w:rPr>
        <w:t>pus la dispozi</w:t>
      </w:r>
      <w:r w:rsidR="00A759B6">
        <w:rPr>
          <w:sz w:val="22"/>
          <w:szCs w:val="22"/>
        </w:rPr>
        <w:t>ț</w:t>
      </w:r>
      <w:r w:rsidR="00E41C23">
        <w:rPr>
          <w:sz w:val="22"/>
          <w:szCs w:val="22"/>
        </w:rPr>
        <w:t>ie</w:t>
      </w:r>
      <w:r w:rsidRPr="00AF1129">
        <w:rPr>
          <w:sz w:val="22"/>
          <w:szCs w:val="22"/>
        </w:rPr>
        <w:t xml:space="preserve"> în format electronic, dorim să vă reamintim că documentele transmise prin acest mijloc de comunicare se pot modifica sau schimba pe durata </w:t>
      </w:r>
      <w:r w:rsidR="008A0A50">
        <w:rPr>
          <w:sz w:val="22"/>
          <w:szCs w:val="22"/>
        </w:rPr>
        <w:t xml:space="preserve">Perioadei </w:t>
      </w:r>
      <w:r w:rsidR="00F0287D">
        <w:rPr>
          <w:sz w:val="22"/>
          <w:szCs w:val="22"/>
        </w:rPr>
        <w:t>Ofert</w:t>
      </w:r>
      <w:r w:rsidR="008A0A50">
        <w:rPr>
          <w:sz w:val="22"/>
          <w:szCs w:val="22"/>
        </w:rPr>
        <w:t>ei</w:t>
      </w:r>
      <w:r w:rsidR="00AF1129" w:rsidRPr="00AF1129">
        <w:rPr>
          <w:sz w:val="22"/>
          <w:szCs w:val="22"/>
        </w:rPr>
        <w:t>ş</w:t>
      </w:r>
      <w:r w:rsidRPr="00AF1129">
        <w:rPr>
          <w:sz w:val="22"/>
          <w:szCs w:val="22"/>
        </w:rPr>
        <w:t>i, prin urmare, nici Sindicatul de Intermediere, nici vreo persoană care îl controlează, nici vreun administrator, func</w:t>
      </w:r>
      <w:r w:rsidR="00AF1129" w:rsidRPr="00AF1129">
        <w:rPr>
          <w:sz w:val="22"/>
          <w:szCs w:val="22"/>
        </w:rPr>
        <w:t>ţ</w:t>
      </w:r>
      <w:r w:rsidRPr="00AF1129">
        <w:rPr>
          <w:sz w:val="22"/>
          <w:szCs w:val="22"/>
        </w:rPr>
        <w:t>ionar, angajat sau agent al acestuia, nici vreun afiliat al acestor persoane nu î</w:t>
      </w:r>
      <w:r w:rsidR="00AF1129" w:rsidRPr="00AF1129">
        <w:rPr>
          <w:sz w:val="22"/>
          <w:szCs w:val="22"/>
        </w:rPr>
        <w:t>ş</w:t>
      </w:r>
      <w:r w:rsidRPr="00AF1129">
        <w:rPr>
          <w:sz w:val="22"/>
          <w:szCs w:val="22"/>
        </w:rPr>
        <w:t>i asumă vreo răspundere sau responsabilitate de orice natură în ceea ce prive</w:t>
      </w:r>
      <w:r w:rsidR="00AF1129" w:rsidRPr="00AF1129">
        <w:rPr>
          <w:sz w:val="22"/>
          <w:szCs w:val="22"/>
        </w:rPr>
        <w:t>ş</w:t>
      </w:r>
      <w:r w:rsidRPr="00AF1129">
        <w:rPr>
          <w:sz w:val="22"/>
          <w:szCs w:val="22"/>
        </w:rPr>
        <w:t>te orice diferen</w:t>
      </w:r>
      <w:r w:rsidR="00AF1129" w:rsidRPr="00AF1129">
        <w:rPr>
          <w:sz w:val="22"/>
          <w:szCs w:val="22"/>
        </w:rPr>
        <w:t>ţ</w:t>
      </w:r>
      <w:r w:rsidRPr="00AF1129">
        <w:rPr>
          <w:sz w:val="22"/>
          <w:szCs w:val="22"/>
        </w:rPr>
        <w:t xml:space="preserve">ă între Prospectul care v-a fost </w:t>
      </w:r>
      <w:r w:rsidR="00F0287D">
        <w:rPr>
          <w:sz w:val="22"/>
          <w:szCs w:val="22"/>
        </w:rPr>
        <w:t>pus la dispozi</w:t>
      </w:r>
      <w:r w:rsidR="00A759B6">
        <w:rPr>
          <w:sz w:val="22"/>
          <w:szCs w:val="22"/>
        </w:rPr>
        <w:t>ț</w:t>
      </w:r>
      <w:r w:rsidR="00F0287D">
        <w:rPr>
          <w:sz w:val="22"/>
          <w:szCs w:val="22"/>
        </w:rPr>
        <w:t>ie</w:t>
      </w:r>
      <w:r w:rsidRPr="00AF1129">
        <w:rPr>
          <w:sz w:val="22"/>
          <w:szCs w:val="22"/>
        </w:rPr>
        <w:t xml:space="preserve"> în form</w:t>
      </w:r>
      <w:r w:rsidR="00A759B6">
        <w:rPr>
          <w:sz w:val="22"/>
          <w:szCs w:val="22"/>
        </w:rPr>
        <w:t>ă</w:t>
      </w:r>
      <w:r w:rsidRPr="00AF1129">
        <w:rPr>
          <w:sz w:val="22"/>
          <w:szCs w:val="22"/>
        </w:rPr>
        <w:t xml:space="preserve"> electronică </w:t>
      </w:r>
      <w:r w:rsidR="00AF1129" w:rsidRPr="00AF1129">
        <w:rPr>
          <w:sz w:val="22"/>
          <w:szCs w:val="22"/>
        </w:rPr>
        <w:t>ş</w:t>
      </w:r>
      <w:r w:rsidRPr="00AF1129">
        <w:rPr>
          <w:sz w:val="22"/>
          <w:szCs w:val="22"/>
        </w:rPr>
        <w:t xml:space="preserve">i </w:t>
      </w:r>
      <w:r w:rsidRPr="00F0287D">
        <w:rPr>
          <w:sz w:val="22"/>
          <w:szCs w:val="22"/>
        </w:rPr>
        <w:t>versiunea în form</w:t>
      </w:r>
      <w:r w:rsidR="00A759B6">
        <w:rPr>
          <w:sz w:val="22"/>
          <w:szCs w:val="22"/>
        </w:rPr>
        <w:t>ă</w:t>
      </w:r>
      <w:r w:rsidRPr="00F0287D">
        <w:rPr>
          <w:sz w:val="22"/>
          <w:szCs w:val="22"/>
        </w:rPr>
        <w:t xml:space="preserve"> tiparită </w:t>
      </w:r>
      <w:r w:rsidR="00F0287D">
        <w:rPr>
          <w:sz w:val="22"/>
          <w:szCs w:val="22"/>
        </w:rPr>
        <w:t>di</w:t>
      </w:r>
      <w:r w:rsidR="00D965EE">
        <w:rPr>
          <w:sz w:val="22"/>
          <w:szCs w:val="22"/>
        </w:rPr>
        <w:t>s</w:t>
      </w:r>
      <w:r w:rsidR="00F0287D">
        <w:rPr>
          <w:sz w:val="22"/>
          <w:szCs w:val="22"/>
        </w:rPr>
        <w:t>ponibil</w:t>
      </w:r>
      <w:r w:rsidR="00A759B6">
        <w:rPr>
          <w:sz w:val="22"/>
          <w:szCs w:val="22"/>
        </w:rPr>
        <w:t>ă</w:t>
      </w:r>
      <w:r w:rsidRPr="00F0287D">
        <w:rPr>
          <w:sz w:val="22"/>
          <w:szCs w:val="22"/>
        </w:rPr>
        <w:t xml:space="preserve"> la cerere </w:t>
      </w:r>
      <w:r w:rsidR="00F0287D">
        <w:rPr>
          <w:sz w:val="22"/>
          <w:szCs w:val="22"/>
        </w:rPr>
        <w:t>la sediile</w:t>
      </w:r>
      <w:r w:rsidRPr="00F0287D">
        <w:rPr>
          <w:sz w:val="22"/>
          <w:szCs w:val="22"/>
        </w:rPr>
        <w:t xml:space="preserve"> membri</w:t>
      </w:r>
      <w:r w:rsidR="00F0287D">
        <w:rPr>
          <w:sz w:val="22"/>
          <w:szCs w:val="22"/>
        </w:rPr>
        <w:t>lor</w:t>
      </w:r>
      <w:r w:rsidRPr="00F0287D">
        <w:rPr>
          <w:sz w:val="22"/>
          <w:szCs w:val="22"/>
        </w:rPr>
        <w:t xml:space="preserve"> Sindicatului de Intermediere.</w:t>
      </w:r>
    </w:p>
    <w:p w:rsidR="003E170E" w:rsidRDefault="00222EF4" w:rsidP="00222EF4">
      <w:pPr>
        <w:autoSpaceDE/>
        <w:spacing w:before="0" w:after="160" w:line="256" w:lineRule="auto"/>
        <w:rPr>
          <w:sz w:val="22"/>
          <w:szCs w:val="22"/>
        </w:rPr>
      </w:pPr>
      <w:r w:rsidRPr="00AF1129">
        <w:rPr>
          <w:sz w:val="22"/>
          <w:szCs w:val="22"/>
        </w:rPr>
        <w:t>Răspunsurile la comunicările efectuate prin po</w:t>
      </w:r>
      <w:r w:rsidR="00AF1129" w:rsidRPr="00AF1129">
        <w:rPr>
          <w:sz w:val="22"/>
          <w:szCs w:val="22"/>
        </w:rPr>
        <w:t>ş</w:t>
      </w:r>
      <w:r w:rsidRPr="00AF1129">
        <w:rPr>
          <w:sz w:val="22"/>
          <w:szCs w:val="22"/>
        </w:rPr>
        <w:t>ta electronică, inclusiv cele pe care le genera</w:t>
      </w:r>
      <w:r w:rsidR="00AF1129" w:rsidRPr="00AF1129">
        <w:rPr>
          <w:sz w:val="22"/>
          <w:szCs w:val="22"/>
        </w:rPr>
        <w:t>ţ</w:t>
      </w:r>
      <w:r w:rsidRPr="00AF1129">
        <w:rPr>
          <w:sz w:val="22"/>
          <w:szCs w:val="22"/>
        </w:rPr>
        <w:t>i folosind func</w:t>
      </w:r>
      <w:r w:rsidR="00AF1129" w:rsidRPr="00AF1129">
        <w:rPr>
          <w:sz w:val="22"/>
          <w:szCs w:val="22"/>
        </w:rPr>
        <w:t>ţ</w:t>
      </w:r>
      <w:r w:rsidRPr="00AF1129">
        <w:rPr>
          <w:sz w:val="22"/>
          <w:szCs w:val="22"/>
        </w:rPr>
        <w:t>ia „răspunde” din programul software al po</w:t>
      </w:r>
      <w:r w:rsidR="00AF1129" w:rsidRPr="00AF1129">
        <w:rPr>
          <w:sz w:val="22"/>
          <w:szCs w:val="22"/>
        </w:rPr>
        <w:t>ş</w:t>
      </w:r>
      <w:r w:rsidRPr="00AF1129">
        <w:rPr>
          <w:sz w:val="22"/>
          <w:szCs w:val="22"/>
        </w:rPr>
        <w:t>tei electronice nu vor fi luate în considerare sau vor fi respinse. Dacă ve</w:t>
      </w:r>
      <w:r w:rsidR="00AF1129" w:rsidRPr="00AF1129">
        <w:rPr>
          <w:sz w:val="22"/>
          <w:szCs w:val="22"/>
        </w:rPr>
        <w:t>ţ</w:t>
      </w:r>
      <w:r w:rsidRPr="00AF1129">
        <w:rPr>
          <w:sz w:val="22"/>
          <w:szCs w:val="22"/>
        </w:rPr>
        <w:t xml:space="preserve">i primi </w:t>
      </w:r>
      <w:r w:rsidR="00F0287D">
        <w:rPr>
          <w:sz w:val="22"/>
          <w:szCs w:val="22"/>
        </w:rPr>
        <w:t>informa</w:t>
      </w:r>
      <w:r w:rsidR="00A759B6">
        <w:rPr>
          <w:sz w:val="22"/>
          <w:szCs w:val="22"/>
        </w:rPr>
        <w:t>ț</w:t>
      </w:r>
      <w:r w:rsidR="00F0287D">
        <w:rPr>
          <w:sz w:val="22"/>
          <w:szCs w:val="22"/>
        </w:rPr>
        <w:t xml:space="preserve">ii privind disponibilitatea </w:t>
      </w:r>
      <w:r w:rsidRPr="00AF1129">
        <w:rPr>
          <w:sz w:val="22"/>
          <w:szCs w:val="22"/>
        </w:rPr>
        <w:t>Prospectul</w:t>
      </w:r>
      <w:r w:rsidR="00F0287D">
        <w:rPr>
          <w:sz w:val="22"/>
          <w:szCs w:val="22"/>
        </w:rPr>
        <w:t>ui</w:t>
      </w:r>
      <w:r w:rsidRPr="00AF1129">
        <w:rPr>
          <w:sz w:val="22"/>
          <w:szCs w:val="22"/>
        </w:rPr>
        <w:t xml:space="preserve"> în format electronic prin intermediul po</w:t>
      </w:r>
      <w:r w:rsidR="00AF1129" w:rsidRPr="00AF1129">
        <w:rPr>
          <w:sz w:val="22"/>
          <w:szCs w:val="22"/>
        </w:rPr>
        <w:t>ş</w:t>
      </w:r>
      <w:r w:rsidRPr="00AF1129">
        <w:rPr>
          <w:sz w:val="22"/>
          <w:szCs w:val="22"/>
        </w:rPr>
        <w:t xml:space="preserve">tei electronice, utilizarea acestui Prospect </w:t>
      </w:r>
      <w:r w:rsidR="00AF1129" w:rsidRPr="00AF1129">
        <w:rPr>
          <w:sz w:val="22"/>
          <w:szCs w:val="22"/>
        </w:rPr>
        <w:t>ş</w:t>
      </w:r>
      <w:r w:rsidRPr="00AF1129">
        <w:rPr>
          <w:sz w:val="22"/>
          <w:szCs w:val="22"/>
        </w:rPr>
        <w:t>i a mesajului primit prin po</w:t>
      </w:r>
      <w:r w:rsidR="00AF1129" w:rsidRPr="00AF1129">
        <w:rPr>
          <w:sz w:val="22"/>
          <w:szCs w:val="22"/>
        </w:rPr>
        <w:t>ş</w:t>
      </w:r>
      <w:r w:rsidRPr="00AF1129">
        <w:rPr>
          <w:sz w:val="22"/>
          <w:szCs w:val="22"/>
        </w:rPr>
        <w:t xml:space="preserve">ta electronică se realizează pe riscul dumneavoastră </w:t>
      </w:r>
      <w:r w:rsidR="00AF1129" w:rsidRPr="00AF1129">
        <w:rPr>
          <w:sz w:val="22"/>
          <w:szCs w:val="22"/>
        </w:rPr>
        <w:t>ş</w:t>
      </w:r>
      <w:r w:rsidRPr="00AF1129">
        <w:rPr>
          <w:sz w:val="22"/>
          <w:szCs w:val="22"/>
        </w:rPr>
        <w:t>i este responsabilitatea dumneavoastră să lua</w:t>
      </w:r>
      <w:r w:rsidR="00AF1129" w:rsidRPr="00AF1129">
        <w:rPr>
          <w:sz w:val="22"/>
          <w:szCs w:val="22"/>
        </w:rPr>
        <w:t>ţ</w:t>
      </w:r>
      <w:r w:rsidRPr="00AF1129">
        <w:rPr>
          <w:sz w:val="22"/>
          <w:szCs w:val="22"/>
        </w:rPr>
        <w:t>i măsuri de precau</w:t>
      </w:r>
      <w:r w:rsidR="00AF1129" w:rsidRPr="00AF1129">
        <w:rPr>
          <w:sz w:val="22"/>
          <w:szCs w:val="22"/>
        </w:rPr>
        <w:t>ţ</w:t>
      </w:r>
      <w:r w:rsidRPr="00AF1129">
        <w:rPr>
          <w:sz w:val="22"/>
          <w:szCs w:val="22"/>
        </w:rPr>
        <w:t>ie pentru a vă asigura că nu con</w:t>
      </w:r>
      <w:r w:rsidR="00AF1129" w:rsidRPr="00AF1129">
        <w:rPr>
          <w:sz w:val="22"/>
          <w:szCs w:val="22"/>
        </w:rPr>
        <w:t>ţ</w:t>
      </w:r>
      <w:r w:rsidRPr="00AF1129">
        <w:rPr>
          <w:sz w:val="22"/>
          <w:szCs w:val="22"/>
        </w:rPr>
        <w:t>in viru</w:t>
      </w:r>
      <w:r w:rsidR="00AF1129" w:rsidRPr="00AF1129">
        <w:rPr>
          <w:sz w:val="22"/>
          <w:szCs w:val="22"/>
        </w:rPr>
        <w:t>ş</w:t>
      </w:r>
      <w:r w:rsidRPr="00AF1129">
        <w:rPr>
          <w:sz w:val="22"/>
          <w:szCs w:val="22"/>
        </w:rPr>
        <w:t xml:space="preserve">i informatici </w:t>
      </w:r>
      <w:r w:rsidR="00AF1129" w:rsidRPr="00AF1129">
        <w:rPr>
          <w:sz w:val="22"/>
          <w:szCs w:val="22"/>
        </w:rPr>
        <w:t>ş</w:t>
      </w:r>
      <w:r w:rsidRPr="00AF1129">
        <w:rPr>
          <w:sz w:val="22"/>
          <w:szCs w:val="22"/>
        </w:rPr>
        <w:t>i alte elemente de natur</w:t>
      </w:r>
      <w:r w:rsidR="00A759B6">
        <w:rPr>
          <w:sz w:val="22"/>
          <w:szCs w:val="22"/>
        </w:rPr>
        <w:t>ă</w:t>
      </w:r>
      <w:r w:rsidRPr="00AF1129">
        <w:rPr>
          <w:sz w:val="22"/>
          <w:szCs w:val="22"/>
        </w:rPr>
        <w:t xml:space="preserve"> distructivă.</w:t>
      </w:r>
    </w:p>
    <w:p w:rsidR="00EB4005" w:rsidRDefault="00EB4005" w:rsidP="00222EF4">
      <w:pPr>
        <w:autoSpaceDE/>
        <w:spacing w:before="0" w:after="160" w:line="256" w:lineRule="auto"/>
        <w:rPr>
          <w:sz w:val="22"/>
          <w:szCs w:val="22"/>
        </w:rPr>
      </w:pPr>
    </w:p>
    <w:p w:rsidR="00EB4005" w:rsidRPr="00EB4005" w:rsidRDefault="004A4CE3" w:rsidP="00EB4005">
      <w:pPr>
        <w:autoSpaceDE/>
        <w:spacing w:before="0" w:after="160" w:line="256" w:lineRule="auto"/>
        <w:rPr>
          <w:b/>
          <w:sz w:val="22"/>
          <w:szCs w:val="22"/>
        </w:rPr>
      </w:pPr>
      <w:r>
        <w:rPr>
          <w:b/>
          <w:sz w:val="22"/>
          <w:szCs w:val="22"/>
        </w:rPr>
        <w:t>Guvernanţ</w:t>
      </w:r>
      <w:r w:rsidR="00EB4005" w:rsidRPr="00EB4005">
        <w:rPr>
          <w:b/>
          <w:sz w:val="22"/>
          <w:szCs w:val="22"/>
        </w:rPr>
        <w:t>a produsului conform M</w:t>
      </w:r>
      <w:r w:rsidR="00657041">
        <w:rPr>
          <w:b/>
          <w:sz w:val="22"/>
          <w:szCs w:val="22"/>
        </w:rPr>
        <w:t>i</w:t>
      </w:r>
      <w:r w:rsidR="00EB4005" w:rsidRPr="00EB4005">
        <w:rPr>
          <w:b/>
          <w:sz w:val="22"/>
          <w:szCs w:val="22"/>
        </w:rPr>
        <w:t>FID II. Pia</w:t>
      </w:r>
      <w:r>
        <w:rPr>
          <w:b/>
          <w:sz w:val="22"/>
          <w:szCs w:val="22"/>
        </w:rPr>
        <w:t>ţ</w:t>
      </w:r>
      <w:r w:rsidR="00EB4005" w:rsidRPr="00EB4005">
        <w:rPr>
          <w:b/>
          <w:sz w:val="22"/>
          <w:szCs w:val="22"/>
        </w:rPr>
        <w:t xml:space="preserve">a </w:t>
      </w:r>
      <w:r>
        <w:rPr>
          <w:b/>
          <w:sz w:val="22"/>
          <w:szCs w:val="22"/>
        </w:rPr>
        <w:t>ţintă</w:t>
      </w:r>
      <w:r w:rsidR="00EB4005" w:rsidRPr="00EB4005">
        <w:rPr>
          <w:b/>
          <w:sz w:val="22"/>
          <w:szCs w:val="22"/>
        </w:rPr>
        <w:t>: Persoane fizice – investitori de retail sau investitori profesionali</w:t>
      </w:r>
    </w:p>
    <w:p w:rsidR="00EB4005" w:rsidRPr="00AF1129" w:rsidRDefault="00EB4005" w:rsidP="00EB4005">
      <w:pPr>
        <w:autoSpaceDE/>
        <w:spacing w:before="0" w:after="160" w:line="256" w:lineRule="auto"/>
        <w:rPr>
          <w:sz w:val="22"/>
          <w:szCs w:val="22"/>
        </w:rPr>
      </w:pPr>
      <w:r w:rsidRPr="00EB4005">
        <w:rPr>
          <w:sz w:val="22"/>
          <w:szCs w:val="22"/>
        </w:rPr>
        <w:t xml:space="preserve">Exclusiv </w:t>
      </w:r>
      <w:r w:rsidR="00066FB2">
        <w:rPr>
          <w:sz w:val="22"/>
          <w:szCs w:val="22"/>
        </w:rPr>
        <w:t>î</w:t>
      </w:r>
      <w:r w:rsidRPr="00EB4005">
        <w:rPr>
          <w:sz w:val="22"/>
          <w:szCs w:val="22"/>
        </w:rPr>
        <w:t>n sco</w:t>
      </w:r>
      <w:r w:rsidR="00066FB2">
        <w:rPr>
          <w:sz w:val="22"/>
          <w:szCs w:val="22"/>
        </w:rPr>
        <w:t>pul procesului intern al producă</w:t>
      </w:r>
      <w:r w:rsidRPr="00EB4005">
        <w:rPr>
          <w:sz w:val="22"/>
          <w:szCs w:val="22"/>
        </w:rPr>
        <w:t>torului de aprobare a instrumentului financiar, evaluarea pie</w:t>
      </w:r>
      <w:r w:rsidR="00066FB2">
        <w:rPr>
          <w:sz w:val="22"/>
          <w:szCs w:val="22"/>
        </w:rPr>
        <w:t>ţ</w:t>
      </w:r>
      <w:r w:rsidRPr="00EB4005">
        <w:rPr>
          <w:sz w:val="22"/>
          <w:szCs w:val="22"/>
        </w:rPr>
        <w:t>ei vizate (pia</w:t>
      </w:r>
      <w:r w:rsidR="00066FB2">
        <w:rPr>
          <w:sz w:val="22"/>
          <w:szCs w:val="22"/>
        </w:rPr>
        <w:t>ţ</w:t>
      </w:r>
      <w:r w:rsidRPr="00EB4005">
        <w:rPr>
          <w:sz w:val="22"/>
          <w:szCs w:val="22"/>
        </w:rPr>
        <w:t xml:space="preserve">a </w:t>
      </w:r>
      <w:r w:rsidR="00066FB2">
        <w:rPr>
          <w:sz w:val="22"/>
          <w:szCs w:val="22"/>
        </w:rPr>
        <w:t>ţintă</w:t>
      </w:r>
      <w:r w:rsidRPr="00EB4005">
        <w:rPr>
          <w:sz w:val="22"/>
          <w:szCs w:val="22"/>
        </w:rPr>
        <w:t>) a Titlurilor de stat a condus la concluzia c</w:t>
      </w:r>
      <w:r w:rsidR="00066FB2">
        <w:rPr>
          <w:sz w:val="22"/>
          <w:szCs w:val="22"/>
        </w:rPr>
        <w:t>ă: (i) sunt consideraţi piaţa ţintă</w:t>
      </w:r>
      <w:r w:rsidRPr="00EB4005">
        <w:rPr>
          <w:sz w:val="22"/>
          <w:szCs w:val="22"/>
        </w:rPr>
        <w:t xml:space="preserve"> pentru titlurile de stat doar pers</w:t>
      </w:r>
      <w:r w:rsidR="00066FB2">
        <w:rPr>
          <w:sz w:val="22"/>
          <w:szCs w:val="22"/>
        </w:rPr>
        <w:t>oane fizice din categoria clienţilor de retail sau clienţilor profesionali ş</w:t>
      </w:r>
      <w:r w:rsidRPr="00EB4005">
        <w:rPr>
          <w:sz w:val="22"/>
          <w:szCs w:val="22"/>
        </w:rPr>
        <w:t>i  (ii) toate canalele de dis</w:t>
      </w:r>
      <w:r w:rsidR="00066FB2">
        <w:rPr>
          <w:sz w:val="22"/>
          <w:szCs w:val="22"/>
        </w:rPr>
        <w:t>tribuire a Titlurilor de stat către clienţ</w:t>
      </w:r>
      <w:r w:rsidRPr="00EB4005">
        <w:rPr>
          <w:sz w:val="22"/>
          <w:szCs w:val="22"/>
        </w:rPr>
        <w:t xml:space="preserve">i </w:t>
      </w:r>
      <w:r w:rsidR="00066FB2">
        <w:rPr>
          <w:sz w:val="22"/>
          <w:szCs w:val="22"/>
        </w:rPr>
        <w:t>sunt disponibile. Orice persoană care oferă, vinde sau recomandă</w:t>
      </w:r>
      <w:r w:rsidRPr="00EB4005">
        <w:rPr>
          <w:sz w:val="22"/>
          <w:szCs w:val="22"/>
        </w:rPr>
        <w:t xml:space="preserve"> Titluri de sta</w:t>
      </w:r>
      <w:r w:rsidR="00066FB2">
        <w:rPr>
          <w:sz w:val="22"/>
          <w:szCs w:val="22"/>
        </w:rPr>
        <w:t>t (un distribuitor) ar trebui să ia în considerare evaluarea de piaţă ţintă a producă</w:t>
      </w:r>
      <w:r w:rsidRPr="00EB4005">
        <w:rPr>
          <w:sz w:val="22"/>
          <w:szCs w:val="22"/>
        </w:rPr>
        <w:t>torului; cu toate acestea, un distri</w:t>
      </w:r>
      <w:r w:rsidR="00066FB2">
        <w:rPr>
          <w:sz w:val="22"/>
          <w:szCs w:val="22"/>
        </w:rPr>
        <w:t>buitor care face obiectul aplicării legislaţ</w:t>
      </w:r>
      <w:r w:rsidRPr="00EB4005">
        <w:rPr>
          <w:sz w:val="22"/>
          <w:szCs w:val="22"/>
        </w:rPr>
        <w:t>iei MiFID II este responsab</w:t>
      </w:r>
      <w:r w:rsidR="00066FB2">
        <w:rPr>
          <w:sz w:val="22"/>
          <w:szCs w:val="22"/>
        </w:rPr>
        <w:t>il de efectuarea propriei evaluă</w:t>
      </w:r>
      <w:r w:rsidRPr="00EB4005">
        <w:rPr>
          <w:sz w:val="22"/>
          <w:szCs w:val="22"/>
        </w:rPr>
        <w:t xml:space="preserve">ri de </w:t>
      </w:r>
      <w:r w:rsidR="00066FB2">
        <w:rPr>
          <w:sz w:val="22"/>
          <w:szCs w:val="22"/>
        </w:rPr>
        <w:t>piaţă ţintă în ceea ce priveş</w:t>
      </w:r>
      <w:r w:rsidRPr="00EB4005">
        <w:rPr>
          <w:sz w:val="22"/>
          <w:szCs w:val="22"/>
        </w:rPr>
        <w:t xml:space="preserve">te Titlurile de </w:t>
      </w:r>
      <w:r w:rsidR="00066FB2">
        <w:rPr>
          <w:sz w:val="22"/>
          <w:szCs w:val="22"/>
        </w:rPr>
        <w:t>stat (prin adoptarea sau perfecţionarea evaluă</w:t>
      </w:r>
      <w:r w:rsidRPr="00EB4005">
        <w:rPr>
          <w:sz w:val="22"/>
          <w:szCs w:val="22"/>
        </w:rPr>
        <w:t xml:space="preserve">rii de </w:t>
      </w:r>
      <w:r w:rsidR="00066FB2">
        <w:rPr>
          <w:sz w:val="22"/>
          <w:szCs w:val="22"/>
        </w:rPr>
        <w:t>piaţă ţintă a producătorului) ş</w:t>
      </w:r>
      <w:r w:rsidRPr="00EB4005">
        <w:rPr>
          <w:sz w:val="22"/>
          <w:szCs w:val="22"/>
        </w:rPr>
        <w:t>i determinar</w:t>
      </w:r>
      <w:r w:rsidR="00066FB2">
        <w:rPr>
          <w:sz w:val="22"/>
          <w:szCs w:val="22"/>
        </w:rPr>
        <w:t>ea canalelor de distribuţie corespunză</w:t>
      </w:r>
      <w:r w:rsidRPr="00EB4005">
        <w:rPr>
          <w:sz w:val="22"/>
          <w:szCs w:val="22"/>
        </w:rPr>
        <w:t>toare.</w:t>
      </w:r>
    </w:p>
    <w:p w:rsidR="003E170E" w:rsidRPr="00AF1129" w:rsidRDefault="003E170E">
      <w:pPr>
        <w:autoSpaceDE/>
        <w:spacing w:before="0" w:after="160" w:line="256" w:lineRule="auto"/>
        <w:rPr>
          <w:sz w:val="22"/>
          <w:szCs w:val="22"/>
        </w:rPr>
      </w:pPr>
    </w:p>
    <w:p w:rsidR="003E170E" w:rsidRPr="00637726" w:rsidRDefault="003E170E" w:rsidP="009419A5">
      <w:pPr>
        <w:pStyle w:val="TOC1"/>
        <w:rPr>
          <w:sz w:val="22"/>
          <w:szCs w:val="22"/>
          <w:lang w:val="ro-RO"/>
        </w:rPr>
      </w:pPr>
    </w:p>
    <w:p w:rsidR="00222EF4" w:rsidRPr="00AF1129" w:rsidRDefault="00222EF4" w:rsidP="00222EF4">
      <w:pPr>
        <w:pStyle w:val="Heading1"/>
        <w:rPr>
          <w:sz w:val="22"/>
          <w:szCs w:val="22"/>
        </w:rPr>
      </w:pPr>
      <w:bookmarkStart w:id="4" w:name="_Toc487634281"/>
      <w:r w:rsidRPr="00AF1129">
        <w:rPr>
          <w:sz w:val="22"/>
          <w:szCs w:val="22"/>
        </w:rPr>
        <w:lastRenderedPageBreak/>
        <w:t>GLOSAR DE TERMENI</w:t>
      </w:r>
      <w:bookmarkEnd w:id="4"/>
    </w:p>
    <w:p w:rsidR="00222EF4" w:rsidRPr="00AF1129" w:rsidRDefault="00222EF4" w:rsidP="00222EF4">
      <w:pPr>
        <w:rPr>
          <w:sz w:val="22"/>
          <w:szCs w:val="22"/>
        </w:rPr>
      </w:pPr>
    </w:p>
    <w:tbl>
      <w:tblPr>
        <w:tblW w:w="9547" w:type="dxa"/>
        <w:tblLayout w:type="fixed"/>
        <w:tblLook w:val="0000"/>
      </w:tblPr>
      <w:tblGrid>
        <w:gridCol w:w="2679"/>
        <w:gridCol w:w="6868"/>
      </w:tblGrid>
      <w:tr w:rsidR="00222EF4" w:rsidRPr="00AF1129" w:rsidTr="00AD2F69">
        <w:tc>
          <w:tcPr>
            <w:tcW w:w="2679" w:type="dxa"/>
            <w:shd w:val="clear" w:color="auto" w:fill="auto"/>
          </w:tcPr>
          <w:p w:rsidR="00222EF4" w:rsidRPr="00AF1129" w:rsidRDefault="00222EF4" w:rsidP="00D431AE">
            <w:pPr>
              <w:jc w:val="left"/>
              <w:rPr>
                <w:sz w:val="22"/>
                <w:szCs w:val="22"/>
              </w:rPr>
            </w:pPr>
            <w:r w:rsidRPr="00AF1129">
              <w:rPr>
                <w:b/>
                <w:sz w:val="22"/>
                <w:szCs w:val="22"/>
              </w:rPr>
              <w:t>Agent de Plată</w:t>
            </w:r>
            <w:r w:rsidR="00C17AE6">
              <w:rPr>
                <w:b/>
                <w:sz w:val="22"/>
                <w:szCs w:val="22"/>
              </w:rPr>
              <w:t xml:space="preserve"> pentru </w:t>
            </w:r>
            <w:r w:rsidR="008A0A50">
              <w:rPr>
                <w:b/>
                <w:sz w:val="22"/>
                <w:szCs w:val="22"/>
              </w:rPr>
              <w:t>E</w:t>
            </w:r>
            <w:r w:rsidR="00C17AE6">
              <w:rPr>
                <w:b/>
                <w:sz w:val="22"/>
                <w:szCs w:val="22"/>
              </w:rPr>
              <w:t>misiunea in Lei</w:t>
            </w:r>
          </w:p>
        </w:tc>
        <w:tc>
          <w:tcPr>
            <w:tcW w:w="6868" w:type="dxa"/>
            <w:shd w:val="clear" w:color="auto" w:fill="auto"/>
          </w:tcPr>
          <w:p w:rsidR="00222EF4" w:rsidRPr="00AF1129" w:rsidRDefault="005F3D46" w:rsidP="000D0969">
            <w:r w:rsidRPr="00AF1129">
              <w:rPr>
                <w:sz w:val="22"/>
                <w:szCs w:val="22"/>
              </w:rPr>
              <w:t xml:space="preserve">Banca </w:t>
            </w:r>
            <w:r w:rsidR="000D0969">
              <w:rPr>
                <w:sz w:val="22"/>
                <w:szCs w:val="22"/>
              </w:rPr>
              <w:t>Transilvania</w:t>
            </w:r>
            <w:r w:rsidR="00222EF4" w:rsidRPr="00AF1129">
              <w:rPr>
                <w:sz w:val="22"/>
                <w:szCs w:val="22"/>
              </w:rPr>
              <w:t xml:space="preserve"> S.A. cu sediul în </w:t>
            </w:r>
            <w:r w:rsidR="000D0969">
              <w:rPr>
                <w:sz w:val="24"/>
                <w:szCs w:val="24"/>
              </w:rPr>
              <w:t>George Bari</w:t>
            </w:r>
            <w:r w:rsidR="00AB5EC6">
              <w:rPr>
                <w:sz w:val="24"/>
                <w:szCs w:val="24"/>
              </w:rPr>
              <w:t>ț</w:t>
            </w:r>
            <w:r w:rsidR="000D0969">
              <w:rPr>
                <w:sz w:val="24"/>
                <w:szCs w:val="24"/>
              </w:rPr>
              <w:t>iu</w:t>
            </w:r>
            <w:r w:rsidRPr="00AF1129">
              <w:rPr>
                <w:sz w:val="24"/>
                <w:szCs w:val="24"/>
              </w:rPr>
              <w:t xml:space="preserve"> nr. </w:t>
            </w:r>
            <w:r w:rsidR="000D0969">
              <w:rPr>
                <w:sz w:val="24"/>
                <w:szCs w:val="24"/>
              </w:rPr>
              <w:t>8</w:t>
            </w:r>
            <w:r w:rsidRPr="00AF1129">
              <w:rPr>
                <w:sz w:val="24"/>
                <w:szCs w:val="24"/>
              </w:rPr>
              <w:t xml:space="preserve">, </w:t>
            </w:r>
            <w:r w:rsidR="000D0969">
              <w:rPr>
                <w:sz w:val="24"/>
                <w:szCs w:val="24"/>
              </w:rPr>
              <w:t>Cluj-Napoca</w:t>
            </w:r>
            <w:r w:rsidR="00222EF4" w:rsidRPr="00AF1129">
              <w:rPr>
                <w:sz w:val="22"/>
                <w:szCs w:val="22"/>
              </w:rPr>
              <w:t xml:space="preserve"> Agentul de Plată va procesa în numele Emitentului plă</w:t>
            </w:r>
            <w:r w:rsidR="00AF1129" w:rsidRPr="00AF1129">
              <w:rPr>
                <w:sz w:val="22"/>
                <w:szCs w:val="22"/>
              </w:rPr>
              <w:t>ţ</w:t>
            </w:r>
            <w:r w:rsidR="00222EF4" w:rsidRPr="00AF1129">
              <w:rPr>
                <w:sz w:val="22"/>
                <w:szCs w:val="22"/>
              </w:rPr>
              <w:t>ile aferente dobânzii</w:t>
            </w:r>
            <w:r w:rsidR="003A65FF">
              <w:rPr>
                <w:rFonts w:ascii="Cambria Math" w:hAnsi="Cambria Math" w:cs="Cambria Math"/>
                <w:sz w:val="22"/>
                <w:szCs w:val="22"/>
              </w:rPr>
              <w:t>ș</w:t>
            </w:r>
            <w:r w:rsidR="003A65FF">
              <w:rPr>
                <w:sz w:val="22"/>
                <w:szCs w:val="22"/>
              </w:rPr>
              <w:t xml:space="preserve">i </w:t>
            </w:r>
            <w:r w:rsidR="00252985">
              <w:rPr>
                <w:sz w:val="22"/>
                <w:szCs w:val="22"/>
              </w:rPr>
              <w:t xml:space="preserve">a </w:t>
            </w:r>
            <w:r w:rsidR="00222EF4" w:rsidRPr="00AF1129">
              <w:rPr>
                <w:sz w:val="22"/>
                <w:szCs w:val="22"/>
              </w:rPr>
              <w:t>rambursării Valorii Nominale</w:t>
            </w:r>
            <w:r w:rsidR="00E04555">
              <w:rPr>
                <w:sz w:val="22"/>
                <w:szCs w:val="22"/>
              </w:rPr>
              <w:t xml:space="preserve"> aferente emisiunii </w:t>
            </w:r>
            <w:r w:rsidR="00AB5EC6">
              <w:rPr>
                <w:sz w:val="22"/>
                <w:szCs w:val="22"/>
              </w:rPr>
              <w:t>î</w:t>
            </w:r>
            <w:r w:rsidR="00E04555">
              <w:rPr>
                <w:sz w:val="22"/>
                <w:szCs w:val="22"/>
              </w:rPr>
              <w:t>n Lei</w:t>
            </w:r>
            <w:r w:rsidR="00222EF4" w:rsidRPr="00AF1129">
              <w:rPr>
                <w:sz w:val="22"/>
                <w:szCs w:val="22"/>
              </w:rPr>
              <w:t xml:space="preserve"> către De</w:t>
            </w:r>
            <w:r w:rsidR="00AF1129" w:rsidRPr="00AF1129">
              <w:rPr>
                <w:sz w:val="22"/>
                <w:szCs w:val="22"/>
              </w:rPr>
              <w:t>ţ</w:t>
            </w:r>
            <w:r w:rsidR="00222EF4" w:rsidRPr="00AF1129">
              <w:rPr>
                <w:sz w:val="22"/>
                <w:szCs w:val="22"/>
              </w:rPr>
              <w:t>inătorii de Titluri de stat</w:t>
            </w:r>
            <w:r w:rsidR="00AA3844" w:rsidRPr="00AA3844">
              <w:rPr>
                <w:sz w:val="22"/>
                <w:szCs w:val="22"/>
              </w:rPr>
              <w:t>existen</w:t>
            </w:r>
            <w:r w:rsidR="00476DA4">
              <w:rPr>
                <w:sz w:val="22"/>
                <w:szCs w:val="22"/>
              </w:rPr>
              <w:t>ţ</w:t>
            </w:r>
            <w:r w:rsidR="00AA3844" w:rsidRPr="00AA3844">
              <w:rPr>
                <w:sz w:val="22"/>
                <w:szCs w:val="22"/>
              </w:rPr>
              <w:t xml:space="preserve">i la data de </w:t>
            </w:r>
            <w:r w:rsidR="00476DA4">
              <w:rPr>
                <w:sz w:val="22"/>
                <w:szCs w:val="22"/>
              </w:rPr>
              <w:t>î</w:t>
            </w:r>
            <w:r w:rsidR="00AA3844" w:rsidRPr="00AA3844">
              <w:rPr>
                <w:sz w:val="22"/>
                <w:szCs w:val="22"/>
              </w:rPr>
              <w:t>nregistrare</w:t>
            </w:r>
            <w:r w:rsidR="00F36843" w:rsidRPr="00AF1129">
              <w:rPr>
                <w:sz w:val="22"/>
                <w:szCs w:val="22"/>
              </w:rPr>
              <w:t>;</w:t>
            </w:r>
          </w:p>
        </w:tc>
      </w:tr>
      <w:tr w:rsidR="00222EF4" w:rsidRPr="00AF1129" w:rsidTr="00AD2F69">
        <w:tc>
          <w:tcPr>
            <w:tcW w:w="2679" w:type="dxa"/>
            <w:shd w:val="clear" w:color="auto" w:fill="auto"/>
          </w:tcPr>
          <w:p w:rsidR="00222EF4" w:rsidRPr="00AF1129" w:rsidRDefault="00222EF4" w:rsidP="00D431AE">
            <w:pPr>
              <w:jc w:val="left"/>
              <w:rPr>
                <w:sz w:val="22"/>
                <w:szCs w:val="22"/>
              </w:rPr>
            </w:pPr>
            <w:r w:rsidRPr="00AF1129">
              <w:rPr>
                <w:rFonts w:eastAsia="Times New Roman"/>
                <w:b/>
                <w:sz w:val="22"/>
                <w:szCs w:val="22"/>
              </w:rPr>
              <w:t>ASF</w:t>
            </w:r>
          </w:p>
        </w:tc>
        <w:tc>
          <w:tcPr>
            <w:tcW w:w="6868" w:type="dxa"/>
            <w:shd w:val="clear" w:color="auto" w:fill="auto"/>
          </w:tcPr>
          <w:p w:rsidR="00222EF4" w:rsidRPr="00AF1129" w:rsidRDefault="00222EF4" w:rsidP="00D431AE">
            <w:r w:rsidRPr="00AF1129">
              <w:rPr>
                <w:sz w:val="22"/>
                <w:szCs w:val="22"/>
              </w:rPr>
              <w:t>Autoritatea de Supraveghere Financiară</w:t>
            </w:r>
            <w:r w:rsidR="008F72DE" w:rsidRPr="001F6220">
              <w:rPr>
                <w:sz w:val="22"/>
                <w:szCs w:val="22"/>
              </w:rPr>
              <w:t>din România, înfiinţată şi funcţionând potrivit Ordonanţei de Urgenţă a Guvernului nr. 93/2012 privind înfiinţarea, organizarea şi funcţionarea Autorităţii de Supraveghere Financiară,</w:t>
            </w:r>
            <w:r w:rsidR="001F6745">
              <w:rPr>
                <w:sz w:val="22"/>
                <w:szCs w:val="22"/>
              </w:rPr>
              <w:t xml:space="preserve"> aprobată cu modificări și completări prin Legea nr. 113/2013,</w:t>
            </w:r>
            <w:r w:rsidR="008F72DE" w:rsidRPr="001F6220">
              <w:rPr>
                <w:sz w:val="22"/>
                <w:szCs w:val="22"/>
              </w:rPr>
              <w:t xml:space="preserve"> cu modificările şi completările ulterioare</w:t>
            </w:r>
            <w:r w:rsidRPr="00AF1129">
              <w:rPr>
                <w:sz w:val="22"/>
                <w:szCs w:val="22"/>
              </w:rPr>
              <w:t xml:space="preserve">; </w:t>
            </w:r>
          </w:p>
        </w:tc>
      </w:tr>
      <w:tr w:rsidR="00222EF4" w:rsidRPr="00AF1129" w:rsidTr="00AD2F69">
        <w:tc>
          <w:tcPr>
            <w:tcW w:w="2679" w:type="dxa"/>
            <w:shd w:val="clear" w:color="auto" w:fill="auto"/>
          </w:tcPr>
          <w:p w:rsidR="00222EF4" w:rsidRPr="00AF1129" w:rsidRDefault="00222EF4" w:rsidP="00D431AE">
            <w:pPr>
              <w:jc w:val="left"/>
              <w:rPr>
                <w:sz w:val="22"/>
                <w:szCs w:val="22"/>
              </w:rPr>
            </w:pPr>
            <w:r w:rsidRPr="00AF1129">
              <w:rPr>
                <w:rFonts w:eastAsia="Times New Roman"/>
                <w:b/>
                <w:sz w:val="22"/>
                <w:szCs w:val="22"/>
              </w:rPr>
              <w:t>BCR</w:t>
            </w:r>
          </w:p>
        </w:tc>
        <w:tc>
          <w:tcPr>
            <w:tcW w:w="6868" w:type="dxa"/>
            <w:shd w:val="clear" w:color="auto" w:fill="auto"/>
          </w:tcPr>
          <w:p w:rsidR="00222EF4" w:rsidRPr="00AF1129" w:rsidRDefault="00222EF4" w:rsidP="00D431AE">
            <w:r w:rsidRPr="00AF1129">
              <w:rPr>
                <w:sz w:val="22"/>
                <w:szCs w:val="22"/>
              </w:rPr>
              <w:t xml:space="preserve">Banca Comercială Română S.A.; </w:t>
            </w:r>
          </w:p>
        </w:tc>
      </w:tr>
      <w:tr w:rsidR="00D813C1" w:rsidRPr="00AF1129" w:rsidTr="00AD2F69">
        <w:tc>
          <w:tcPr>
            <w:tcW w:w="2679" w:type="dxa"/>
            <w:shd w:val="clear" w:color="auto" w:fill="auto"/>
          </w:tcPr>
          <w:p w:rsidR="00D813C1" w:rsidRPr="00AF1129" w:rsidRDefault="00D813C1" w:rsidP="00D813C1">
            <w:pPr>
              <w:jc w:val="left"/>
              <w:rPr>
                <w:b/>
                <w:sz w:val="22"/>
                <w:szCs w:val="22"/>
              </w:rPr>
            </w:pPr>
            <w:r w:rsidRPr="00572F3B">
              <w:rPr>
                <w:b/>
              </w:rPr>
              <w:t>BRD</w:t>
            </w:r>
          </w:p>
        </w:tc>
        <w:tc>
          <w:tcPr>
            <w:tcW w:w="6868" w:type="dxa"/>
            <w:shd w:val="clear" w:color="auto" w:fill="auto"/>
          </w:tcPr>
          <w:p w:rsidR="00D813C1" w:rsidRPr="00AF1129" w:rsidRDefault="00D813C1" w:rsidP="00D813C1">
            <w:pPr>
              <w:rPr>
                <w:sz w:val="22"/>
                <w:szCs w:val="22"/>
              </w:rPr>
            </w:pPr>
            <w:r w:rsidRPr="00572F3B">
              <w:rPr>
                <w:sz w:val="22"/>
              </w:rPr>
              <w:t xml:space="preserve">BRD – Groupe Société Générale S.A.; </w:t>
            </w:r>
          </w:p>
        </w:tc>
      </w:tr>
      <w:tr w:rsidR="00CE0E62" w:rsidRPr="00AF1129" w:rsidTr="00AD2F69">
        <w:tc>
          <w:tcPr>
            <w:tcW w:w="2679" w:type="dxa"/>
            <w:shd w:val="clear" w:color="auto" w:fill="auto"/>
          </w:tcPr>
          <w:p w:rsidR="00CE0E62" w:rsidRPr="00AF1129" w:rsidRDefault="00CE0E62" w:rsidP="00D431AE">
            <w:pPr>
              <w:jc w:val="left"/>
              <w:rPr>
                <w:rFonts w:eastAsia="Times New Roman"/>
                <w:b/>
                <w:sz w:val="22"/>
                <w:szCs w:val="22"/>
              </w:rPr>
            </w:pPr>
            <w:r w:rsidRPr="00AF1129">
              <w:rPr>
                <w:rFonts w:eastAsia="Times New Roman"/>
                <w:b/>
                <w:sz w:val="22"/>
                <w:szCs w:val="22"/>
              </w:rPr>
              <w:t>BT</w:t>
            </w:r>
          </w:p>
        </w:tc>
        <w:tc>
          <w:tcPr>
            <w:tcW w:w="6868" w:type="dxa"/>
            <w:shd w:val="clear" w:color="auto" w:fill="auto"/>
          </w:tcPr>
          <w:p w:rsidR="00CE0E62" w:rsidRPr="00AF1129" w:rsidRDefault="00CE0E62" w:rsidP="00D431AE">
            <w:pPr>
              <w:rPr>
                <w:sz w:val="22"/>
                <w:szCs w:val="22"/>
              </w:rPr>
            </w:pPr>
            <w:r w:rsidRPr="00AF1129">
              <w:rPr>
                <w:sz w:val="22"/>
                <w:szCs w:val="22"/>
              </w:rPr>
              <w:t>Banca Transilvania S.A.;</w:t>
            </w:r>
          </w:p>
        </w:tc>
      </w:tr>
      <w:tr w:rsidR="00CE0E62" w:rsidRPr="00AF1129" w:rsidTr="00AD2F69">
        <w:tc>
          <w:tcPr>
            <w:tcW w:w="2679" w:type="dxa"/>
            <w:shd w:val="clear" w:color="auto" w:fill="auto"/>
          </w:tcPr>
          <w:p w:rsidR="00CE0E62" w:rsidRPr="00AF1129" w:rsidRDefault="00CE0E62" w:rsidP="00D431AE">
            <w:pPr>
              <w:jc w:val="left"/>
              <w:rPr>
                <w:rFonts w:eastAsia="Times New Roman"/>
                <w:b/>
                <w:sz w:val="22"/>
                <w:szCs w:val="22"/>
              </w:rPr>
            </w:pPr>
            <w:r w:rsidRPr="00AF1129">
              <w:rPr>
                <w:rFonts w:eastAsia="Times New Roman"/>
                <w:b/>
                <w:sz w:val="22"/>
                <w:szCs w:val="22"/>
              </w:rPr>
              <w:t>BT Capital Partners</w:t>
            </w:r>
          </w:p>
        </w:tc>
        <w:tc>
          <w:tcPr>
            <w:tcW w:w="6868" w:type="dxa"/>
            <w:shd w:val="clear" w:color="auto" w:fill="auto"/>
          </w:tcPr>
          <w:p w:rsidR="00CE0E62" w:rsidRPr="00AF1129" w:rsidRDefault="00CE0E62" w:rsidP="001337B8">
            <w:pPr>
              <w:rPr>
                <w:sz w:val="22"/>
                <w:szCs w:val="22"/>
              </w:rPr>
            </w:pPr>
            <w:r w:rsidRPr="00AF1129">
              <w:rPr>
                <w:sz w:val="22"/>
                <w:szCs w:val="22"/>
              </w:rPr>
              <w:t>BT Capital Partners S.A.</w:t>
            </w:r>
            <w:r w:rsidR="00456B97">
              <w:rPr>
                <w:sz w:val="22"/>
                <w:szCs w:val="22"/>
              </w:rPr>
              <w:t>,</w:t>
            </w:r>
            <w:r w:rsidR="00456B97" w:rsidRPr="007C6BE0">
              <w:rPr>
                <w:sz w:val="22"/>
                <w:szCs w:val="22"/>
              </w:rPr>
              <w:t>lider al consor</w:t>
            </w:r>
            <w:r w:rsidR="00A45C2E">
              <w:rPr>
                <w:sz w:val="22"/>
                <w:szCs w:val="22"/>
              </w:rPr>
              <w:t>ţ</w:t>
            </w:r>
            <w:r w:rsidR="00456B97" w:rsidRPr="007C6BE0">
              <w:rPr>
                <w:sz w:val="22"/>
                <w:szCs w:val="22"/>
              </w:rPr>
              <w:t xml:space="preserve">iului </w:t>
            </w:r>
            <w:r w:rsidR="00456B97">
              <w:rPr>
                <w:sz w:val="22"/>
                <w:szCs w:val="22"/>
              </w:rPr>
              <w:t>format din</w:t>
            </w:r>
            <w:r w:rsidR="00456B97" w:rsidRPr="0026719C">
              <w:rPr>
                <w:sz w:val="22"/>
                <w:szCs w:val="22"/>
              </w:rPr>
              <w:t>Banca Transilvania</w:t>
            </w:r>
            <w:r w:rsidR="00456B97">
              <w:rPr>
                <w:sz w:val="22"/>
                <w:szCs w:val="22"/>
              </w:rPr>
              <w:t xml:space="preserve"> S.A. şi BT Capital Partners</w:t>
            </w:r>
            <w:r w:rsidR="00EC3D33">
              <w:rPr>
                <w:sz w:val="22"/>
                <w:szCs w:val="22"/>
              </w:rPr>
              <w:t xml:space="preserve"> S.A.</w:t>
            </w:r>
            <w:r w:rsidRPr="00AF1129">
              <w:rPr>
                <w:sz w:val="22"/>
                <w:szCs w:val="22"/>
              </w:rPr>
              <w:t>;</w:t>
            </w:r>
          </w:p>
        </w:tc>
      </w:tr>
      <w:tr w:rsidR="00CE0E62" w:rsidRPr="00AF1129" w:rsidTr="00AD2F69">
        <w:tc>
          <w:tcPr>
            <w:tcW w:w="2679" w:type="dxa"/>
            <w:shd w:val="clear" w:color="auto" w:fill="auto"/>
          </w:tcPr>
          <w:p w:rsidR="00CE0E62" w:rsidRPr="00AF1129" w:rsidRDefault="00CE0E62" w:rsidP="00D431AE">
            <w:pPr>
              <w:jc w:val="left"/>
              <w:rPr>
                <w:sz w:val="22"/>
                <w:szCs w:val="22"/>
              </w:rPr>
            </w:pPr>
            <w:r w:rsidRPr="00AF1129">
              <w:rPr>
                <w:rFonts w:eastAsia="Times New Roman"/>
                <w:b/>
                <w:sz w:val="22"/>
                <w:szCs w:val="22"/>
              </w:rPr>
              <w:t>BVB</w:t>
            </w:r>
          </w:p>
        </w:tc>
        <w:tc>
          <w:tcPr>
            <w:tcW w:w="6868" w:type="dxa"/>
            <w:shd w:val="clear" w:color="auto" w:fill="auto"/>
          </w:tcPr>
          <w:p w:rsidR="00CE0E62" w:rsidRPr="00AF1129" w:rsidRDefault="00CE0E62" w:rsidP="00D431AE">
            <w:r w:rsidRPr="00AF1129">
              <w:rPr>
                <w:sz w:val="22"/>
                <w:szCs w:val="22"/>
              </w:rPr>
              <w:t>Bursa de Valori Bucure</w:t>
            </w:r>
            <w:r w:rsidR="00AF1129" w:rsidRPr="00AF1129">
              <w:rPr>
                <w:sz w:val="22"/>
                <w:szCs w:val="22"/>
              </w:rPr>
              <w:t>ş</w:t>
            </w:r>
            <w:r w:rsidRPr="00AF1129">
              <w:rPr>
                <w:sz w:val="22"/>
                <w:szCs w:val="22"/>
              </w:rPr>
              <w:t xml:space="preserve">ti S.A.; </w:t>
            </w:r>
          </w:p>
        </w:tc>
      </w:tr>
      <w:tr w:rsidR="00D813C1" w:rsidRPr="00AF1129" w:rsidTr="00AD2F69">
        <w:tc>
          <w:tcPr>
            <w:tcW w:w="2679" w:type="dxa"/>
            <w:shd w:val="clear" w:color="auto" w:fill="auto"/>
          </w:tcPr>
          <w:p w:rsidR="00D813C1" w:rsidRPr="00AF1129" w:rsidRDefault="00D813C1" w:rsidP="00D431AE">
            <w:pPr>
              <w:jc w:val="left"/>
              <w:rPr>
                <w:b/>
                <w:sz w:val="22"/>
                <w:szCs w:val="22"/>
              </w:rPr>
            </w:pPr>
            <w:r w:rsidRPr="00AF1129">
              <w:rPr>
                <w:b/>
                <w:sz w:val="22"/>
                <w:szCs w:val="22"/>
              </w:rPr>
              <w:t>CNP</w:t>
            </w:r>
          </w:p>
        </w:tc>
        <w:tc>
          <w:tcPr>
            <w:tcW w:w="6868" w:type="dxa"/>
            <w:shd w:val="clear" w:color="auto" w:fill="auto"/>
          </w:tcPr>
          <w:p w:rsidR="00D813C1" w:rsidRPr="00AF1129" w:rsidRDefault="00D813C1" w:rsidP="00D431AE">
            <w:pPr>
              <w:rPr>
                <w:sz w:val="22"/>
                <w:szCs w:val="22"/>
              </w:rPr>
            </w:pPr>
            <w:r w:rsidRPr="00AF1129">
              <w:rPr>
                <w:sz w:val="22"/>
                <w:szCs w:val="22"/>
              </w:rPr>
              <w:t>Cod Numeric Personal</w:t>
            </w:r>
            <w:r w:rsidR="0082555F">
              <w:rPr>
                <w:sz w:val="22"/>
                <w:szCs w:val="22"/>
              </w:rPr>
              <w:t>;</w:t>
            </w:r>
          </w:p>
        </w:tc>
      </w:tr>
      <w:tr w:rsidR="00CE0E62" w:rsidRPr="00AF1129" w:rsidTr="00AD2F69">
        <w:tc>
          <w:tcPr>
            <w:tcW w:w="2679" w:type="dxa"/>
            <w:shd w:val="clear" w:color="auto" w:fill="auto"/>
          </w:tcPr>
          <w:p w:rsidR="00CE0E62" w:rsidRPr="00AF1129" w:rsidRDefault="00CE0E62" w:rsidP="00D431AE">
            <w:pPr>
              <w:jc w:val="left"/>
              <w:rPr>
                <w:sz w:val="22"/>
                <w:szCs w:val="22"/>
              </w:rPr>
            </w:pPr>
          </w:p>
        </w:tc>
        <w:tc>
          <w:tcPr>
            <w:tcW w:w="6868" w:type="dxa"/>
            <w:shd w:val="clear" w:color="auto" w:fill="auto"/>
          </w:tcPr>
          <w:p w:rsidR="00CE0E62" w:rsidRPr="00855539" w:rsidRDefault="00CE0E62" w:rsidP="008F72DE"/>
        </w:tc>
      </w:tr>
      <w:tr w:rsidR="00CE0E62" w:rsidRPr="00AF1129" w:rsidTr="00AD2F69">
        <w:tc>
          <w:tcPr>
            <w:tcW w:w="2679" w:type="dxa"/>
            <w:shd w:val="clear" w:color="auto" w:fill="auto"/>
          </w:tcPr>
          <w:p w:rsidR="00CE0E62" w:rsidRPr="00AF1129" w:rsidRDefault="00CE0E62" w:rsidP="00D431AE">
            <w:pPr>
              <w:jc w:val="left"/>
              <w:rPr>
                <w:sz w:val="22"/>
                <w:szCs w:val="22"/>
              </w:rPr>
            </w:pPr>
            <w:r w:rsidRPr="00AF1129">
              <w:rPr>
                <w:b/>
                <w:sz w:val="22"/>
                <w:szCs w:val="22"/>
              </w:rPr>
              <w:t xml:space="preserve">Codul Fiscal din România </w:t>
            </w:r>
          </w:p>
        </w:tc>
        <w:tc>
          <w:tcPr>
            <w:tcW w:w="6868" w:type="dxa"/>
            <w:shd w:val="clear" w:color="auto" w:fill="auto"/>
          </w:tcPr>
          <w:p w:rsidR="00CE0E62" w:rsidRPr="00AF1129" w:rsidRDefault="00CE0E62" w:rsidP="0050380A">
            <w:r w:rsidRPr="00AF1129">
              <w:rPr>
                <w:sz w:val="22"/>
                <w:szCs w:val="22"/>
              </w:rPr>
              <w:t xml:space="preserve">Codul Fiscal din România aprobat prin Legea nr. </w:t>
            </w:r>
            <w:r w:rsidR="0050380A" w:rsidRPr="00AF1129">
              <w:rPr>
                <w:sz w:val="22"/>
                <w:szCs w:val="22"/>
              </w:rPr>
              <w:t>227/2015</w:t>
            </w:r>
            <w:r w:rsidRPr="00AF1129">
              <w:rPr>
                <w:sz w:val="22"/>
                <w:szCs w:val="22"/>
              </w:rPr>
              <w:t xml:space="preserve"> privind Codul Fiscal, cu modificările </w:t>
            </w:r>
            <w:r w:rsidR="00AF1129" w:rsidRPr="00AF1129">
              <w:rPr>
                <w:sz w:val="22"/>
                <w:szCs w:val="22"/>
              </w:rPr>
              <w:t>ş</w:t>
            </w:r>
            <w:r w:rsidRPr="00AF1129">
              <w:rPr>
                <w:sz w:val="22"/>
                <w:szCs w:val="22"/>
              </w:rPr>
              <w:t xml:space="preserve">i completările ulterioare; </w:t>
            </w:r>
          </w:p>
        </w:tc>
      </w:tr>
      <w:tr w:rsidR="00CE0E62" w:rsidRPr="00AF1129" w:rsidTr="00AD2F69">
        <w:tc>
          <w:tcPr>
            <w:tcW w:w="2679" w:type="dxa"/>
            <w:shd w:val="clear" w:color="auto" w:fill="auto"/>
          </w:tcPr>
          <w:p w:rsidR="00CE0E62" w:rsidRPr="00AF1129" w:rsidRDefault="00CE0E62" w:rsidP="00D431AE">
            <w:pPr>
              <w:jc w:val="left"/>
              <w:rPr>
                <w:sz w:val="22"/>
                <w:szCs w:val="22"/>
              </w:rPr>
            </w:pPr>
            <w:r w:rsidRPr="00AF1129">
              <w:rPr>
                <w:b/>
                <w:sz w:val="22"/>
                <w:szCs w:val="22"/>
              </w:rPr>
              <w:t xml:space="preserve">Cont Colector </w:t>
            </w:r>
          </w:p>
        </w:tc>
        <w:tc>
          <w:tcPr>
            <w:tcW w:w="6868" w:type="dxa"/>
            <w:shd w:val="clear" w:color="auto" w:fill="auto"/>
          </w:tcPr>
          <w:p w:rsidR="00CE0E62" w:rsidRPr="00AF1129" w:rsidRDefault="00CE0E62" w:rsidP="006A13C8">
            <w:r w:rsidRPr="00AF1129">
              <w:rPr>
                <w:sz w:val="22"/>
                <w:szCs w:val="22"/>
              </w:rPr>
              <w:t xml:space="preserve">Oricare dintre Conturile bancare nepurtătoare de dobândă, deschise de către </w:t>
            </w:r>
            <w:r w:rsidR="006A13C8">
              <w:rPr>
                <w:sz w:val="22"/>
                <w:szCs w:val="22"/>
              </w:rPr>
              <w:t xml:space="preserve">BT Capital Partners si BRD </w:t>
            </w:r>
            <w:r w:rsidRPr="00AF1129">
              <w:rPr>
                <w:sz w:val="22"/>
                <w:szCs w:val="22"/>
              </w:rPr>
              <w:t xml:space="preserve"> pentru colectarea </w:t>
            </w:r>
            <w:r w:rsidR="00BB3F93">
              <w:rPr>
                <w:sz w:val="22"/>
                <w:szCs w:val="22"/>
              </w:rPr>
              <w:t>sumelor subscrise</w:t>
            </w:r>
            <w:r w:rsidR="006A13C8">
              <w:rPr>
                <w:sz w:val="22"/>
                <w:szCs w:val="22"/>
              </w:rPr>
              <w:t xml:space="preserve"> pe baza formularului de subscriere</w:t>
            </w:r>
            <w:r w:rsidR="00173298">
              <w:rPr>
                <w:sz w:val="22"/>
                <w:szCs w:val="22"/>
              </w:rPr>
              <w:t xml:space="preserve"> pe Perioada</w:t>
            </w:r>
            <w:r w:rsidR="00BB3F93">
              <w:rPr>
                <w:sz w:val="22"/>
                <w:szCs w:val="22"/>
              </w:rPr>
              <w:t xml:space="preserve"> Ofertei</w:t>
            </w:r>
            <w:r w:rsidRPr="00AF1129">
              <w:rPr>
                <w:sz w:val="22"/>
                <w:szCs w:val="22"/>
              </w:rPr>
              <w:t>;</w:t>
            </w:r>
          </w:p>
        </w:tc>
      </w:tr>
      <w:tr w:rsidR="00CE0E62" w:rsidRPr="00AF1129" w:rsidTr="00AD2F69">
        <w:tc>
          <w:tcPr>
            <w:tcW w:w="2679" w:type="dxa"/>
            <w:shd w:val="clear" w:color="auto" w:fill="auto"/>
          </w:tcPr>
          <w:p w:rsidR="00CE0E62" w:rsidRPr="00AF1129" w:rsidRDefault="00CE0E62" w:rsidP="00D431AE">
            <w:pPr>
              <w:jc w:val="left"/>
              <w:rPr>
                <w:sz w:val="22"/>
                <w:szCs w:val="22"/>
              </w:rPr>
            </w:pPr>
          </w:p>
        </w:tc>
        <w:tc>
          <w:tcPr>
            <w:tcW w:w="6868" w:type="dxa"/>
            <w:shd w:val="clear" w:color="auto" w:fill="auto"/>
          </w:tcPr>
          <w:p w:rsidR="00CE0E62" w:rsidRPr="00AF1129" w:rsidRDefault="00CE0E62" w:rsidP="00D431AE"/>
        </w:tc>
      </w:tr>
      <w:tr w:rsidR="00CE0E62" w:rsidRPr="00AF1129" w:rsidTr="00AD2F69">
        <w:tc>
          <w:tcPr>
            <w:tcW w:w="2679" w:type="dxa"/>
            <w:shd w:val="clear" w:color="auto" w:fill="auto"/>
          </w:tcPr>
          <w:p w:rsidR="00CE0E62" w:rsidRPr="00AF1129" w:rsidRDefault="00CE0E62" w:rsidP="00D431AE">
            <w:pPr>
              <w:jc w:val="left"/>
              <w:rPr>
                <w:sz w:val="22"/>
                <w:szCs w:val="22"/>
              </w:rPr>
            </w:pPr>
            <w:r w:rsidRPr="00AF1129">
              <w:rPr>
                <w:b/>
                <w:sz w:val="22"/>
                <w:szCs w:val="22"/>
              </w:rPr>
              <w:t xml:space="preserve">Data Alocării </w:t>
            </w:r>
          </w:p>
        </w:tc>
        <w:tc>
          <w:tcPr>
            <w:tcW w:w="6868" w:type="dxa"/>
            <w:shd w:val="clear" w:color="auto" w:fill="auto"/>
          </w:tcPr>
          <w:p w:rsidR="00CE0E62" w:rsidRPr="00AF1129" w:rsidRDefault="005F523A" w:rsidP="00606F2D">
            <w:r>
              <w:rPr>
                <w:sz w:val="22"/>
                <w:szCs w:val="22"/>
                <w:lang w:eastAsia="fr-FR"/>
              </w:rPr>
              <w:t>Ultima</w:t>
            </w:r>
            <w:r w:rsidR="00CE0E62" w:rsidRPr="00AF1129">
              <w:rPr>
                <w:sz w:val="22"/>
                <w:szCs w:val="22"/>
                <w:lang w:eastAsia="fr-FR"/>
              </w:rPr>
              <w:t xml:space="preserve"> Zi Lucrătoare</w:t>
            </w:r>
            <w:r>
              <w:rPr>
                <w:sz w:val="22"/>
                <w:szCs w:val="22"/>
                <w:lang w:eastAsia="fr-FR"/>
              </w:rPr>
              <w:t xml:space="preserve"> a </w:t>
            </w:r>
            <w:r w:rsidR="00606F2D">
              <w:rPr>
                <w:sz w:val="22"/>
                <w:szCs w:val="22"/>
                <w:lang w:eastAsia="fr-FR"/>
              </w:rPr>
              <w:t>P</w:t>
            </w:r>
            <w:r>
              <w:rPr>
                <w:sz w:val="22"/>
                <w:szCs w:val="22"/>
                <w:lang w:eastAsia="fr-FR"/>
              </w:rPr>
              <w:t xml:space="preserve">erioadei </w:t>
            </w:r>
            <w:r w:rsidR="00606F2D">
              <w:rPr>
                <w:sz w:val="22"/>
                <w:szCs w:val="22"/>
                <w:lang w:eastAsia="fr-FR"/>
              </w:rPr>
              <w:t>Ofertei</w:t>
            </w:r>
            <w:r>
              <w:rPr>
                <w:sz w:val="22"/>
                <w:szCs w:val="22"/>
                <w:lang w:eastAsia="fr-FR"/>
              </w:rPr>
              <w:t>,</w:t>
            </w:r>
            <w:r w:rsidR="00CE0E62" w:rsidRPr="00AF1129">
              <w:rPr>
                <w:sz w:val="22"/>
                <w:szCs w:val="22"/>
                <w:lang w:eastAsia="fr-FR"/>
              </w:rPr>
              <w:t xml:space="preserve"> dup</w:t>
            </w:r>
            <w:r w:rsidR="00F701E1">
              <w:rPr>
                <w:sz w:val="22"/>
                <w:szCs w:val="22"/>
                <w:lang w:eastAsia="fr-FR"/>
              </w:rPr>
              <w:t>ă</w:t>
            </w:r>
            <w:r w:rsidR="00CE0E62" w:rsidRPr="00AF1129">
              <w:rPr>
                <w:sz w:val="22"/>
                <w:szCs w:val="22"/>
                <w:lang w:eastAsia="fr-FR"/>
              </w:rPr>
              <w:t xml:space="preserve"> închiderea </w:t>
            </w:r>
            <w:r w:rsidR="00606F2D">
              <w:rPr>
                <w:sz w:val="22"/>
                <w:szCs w:val="22"/>
                <w:lang w:eastAsia="fr-FR"/>
              </w:rPr>
              <w:t>O</w:t>
            </w:r>
            <w:r>
              <w:rPr>
                <w:sz w:val="22"/>
                <w:szCs w:val="22"/>
                <w:lang w:eastAsia="fr-FR"/>
              </w:rPr>
              <w:t>fertei</w:t>
            </w:r>
            <w:r w:rsidR="00CE0E62" w:rsidRPr="00AF1129">
              <w:rPr>
                <w:sz w:val="22"/>
                <w:szCs w:val="22"/>
                <w:lang w:eastAsia="fr-FR"/>
              </w:rPr>
              <w:t xml:space="preserve">, </w:t>
            </w:r>
            <w:r w:rsidR="009D6E35">
              <w:rPr>
                <w:sz w:val="22"/>
                <w:szCs w:val="22"/>
                <w:lang w:eastAsia="fr-FR"/>
              </w:rPr>
              <w:t>astfel cum este definit</w:t>
            </w:r>
            <w:r w:rsidR="009D6E35" w:rsidRPr="00AF1129">
              <w:rPr>
                <w:sz w:val="22"/>
                <w:szCs w:val="22"/>
              </w:rPr>
              <w:t>ă</w:t>
            </w:r>
            <w:r w:rsidR="009D6E35">
              <w:rPr>
                <w:sz w:val="22"/>
                <w:szCs w:val="22"/>
              </w:rPr>
              <w:t xml:space="preserve"> în Termenii Finali ai Emisiunii</w:t>
            </w:r>
            <w:r w:rsidR="003201B5" w:rsidRPr="00AF1129">
              <w:rPr>
                <w:sz w:val="22"/>
                <w:szCs w:val="22"/>
              </w:rPr>
              <w:t>;</w:t>
            </w:r>
          </w:p>
        </w:tc>
      </w:tr>
      <w:tr w:rsidR="00CE0E62" w:rsidRPr="00AF1129" w:rsidTr="00AD2F69">
        <w:tc>
          <w:tcPr>
            <w:tcW w:w="2679" w:type="dxa"/>
            <w:shd w:val="clear" w:color="auto" w:fill="auto"/>
          </w:tcPr>
          <w:p w:rsidR="00CE0E62" w:rsidRPr="00AF1129" w:rsidRDefault="00CE0E62" w:rsidP="00D431AE">
            <w:pPr>
              <w:jc w:val="left"/>
              <w:rPr>
                <w:sz w:val="22"/>
                <w:szCs w:val="22"/>
              </w:rPr>
            </w:pPr>
            <w:r w:rsidRPr="00AF1129">
              <w:rPr>
                <w:b/>
                <w:sz w:val="22"/>
                <w:szCs w:val="22"/>
              </w:rPr>
              <w:t xml:space="preserve">Data de Plată </w:t>
            </w:r>
          </w:p>
        </w:tc>
        <w:tc>
          <w:tcPr>
            <w:tcW w:w="6868" w:type="dxa"/>
            <w:shd w:val="clear" w:color="auto" w:fill="auto"/>
          </w:tcPr>
          <w:p w:rsidR="00CE0E62" w:rsidRPr="003A4594" w:rsidRDefault="00CE0E62" w:rsidP="009D6E35">
            <w:pPr>
              <w:rPr>
                <w:sz w:val="22"/>
                <w:szCs w:val="22"/>
                <w:lang w:eastAsia="fr-FR"/>
              </w:rPr>
            </w:pPr>
            <w:r w:rsidRPr="00AF1129">
              <w:rPr>
                <w:sz w:val="22"/>
                <w:szCs w:val="22"/>
              </w:rPr>
              <w:t>Reprezintă Ziua Lucrătoare la care devine exigibilă obliga</w:t>
            </w:r>
            <w:r w:rsidR="00AF1129" w:rsidRPr="00AF1129">
              <w:rPr>
                <w:sz w:val="22"/>
                <w:szCs w:val="22"/>
              </w:rPr>
              <w:t>ţ</w:t>
            </w:r>
            <w:r w:rsidRPr="00AF1129">
              <w:rPr>
                <w:sz w:val="22"/>
                <w:szCs w:val="22"/>
              </w:rPr>
              <w:t>ia Emitentului de a efectua plata unei Dobânzi</w:t>
            </w:r>
            <w:r w:rsidR="00514CE2">
              <w:rPr>
                <w:sz w:val="22"/>
                <w:szCs w:val="22"/>
              </w:rPr>
              <w:t xml:space="preserve"> (Cupon)</w:t>
            </w:r>
            <w:r w:rsidRPr="00AF1129">
              <w:rPr>
                <w:sz w:val="22"/>
                <w:szCs w:val="22"/>
              </w:rPr>
              <w:t xml:space="preserve">, respectiv </w:t>
            </w:r>
            <w:r w:rsidR="00BB25A3">
              <w:rPr>
                <w:sz w:val="22"/>
                <w:szCs w:val="22"/>
              </w:rPr>
              <w:t xml:space="preserve">a </w:t>
            </w:r>
            <w:r w:rsidRPr="00AF1129">
              <w:rPr>
                <w:sz w:val="22"/>
                <w:szCs w:val="22"/>
              </w:rPr>
              <w:t>Valorii Nominale, către De</w:t>
            </w:r>
            <w:r w:rsidR="00AF1129" w:rsidRPr="00AF1129">
              <w:rPr>
                <w:sz w:val="22"/>
                <w:szCs w:val="22"/>
              </w:rPr>
              <w:t>ţ</w:t>
            </w:r>
            <w:r w:rsidRPr="00AF1129">
              <w:rPr>
                <w:sz w:val="22"/>
                <w:szCs w:val="22"/>
              </w:rPr>
              <w:t>inătorii de Titluri de stat înregistra</w:t>
            </w:r>
            <w:r w:rsidR="00AF1129" w:rsidRPr="00AF1129">
              <w:rPr>
                <w:sz w:val="22"/>
                <w:szCs w:val="22"/>
              </w:rPr>
              <w:t>ţ</w:t>
            </w:r>
            <w:r w:rsidRPr="00AF1129">
              <w:rPr>
                <w:sz w:val="22"/>
                <w:szCs w:val="22"/>
              </w:rPr>
              <w:t>i în Registrul De</w:t>
            </w:r>
            <w:r w:rsidR="00AF1129" w:rsidRPr="00AF1129">
              <w:rPr>
                <w:sz w:val="22"/>
                <w:szCs w:val="22"/>
              </w:rPr>
              <w:t>ţ</w:t>
            </w:r>
            <w:r w:rsidRPr="00AF1129">
              <w:rPr>
                <w:sz w:val="22"/>
                <w:szCs w:val="22"/>
              </w:rPr>
              <w:t xml:space="preserve">inătorilor de Titluri de stat la Data de Înregistrare. Data de Plată a Dobânzii </w:t>
            </w:r>
            <w:r w:rsidR="00514CE2">
              <w:rPr>
                <w:sz w:val="22"/>
                <w:szCs w:val="22"/>
              </w:rPr>
              <w:t xml:space="preserve">(Cuponului) </w:t>
            </w:r>
            <w:r w:rsidRPr="00AF1129">
              <w:rPr>
                <w:sz w:val="22"/>
                <w:szCs w:val="22"/>
              </w:rPr>
              <w:t xml:space="preserve">este </w:t>
            </w:r>
            <w:r w:rsidR="009D6E35">
              <w:rPr>
                <w:sz w:val="22"/>
                <w:szCs w:val="22"/>
              </w:rPr>
              <w:t>definit</w:t>
            </w:r>
            <w:r w:rsidR="009D6E35" w:rsidRPr="00AF1129">
              <w:rPr>
                <w:sz w:val="22"/>
                <w:szCs w:val="22"/>
              </w:rPr>
              <w:t>ă</w:t>
            </w:r>
            <w:r w:rsidR="009D6E35">
              <w:rPr>
                <w:sz w:val="22"/>
                <w:szCs w:val="22"/>
              </w:rPr>
              <w:t xml:space="preserve"> în Termenii Finali ai Emisiunii</w:t>
            </w:r>
            <w:r w:rsidR="0082555F">
              <w:rPr>
                <w:sz w:val="22"/>
                <w:szCs w:val="22"/>
              </w:rPr>
              <w:t>;</w:t>
            </w:r>
          </w:p>
        </w:tc>
      </w:tr>
      <w:tr w:rsidR="00CE0E62" w:rsidRPr="00AF1129" w:rsidTr="00AD2F69">
        <w:tc>
          <w:tcPr>
            <w:tcW w:w="2679" w:type="dxa"/>
            <w:shd w:val="clear" w:color="auto" w:fill="auto"/>
          </w:tcPr>
          <w:p w:rsidR="00CE0E62" w:rsidRPr="005A3479" w:rsidRDefault="00CE0E62" w:rsidP="00D431AE">
            <w:pPr>
              <w:jc w:val="left"/>
              <w:rPr>
                <w:sz w:val="22"/>
                <w:szCs w:val="22"/>
              </w:rPr>
            </w:pPr>
            <w:r w:rsidRPr="005A3479">
              <w:rPr>
                <w:b/>
                <w:sz w:val="22"/>
                <w:szCs w:val="22"/>
              </w:rPr>
              <w:t>Data de Înregistrare</w:t>
            </w:r>
          </w:p>
        </w:tc>
        <w:tc>
          <w:tcPr>
            <w:tcW w:w="6868" w:type="dxa"/>
            <w:shd w:val="clear" w:color="auto" w:fill="auto"/>
          </w:tcPr>
          <w:p w:rsidR="00CE0E62" w:rsidRPr="005A3479" w:rsidRDefault="00CE0E62" w:rsidP="00F24BBE">
            <w:r w:rsidRPr="005A3479">
              <w:rPr>
                <w:sz w:val="22"/>
                <w:szCs w:val="22"/>
              </w:rPr>
              <w:t>Data care serve</w:t>
            </w:r>
            <w:r w:rsidR="005A6C03" w:rsidRPr="005A3479">
              <w:rPr>
                <w:sz w:val="22"/>
                <w:szCs w:val="22"/>
              </w:rPr>
              <w:t>ş</w:t>
            </w:r>
            <w:r w:rsidRPr="005A3479">
              <w:rPr>
                <w:sz w:val="22"/>
                <w:szCs w:val="22"/>
              </w:rPr>
              <w:t>te la identificarea De</w:t>
            </w:r>
            <w:r w:rsidR="00AF1129" w:rsidRPr="005A3479">
              <w:rPr>
                <w:sz w:val="22"/>
                <w:szCs w:val="22"/>
              </w:rPr>
              <w:t>ţ</w:t>
            </w:r>
            <w:r w:rsidRPr="005A3479">
              <w:rPr>
                <w:sz w:val="22"/>
                <w:szCs w:val="22"/>
              </w:rPr>
              <w:t>inătorilor de Titluri de stat înregistra</w:t>
            </w:r>
            <w:r w:rsidR="00AF1129" w:rsidRPr="005A3479">
              <w:rPr>
                <w:sz w:val="22"/>
                <w:szCs w:val="22"/>
              </w:rPr>
              <w:t>ţ</w:t>
            </w:r>
            <w:r w:rsidRPr="005A3479">
              <w:rPr>
                <w:sz w:val="22"/>
                <w:szCs w:val="22"/>
              </w:rPr>
              <w:t>i în Registrul De</w:t>
            </w:r>
            <w:r w:rsidR="00AF1129" w:rsidRPr="005A3479">
              <w:rPr>
                <w:sz w:val="22"/>
                <w:szCs w:val="22"/>
              </w:rPr>
              <w:t>ţ</w:t>
            </w:r>
            <w:r w:rsidRPr="005A3479">
              <w:rPr>
                <w:sz w:val="22"/>
                <w:szCs w:val="22"/>
              </w:rPr>
              <w:t>inătorilor de Titluri de stat care au dreptul de a primi dobânda curentă</w:t>
            </w:r>
            <w:r w:rsidR="00AF1129" w:rsidRPr="005A3479">
              <w:rPr>
                <w:sz w:val="22"/>
                <w:szCs w:val="22"/>
              </w:rPr>
              <w:t>ş</w:t>
            </w:r>
            <w:r w:rsidRPr="005A3479">
              <w:rPr>
                <w:sz w:val="22"/>
                <w:szCs w:val="22"/>
              </w:rPr>
              <w:t>i/sau Valoarea Nominală, în conformitate cu Prospectul</w:t>
            </w:r>
            <w:r w:rsidR="00833DCE" w:rsidRPr="005A3479">
              <w:rPr>
                <w:sz w:val="22"/>
                <w:szCs w:val="22"/>
              </w:rPr>
              <w:t xml:space="preserve"> si care nu va fi anterioară Datei de Plata a Dobânzii </w:t>
            </w:r>
            <w:r w:rsidR="00C76DB5" w:rsidRPr="005A3479">
              <w:rPr>
                <w:sz w:val="22"/>
                <w:szCs w:val="22"/>
              </w:rPr>
              <w:t xml:space="preserve">(Cuponului) </w:t>
            </w:r>
            <w:r w:rsidR="00833DCE" w:rsidRPr="005A3479">
              <w:rPr>
                <w:sz w:val="22"/>
                <w:szCs w:val="22"/>
              </w:rPr>
              <w:t xml:space="preserve">și/sau a Valorii Nominale către Deținătorii de Titluri de stat cu mai mult de </w:t>
            </w:r>
            <w:r w:rsidR="00F24BBE" w:rsidRPr="005A3479">
              <w:rPr>
                <w:sz w:val="22"/>
                <w:szCs w:val="22"/>
              </w:rPr>
              <w:t>7</w:t>
            </w:r>
            <w:r w:rsidR="00833DCE" w:rsidRPr="005A3479">
              <w:rPr>
                <w:sz w:val="22"/>
                <w:szCs w:val="22"/>
              </w:rPr>
              <w:t>Zile Lucrătoare</w:t>
            </w:r>
            <w:r w:rsidR="008A0A50" w:rsidRPr="005A3479">
              <w:rPr>
                <w:szCs w:val="22"/>
              </w:rPr>
              <w:t xml:space="preserve">. </w:t>
            </w:r>
            <w:r w:rsidR="009D6E35" w:rsidRPr="005A3479">
              <w:rPr>
                <w:sz w:val="22"/>
                <w:szCs w:val="22"/>
              </w:rPr>
              <w:t xml:space="preserve">Datele </w:t>
            </w:r>
            <w:r w:rsidRPr="005A3479">
              <w:rPr>
                <w:sz w:val="22"/>
                <w:szCs w:val="22"/>
              </w:rPr>
              <w:t xml:space="preserve">de înregistrare pentru fiecare </w:t>
            </w:r>
            <w:r w:rsidR="002D1B84" w:rsidRPr="005A3479">
              <w:rPr>
                <w:sz w:val="22"/>
                <w:szCs w:val="22"/>
              </w:rPr>
              <w:t>P</w:t>
            </w:r>
            <w:r w:rsidRPr="005A3479">
              <w:rPr>
                <w:sz w:val="22"/>
                <w:szCs w:val="22"/>
              </w:rPr>
              <w:t xml:space="preserve">erioadă de </w:t>
            </w:r>
            <w:r w:rsidR="002D1B84" w:rsidRPr="005A3479">
              <w:rPr>
                <w:sz w:val="22"/>
                <w:szCs w:val="22"/>
              </w:rPr>
              <w:t>D</w:t>
            </w:r>
            <w:r w:rsidRPr="005A3479">
              <w:rPr>
                <w:sz w:val="22"/>
                <w:szCs w:val="22"/>
              </w:rPr>
              <w:t>obând</w:t>
            </w:r>
            <w:r w:rsidR="00276C6E" w:rsidRPr="005A3479">
              <w:rPr>
                <w:sz w:val="22"/>
                <w:szCs w:val="22"/>
              </w:rPr>
              <w:t>ă</w:t>
            </w:r>
            <w:r w:rsidRPr="005A3479">
              <w:rPr>
                <w:sz w:val="22"/>
                <w:szCs w:val="22"/>
              </w:rPr>
              <w:t xml:space="preserve">în parte </w:t>
            </w:r>
            <w:r w:rsidR="009D6E35" w:rsidRPr="005A3479">
              <w:rPr>
                <w:sz w:val="22"/>
                <w:szCs w:val="22"/>
              </w:rPr>
              <w:t>se stabilesc în Termenii Finali ai Emisiunii</w:t>
            </w:r>
            <w:r w:rsidRPr="005A3479">
              <w:rPr>
                <w:rStyle w:val="CommentReference"/>
                <w:sz w:val="22"/>
              </w:rPr>
              <w:t>;</w:t>
            </w:r>
          </w:p>
        </w:tc>
      </w:tr>
      <w:tr w:rsidR="00CE0E62" w:rsidRPr="00AF1129" w:rsidTr="00AD2F69">
        <w:tc>
          <w:tcPr>
            <w:tcW w:w="2679" w:type="dxa"/>
            <w:shd w:val="clear" w:color="auto" w:fill="auto"/>
          </w:tcPr>
          <w:p w:rsidR="00CE0E62" w:rsidRPr="00AF1129" w:rsidRDefault="00CE0E62" w:rsidP="00D431AE">
            <w:pPr>
              <w:jc w:val="left"/>
              <w:rPr>
                <w:sz w:val="22"/>
                <w:szCs w:val="22"/>
              </w:rPr>
            </w:pPr>
            <w:r w:rsidRPr="00AF1129">
              <w:rPr>
                <w:b/>
                <w:sz w:val="22"/>
                <w:szCs w:val="22"/>
              </w:rPr>
              <w:t xml:space="preserve">Data Decontării </w:t>
            </w:r>
          </w:p>
        </w:tc>
        <w:tc>
          <w:tcPr>
            <w:tcW w:w="6868" w:type="dxa"/>
            <w:shd w:val="clear" w:color="auto" w:fill="auto"/>
          </w:tcPr>
          <w:p w:rsidR="00CE0E62" w:rsidRPr="00AF1129" w:rsidRDefault="00CE0E62" w:rsidP="004E558E">
            <w:r w:rsidRPr="00AF1129">
              <w:rPr>
                <w:sz w:val="22"/>
                <w:szCs w:val="22"/>
              </w:rPr>
              <w:t>A doua Zi Lucrătoare după Data Tranzac</w:t>
            </w:r>
            <w:r w:rsidR="00AF1129" w:rsidRPr="00AF1129">
              <w:rPr>
                <w:sz w:val="22"/>
                <w:szCs w:val="22"/>
              </w:rPr>
              <w:t>ţ</w:t>
            </w:r>
            <w:r w:rsidRPr="00AF1129">
              <w:rPr>
                <w:sz w:val="22"/>
                <w:szCs w:val="22"/>
              </w:rPr>
              <w:t>iei</w:t>
            </w:r>
            <w:r w:rsidRPr="00AF1129">
              <w:rPr>
                <w:sz w:val="22"/>
                <w:szCs w:val="22"/>
                <w:lang w:eastAsia="fr-FR"/>
              </w:rPr>
              <w:t>,</w:t>
            </w:r>
            <w:r w:rsidRPr="00AF1129">
              <w:rPr>
                <w:sz w:val="22"/>
                <w:szCs w:val="22"/>
              </w:rPr>
              <w:t xml:space="preserve"> reprezentând Ziua Lucrătoare în care se realizează decontarea tranzac</w:t>
            </w:r>
            <w:r w:rsidR="00AF1129" w:rsidRPr="00AF1129">
              <w:rPr>
                <w:sz w:val="22"/>
                <w:szCs w:val="22"/>
              </w:rPr>
              <w:t>ţ</w:t>
            </w:r>
            <w:r w:rsidRPr="00AF1129">
              <w:rPr>
                <w:sz w:val="22"/>
                <w:szCs w:val="22"/>
              </w:rPr>
              <w:t xml:space="preserve">iilor prin sistemul de compensare </w:t>
            </w:r>
            <w:r w:rsidR="00AF1129" w:rsidRPr="00AF1129">
              <w:rPr>
                <w:sz w:val="22"/>
                <w:szCs w:val="22"/>
              </w:rPr>
              <w:lastRenderedPageBreak/>
              <w:t>ş</w:t>
            </w:r>
            <w:r w:rsidRPr="00AF1129">
              <w:rPr>
                <w:sz w:val="22"/>
                <w:szCs w:val="22"/>
              </w:rPr>
              <w:t>i decontare al Depozitarului Central S.A</w:t>
            </w:r>
            <w:r w:rsidR="004E558E">
              <w:rPr>
                <w:sz w:val="22"/>
                <w:szCs w:val="22"/>
              </w:rPr>
              <w:t>. Data Decont</w:t>
            </w:r>
            <w:r w:rsidR="004E558E" w:rsidRPr="00AF1129">
              <w:rPr>
                <w:sz w:val="22"/>
                <w:szCs w:val="22"/>
              </w:rPr>
              <w:t>ă</w:t>
            </w:r>
            <w:r w:rsidR="004E558E">
              <w:rPr>
                <w:sz w:val="22"/>
                <w:szCs w:val="22"/>
              </w:rPr>
              <w:t>rii este definit</w:t>
            </w:r>
            <w:r w:rsidR="004E558E" w:rsidRPr="00AF1129">
              <w:rPr>
                <w:sz w:val="22"/>
                <w:szCs w:val="22"/>
              </w:rPr>
              <w:t>ă</w:t>
            </w:r>
            <w:r w:rsidR="004E558E">
              <w:rPr>
                <w:sz w:val="22"/>
                <w:szCs w:val="22"/>
              </w:rPr>
              <w:t xml:space="preserve"> în Termenii Finali ai Emisiunii</w:t>
            </w:r>
            <w:r w:rsidRPr="00AF1129">
              <w:rPr>
                <w:sz w:val="22"/>
                <w:szCs w:val="22"/>
              </w:rPr>
              <w:t xml:space="preserve">; </w:t>
            </w:r>
          </w:p>
        </w:tc>
      </w:tr>
      <w:tr w:rsidR="00CE0E62" w:rsidRPr="00AF1129" w:rsidTr="00AD2F69">
        <w:tc>
          <w:tcPr>
            <w:tcW w:w="2679" w:type="dxa"/>
            <w:shd w:val="clear" w:color="auto" w:fill="auto"/>
          </w:tcPr>
          <w:p w:rsidR="00CE0E62" w:rsidRPr="00AF1129" w:rsidRDefault="00CE0E62" w:rsidP="00D431AE">
            <w:pPr>
              <w:jc w:val="left"/>
              <w:rPr>
                <w:sz w:val="22"/>
                <w:szCs w:val="22"/>
              </w:rPr>
            </w:pPr>
            <w:r w:rsidRPr="00AF1129">
              <w:rPr>
                <w:b/>
                <w:sz w:val="22"/>
                <w:szCs w:val="22"/>
              </w:rPr>
              <w:lastRenderedPageBreak/>
              <w:t xml:space="preserve">Data Emisiunii </w:t>
            </w:r>
          </w:p>
        </w:tc>
        <w:tc>
          <w:tcPr>
            <w:tcW w:w="6868" w:type="dxa"/>
            <w:shd w:val="clear" w:color="auto" w:fill="auto"/>
          </w:tcPr>
          <w:p w:rsidR="00CE0E62" w:rsidRPr="00AF1129" w:rsidRDefault="00CE0E62" w:rsidP="00386F3F">
            <w:r w:rsidRPr="00AF1129">
              <w:rPr>
                <w:sz w:val="22"/>
                <w:szCs w:val="22"/>
              </w:rPr>
              <w:t xml:space="preserve">Data </w:t>
            </w:r>
            <w:r w:rsidR="00851BDA">
              <w:rPr>
                <w:sz w:val="22"/>
                <w:szCs w:val="22"/>
              </w:rPr>
              <w:t>E</w:t>
            </w:r>
            <w:r w:rsidRPr="00AF1129">
              <w:rPr>
                <w:sz w:val="22"/>
                <w:szCs w:val="22"/>
              </w:rPr>
              <w:t>misiunii este aceea</w:t>
            </w:r>
            <w:r w:rsidR="00AF1129" w:rsidRPr="00AF1129">
              <w:rPr>
                <w:sz w:val="22"/>
                <w:szCs w:val="22"/>
              </w:rPr>
              <w:t>ş</w:t>
            </w:r>
            <w:r w:rsidRPr="00AF1129">
              <w:rPr>
                <w:sz w:val="22"/>
                <w:szCs w:val="22"/>
              </w:rPr>
              <w:t>i zi cu Data Decontării</w:t>
            </w:r>
            <w:r w:rsidR="004E558E">
              <w:rPr>
                <w:sz w:val="22"/>
                <w:szCs w:val="22"/>
              </w:rPr>
              <w:t xml:space="preserve"> şi este de</w:t>
            </w:r>
            <w:r w:rsidR="00E82E8C">
              <w:rPr>
                <w:sz w:val="22"/>
                <w:szCs w:val="22"/>
              </w:rPr>
              <w:t>fini</w:t>
            </w:r>
            <w:r w:rsidR="00386F3F">
              <w:rPr>
                <w:sz w:val="22"/>
                <w:szCs w:val="22"/>
              </w:rPr>
              <w:t>t</w:t>
            </w:r>
            <w:r w:rsidR="001D670D" w:rsidRPr="00AF1129">
              <w:rPr>
                <w:sz w:val="22"/>
                <w:szCs w:val="22"/>
              </w:rPr>
              <w:t>ă</w:t>
            </w:r>
            <w:r w:rsidR="004E558E">
              <w:rPr>
                <w:sz w:val="22"/>
                <w:szCs w:val="22"/>
              </w:rPr>
              <w:t xml:space="preserve"> în Termenii Finali ai Emisiunii</w:t>
            </w:r>
            <w:r w:rsidRPr="00AF1129">
              <w:rPr>
                <w:sz w:val="22"/>
                <w:szCs w:val="22"/>
              </w:rPr>
              <w:t>;</w:t>
            </w:r>
          </w:p>
        </w:tc>
      </w:tr>
      <w:tr w:rsidR="00CE0E62" w:rsidRPr="00AF1129" w:rsidTr="00AD2F69">
        <w:tc>
          <w:tcPr>
            <w:tcW w:w="2679" w:type="dxa"/>
            <w:shd w:val="clear" w:color="auto" w:fill="auto"/>
          </w:tcPr>
          <w:p w:rsidR="00CE0E62" w:rsidRPr="00AF1129" w:rsidRDefault="00CE0E62" w:rsidP="00D431AE">
            <w:pPr>
              <w:jc w:val="left"/>
              <w:rPr>
                <w:sz w:val="22"/>
                <w:szCs w:val="22"/>
              </w:rPr>
            </w:pPr>
            <w:r w:rsidRPr="00AF1129">
              <w:rPr>
                <w:b/>
                <w:sz w:val="22"/>
                <w:szCs w:val="22"/>
              </w:rPr>
              <w:t xml:space="preserve">Data începerii acumulării Dobânzii </w:t>
            </w:r>
            <w:r w:rsidR="00CE6373">
              <w:rPr>
                <w:b/>
                <w:sz w:val="22"/>
                <w:szCs w:val="22"/>
              </w:rPr>
              <w:t>(Cuponului)</w:t>
            </w:r>
          </w:p>
        </w:tc>
        <w:tc>
          <w:tcPr>
            <w:tcW w:w="6868" w:type="dxa"/>
            <w:shd w:val="clear" w:color="auto" w:fill="auto"/>
          </w:tcPr>
          <w:p w:rsidR="00CE0E62" w:rsidRPr="00AF1129" w:rsidRDefault="00CE0E62" w:rsidP="00D431AE">
            <w:r w:rsidRPr="00AF1129">
              <w:rPr>
                <w:sz w:val="22"/>
                <w:szCs w:val="22"/>
              </w:rPr>
              <w:t>Data de la care începe să se acumuleze Dobânda</w:t>
            </w:r>
            <w:r w:rsidR="00CE6373">
              <w:rPr>
                <w:sz w:val="22"/>
                <w:szCs w:val="22"/>
              </w:rPr>
              <w:t xml:space="preserve"> (Cuponul)</w:t>
            </w:r>
            <w:r w:rsidR="00AF1129" w:rsidRPr="00AF1129">
              <w:rPr>
                <w:sz w:val="22"/>
                <w:szCs w:val="22"/>
              </w:rPr>
              <w:t>ş</w:t>
            </w:r>
            <w:r w:rsidRPr="00AF1129">
              <w:rPr>
                <w:sz w:val="22"/>
                <w:szCs w:val="22"/>
              </w:rPr>
              <w:t>i care este aceea</w:t>
            </w:r>
            <w:r w:rsidR="00AF1129" w:rsidRPr="00AF1129">
              <w:rPr>
                <w:sz w:val="22"/>
                <w:szCs w:val="22"/>
              </w:rPr>
              <w:t>ş</w:t>
            </w:r>
            <w:r w:rsidRPr="00AF1129">
              <w:rPr>
                <w:sz w:val="22"/>
                <w:szCs w:val="22"/>
              </w:rPr>
              <w:t xml:space="preserve">i zi cu Data Emisiunii; </w:t>
            </w:r>
          </w:p>
        </w:tc>
      </w:tr>
      <w:tr w:rsidR="00CE0E62" w:rsidRPr="00AF1129" w:rsidTr="00AD2F69">
        <w:tc>
          <w:tcPr>
            <w:tcW w:w="2679" w:type="dxa"/>
            <w:shd w:val="clear" w:color="auto" w:fill="auto"/>
          </w:tcPr>
          <w:p w:rsidR="00CE0E62" w:rsidRPr="00AF1129" w:rsidRDefault="00CE0E62" w:rsidP="00D431AE">
            <w:pPr>
              <w:jc w:val="left"/>
              <w:rPr>
                <w:sz w:val="22"/>
                <w:szCs w:val="22"/>
              </w:rPr>
            </w:pPr>
            <w:r w:rsidRPr="00AF1129">
              <w:rPr>
                <w:b/>
                <w:sz w:val="22"/>
                <w:szCs w:val="22"/>
              </w:rPr>
              <w:t>Data Scaden</w:t>
            </w:r>
            <w:r w:rsidR="00AF1129" w:rsidRPr="00AF1129">
              <w:rPr>
                <w:b/>
                <w:sz w:val="22"/>
                <w:szCs w:val="22"/>
              </w:rPr>
              <w:t>ţ</w:t>
            </w:r>
            <w:r w:rsidRPr="00AF1129">
              <w:rPr>
                <w:b/>
                <w:sz w:val="22"/>
                <w:szCs w:val="22"/>
              </w:rPr>
              <w:t xml:space="preserve">ei </w:t>
            </w:r>
          </w:p>
        </w:tc>
        <w:tc>
          <w:tcPr>
            <w:tcW w:w="6868" w:type="dxa"/>
            <w:shd w:val="clear" w:color="auto" w:fill="auto"/>
          </w:tcPr>
          <w:p w:rsidR="00CE0E62" w:rsidRPr="00AF1129" w:rsidRDefault="00A66D4E" w:rsidP="00386F3F">
            <w:r>
              <w:rPr>
                <w:sz w:val="22"/>
                <w:szCs w:val="22"/>
              </w:rPr>
              <w:t>Este de</w:t>
            </w:r>
            <w:r w:rsidR="00E82E8C">
              <w:rPr>
                <w:sz w:val="22"/>
                <w:szCs w:val="22"/>
              </w:rPr>
              <w:t>fini</w:t>
            </w:r>
            <w:r w:rsidR="00386F3F">
              <w:rPr>
                <w:sz w:val="22"/>
                <w:szCs w:val="22"/>
              </w:rPr>
              <w:t>t</w:t>
            </w:r>
            <w:r w:rsidR="001D670D" w:rsidRPr="00AF1129">
              <w:rPr>
                <w:sz w:val="22"/>
                <w:szCs w:val="22"/>
              </w:rPr>
              <w:t>ă</w:t>
            </w:r>
            <w:r>
              <w:rPr>
                <w:sz w:val="22"/>
                <w:szCs w:val="22"/>
              </w:rPr>
              <w:t xml:space="preserve"> în Termenii Finali ai Emisiunii</w:t>
            </w:r>
            <w:r w:rsidR="00CE0E62" w:rsidRPr="00AF1129">
              <w:rPr>
                <w:sz w:val="22"/>
                <w:szCs w:val="22"/>
              </w:rPr>
              <w:t>;</w:t>
            </w:r>
          </w:p>
        </w:tc>
      </w:tr>
      <w:tr w:rsidR="00CE0E62" w:rsidRPr="00AF1129" w:rsidTr="00AD2F69">
        <w:tc>
          <w:tcPr>
            <w:tcW w:w="2679" w:type="dxa"/>
            <w:shd w:val="clear" w:color="auto" w:fill="auto"/>
          </w:tcPr>
          <w:p w:rsidR="00CE0E62" w:rsidRPr="00AF1129" w:rsidRDefault="00CE0E62" w:rsidP="00D431AE">
            <w:pPr>
              <w:jc w:val="left"/>
              <w:rPr>
                <w:sz w:val="22"/>
                <w:szCs w:val="22"/>
              </w:rPr>
            </w:pPr>
            <w:r w:rsidRPr="00AF1129">
              <w:rPr>
                <w:b/>
                <w:sz w:val="22"/>
                <w:szCs w:val="22"/>
              </w:rPr>
              <w:t>Data Tranzac</w:t>
            </w:r>
            <w:r w:rsidR="00AF1129" w:rsidRPr="00AF1129">
              <w:rPr>
                <w:b/>
                <w:sz w:val="22"/>
                <w:szCs w:val="22"/>
              </w:rPr>
              <w:t>ţ</w:t>
            </w:r>
            <w:r w:rsidRPr="00AF1129">
              <w:rPr>
                <w:b/>
                <w:sz w:val="22"/>
                <w:szCs w:val="22"/>
              </w:rPr>
              <w:t xml:space="preserve">iei </w:t>
            </w:r>
          </w:p>
        </w:tc>
        <w:tc>
          <w:tcPr>
            <w:tcW w:w="6868" w:type="dxa"/>
            <w:shd w:val="clear" w:color="auto" w:fill="auto"/>
          </w:tcPr>
          <w:p w:rsidR="00CE0E62" w:rsidRPr="00AF1129" w:rsidRDefault="00CE0E62" w:rsidP="00386F3F">
            <w:r w:rsidRPr="00AF1129">
              <w:rPr>
                <w:sz w:val="22"/>
                <w:szCs w:val="22"/>
              </w:rPr>
              <w:t xml:space="preserve">Prima Zi Lucrătoare după Data Alocării, reprezentând Ziua Lucrătoare </w:t>
            </w:r>
            <w:r w:rsidR="00D66ABD" w:rsidRPr="00AF1129">
              <w:rPr>
                <w:sz w:val="22"/>
                <w:szCs w:val="22"/>
              </w:rPr>
              <w:t>î</w:t>
            </w:r>
            <w:r w:rsidRPr="00AF1129">
              <w:rPr>
                <w:sz w:val="22"/>
                <w:szCs w:val="22"/>
              </w:rPr>
              <w:t>n care sunt încheiate tranzac</w:t>
            </w:r>
            <w:r w:rsidR="00AF1129" w:rsidRPr="00AF1129">
              <w:rPr>
                <w:sz w:val="22"/>
                <w:szCs w:val="22"/>
              </w:rPr>
              <w:t>ţ</w:t>
            </w:r>
            <w:r w:rsidRPr="00AF1129">
              <w:rPr>
                <w:sz w:val="22"/>
                <w:szCs w:val="22"/>
              </w:rPr>
              <w:t>iile în sistemul electronic de tranzac</w:t>
            </w:r>
            <w:r w:rsidR="00AF1129" w:rsidRPr="00AF1129">
              <w:rPr>
                <w:sz w:val="22"/>
                <w:szCs w:val="22"/>
              </w:rPr>
              <w:t>ţ</w:t>
            </w:r>
            <w:r w:rsidRPr="00AF1129">
              <w:rPr>
                <w:sz w:val="22"/>
                <w:szCs w:val="22"/>
              </w:rPr>
              <w:t>ionare al BVB</w:t>
            </w:r>
            <w:r w:rsidR="00A66D4E">
              <w:rPr>
                <w:sz w:val="22"/>
                <w:szCs w:val="22"/>
              </w:rPr>
              <w:t>;</w:t>
            </w:r>
            <w:r w:rsidR="007F0AA2" w:rsidRPr="007F0AA2">
              <w:rPr>
                <w:sz w:val="22"/>
                <w:szCs w:val="22"/>
              </w:rPr>
              <w:t xml:space="preserve">Data Tranzacţiei </w:t>
            </w:r>
            <w:r w:rsidR="00A66D4E">
              <w:rPr>
                <w:sz w:val="22"/>
                <w:szCs w:val="22"/>
              </w:rPr>
              <w:t>este de</w:t>
            </w:r>
            <w:r w:rsidR="00E82E8C">
              <w:rPr>
                <w:sz w:val="22"/>
                <w:szCs w:val="22"/>
              </w:rPr>
              <w:t>fini</w:t>
            </w:r>
            <w:r w:rsidR="00386F3F">
              <w:rPr>
                <w:sz w:val="22"/>
                <w:szCs w:val="22"/>
              </w:rPr>
              <w:t>t</w:t>
            </w:r>
            <w:r w:rsidR="001D670D" w:rsidRPr="00AF1129">
              <w:rPr>
                <w:sz w:val="22"/>
                <w:szCs w:val="22"/>
              </w:rPr>
              <w:t>ă</w:t>
            </w:r>
            <w:r w:rsidR="00A66D4E">
              <w:rPr>
                <w:sz w:val="22"/>
                <w:szCs w:val="22"/>
              </w:rPr>
              <w:t xml:space="preserve"> în Termenii Finali ai Emisiunii</w:t>
            </w:r>
            <w:r w:rsidRPr="00AF1129">
              <w:rPr>
                <w:sz w:val="22"/>
                <w:szCs w:val="22"/>
              </w:rPr>
              <w:t>;</w:t>
            </w:r>
          </w:p>
        </w:tc>
      </w:tr>
      <w:tr w:rsidR="00CE0E62" w:rsidRPr="00AF1129" w:rsidTr="00AD2F69">
        <w:tc>
          <w:tcPr>
            <w:tcW w:w="2679" w:type="dxa"/>
            <w:shd w:val="clear" w:color="auto" w:fill="auto"/>
          </w:tcPr>
          <w:p w:rsidR="00CE0E62" w:rsidRPr="00AF1129" w:rsidRDefault="00CE0E62" w:rsidP="00D431AE">
            <w:pPr>
              <w:jc w:val="left"/>
              <w:rPr>
                <w:b/>
                <w:sz w:val="22"/>
                <w:szCs w:val="22"/>
              </w:rPr>
            </w:pPr>
            <w:r w:rsidRPr="00AF1129">
              <w:rPr>
                <w:b/>
                <w:sz w:val="22"/>
                <w:szCs w:val="22"/>
              </w:rPr>
              <w:t>Depozitarul Central</w:t>
            </w:r>
          </w:p>
        </w:tc>
        <w:tc>
          <w:tcPr>
            <w:tcW w:w="6868" w:type="dxa"/>
            <w:shd w:val="clear" w:color="auto" w:fill="auto"/>
          </w:tcPr>
          <w:p w:rsidR="00CE0E62" w:rsidRPr="00AF1129" w:rsidRDefault="00CE0E62" w:rsidP="00D431AE">
            <w:pPr>
              <w:rPr>
                <w:sz w:val="22"/>
                <w:szCs w:val="22"/>
              </w:rPr>
            </w:pPr>
            <w:r w:rsidRPr="00AF1129">
              <w:rPr>
                <w:sz w:val="22"/>
                <w:szCs w:val="22"/>
              </w:rPr>
              <w:t>Societate pe ac</w:t>
            </w:r>
            <w:r w:rsidR="00AF1129" w:rsidRPr="00AF1129">
              <w:rPr>
                <w:sz w:val="22"/>
                <w:szCs w:val="22"/>
              </w:rPr>
              <w:t>ţ</w:t>
            </w:r>
            <w:r w:rsidRPr="00AF1129">
              <w:rPr>
                <w:sz w:val="22"/>
                <w:szCs w:val="22"/>
              </w:rPr>
              <w:t xml:space="preserve">iuni, cu sediul în bd. Carol I nr. 34-36, etajele 3, 8 </w:t>
            </w:r>
            <w:r w:rsidR="00AF1129" w:rsidRPr="00AF1129">
              <w:rPr>
                <w:sz w:val="22"/>
                <w:szCs w:val="22"/>
              </w:rPr>
              <w:t>ş</w:t>
            </w:r>
            <w:r w:rsidRPr="00AF1129">
              <w:rPr>
                <w:sz w:val="22"/>
                <w:szCs w:val="22"/>
              </w:rPr>
              <w:t>i 9, Bucure</w:t>
            </w:r>
            <w:r w:rsidR="00AF1129" w:rsidRPr="00AF1129">
              <w:rPr>
                <w:sz w:val="22"/>
                <w:szCs w:val="22"/>
              </w:rPr>
              <w:t>ş</w:t>
            </w:r>
            <w:r w:rsidRPr="00AF1129">
              <w:rPr>
                <w:sz w:val="22"/>
                <w:szCs w:val="22"/>
              </w:rPr>
              <w:t xml:space="preserve">ti, sector 2, România, telefon 021.408.58.60; 021.408.58.66; 021.408.58.19, fax 021.408.58.16, membră a grupului BVB, care furnizează servicii de depozitare, registru, compensare </w:t>
            </w:r>
            <w:r w:rsidR="00AF1129" w:rsidRPr="00AF1129">
              <w:rPr>
                <w:sz w:val="22"/>
                <w:szCs w:val="22"/>
              </w:rPr>
              <w:t>ş</w:t>
            </w:r>
            <w:r w:rsidRPr="00AF1129">
              <w:rPr>
                <w:sz w:val="22"/>
                <w:szCs w:val="22"/>
              </w:rPr>
              <w:t>i decontare a tranzac</w:t>
            </w:r>
            <w:r w:rsidR="00AF1129" w:rsidRPr="00AF1129">
              <w:rPr>
                <w:sz w:val="22"/>
                <w:szCs w:val="22"/>
              </w:rPr>
              <w:t>ţ</w:t>
            </w:r>
            <w:r w:rsidRPr="00AF1129">
              <w:rPr>
                <w:sz w:val="22"/>
                <w:szCs w:val="22"/>
              </w:rPr>
              <w:t>iilor cu valori mobiliare</w:t>
            </w:r>
            <w:r w:rsidR="007629C4">
              <w:rPr>
                <w:sz w:val="22"/>
                <w:szCs w:val="22"/>
              </w:rPr>
              <w:t>,</w:t>
            </w:r>
            <w:r w:rsidRPr="00AF1129">
              <w:rPr>
                <w:sz w:val="22"/>
                <w:szCs w:val="22"/>
              </w:rPr>
              <w:t xml:space="preserve"> precum </w:t>
            </w:r>
            <w:r w:rsidR="00AF1129" w:rsidRPr="00AF1129">
              <w:rPr>
                <w:sz w:val="22"/>
                <w:szCs w:val="22"/>
              </w:rPr>
              <w:t>ş</w:t>
            </w:r>
            <w:r w:rsidRPr="00AF1129">
              <w:rPr>
                <w:sz w:val="22"/>
                <w:szCs w:val="22"/>
              </w:rPr>
              <w:t>i alte opera</w:t>
            </w:r>
            <w:r w:rsidR="00AF1129" w:rsidRPr="00AF1129">
              <w:rPr>
                <w:sz w:val="22"/>
                <w:szCs w:val="22"/>
              </w:rPr>
              <w:t>ţ</w:t>
            </w:r>
            <w:r w:rsidRPr="00AF1129">
              <w:rPr>
                <w:sz w:val="22"/>
                <w:szCs w:val="22"/>
              </w:rPr>
              <w:t>iuni în legătură cu acestea, având calitatea de administrator al unui sistem de plă</w:t>
            </w:r>
            <w:r w:rsidR="00AF1129" w:rsidRPr="00AF1129">
              <w:rPr>
                <w:sz w:val="22"/>
                <w:szCs w:val="22"/>
              </w:rPr>
              <w:t>ţ</w:t>
            </w:r>
            <w:r w:rsidRPr="00AF1129">
              <w:rPr>
                <w:sz w:val="22"/>
                <w:szCs w:val="22"/>
              </w:rPr>
              <w:t xml:space="preserve">i ce asigură compensarea fondurilor </w:t>
            </w:r>
            <w:r w:rsidR="00AF1129" w:rsidRPr="00AF1129">
              <w:rPr>
                <w:sz w:val="22"/>
                <w:szCs w:val="22"/>
              </w:rPr>
              <w:t>ş</w:t>
            </w:r>
            <w:r w:rsidRPr="00AF1129">
              <w:rPr>
                <w:sz w:val="22"/>
                <w:szCs w:val="22"/>
              </w:rPr>
              <w:t>i decontarea opera</w:t>
            </w:r>
            <w:r w:rsidR="00AF1129" w:rsidRPr="00AF1129">
              <w:rPr>
                <w:sz w:val="22"/>
                <w:szCs w:val="22"/>
              </w:rPr>
              <w:t>ţ</w:t>
            </w:r>
            <w:r w:rsidRPr="00AF1129">
              <w:rPr>
                <w:sz w:val="22"/>
                <w:szCs w:val="22"/>
              </w:rPr>
              <w:t>iunilor cu valori mobiliare;</w:t>
            </w:r>
          </w:p>
        </w:tc>
      </w:tr>
      <w:tr w:rsidR="00CE0E62" w:rsidRPr="00AF1129" w:rsidTr="00AD2F69">
        <w:tc>
          <w:tcPr>
            <w:tcW w:w="2679" w:type="dxa"/>
            <w:shd w:val="clear" w:color="auto" w:fill="auto"/>
          </w:tcPr>
          <w:p w:rsidR="00CE0E62" w:rsidRPr="00AF1129" w:rsidRDefault="00CE0E62" w:rsidP="00D431AE">
            <w:pPr>
              <w:jc w:val="left"/>
              <w:rPr>
                <w:sz w:val="22"/>
                <w:szCs w:val="22"/>
              </w:rPr>
            </w:pPr>
            <w:r w:rsidRPr="00AF1129">
              <w:rPr>
                <w:b/>
                <w:sz w:val="22"/>
                <w:szCs w:val="22"/>
              </w:rPr>
              <w:t>De</w:t>
            </w:r>
            <w:r w:rsidR="00AF1129" w:rsidRPr="00AF1129">
              <w:rPr>
                <w:b/>
                <w:sz w:val="22"/>
                <w:szCs w:val="22"/>
              </w:rPr>
              <w:t>ţ</w:t>
            </w:r>
            <w:r w:rsidRPr="00AF1129">
              <w:rPr>
                <w:b/>
                <w:sz w:val="22"/>
                <w:szCs w:val="22"/>
              </w:rPr>
              <w:t xml:space="preserve">inător de Titluri de stat </w:t>
            </w:r>
          </w:p>
        </w:tc>
        <w:tc>
          <w:tcPr>
            <w:tcW w:w="6868" w:type="dxa"/>
            <w:shd w:val="clear" w:color="auto" w:fill="auto"/>
          </w:tcPr>
          <w:p w:rsidR="00CE0E62" w:rsidRPr="00AF1129" w:rsidRDefault="00CE0E62" w:rsidP="00DF5273">
            <w:r w:rsidRPr="00AF1129">
              <w:rPr>
                <w:sz w:val="22"/>
                <w:szCs w:val="22"/>
              </w:rPr>
              <w:t xml:space="preserve">Orice persoană/entitate cu/fără personalitate juridică, pe al cărei nume/denumire sunt înregistrate unul sau mai multe Titluri de stat la Data de Înregistrare; </w:t>
            </w:r>
          </w:p>
        </w:tc>
      </w:tr>
      <w:tr w:rsidR="00CE0E62" w:rsidRPr="00AF1129" w:rsidTr="00AD2F69">
        <w:tc>
          <w:tcPr>
            <w:tcW w:w="2679" w:type="dxa"/>
            <w:shd w:val="clear" w:color="auto" w:fill="auto"/>
          </w:tcPr>
          <w:p w:rsidR="00CE0E62" w:rsidRPr="00AF1129" w:rsidRDefault="00CE0E62" w:rsidP="00D431AE">
            <w:pPr>
              <w:jc w:val="left"/>
              <w:rPr>
                <w:bCs/>
                <w:sz w:val="22"/>
                <w:szCs w:val="22"/>
              </w:rPr>
            </w:pPr>
          </w:p>
        </w:tc>
        <w:tc>
          <w:tcPr>
            <w:tcW w:w="6868" w:type="dxa"/>
            <w:shd w:val="clear" w:color="auto" w:fill="auto"/>
          </w:tcPr>
          <w:p w:rsidR="00CE0E62" w:rsidRPr="00AF1129" w:rsidRDefault="00CE0E62" w:rsidP="00D431AE"/>
        </w:tc>
      </w:tr>
      <w:tr w:rsidR="0083191D" w:rsidRPr="00AF1129" w:rsidTr="00AD2F69">
        <w:tc>
          <w:tcPr>
            <w:tcW w:w="2679" w:type="dxa"/>
            <w:shd w:val="clear" w:color="auto" w:fill="auto"/>
          </w:tcPr>
          <w:p w:rsidR="0083191D" w:rsidRPr="00AF1129" w:rsidRDefault="0083191D" w:rsidP="00D431AE">
            <w:pPr>
              <w:jc w:val="left"/>
              <w:rPr>
                <w:b/>
                <w:sz w:val="22"/>
                <w:szCs w:val="22"/>
              </w:rPr>
            </w:pPr>
            <w:r>
              <w:rPr>
                <w:b/>
                <w:sz w:val="22"/>
                <w:szCs w:val="22"/>
              </w:rPr>
              <w:t>Directiva MiFID II</w:t>
            </w:r>
          </w:p>
        </w:tc>
        <w:tc>
          <w:tcPr>
            <w:tcW w:w="6868" w:type="dxa"/>
            <w:shd w:val="clear" w:color="auto" w:fill="auto"/>
          </w:tcPr>
          <w:p w:rsidR="0083191D" w:rsidRPr="00AF1129" w:rsidRDefault="00E67EAA" w:rsidP="00E67EAA">
            <w:pPr>
              <w:rPr>
                <w:bCs/>
                <w:sz w:val="22"/>
                <w:szCs w:val="22"/>
              </w:rPr>
            </w:pPr>
            <w:r>
              <w:rPr>
                <w:bCs/>
                <w:sz w:val="22"/>
                <w:szCs w:val="22"/>
              </w:rPr>
              <w:t xml:space="preserve">Directiva 2014/65/UE a Parlamentului European </w:t>
            </w:r>
            <w:r w:rsidR="00EA6D3D">
              <w:rPr>
                <w:bCs/>
                <w:sz w:val="22"/>
                <w:szCs w:val="22"/>
              </w:rPr>
              <w:t>ş</w:t>
            </w:r>
            <w:r>
              <w:rPr>
                <w:bCs/>
                <w:sz w:val="22"/>
                <w:szCs w:val="22"/>
              </w:rPr>
              <w:t xml:space="preserve">i a Consiliului </w:t>
            </w:r>
            <w:r w:rsidRPr="00E67EAA">
              <w:rPr>
                <w:bCs/>
                <w:sz w:val="22"/>
                <w:szCs w:val="22"/>
              </w:rPr>
              <w:t>din 15 mai 2014privind piețele instrumentelor financiare și de modificare a Directivei 2002/92/CE și a Directivei2011/61/UE</w:t>
            </w:r>
          </w:p>
        </w:tc>
      </w:tr>
      <w:tr w:rsidR="00CE0E62" w:rsidRPr="00AF1129" w:rsidTr="00AD2F69">
        <w:tc>
          <w:tcPr>
            <w:tcW w:w="2679" w:type="dxa"/>
            <w:shd w:val="clear" w:color="auto" w:fill="auto"/>
          </w:tcPr>
          <w:p w:rsidR="00CE0E62" w:rsidRPr="00AF1129" w:rsidRDefault="00CE0E62" w:rsidP="00D431AE">
            <w:pPr>
              <w:jc w:val="left"/>
              <w:rPr>
                <w:b/>
                <w:sz w:val="22"/>
                <w:szCs w:val="22"/>
              </w:rPr>
            </w:pPr>
            <w:r w:rsidRPr="00AF1129">
              <w:rPr>
                <w:b/>
                <w:sz w:val="22"/>
                <w:szCs w:val="22"/>
              </w:rPr>
              <w:t>Dobânda</w:t>
            </w:r>
            <w:r w:rsidR="00542F34">
              <w:rPr>
                <w:b/>
                <w:sz w:val="22"/>
                <w:szCs w:val="22"/>
              </w:rPr>
              <w:t xml:space="preserve"> (Cupon)</w:t>
            </w:r>
          </w:p>
        </w:tc>
        <w:tc>
          <w:tcPr>
            <w:tcW w:w="6868" w:type="dxa"/>
            <w:shd w:val="clear" w:color="auto" w:fill="auto"/>
          </w:tcPr>
          <w:p w:rsidR="00CE0E62" w:rsidRPr="00AF1129" w:rsidRDefault="00CE0E62" w:rsidP="00D431AE">
            <w:pPr>
              <w:rPr>
                <w:bCs/>
                <w:sz w:val="22"/>
                <w:szCs w:val="22"/>
              </w:rPr>
            </w:pPr>
            <w:r w:rsidRPr="00AF1129">
              <w:rPr>
                <w:sz w:val="22"/>
                <w:szCs w:val="22"/>
              </w:rPr>
              <w:t xml:space="preserve">Suma de bani care reprezintă dobânda </w:t>
            </w:r>
            <w:r w:rsidR="00C76DB5">
              <w:rPr>
                <w:sz w:val="22"/>
                <w:szCs w:val="22"/>
              </w:rPr>
              <w:t xml:space="preserve">(cuponul) </w:t>
            </w:r>
            <w:r w:rsidRPr="00AF1129">
              <w:rPr>
                <w:sz w:val="22"/>
                <w:szCs w:val="22"/>
              </w:rPr>
              <w:t>datorat</w:t>
            </w:r>
            <w:r w:rsidR="001F6745">
              <w:rPr>
                <w:sz w:val="22"/>
                <w:szCs w:val="22"/>
              </w:rPr>
              <w:t>ă/datorat</w:t>
            </w:r>
            <w:r w:rsidRPr="00AF1129">
              <w:rPr>
                <w:sz w:val="22"/>
                <w:szCs w:val="22"/>
              </w:rPr>
              <w:t xml:space="preserve"> de către Emitent, în conformitate cu prezentul Prospect, pentru un Titlu de stat</w:t>
            </w:r>
            <w:r w:rsidR="00CB28A9" w:rsidRPr="00AF1129">
              <w:rPr>
                <w:sz w:val="22"/>
                <w:szCs w:val="22"/>
              </w:rPr>
              <w:t>,</w:t>
            </w:r>
            <w:r w:rsidRPr="00AF1129">
              <w:rPr>
                <w:sz w:val="22"/>
                <w:szCs w:val="22"/>
              </w:rPr>
              <w:t xml:space="preserve"> corespunzătoare Perioadei de Dobândă relevante </w:t>
            </w:r>
            <w:r w:rsidR="00AF1129" w:rsidRPr="00AF1129">
              <w:rPr>
                <w:sz w:val="22"/>
                <w:szCs w:val="22"/>
              </w:rPr>
              <w:t>ş</w:t>
            </w:r>
            <w:r w:rsidRPr="00AF1129">
              <w:rPr>
                <w:sz w:val="22"/>
                <w:szCs w:val="22"/>
              </w:rPr>
              <w:t xml:space="preserve">i pe care </w:t>
            </w:r>
            <w:r w:rsidR="00CB28A9" w:rsidRPr="00AF1129">
              <w:rPr>
                <w:sz w:val="22"/>
                <w:szCs w:val="22"/>
              </w:rPr>
              <w:t xml:space="preserve">Emitentul </w:t>
            </w:r>
            <w:r w:rsidRPr="00AF1129">
              <w:rPr>
                <w:sz w:val="22"/>
                <w:szCs w:val="22"/>
              </w:rPr>
              <w:t>se obligă să o plătească De</w:t>
            </w:r>
            <w:r w:rsidR="00AF1129" w:rsidRPr="00AF1129">
              <w:rPr>
                <w:sz w:val="22"/>
                <w:szCs w:val="22"/>
              </w:rPr>
              <w:t>ţ</w:t>
            </w:r>
            <w:r w:rsidRPr="00AF1129">
              <w:rPr>
                <w:sz w:val="22"/>
                <w:szCs w:val="22"/>
              </w:rPr>
              <w:t>inătorului Titlului de stat la Data de Plată a Dobânzii</w:t>
            </w:r>
            <w:r w:rsidR="00CE6373">
              <w:rPr>
                <w:sz w:val="22"/>
                <w:szCs w:val="22"/>
              </w:rPr>
              <w:t xml:space="preserve"> (Cuponului)</w:t>
            </w:r>
            <w:r w:rsidRPr="00AF1129">
              <w:rPr>
                <w:sz w:val="22"/>
                <w:szCs w:val="22"/>
              </w:rPr>
              <w:t>;</w:t>
            </w:r>
          </w:p>
        </w:tc>
      </w:tr>
      <w:tr w:rsidR="00CE0E62" w:rsidRPr="00AF1129" w:rsidTr="00C74FB7">
        <w:trPr>
          <w:trHeight w:val="531"/>
        </w:trPr>
        <w:tc>
          <w:tcPr>
            <w:tcW w:w="2679" w:type="dxa"/>
            <w:shd w:val="clear" w:color="auto" w:fill="auto"/>
          </w:tcPr>
          <w:p w:rsidR="003F5EB0" w:rsidRPr="00AF1129" w:rsidRDefault="00CE0E62" w:rsidP="001D670D">
            <w:pPr>
              <w:jc w:val="left"/>
              <w:rPr>
                <w:sz w:val="22"/>
                <w:szCs w:val="22"/>
              </w:rPr>
            </w:pPr>
            <w:r w:rsidRPr="00AF1129">
              <w:rPr>
                <w:b/>
                <w:sz w:val="22"/>
                <w:szCs w:val="22"/>
              </w:rPr>
              <w:t xml:space="preserve">Emitent </w:t>
            </w:r>
          </w:p>
        </w:tc>
        <w:tc>
          <w:tcPr>
            <w:tcW w:w="6868" w:type="dxa"/>
            <w:shd w:val="clear" w:color="auto" w:fill="auto"/>
          </w:tcPr>
          <w:p w:rsidR="003F5EB0" w:rsidRPr="00C74FB7" w:rsidRDefault="00CE0E62" w:rsidP="001D670D">
            <w:pPr>
              <w:rPr>
                <w:sz w:val="22"/>
              </w:rPr>
            </w:pPr>
            <w:r w:rsidRPr="00AF1129">
              <w:rPr>
                <w:sz w:val="22"/>
                <w:szCs w:val="22"/>
              </w:rPr>
              <w:t>Ministerul Finan</w:t>
            </w:r>
            <w:r w:rsidR="00AF1129" w:rsidRPr="00AF1129">
              <w:rPr>
                <w:sz w:val="22"/>
                <w:szCs w:val="22"/>
              </w:rPr>
              <w:t>ţ</w:t>
            </w:r>
            <w:r w:rsidRPr="00AF1129">
              <w:rPr>
                <w:sz w:val="22"/>
                <w:szCs w:val="22"/>
              </w:rPr>
              <w:t>elor Publice sau MFP;</w:t>
            </w:r>
          </w:p>
        </w:tc>
      </w:tr>
      <w:tr w:rsidR="001D670D" w:rsidRPr="00AF1129" w:rsidTr="00AD2F69">
        <w:tc>
          <w:tcPr>
            <w:tcW w:w="2679" w:type="dxa"/>
            <w:shd w:val="clear" w:color="auto" w:fill="auto"/>
          </w:tcPr>
          <w:p w:rsidR="001D670D" w:rsidRPr="00AF1129" w:rsidRDefault="001D670D" w:rsidP="00D431AE">
            <w:pPr>
              <w:jc w:val="left"/>
              <w:rPr>
                <w:b/>
                <w:sz w:val="22"/>
                <w:szCs w:val="22"/>
              </w:rPr>
            </w:pPr>
            <w:r>
              <w:rPr>
                <w:b/>
                <w:sz w:val="22"/>
                <w:szCs w:val="22"/>
              </w:rPr>
              <w:t>Emisiune</w:t>
            </w:r>
          </w:p>
        </w:tc>
        <w:tc>
          <w:tcPr>
            <w:tcW w:w="6868" w:type="dxa"/>
            <w:shd w:val="clear" w:color="auto" w:fill="auto"/>
          </w:tcPr>
          <w:p w:rsidR="001D670D" w:rsidRPr="00AF1129" w:rsidRDefault="001D670D" w:rsidP="001D670D">
            <w:pPr>
              <w:rPr>
                <w:sz w:val="22"/>
                <w:szCs w:val="22"/>
              </w:rPr>
            </w:pPr>
            <w:r>
              <w:rPr>
                <w:sz w:val="22"/>
                <w:szCs w:val="22"/>
              </w:rPr>
              <w:t>Fiecare e</w:t>
            </w:r>
            <w:r w:rsidRPr="00A669FA">
              <w:rPr>
                <w:sz w:val="22"/>
                <w:szCs w:val="22"/>
              </w:rPr>
              <w:t xml:space="preserve">misiune de Titluri de stat </w:t>
            </w:r>
            <w:r>
              <w:rPr>
                <w:sz w:val="22"/>
                <w:szCs w:val="22"/>
              </w:rPr>
              <w:t>emis</w:t>
            </w:r>
            <w:r w:rsidRPr="00AF1129">
              <w:rPr>
                <w:sz w:val="22"/>
                <w:szCs w:val="22"/>
              </w:rPr>
              <w:t>ă</w:t>
            </w:r>
            <w:r>
              <w:rPr>
                <w:sz w:val="22"/>
                <w:szCs w:val="22"/>
              </w:rPr>
              <w:t xml:space="preserve"> î</w:t>
            </w:r>
            <w:r w:rsidRPr="00A669FA">
              <w:rPr>
                <w:sz w:val="22"/>
                <w:szCs w:val="22"/>
              </w:rPr>
              <w:t xml:space="preserve">n cadrul </w:t>
            </w:r>
            <w:r>
              <w:rPr>
                <w:sz w:val="22"/>
                <w:szCs w:val="22"/>
              </w:rPr>
              <w:t>Programului având caracteristicile menţionate în Termenii Finali;</w:t>
            </w:r>
          </w:p>
        </w:tc>
      </w:tr>
      <w:tr w:rsidR="00336E0F" w:rsidRPr="00AF1129" w:rsidTr="00AD2F69">
        <w:tc>
          <w:tcPr>
            <w:tcW w:w="2679" w:type="dxa"/>
            <w:shd w:val="clear" w:color="auto" w:fill="auto"/>
          </w:tcPr>
          <w:p w:rsidR="00336E0F" w:rsidRDefault="00336E0F" w:rsidP="00336E0F">
            <w:pPr>
              <w:jc w:val="left"/>
              <w:rPr>
                <w:b/>
                <w:sz w:val="22"/>
                <w:szCs w:val="22"/>
              </w:rPr>
            </w:pPr>
            <w:r>
              <w:rPr>
                <w:b/>
                <w:sz w:val="22"/>
                <w:szCs w:val="22"/>
              </w:rPr>
              <w:t>Euro</w:t>
            </w:r>
          </w:p>
        </w:tc>
        <w:tc>
          <w:tcPr>
            <w:tcW w:w="6868" w:type="dxa"/>
            <w:shd w:val="clear" w:color="auto" w:fill="auto"/>
          </w:tcPr>
          <w:p w:rsidR="00336E0F" w:rsidRDefault="00336E0F" w:rsidP="00F74317">
            <w:pPr>
              <w:rPr>
                <w:sz w:val="22"/>
                <w:szCs w:val="22"/>
              </w:rPr>
            </w:pPr>
            <w:r>
              <w:rPr>
                <w:sz w:val="22"/>
                <w:szCs w:val="22"/>
              </w:rPr>
              <w:t>Î</w:t>
            </w:r>
            <w:r w:rsidRPr="00336E0F">
              <w:rPr>
                <w:sz w:val="22"/>
                <w:szCs w:val="22"/>
              </w:rPr>
              <w:t>nseamna moneda europeana introdus</w:t>
            </w:r>
            <w:r w:rsidR="00F74317">
              <w:rPr>
                <w:sz w:val="22"/>
                <w:szCs w:val="22"/>
              </w:rPr>
              <w:t>ă</w:t>
            </w:r>
            <w:r w:rsidRPr="00336E0F">
              <w:rPr>
                <w:sz w:val="22"/>
                <w:szCs w:val="22"/>
              </w:rPr>
              <w:t xml:space="preserve"> la 1 ianuarie 1999 ca parte a Uniunii Economice Monetare (UEM)</w:t>
            </w:r>
            <w:r>
              <w:rPr>
                <w:sz w:val="22"/>
                <w:szCs w:val="22"/>
              </w:rPr>
              <w:t>;</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 xml:space="preserve">Formular de Subscriere </w:t>
            </w:r>
          </w:p>
        </w:tc>
        <w:tc>
          <w:tcPr>
            <w:tcW w:w="6868" w:type="dxa"/>
            <w:shd w:val="clear" w:color="auto" w:fill="auto"/>
          </w:tcPr>
          <w:p w:rsidR="00FB51F4" w:rsidRPr="00AF1129" w:rsidRDefault="00FB51F4" w:rsidP="00FB51F4">
            <w:r w:rsidRPr="00AF1129">
              <w:rPr>
                <w:sz w:val="22"/>
                <w:szCs w:val="22"/>
              </w:rPr>
              <w:t xml:space="preserve">Formularul completat de </w:t>
            </w:r>
            <w:r>
              <w:rPr>
                <w:sz w:val="22"/>
                <w:szCs w:val="22"/>
              </w:rPr>
              <w:t>i</w:t>
            </w:r>
            <w:r w:rsidRPr="00AF1129">
              <w:rPr>
                <w:sz w:val="22"/>
                <w:szCs w:val="22"/>
              </w:rPr>
              <w:t>nvestitori în vederea subscrierii Titlurilor de stat</w:t>
            </w:r>
            <w:r>
              <w:rPr>
                <w:sz w:val="22"/>
                <w:szCs w:val="22"/>
              </w:rPr>
              <w:t xml:space="preserve"> denominate in Lei</w:t>
            </w:r>
            <w:r w:rsidRPr="00AF1129">
              <w:rPr>
                <w:sz w:val="22"/>
                <w:szCs w:val="22"/>
              </w:rPr>
              <w:t xml:space="preserve"> în cadrul Ofertei;</w:t>
            </w:r>
          </w:p>
        </w:tc>
      </w:tr>
      <w:tr w:rsidR="00FB51F4" w:rsidRPr="00AF1129" w:rsidTr="00AD2F69">
        <w:tc>
          <w:tcPr>
            <w:tcW w:w="2679" w:type="dxa"/>
            <w:shd w:val="clear" w:color="auto" w:fill="auto"/>
          </w:tcPr>
          <w:p w:rsidR="00FB51F4" w:rsidRPr="00AF1129" w:rsidRDefault="00FB51F4" w:rsidP="00FB51F4">
            <w:pPr>
              <w:jc w:val="left"/>
              <w:rPr>
                <w:b/>
                <w:sz w:val="22"/>
                <w:szCs w:val="22"/>
              </w:rPr>
            </w:pPr>
            <w:r w:rsidRPr="003A4594">
              <w:rPr>
                <w:b/>
                <w:sz w:val="22"/>
                <w:szCs w:val="22"/>
              </w:rPr>
              <w:t xml:space="preserve">Intermediari </w:t>
            </w:r>
          </w:p>
        </w:tc>
        <w:tc>
          <w:tcPr>
            <w:tcW w:w="6868" w:type="dxa"/>
            <w:shd w:val="clear" w:color="auto" w:fill="auto"/>
          </w:tcPr>
          <w:p w:rsidR="00FB51F4" w:rsidRPr="00AF1129" w:rsidRDefault="00FB51F4" w:rsidP="00FB51F4">
            <w:pPr>
              <w:rPr>
                <w:sz w:val="22"/>
                <w:szCs w:val="22"/>
              </w:rPr>
            </w:pPr>
            <w:r w:rsidRPr="00585A60">
              <w:rPr>
                <w:sz w:val="22"/>
                <w:szCs w:val="22"/>
              </w:rPr>
              <w:t xml:space="preserve">Societăţi de servicii de investiţii </w:t>
            </w:r>
            <w:r>
              <w:rPr>
                <w:sz w:val="22"/>
                <w:szCs w:val="22"/>
              </w:rPr>
              <w:t>financiare</w:t>
            </w:r>
            <w:r w:rsidRPr="00585A60">
              <w:rPr>
                <w:sz w:val="22"/>
                <w:szCs w:val="22"/>
              </w:rPr>
              <w:t xml:space="preserve"> autorizate de </w:t>
            </w:r>
            <w:r w:rsidR="00FF2B50">
              <w:rPr>
                <w:rStyle w:val="Emphasis"/>
              </w:rPr>
              <w:t>Comisia Națională a Valorilor Mobiliare (</w:t>
            </w:r>
            <w:r w:rsidRPr="00585A60">
              <w:rPr>
                <w:sz w:val="22"/>
                <w:szCs w:val="22"/>
              </w:rPr>
              <w:t>C.N.V.M</w:t>
            </w:r>
            <w:r w:rsidR="00FF2B50">
              <w:rPr>
                <w:sz w:val="22"/>
                <w:szCs w:val="22"/>
              </w:rPr>
              <w:t>)</w:t>
            </w:r>
            <w:r>
              <w:rPr>
                <w:sz w:val="22"/>
                <w:szCs w:val="22"/>
              </w:rPr>
              <w:t>/A.S.F.</w:t>
            </w:r>
            <w:r w:rsidRPr="00585A60">
              <w:rPr>
                <w:sz w:val="22"/>
                <w:szCs w:val="22"/>
              </w:rPr>
              <w:t xml:space="preserve">, instituţii de credit autorizate de Banca Naţională a României, în conformitate cu legislaţia bancară aplicabilă, precum şi entităţi de natura acestora autorizate în state membre sau nemembre să presteze servicii de investiţii </w:t>
            </w:r>
            <w:r>
              <w:rPr>
                <w:sz w:val="22"/>
                <w:szCs w:val="22"/>
              </w:rPr>
              <w:t>financiare</w:t>
            </w:r>
            <w:r w:rsidRPr="00585A60">
              <w:rPr>
                <w:sz w:val="22"/>
                <w:szCs w:val="22"/>
              </w:rPr>
              <w:t>;</w:t>
            </w:r>
          </w:p>
        </w:tc>
      </w:tr>
      <w:tr w:rsidR="00FB51F4" w:rsidRPr="00AF1129" w:rsidTr="00AD2F69">
        <w:tc>
          <w:tcPr>
            <w:tcW w:w="2679" w:type="dxa"/>
            <w:shd w:val="clear" w:color="auto" w:fill="auto"/>
          </w:tcPr>
          <w:p w:rsidR="00FB51F4" w:rsidRPr="00AF1129" w:rsidRDefault="00FB51F4" w:rsidP="00FB51F4">
            <w:pPr>
              <w:jc w:val="left"/>
              <w:rPr>
                <w:b/>
                <w:sz w:val="22"/>
                <w:szCs w:val="22"/>
              </w:rPr>
            </w:pPr>
            <w:r w:rsidRPr="00AF1129">
              <w:rPr>
                <w:b/>
                <w:sz w:val="22"/>
                <w:szCs w:val="22"/>
              </w:rPr>
              <w:t>Lead Manager</w:t>
            </w:r>
          </w:p>
        </w:tc>
        <w:tc>
          <w:tcPr>
            <w:tcW w:w="6868" w:type="dxa"/>
            <w:shd w:val="clear" w:color="auto" w:fill="auto"/>
          </w:tcPr>
          <w:p w:rsidR="00FB51F4" w:rsidRPr="00AF1129" w:rsidRDefault="00FB51F4" w:rsidP="00FB51F4">
            <w:pPr>
              <w:rPr>
                <w:sz w:val="22"/>
                <w:szCs w:val="22"/>
              </w:rPr>
            </w:pPr>
            <w:r>
              <w:rPr>
                <w:sz w:val="22"/>
                <w:szCs w:val="22"/>
              </w:rPr>
              <w:t>BT Capital Partners</w:t>
            </w:r>
            <w:r w:rsidRPr="00AF1129">
              <w:rPr>
                <w:sz w:val="22"/>
                <w:szCs w:val="22"/>
              </w:rPr>
              <w:t xml:space="preserve"> S.A.</w:t>
            </w:r>
            <w:r>
              <w:rPr>
                <w:sz w:val="22"/>
                <w:szCs w:val="22"/>
              </w:rPr>
              <w:t>;</w:t>
            </w:r>
          </w:p>
        </w:tc>
      </w:tr>
      <w:tr w:rsidR="00FB51F4" w:rsidRPr="00AF1129" w:rsidTr="00AD2F69">
        <w:tc>
          <w:tcPr>
            <w:tcW w:w="2679" w:type="dxa"/>
            <w:shd w:val="clear" w:color="auto" w:fill="auto"/>
          </w:tcPr>
          <w:p w:rsidR="00FB51F4" w:rsidRPr="00AF1129" w:rsidRDefault="00FB51F4" w:rsidP="00FB51F4">
            <w:pPr>
              <w:jc w:val="left"/>
              <w:rPr>
                <w:sz w:val="22"/>
                <w:szCs w:val="22"/>
              </w:rPr>
            </w:pPr>
          </w:p>
        </w:tc>
        <w:tc>
          <w:tcPr>
            <w:tcW w:w="6868" w:type="dxa"/>
            <w:shd w:val="clear" w:color="auto" w:fill="auto"/>
          </w:tcPr>
          <w:p w:rsidR="00FB51F4" w:rsidRPr="00AF1129" w:rsidRDefault="00FB51F4" w:rsidP="00FB51F4"/>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 xml:space="preserve">Oferta </w:t>
            </w:r>
          </w:p>
        </w:tc>
        <w:tc>
          <w:tcPr>
            <w:tcW w:w="6868" w:type="dxa"/>
            <w:shd w:val="clear" w:color="auto" w:fill="auto"/>
          </w:tcPr>
          <w:p w:rsidR="00FB51F4" w:rsidRPr="00AF1129" w:rsidRDefault="00FB51F4" w:rsidP="00FB51F4">
            <w:r w:rsidRPr="00AF1129">
              <w:rPr>
                <w:sz w:val="22"/>
                <w:szCs w:val="22"/>
              </w:rPr>
              <w:t xml:space="preserve">Oferta primară iniţiată de Emitent, având ca obiect </w:t>
            </w:r>
            <w:r>
              <w:rPr>
                <w:sz w:val="22"/>
                <w:szCs w:val="22"/>
              </w:rPr>
              <w:t xml:space="preserve"> emiterea de </w:t>
            </w:r>
            <w:r w:rsidRPr="00AF1129">
              <w:rPr>
                <w:sz w:val="22"/>
                <w:szCs w:val="22"/>
              </w:rPr>
              <w:t xml:space="preserve"> Titluri de stat</w:t>
            </w:r>
            <w:r>
              <w:rPr>
                <w:sz w:val="22"/>
                <w:szCs w:val="22"/>
              </w:rPr>
              <w:t xml:space="preserve"> in Lei </w:t>
            </w:r>
            <w:r w:rsidRPr="00944794">
              <w:rPr>
                <w:sz w:val="22"/>
                <w:szCs w:val="22"/>
              </w:rPr>
              <w:t>si</w:t>
            </w:r>
            <w:r>
              <w:rPr>
                <w:sz w:val="22"/>
                <w:szCs w:val="22"/>
              </w:rPr>
              <w:t>in Euro</w:t>
            </w:r>
            <w:r w:rsidRPr="00AF1129">
              <w:rPr>
                <w:sz w:val="22"/>
                <w:szCs w:val="22"/>
              </w:rPr>
              <w:t>, cum este descrisă în prezentul Prospect</w:t>
            </w:r>
            <w:r>
              <w:rPr>
                <w:sz w:val="22"/>
                <w:szCs w:val="22"/>
              </w:rPr>
              <w:t xml:space="preserve"> şi în Termenii Finali ai fiec</w:t>
            </w:r>
            <w:r w:rsidRPr="00AF1129">
              <w:rPr>
                <w:sz w:val="22"/>
                <w:szCs w:val="22"/>
              </w:rPr>
              <w:t>ă</w:t>
            </w:r>
            <w:r>
              <w:rPr>
                <w:sz w:val="22"/>
                <w:szCs w:val="22"/>
              </w:rPr>
              <w:t>rei Emisiuni</w:t>
            </w:r>
            <w:r w:rsidRPr="00AF1129">
              <w:rPr>
                <w:sz w:val="22"/>
                <w:szCs w:val="22"/>
              </w:rPr>
              <w:t xml:space="preserve">; </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Participant Eligibil</w:t>
            </w:r>
          </w:p>
        </w:tc>
        <w:tc>
          <w:tcPr>
            <w:tcW w:w="6868" w:type="dxa"/>
            <w:shd w:val="clear" w:color="auto" w:fill="auto"/>
          </w:tcPr>
          <w:p w:rsidR="00FB51F4" w:rsidRPr="00AF1129" w:rsidRDefault="00FB51F4" w:rsidP="00FB51F4">
            <w:r w:rsidRPr="00AF1129">
              <w:rPr>
                <w:sz w:val="22"/>
                <w:szCs w:val="22"/>
              </w:rPr>
              <w:t>Orice intermediar autorizat de ASF (altul decâtBT Capital Partners</w:t>
            </w:r>
            <w:r>
              <w:rPr>
                <w:sz w:val="22"/>
                <w:szCs w:val="22"/>
              </w:rPr>
              <w:t xml:space="preserve">, </w:t>
            </w:r>
            <w:r w:rsidRPr="00AF1129">
              <w:rPr>
                <w:sz w:val="22"/>
                <w:szCs w:val="22"/>
              </w:rPr>
              <w:t xml:space="preserve">BCR, BRD), care este societate de investiţii financiare sau instituţie de credit acceptată ca participant la sistemul de tranzacţionare al Bursei de Valori Bucureşti şi care (i) a semnat Angajamentul privind respectarea condiţiilor de derulare a </w:t>
            </w:r>
            <w:r>
              <w:rPr>
                <w:sz w:val="22"/>
                <w:szCs w:val="22"/>
              </w:rPr>
              <w:t>O</w:t>
            </w:r>
            <w:r w:rsidRPr="00AF1129">
              <w:rPr>
                <w:sz w:val="22"/>
                <w:szCs w:val="22"/>
              </w:rPr>
              <w:t xml:space="preserve">fertei şi a prevederilor Prospectului (“Angajamentul”) şi (ii) a transmis Angajamentul </w:t>
            </w:r>
            <w:r>
              <w:rPr>
                <w:sz w:val="22"/>
                <w:szCs w:val="22"/>
              </w:rPr>
              <w:t>catre Lead Manager</w:t>
            </w:r>
            <w:r w:rsidRPr="00AF1129">
              <w:rPr>
                <w:sz w:val="22"/>
                <w:szCs w:val="22"/>
              </w:rPr>
              <w:t>;</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 xml:space="preserve">Perioada de Dobândă sau Perioada de Referinţă </w:t>
            </w:r>
          </w:p>
        </w:tc>
        <w:tc>
          <w:tcPr>
            <w:tcW w:w="6868" w:type="dxa"/>
            <w:shd w:val="clear" w:color="auto" w:fill="auto"/>
          </w:tcPr>
          <w:p w:rsidR="00FB51F4" w:rsidRPr="00AF1129" w:rsidRDefault="00FB51F4" w:rsidP="00FB51F4">
            <w:r w:rsidRPr="00AF1129">
              <w:rPr>
                <w:sz w:val="22"/>
                <w:szCs w:val="22"/>
              </w:rPr>
              <w:t xml:space="preserve">Perioada calendaristică de un an care începe la (şi inclusiv) Data începerii acumulării </w:t>
            </w:r>
            <w:r>
              <w:rPr>
                <w:sz w:val="22"/>
                <w:szCs w:val="22"/>
              </w:rPr>
              <w:t>D</w:t>
            </w:r>
            <w:r w:rsidRPr="00AF1129">
              <w:rPr>
                <w:sz w:val="22"/>
                <w:szCs w:val="22"/>
              </w:rPr>
              <w:t xml:space="preserve">obânzii </w:t>
            </w:r>
            <w:r w:rsidR="00CE6373">
              <w:rPr>
                <w:sz w:val="22"/>
                <w:szCs w:val="22"/>
              </w:rPr>
              <w:t xml:space="preserve">(Cuponului) </w:t>
            </w:r>
            <w:r w:rsidRPr="00AF1129">
              <w:rPr>
                <w:sz w:val="22"/>
                <w:szCs w:val="22"/>
              </w:rPr>
              <w:t>şi se încheie la (dar excluzând) aceeaşi dată calendaristică a anului următor şi fiecare perioadă succesivă următoare de un an calendaristic până la (dar excluzând) Data Scadenţei;</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 xml:space="preserve">Perioada Ofertei </w:t>
            </w:r>
          </w:p>
        </w:tc>
        <w:tc>
          <w:tcPr>
            <w:tcW w:w="6868" w:type="dxa"/>
            <w:shd w:val="clear" w:color="auto" w:fill="auto"/>
          </w:tcPr>
          <w:p w:rsidR="00FB51F4" w:rsidRPr="00AF1129" w:rsidRDefault="00FB51F4" w:rsidP="00FB51F4">
            <w:r>
              <w:rPr>
                <w:sz w:val="22"/>
                <w:szCs w:val="22"/>
              </w:rPr>
              <w:t>Este determinat</w:t>
            </w:r>
            <w:r w:rsidRPr="00AF1129">
              <w:rPr>
                <w:sz w:val="22"/>
                <w:szCs w:val="22"/>
              </w:rPr>
              <w:t>ă</w:t>
            </w:r>
            <w:r>
              <w:rPr>
                <w:sz w:val="22"/>
                <w:szCs w:val="22"/>
              </w:rPr>
              <w:t xml:space="preserve"> în Termenii Finali ai Emisiunii</w:t>
            </w:r>
            <w:r w:rsidRPr="00AF1129">
              <w:rPr>
                <w:sz w:val="22"/>
                <w:szCs w:val="22"/>
              </w:rPr>
              <w:t xml:space="preserve">; </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 xml:space="preserve">Preţ de Emisiune </w:t>
            </w:r>
          </w:p>
        </w:tc>
        <w:tc>
          <w:tcPr>
            <w:tcW w:w="6868" w:type="dxa"/>
            <w:shd w:val="clear" w:color="auto" w:fill="auto"/>
          </w:tcPr>
          <w:p w:rsidR="00FB51F4" w:rsidRPr="00AF1129" w:rsidRDefault="00FB51F4" w:rsidP="00FB51F4">
            <w:r w:rsidRPr="00AF1129">
              <w:rPr>
                <w:sz w:val="22"/>
                <w:szCs w:val="22"/>
              </w:rPr>
              <w:t xml:space="preserve">Suma plătită de </w:t>
            </w:r>
            <w:r>
              <w:rPr>
                <w:sz w:val="22"/>
                <w:szCs w:val="22"/>
              </w:rPr>
              <w:t>i</w:t>
            </w:r>
            <w:r w:rsidRPr="00AF1129">
              <w:rPr>
                <w:sz w:val="22"/>
                <w:szCs w:val="22"/>
              </w:rPr>
              <w:t>nvestitori pentru un Titlu de stat subscris, netă de orice comisioane bancare sau alte comisioane</w:t>
            </w:r>
            <w:r>
              <w:rPr>
                <w:sz w:val="22"/>
                <w:szCs w:val="22"/>
              </w:rPr>
              <w:t>, reprezentand 100% din Valoarea nominala</w:t>
            </w:r>
            <w:r w:rsidRPr="00AF1129">
              <w:rPr>
                <w:sz w:val="22"/>
                <w:szCs w:val="22"/>
              </w:rPr>
              <w:t xml:space="preserve">. Persoanele care subscriu şi plătesc prin intermediul oricărui membru al Sindicatului de Intermediere nu vor plăti niciun comision pentru transferul </w:t>
            </w:r>
            <w:r>
              <w:rPr>
                <w:sz w:val="22"/>
                <w:szCs w:val="22"/>
              </w:rPr>
              <w:t xml:space="preserve">sumelor subscrise </w:t>
            </w:r>
            <w:r w:rsidRPr="00AF1129">
              <w:rPr>
                <w:sz w:val="22"/>
                <w:szCs w:val="22"/>
              </w:rPr>
              <w:t xml:space="preserve">în contul colector; </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 xml:space="preserve">Prospect </w:t>
            </w:r>
          </w:p>
        </w:tc>
        <w:tc>
          <w:tcPr>
            <w:tcW w:w="6868" w:type="dxa"/>
            <w:shd w:val="clear" w:color="auto" w:fill="auto"/>
          </w:tcPr>
          <w:p w:rsidR="00FB51F4" w:rsidRPr="00AF1129" w:rsidRDefault="00FB51F4" w:rsidP="002A7EAF">
            <w:r w:rsidRPr="00AF1129">
              <w:rPr>
                <w:sz w:val="22"/>
                <w:szCs w:val="22"/>
              </w:rPr>
              <w:t xml:space="preserve">Un prospect </w:t>
            </w:r>
            <w:r>
              <w:rPr>
                <w:sz w:val="22"/>
                <w:szCs w:val="22"/>
              </w:rPr>
              <w:t>de baz</w:t>
            </w:r>
            <w:r w:rsidRPr="00AF1129">
              <w:rPr>
                <w:sz w:val="22"/>
                <w:szCs w:val="22"/>
              </w:rPr>
              <w:t xml:space="preserve">ăîn sensul Articolului </w:t>
            </w:r>
            <w:r>
              <w:rPr>
                <w:sz w:val="22"/>
                <w:szCs w:val="22"/>
              </w:rPr>
              <w:t xml:space="preserve">8 din </w:t>
            </w:r>
            <w:r w:rsidRPr="00E67EAA">
              <w:rPr>
                <w:sz w:val="22"/>
                <w:szCs w:val="22"/>
              </w:rPr>
              <w:t xml:space="preserve">Regulamentul privind Prospectul, Regulamentul </w:t>
            </w:r>
            <w:r>
              <w:rPr>
                <w:sz w:val="22"/>
                <w:szCs w:val="22"/>
              </w:rPr>
              <w:t>d</w:t>
            </w:r>
            <w:r w:rsidRPr="00E67EAA">
              <w:rPr>
                <w:sz w:val="22"/>
                <w:szCs w:val="22"/>
              </w:rPr>
              <w:t>elegat (UE) 2019/980 al Comisiei din 14 martie 2019 de completare a Regulamentului (UE) 2017/1129 al Parlamentului European și al Consiliului în ceea ce privește formatul, conținutul, verificarea și aprobarea prospectului care trebuie publicat în cazul unei oferte publice de valori mobiliare sau al admiterii de valori mobiliare la tranzacț</w:t>
            </w:r>
            <w:r>
              <w:rPr>
                <w:sz w:val="22"/>
                <w:szCs w:val="22"/>
              </w:rPr>
              <w:t xml:space="preserve">ionare pe o piață reglementată, </w:t>
            </w:r>
            <w:r w:rsidR="00FF2B50" w:rsidRPr="002A7EAF">
              <w:rPr>
                <w:sz w:val="22"/>
                <w:szCs w:val="22"/>
              </w:rPr>
              <w:t>și de abrogare a Regulamentului (CE) nr. 809/2004 al Comisiei,</w:t>
            </w:r>
            <w:r w:rsidRPr="00AF1129">
              <w:rPr>
                <w:sz w:val="22"/>
                <w:szCs w:val="22"/>
              </w:rPr>
              <w:t>cu scopul de a furniza toate informaţiile care, ţinând seama de natura specifică a emitentului şi a valorilor mobiliare oferite public sau admise la tranzacţionare pe o piaţă reglementată, sunt informaţii necesare pentru a permite investitorilor luarea unei decizii de investire;</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Rata Dobânzii</w:t>
            </w:r>
            <w:r w:rsidR="00542F34">
              <w:rPr>
                <w:b/>
                <w:sz w:val="22"/>
                <w:szCs w:val="22"/>
              </w:rPr>
              <w:t xml:space="preserve"> (Rata Cupon</w:t>
            </w:r>
            <w:r w:rsidR="004A4E49">
              <w:rPr>
                <w:b/>
                <w:sz w:val="22"/>
                <w:szCs w:val="22"/>
              </w:rPr>
              <w:t>ului</w:t>
            </w:r>
            <w:r w:rsidR="00542F34">
              <w:rPr>
                <w:b/>
                <w:sz w:val="22"/>
                <w:szCs w:val="22"/>
              </w:rPr>
              <w:t>)</w:t>
            </w:r>
          </w:p>
        </w:tc>
        <w:tc>
          <w:tcPr>
            <w:tcW w:w="6868" w:type="dxa"/>
            <w:shd w:val="clear" w:color="auto" w:fill="auto"/>
          </w:tcPr>
          <w:p w:rsidR="00FB51F4" w:rsidRPr="00AF1129" w:rsidRDefault="00FB51F4" w:rsidP="00FB51F4">
            <w:r w:rsidRPr="00AF1129">
              <w:rPr>
                <w:sz w:val="22"/>
                <w:szCs w:val="22"/>
              </w:rPr>
              <w:t xml:space="preserve">Rata Dobânzii </w:t>
            </w:r>
            <w:r w:rsidR="00CE6373">
              <w:rPr>
                <w:sz w:val="22"/>
                <w:szCs w:val="22"/>
              </w:rPr>
              <w:t xml:space="preserve">(Rata Cuponului) </w:t>
            </w:r>
            <w:r>
              <w:rPr>
                <w:sz w:val="22"/>
                <w:szCs w:val="22"/>
              </w:rPr>
              <w:t>este</w:t>
            </w:r>
            <w:r w:rsidRPr="00AF1129">
              <w:rPr>
                <w:sz w:val="22"/>
                <w:szCs w:val="22"/>
              </w:rPr>
              <w:t xml:space="preserve"> fixă</w:t>
            </w:r>
            <w:r>
              <w:rPr>
                <w:sz w:val="22"/>
                <w:szCs w:val="22"/>
              </w:rPr>
              <w:t xml:space="preserve"> şi este determinat</w:t>
            </w:r>
            <w:r w:rsidRPr="00AF1129">
              <w:rPr>
                <w:sz w:val="22"/>
                <w:szCs w:val="22"/>
              </w:rPr>
              <w:t>ă</w:t>
            </w:r>
            <w:r>
              <w:rPr>
                <w:sz w:val="22"/>
                <w:szCs w:val="22"/>
              </w:rPr>
              <w:t xml:space="preserve"> în Termenii Finali ai Emisiunii;</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 xml:space="preserve">Registrul Deţinătorilor de Titluri de stat </w:t>
            </w:r>
          </w:p>
        </w:tc>
        <w:tc>
          <w:tcPr>
            <w:tcW w:w="6868" w:type="dxa"/>
            <w:shd w:val="clear" w:color="auto" w:fill="auto"/>
          </w:tcPr>
          <w:p w:rsidR="00FB51F4" w:rsidRPr="00AF1129" w:rsidRDefault="00FB51F4" w:rsidP="00FB51F4">
            <w:r w:rsidRPr="00AF1129">
              <w:rPr>
                <w:sz w:val="22"/>
                <w:szCs w:val="22"/>
              </w:rPr>
              <w:t xml:space="preserve">Registrul administrat de Depozitarul Central în care se înregistrează dreptul de proprietate al </w:t>
            </w:r>
            <w:r>
              <w:rPr>
                <w:sz w:val="22"/>
                <w:szCs w:val="22"/>
              </w:rPr>
              <w:t>Detinatorilor de</w:t>
            </w:r>
            <w:r w:rsidRPr="00AF1129">
              <w:rPr>
                <w:sz w:val="22"/>
                <w:szCs w:val="22"/>
              </w:rPr>
              <w:t xml:space="preserve"> Titluri de stat; </w:t>
            </w:r>
          </w:p>
        </w:tc>
      </w:tr>
      <w:tr w:rsidR="00FB51F4" w:rsidRPr="00AF1129" w:rsidTr="00AD2F69">
        <w:tc>
          <w:tcPr>
            <w:tcW w:w="2679" w:type="dxa"/>
            <w:shd w:val="clear" w:color="auto" w:fill="auto"/>
          </w:tcPr>
          <w:p w:rsidR="00FB51F4" w:rsidRPr="00AF1129" w:rsidRDefault="00FB51F4" w:rsidP="002A7EAF">
            <w:pPr>
              <w:jc w:val="left"/>
              <w:rPr>
                <w:sz w:val="22"/>
                <w:szCs w:val="22"/>
              </w:rPr>
            </w:pPr>
            <w:r w:rsidRPr="00AF1129">
              <w:rPr>
                <w:b/>
                <w:sz w:val="22"/>
                <w:szCs w:val="22"/>
              </w:rPr>
              <w:t xml:space="preserve">Regulamentul </w:t>
            </w:r>
            <w:r>
              <w:rPr>
                <w:b/>
                <w:sz w:val="22"/>
                <w:szCs w:val="22"/>
              </w:rPr>
              <w:t>5</w:t>
            </w:r>
            <w:r w:rsidRPr="00AF1129">
              <w:rPr>
                <w:b/>
                <w:sz w:val="22"/>
                <w:szCs w:val="22"/>
              </w:rPr>
              <w:t>/20</w:t>
            </w:r>
            <w:r>
              <w:rPr>
                <w:b/>
                <w:sz w:val="22"/>
                <w:szCs w:val="22"/>
              </w:rPr>
              <w:t>18</w:t>
            </w:r>
          </w:p>
        </w:tc>
        <w:tc>
          <w:tcPr>
            <w:tcW w:w="6868" w:type="dxa"/>
            <w:shd w:val="clear" w:color="auto" w:fill="auto"/>
          </w:tcPr>
          <w:p w:rsidR="00FB51F4" w:rsidRPr="00AF1129" w:rsidRDefault="00FB51F4" w:rsidP="000F0E37">
            <w:pPr>
              <w:suppressAutoHyphens w:val="0"/>
              <w:autoSpaceDN w:val="0"/>
              <w:adjustRightInd w:val="0"/>
              <w:spacing w:before="0" w:after="0"/>
              <w:jc w:val="left"/>
            </w:pPr>
            <w:r w:rsidRPr="00CE3832">
              <w:rPr>
                <w:sz w:val="22"/>
                <w:szCs w:val="22"/>
              </w:rPr>
              <w:t xml:space="preserve">Regulamentul </w:t>
            </w:r>
            <w:r>
              <w:rPr>
                <w:sz w:val="22"/>
                <w:szCs w:val="22"/>
              </w:rPr>
              <w:t xml:space="preserve">ASF nr. </w:t>
            </w:r>
            <w:r w:rsidRPr="00CE3832">
              <w:rPr>
                <w:sz w:val="22"/>
                <w:szCs w:val="22"/>
              </w:rPr>
              <w:t xml:space="preserve">5/2018 privind emitenții </w:t>
            </w:r>
            <w:r w:rsidR="00FF2B50">
              <w:rPr>
                <w:sz w:val="22"/>
                <w:szCs w:val="22"/>
              </w:rPr>
              <w:t xml:space="preserve">de instrumente financiare și </w:t>
            </w:r>
            <w:r w:rsidR="002A7EAF">
              <w:rPr>
                <w:sz w:val="22"/>
                <w:szCs w:val="22"/>
              </w:rPr>
              <w:t>operațiuni</w:t>
            </w:r>
            <w:r w:rsidR="00FF2B50">
              <w:rPr>
                <w:sz w:val="22"/>
                <w:szCs w:val="22"/>
              </w:rPr>
              <w:t xml:space="preserve"> de piață, </w:t>
            </w:r>
            <w:r w:rsidRPr="00AF1129">
              <w:rPr>
                <w:sz w:val="22"/>
                <w:szCs w:val="22"/>
              </w:rPr>
              <w:t>cu modificările şi completările ulterioare;</w:t>
            </w:r>
          </w:p>
        </w:tc>
      </w:tr>
      <w:tr w:rsidR="00FB51F4" w:rsidRPr="00AF1129" w:rsidTr="00AD2F69">
        <w:tc>
          <w:tcPr>
            <w:tcW w:w="2679" w:type="dxa"/>
            <w:shd w:val="clear" w:color="auto" w:fill="auto"/>
          </w:tcPr>
          <w:p w:rsidR="00FB51F4" w:rsidRPr="00284D4A" w:rsidRDefault="00FB51F4" w:rsidP="00FB51F4">
            <w:pPr>
              <w:jc w:val="left"/>
              <w:rPr>
                <w:sz w:val="22"/>
                <w:szCs w:val="22"/>
              </w:rPr>
            </w:pPr>
            <w:r w:rsidRPr="00C74FB7">
              <w:rPr>
                <w:b/>
                <w:sz w:val="22"/>
                <w:szCs w:val="22"/>
              </w:rPr>
              <w:t>Regulamentul Delegat (UE) 2019/980</w:t>
            </w:r>
          </w:p>
        </w:tc>
        <w:tc>
          <w:tcPr>
            <w:tcW w:w="6868" w:type="dxa"/>
            <w:shd w:val="clear" w:color="auto" w:fill="auto"/>
          </w:tcPr>
          <w:p w:rsidR="00FB51F4" w:rsidRPr="002345C5" w:rsidRDefault="00FB51F4" w:rsidP="00FB51F4">
            <w:pPr>
              <w:rPr>
                <w:sz w:val="22"/>
                <w:szCs w:val="22"/>
              </w:rPr>
            </w:pPr>
            <w:r w:rsidRPr="002345C5">
              <w:rPr>
                <w:rStyle w:val="BodyText2Char"/>
                <w:sz w:val="22"/>
                <w:szCs w:val="22"/>
                <w:lang w:val="ro-RO"/>
              </w:rPr>
              <w:t xml:space="preserve">Regulamentul privind Prospectul, Regulamentul </w:t>
            </w:r>
            <w:r>
              <w:rPr>
                <w:rStyle w:val="BodyText2Char"/>
                <w:sz w:val="22"/>
                <w:szCs w:val="22"/>
                <w:lang w:val="ro-RO"/>
              </w:rPr>
              <w:t>d</w:t>
            </w:r>
            <w:r w:rsidRPr="002345C5">
              <w:rPr>
                <w:rStyle w:val="BodyText2Char"/>
                <w:sz w:val="22"/>
                <w:szCs w:val="22"/>
                <w:lang w:val="ro-RO"/>
              </w:rPr>
              <w:t>elegat (UE) 2019/980 al Comisiei din 14 martie 2019 de completare a Regulamentului (UE) 2017/1129 al Parlamentului European și al Consiliului în ceea ce privește formatul, conținutul, verificarea și aprobarea prospectului care trebuie publicat în cazul unei oferte publice de valori mobiliare sau al admiterii de valori mobiliare la tranzacționare pe o piață reglementată și de abrogare a Regulamentului (CE) nr. 809/2004 al Comisiei</w:t>
            </w:r>
            <w:r>
              <w:rPr>
                <w:rStyle w:val="BodyText2Char"/>
                <w:sz w:val="22"/>
                <w:szCs w:val="22"/>
                <w:lang w:val="ro-RO"/>
              </w:rPr>
              <w:t>;</w:t>
            </w:r>
          </w:p>
        </w:tc>
      </w:tr>
      <w:tr w:rsidR="00FB51F4" w:rsidRPr="00AF1129" w:rsidTr="00AD2F69">
        <w:tc>
          <w:tcPr>
            <w:tcW w:w="2679" w:type="dxa"/>
            <w:shd w:val="clear" w:color="auto" w:fill="auto"/>
          </w:tcPr>
          <w:p w:rsidR="00FB51F4" w:rsidRPr="00AF1129" w:rsidRDefault="008F3093" w:rsidP="00FB51F4">
            <w:pPr>
              <w:jc w:val="left"/>
              <w:rPr>
                <w:sz w:val="22"/>
                <w:szCs w:val="22"/>
              </w:rPr>
            </w:pPr>
            <w:r>
              <w:rPr>
                <w:rFonts w:eastAsia="Times New Roman"/>
                <w:b/>
                <w:sz w:val="22"/>
                <w:szCs w:val="22"/>
              </w:rPr>
              <w:t>Leu</w:t>
            </w:r>
          </w:p>
        </w:tc>
        <w:tc>
          <w:tcPr>
            <w:tcW w:w="6868" w:type="dxa"/>
            <w:shd w:val="clear" w:color="auto" w:fill="auto"/>
          </w:tcPr>
          <w:p w:rsidR="00FB51F4" w:rsidRPr="00AF1129" w:rsidRDefault="00FB51F4" w:rsidP="00FB51F4">
            <w:r w:rsidRPr="00AF1129">
              <w:rPr>
                <w:sz w:val="22"/>
                <w:szCs w:val="22"/>
              </w:rPr>
              <w:t>Înseamnă leul românesc, moned</w:t>
            </w:r>
            <w:r>
              <w:rPr>
                <w:sz w:val="22"/>
                <w:szCs w:val="22"/>
              </w:rPr>
              <w:t>a</w:t>
            </w:r>
            <w:r w:rsidRPr="00AF1129">
              <w:rPr>
                <w:sz w:val="22"/>
                <w:szCs w:val="22"/>
              </w:rPr>
              <w:t xml:space="preserve"> naţională a României</w:t>
            </w:r>
            <w:r>
              <w:rPr>
                <w:sz w:val="22"/>
                <w:szCs w:val="22"/>
              </w:rPr>
              <w:t>;</w:t>
            </w:r>
          </w:p>
        </w:tc>
      </w:tr>
      <w:tr w:rsidR="00FB51F4" w:rsidRPr="00AF1129" w:rsidTr="00AD2F69">
        <w:tc>
          <w:tcPr>
            <w:tcW w:w="2679" w:type="dxa"/>
            <w:shd w:val="clear" w:color="auto" w:fill="auto"/>
          </w:tcPr>
          <w:p w:rsidR="00FB51F4" w:rsidRPr="00AF1129" w:rsidRDefault="00FB51F4" w:rsidP="00FB51F4">
            <w:pPr>
              <w:jc w:val="left"/>
              <w:rPr>
                <w:rFonts w:eastAsia="Times New Roman"/>
                <w:b/>
                <w:sz w:val="22"/>
                <w:szCs w:val="22"/>
              </w:rPr>
            </w:pPr>
            <w:r>
              <w:rPr>
                <w:rFonts w:eastAsia="Times New Roman"/>
                <w:b/>
                <w:sz w:val="22"/>
                <w:szCs w:val="22"/>
              </w:rPr>
              <w:lastRenderedPageBreak/>
              <w:t>Sectiunea I</w:t>
            </w:r>
          </w:p>
        </w:tc>
        <w:tc>
          <w:tcPr>
            <w:tcW w:w="6868" w:type="dxa"/>
            <w:shd w:val="clear" w:color="auto" w:fill="auto"/>
          </w:tcPr>
          <w:p w:rsidR="00FB51F4" w:rsidRPr="00AF1129" w:rsidRDefault="00FB51F4" w:rsidP="00E0735B">
            <w:pPr>
              <w:rPr>
                <w:sz w:val="22"/>
                <w:szCs w:val="22"/>
              </w:rPr>
            </w:pPr>
            <w:r w:rsidRPr="00C02C2C">
              <w:rPr>
                <w:sz w:val="22"/>
                <w:szCs w:val="22"/>
              </w:rPr>
              <w:t>S</w:t>
            </w:r>
            <w:r w:rsidRPr="00EF6D80">
              <w:rPr>
                <w:sz w:val="22"/>
                <w:szCs w:val="22"/>
              </w:rPr>
              <w:t>ec</w:t>
            </w:r>
            <w:r>
              <w:rPr>
                <w:sz w:val="22"/>
                <w:szCs w:val="22"/>
              </w:rPr>
              <w:t>ţ</w:t>
            </w:r>
            <w:r w:rsidRPr="00EF6D80">
              <w:rPr>
                <w:sz w:val="22"/>
                <w:szCs w:val="22"/>
              </w:rPr>
              <w:t xml:space="preserve">iunea din cadrul sistemului </w:t>
            </w:r>
            <w:r w:rsidRPr="00C02C2C">
              <w:rPr>
                <w:sz w:val="22"/>
                <w:szCs w:val="22"/>
              </w:rPr>
              <w:t xml:space="preserve">Depozitarului Central </w:t>
            </w:r>
            <w:r>
              <w:rPr>
                <w:sz w:val="22"/>
                <w:szCs w:val="22"/>
              </w:rPr>
              <w:t>î</w:t>
            </w:r>
            <w:r w:rsidRPr="00C02C2C">
              <w:rPr>
                <w:sz w:val="22"/>
                <w:szCs w:val="22"/>
              </w:rPr>
              <w:t>n care sunt eviden</w:t>
            </w:r>
            <w:r>
              <w:rPr>
                <w:sz w:val="22"/>
                <w:szCs w:val="22"/>
              </w:rPr>
              <w:t>ţ</w:t>
            </w:r>
            <w:r w:rsidRPr="00C02C2C">
              <w:rPr>
                <w:sz w:val="22"/>
                <w:szCs w:val="22"/>
              </w:rPr>
              <w:t xml:space="preserve">iate conturile individuale </w:t>
            </w:r>
            <w:r w:rsidR="00E0735B">
              <w:rPr>
                <w:sz w:val="22"/>
                <w:szCs w:val="22"/>
              </w:rPr>
              <w:t>î</w:t>
            </w:r>
            <w:r w:rsidRPr="00C02C2C">
              <w:rPr>
                <w:sz w:val="22"/>
                <w:szCs w:val="22"/>
              </w:rPr>
              <w:t xml:space="preserve">n care instrumentele financiare sunt </w:t>
            </w:r>
            <w:r>
              <w:rPr>
                <w:sz w:val="22"/>
                <w:szCs w:val="22"/>
              </w:rPr>
              <w:t>î</w:t>
            </w:r>
            <w:r w:rsidRPr="00C02C2C">
              <w:rPr>
                <w:sz w:val="22"/>
                <w:szCs w:val="22"/>
              </w:rPr>
              <w:t xml:space="preserve">nregistrate direct </w:t>
            </w:r>
            <w:r>
              <w:rPr>
                <w:sz w:val="22"/>
                <w:szCs w:val="22"/>
              </w:rPr>
              <w:t>î</w:t>
            </w:r>
            <w:r w:rsidRPr="00C02C2C">
              <w:rPr>
                <w:sz w:val="22"/>
                <w:szCs w:val="22"/>
              </w:rPr>
              <w:t xml:space="preserve">n numele </w:t>
            </w:r>
            <w:r>
              <w:rPr>
                <w:sz w:val="22"/>
                <w:szCs w:val="22"/>
              </w:rPr>
              <w:t>ş</w:t>
            </w:r>
            <w:r w:rsidRPr="00C02C2C">
              <w:rPr>
                <w:sz w:val="22"/>
                <w:szCs w:val="22"/>
              </w:rPr>
              <w:t xml:space="preserve">i pe seama proprietarului, conturi care nu sunt </w:t>
            </w:r>
            <w:r>
              <w:rPr>
                <w:sz w:val="22"/>
                <w:szCs w:val="22"/>
              </w:rPr>
              <w:t>î</w:t>
            </w:r>
            <w:r w:rsidRPr="00C02C2C">
              <w:rPr>
                <w:sz w:val="22"/>
                <w:szCs w:val="22"/>
              </w:rPr>
              <w:t>n administrarea unui</w:t>
            </w:r>
            <w:r w:rsidRPr="00EF6D80">
              <w:rPr>
                <w:sz w:val="22"/>
                <w:szCs w:val="22"/>
              </w:rPr>
              <w:t xml:space="preserve"> participant;</w:t>
            </w:r>
          </w:p>
        </w:tc>
      </w:tr>
      <w:tr w:rsidR="00FB51F4" w:rsidRPr="00AF1129" w:rsidTr="00AD2F69">
        <w:tc>
          <w:tcPr>
            <w:tcW w:w="2679" w:type="dxa"/>
            <w:shd w:val="clear" w:color="auto" w:fill="auto"/>
          </w:tcPr>
          <w:p w:rsidR="00FB51F4" w:rsidRPr="00AF1129" w:rsidRDefault="00FB51F4" w:rsidP="00FB51F4">
            <w:pPr>
              <w:jc w:val="left"/>
              <w:rPr>
                <w:rFonts w:eastAsia="Times New Roman"/>
                <w:b/>
                <w:sz w:val="22"/>
                <w:szCs w:val="22"/>
              </w:rPr>
            </w:pPr>
            <w:r>
              <w:rPr>
                <w:rFonts w:eastAsia="Times New Roman"/>
                <w:b/>
                <w:sz w:val="22"/>
                <w:szCs w:val="22"/>
              </w:rPr>
              <w:t>Sectiunea II</w:t>
            </w:r>
          </w:p>
        </w:tc>
        <w:tc>
          <w:tcPr>
            <w:tcW w:w="6868" w:type="dxa"/>
            <w:shd w:val="clear" w:color="auto" w:fill="auto"/>
          </w:tcPr>
          <w:p w:rsidR="00FB51F4" w:rsidRPr="00AF1129" w:rsidRDefault="00FB51F4" w:rsidP="00FB51F4">
            <w:pPr>
              <w:rPr>
                <w:sz w:val="22"/>
                <w:szCs w:val="22"/>
              </w:rPr>
            </w:pPr>
            <w:r w:rsidRPr="00C02C2C">
              <w:rPr>
                <w:sz w:val="22"/>
                <w:szCs w:val="22"/>
              </w:rPr>
              <w:t>Sec</w:t>
            </w:r>
            <w:r>
              <w:rPr>
                <w:sz w:val="22"/>
                <w:szCs w:val="22"/>
              </w:rPr>
              <w:t>ţ</w:t>
            </w:r>
            <w:r w:rsidRPr="00C02C2C">
              <w:rPr>
                <w:sz w:val="22"/>
                <w:szCs w:val="22"/>
              </w:rPr>
              <w:t xml:space="preserve">iunea din cadrul sistemului Depozitarului Central </w:t>
            </w:r>
            <w:r>
              <w:rPr>
                <w:sz w:val="22"/>
                <w:szCs w:val="22"/>
              </w:rPr>
              <w:t>î</w:t>
            </w:r>
            <w:r w:rsidRPr="00C02C2C">
              <w:rPr>
                <w:sz w:val="22"/>
                <w:szCs w:val="22"/>
              </w:rPr>
              <w:t>n care sun</w:t>
            </w:r>
            <w:r w:rsidRPr="00EF6D80">
              <w:rPr>
                <w:sz w:val="22"/>
                <w:szCs w:val="22"/>
              </w:rPr>
              <w:t>t eviden</w:t>
            </w:r>
            <w:r>
              <w:rPr>
                <w:sz w:val="22"/>
                <w:szCs w:val="22"/>
              </w:rPr>
              <w:t>ţ</w:t>
            </w:r>
            <w:r w:rsidRPr="00EF6D80">
              <w:rPr>
                <w:sz w:val="22"/>
                <w:szCs w:val="22"/>
              </w:rPr>
              <w:t xml:space="preserve">iate conturile individuale </w:t>
            </w:r>
            <w:r>
              <w:rPr>
                <w:sz w:val="22"/>
                <w:szCs w:val="22"/>
              </w:rPr>
              <w:t>ş</w:t>
            </w:r>
            <w:r w:rsidRPr="00EF6D80">
              <w:rPr>
                <w:sz w:val="22"/>
                <w:szCs w:val="22"/>
              </w:rPr>
              <w:t>i</w:t>
            </w:r>
            <w:r w:rsidRPr="00C02C2C">
              <w:rPr>
                <w:sz w:val="22"/>
                <w:szCs w:val="22"/>
              </w:rPr>
              <w:t xml:space="preserve"> globale </w:t>
            </w:r>
            <w:r>
              <w:rPr>
                <w:sz w:val="22"/>
                <w:szCs w:val="22"/>
              </w:rPr>
              <w:t>în care</w:t>
            </w:r>
            <w:r w:rsidRPr="00C02C2C">
              <w:rPr>
                <w:sz w:val="22"/>
                <w:szCs w:val="22"/>
              </w:rPr>
              <w:t>instrumente</w:t>
            </w:r>
            <w:r>
              <w:rPr>
                <w:sz w:val="22"/>
                <w:szCs w:val="22"/>
              </w:rPr>
              <w:t>le</w:t>
            </w:r>
            <w:r w:rsidRPr="00C02C2C">
              <w:rPr>
                <w:sz w:val="22"/>
                <w:szCs w:val="22"/>
              </w:rPr>
              <w:t xml:space="preserve"> financiare  </w:t>
            </w:r>
            <w:r>
              <w:rPr>
                <w:sz w:val="22"/>
                <w:szCs w:val="22"/>
              </w:rPr>
              <w:t>sunt înregistrate de către participanţi în numele şi pe seama clienţilor acestora;</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Secţiunea de oferte pentru titluri de stat POF</w:t>
            </w:r>
            <w:r>
              <w:rPr>
                <w:b/>
                <w:sz w:val="22"/>
                <w:szCs w:val="22"/>
              </w:rPr>
              <w:t>B</w:t>
            </w:r>
          </w:p>
        </w:tc>
        <w:tc>
          <w:tcPr>
            <w:tcW w:w="6868" w:type="dxa"/>
            <w:shd w:val="clear" w:color="auto" w:fill="auto"/>
          </w:tcPr>
          <w:p w:rsidR="00FB51F4" w:rsidRPr="00AF1129" w:rsidRDefault="00FB51F4" w:rsidP="00E0735B">
            <w:r w:rsidRPr="00AF1129">
              <w:rPr>
                <w:sz w:val="22"/>
                <w:szCs w:val="22"/>
              </w:rPr>
              <w:t>Piaţa de tranzacţionare a sistemului BVB prin intermediul căreia se va realiza tranzacţia</w:t>
            </w:r>
            <w:r>
              <w:rPr>
                <w:sz w:val="22"/>
                <w:szCs w:val="22"/>
              </w:rPr>
              <w:t xml:space="preserve"> Titlurilor de stat pentru Emisiunea denominata </w:t>
            </w:r>
            <w:r w:rsidR="00E0735B">
              <w:rPr>
                <w:sz w:val="22"/>
                <w:szCs w:val="22"/>
              </w:rPr>
              <w:t>î</w:t>
            </w:r>
            <w:r>
              <w:rPr>
                <w:sz w:val="22"/>
                <w:szCs w:val="22"/>
              </w:rPr>
              <w:t>n Lei</w:t>
            </w:r>
            <w:r w:rsidRPr="00AF1129">
              <w:rPr>
                <w:sz w:val="22"/>
                <w:szCs w:val="22"/>
              </w:rPr>
              <w:t xml:space="preserve">; </w:t>
            </w:r>
          </w:p>
        </w:tc>
      </w:tr>
      <w:tr w:rsidR="00FB51F4" w:rsidRPr="00AF1129" w:rsidTr="00AD2F69">
        <w:tc>
          <w:tcPr>
            <w:tcW w:w="2679" w:type="dxa"/>
            <w:shd w:val="clear" w:color="auto" w:fill="auto"/>
          </w:tcPr>
          <w:p w:rsidR="00FB51F4" w:rsidRPr="00AF1129" w:rsidRDefault="00FB51F4" w:rsidP="00FB51F4">
            <w:pPr>
              <w:jc w:val="left"/>
              <w:rPr>
                <w:b/>
                <w:sz w:val="22"/>
                <w:szCs w:val="22"/>
              </w:rPr>
            </w:pPr>
            <w:r w:rsidRPr="00AF1129">
              <w:rPr>
                <w:b/>
                <w:sz w:val="22"/>
                <w:szCs w:val="22"/>
              </w:rPr>
              <w:t xml:space="preserve">Secţiunea de oferte pentru titluri de stat </w:t>
            </w:r>
            <w:r>
              <w:rPr>
                <w:b/>
                <w:sz w:val="22"/>
                <w:szCs w:val="22"/>
              </w:rPr>
              <w:t>E</w:t>
            </w:r>
            <w:r w:rsidRPr="00AF1129">
              <w:rPr>
                <w:b/>
                <w:sz w:val="22"/>
                <w:szCs w:val="22"/>
              </w:rPr>
              <w:t>POF</w:t>
            </w:r>
            <w:r>
              <w:rPr>
                <w:b/>
                <w:sz w:val="22"/>
                <w:szCs w:val="22"/>
              </w:rPr>
              <w:t>B</w:t>
            </w:r>
          </w:p>
        </w:tc>
        <w:tc>
          <w:tcPr>
            <w:tcW w:w="6868" w:type="dxa"/>
            <w:shd w:val="clear" w:color="auto" w:fill="auto"/>
          </w:tcPr>
          <w:p w:rsidR="00FB51F4" w:rsidRPr="00AF1129" w:rsidRDefault="00FB51F4" w:rsidP="00FB51F4">
            <w:pPr>
              <w:rPr>
                <w:sz w:val="22"/>
                <w:szCs w:val="22"/>
              </w:rPr>
            </w:pPr>
            <w:r w:rsidRPr="00AF1129">
              <w:rPr>
                <w:sz w:val="22"/>
                <w:szCs w:val="22"/>
              </w:rPr>
              <w:t>Piaţa de tranzacţionare a sistemului BVB prin intermediul căreia se va realiza tranzacţia</w:t>
            </w:r>
            <w:r>
              <w:rPr>
                <w:sz w:val="22"/>
                <w:szCs w:val="22"/>
              </w:rPr>
              <w:t xml:space="preserve"> Titlurilor de stat pentru Emisiunea denominata in Euro</w:t>
            </w:r>
            <w:r w:rsidRPr="00AF1129">
              <w:rPr>
                <w:sz w:val="22"/>
                <w:szCs w:val="22"/>
              </w:rPr>
              <w:t xml:space="preserve">; </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Sindicatul de Intermediere</w:t>
            </w:r>
          </w:p>
        </w:tc>
        <w:tc>
          <w:tcPr>
            <w:tcW w:w="6868" w:type="dxa"/>
            <w:shd w:val="clear" w:color="auto" w:fill="auto"/>
          </w:tcPr>
          <w:p w:rsidR="00FB51F4" w:rsidRPr="00AF1129" w:rsidRDefault="00FB51F4" w:rsidP="00FB51F4">
            <w:r>
              <w:rPr>
                <w:sz w:val="22"/>
                <w:szCs w:val="22"/>
              </w:rPr>
              <w:t xml:space="preserve">BT Capital Partners (lider al consorţiului </w:t>
            </w:r>
            <w:r w:rsidRPr="00572ACD">
              <w:rPr>
                <w:sz w:val="22"/>
                <w:szCs w:val="22"/>
              </w:rPr>
              <w:t xml:space="preserve">format din BT Capital Partners </w:t>
            </w:r>
            <w:r>
              <w:rPr>
                <w:sz w:val="22"/>
                <w:szCs w:val="22"/>
              </w:rPr>
              <w:t>ş</w:t>
            </w:r>
            <w:r w:rsidRPr="00572ACD">
              <w:rPr>
                <w:sz w:val="22"/>
                <w:szCs w:val="22"/>
              </w:rPr>
              <w:t>i Banca Transilvania) - în calitate de Lead Manager al Sindicatului de Intermediere și Intermediar, Banca Transilvania - în calitate de Grup de distribu</w:t>
            </w:r>
            <w:r>
              <w:rPr>
                <w:sz w:val="22"/>
                <w:szCs w:val="22"/>
              </w:rPr>
              <w:t>ţ</w:t>
            </w:r>
            <w:r w:rsidRPr="00572ACD">
              <w:rPr>
                <w:sz w:val="22"/>
                <w:szCs w:val="22"/>
              </w:rPr>
              <w:t>ie, Banca Comercială Română – în calitate de Intermediar și BRD – Groupe Société Générale S.A. - în calitate de Intermediar</w:t>
            </w:r>
            <w:r w:rsidRPr="00AF1129">
              <w:rPr>
                <w:sz w:val="22"/>
                <w:szCs w:val="22"/>
              </w:rPr>
              <w:t>;</w:t>
            </w:r>
          </w:p>
        </w:tc>
      </w:tr>
      <w:tr w:rsidR="00FB51F4" w:rsidRPr="00AF1129" w:rsidTr="00AD2F69">
        <w:tc>
          <w:tcPr>
            <w:tcW w:w="2679" w:type="dxa"/>
            <w:shd w:val="clear" w:color="auto" w:fill="auto"/>
          </w:tcPr>
          <w:p w:rsidR="00FB51F4" w:rsidRPr="00AF1129" w:rsidRDefault="00FB51F4" w:rsidP="00FB51F4">
            <w:pPr>
              <w:jc w:val="left"/>
              <w:rPr>
                <w:b/>
                <w:sz w:val="22"/>
                <w:szCs w:val="22"/>
              </w:rPr>
            </w:pPr>
            <w:r>
              <w:rPr>
                <w:b/>
                <w:sz w:val="22"/>
                <w:szCs w:val="22"/>
              </w:rPr>
              <w:t>Termenii Finali ai Emisiunii/Termenii Finali</w:t>
            </w:r>
          </w:p>
        </w:tc>
        <w:tc>
          <w:tcPr>
            <w:tcW w:w="6868" w:type="dxa"/>
            <w:shd w:val="clear" w:color="auto" w:fill="auto"/>
          </w:tcPr>
          <w:p w:rsidR="00FB51F4" w:rsidRDefault="00FB51F4" w:rsidP="00FB51F4">
            <w:pPr>
              <w:rPr>
                <w:sz w:val="22"/>
                <w:szCs w:val="22"/>
              </w:rPr>
            </w:pPr>
            <w:r>
              <w:rPr>
                <w:sz w:val="22"/>
                <w:szCs w:val="22"/>
              </w:rPr>
              <w:t xml:space="preserve">Reprezintă documentul prin care Emitentul stabileşte termenii şi condiţiile specifice fiecarei Emisiuni de Titluri de stat; </w:t>
            </w:r>
          </w:p>
          <w:p w:rsidR="00FB51F4" w:rsidRPr="00AF1129" w:rsidRDefault="00FB51F4" w:rsidP="00FB51F4">
            <w:pPr>
              <w:rPr>
                <w:sz w:val="22"/>
                <w:szCs w:val="22"/>
              </w:rPr>
            </w:pP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 xml:space="preserve">Titlurile de stat </w:t>
            </w:r>
          </w:p>
        </w:tc>
        <w:tc>
          <w:tcPr>
            <w:tcW w:w="6868" w:type="dxa"/>
            <w:shd w:val="clear" w:color="auto" w:fill="auto"/>
          </w:tcPr>
          <w:p w:rsidR="00FB51F4" w:rsidRPr="00AF1129" w:rsidRDefault="00FB51F4" w:rsidP="00FB51F4">
            <w:r>
              <w:rPr>
                <w:sz w:val="22"/>
                <w:szCs w:val="22"/>
              </w:rPr>
              <w:t>V</w:t>
            </w:r>
            <w:r w:rsidRPr="00AF1129">
              <w:rPr>
                <w:sz w:val="22"/>
                <w:szCs w:val="22"/>
              </w:rPr>
              <w:t>alori</w:t>
            </w:r>
            <w:r>
              <w:rPr>
                <w:sz w:val="22"/>
                <w:szCs w:val="22"/>
              </w:rPr>
              <w:t>le</w:t>
            </w:r>
            <w:r w:rsidRPr="00AF1129">
              <w:rPr>
                <w:sz w:val="22"/>
                <w:szCs w:val="22"/>
              </w:rPr>
              <w:t xml:space="preserve"> mobiliare cu o valoare nominală de </w:t>
            </w:r>
            <w:r>
              <w:rPr>
                <w:sz w:val="22"/>
                <w:szCs w:val="22"/>
              </w:rPr>
              <w:t>100L</w:t>
            </w:r>
            <w:r w:rsidRPr="00AF1129">
              <w:rPr>
                <w:sz w:val="22"/>
                <w:szCs w:val="22"/>
              </w:rPr>
              <w:t>ei</w:t>
            </w:r>
            <w:r>
              <w:rPr>
                <w:sz w:val="22"/>
                <w:szCs w:val="22"/>
              </w:rPr>
              <w:t xml:space="preserve"> fiecare, respectiv cu o valoare nominală de 100 Euro </w:t>
            </w:r>
            <w:r w:rsidRPr="00AF1129">
              <w:rPr>
                <w:sz w:val="22"/>
                <w:szCs w:val="22"/>
              </w:rPr>
              <w:t>fiecare</w:t>
            </w:r>
            <w:r>
              <w:rPr>
                <w:sz w:val="22"/>
                <w:szCs w:val="22"/>
              </w:rPr>
              <w:t>,</w:t>
            </w:r>
            <w:r w:rsidRPr="00AF1129">
              <w:rPr>
                <w:sz w:val="22"/>
                <w:szCs w:val="22"/>
              </w:rPr>
              <w:t xml:space="preserve"> ce fac obiectul Oferte</w:t>
            </w:r>
            <w:r>
              <w:rPr>
                <w:sz w:val="22"/>
                <w:szCs w:val="22"/>
              </w:rPr>
              <w:t>i</w:t>
            </w:r>
            <w:r w:rsidRPr="00AF1129">
              <w:rPr>
                <w:sz w:val="22"/>
                <w:szCs w:val="22"/>
              </w:rPr>
              <w:t>;</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 xml:space="preserve">Titular de cont </w:t>
            </w:r>
          </w:p>
        </w:tc>
        <w:tc>
          <w:tcPr>
            <w:tcW w:w="6868" w:type="dxa"/>
            <w:shd w:val="clear" w:color="auto" w:fill="auto"/>
          </w:tcPr>
          <w:p w:rsidR="00FB51F4" w:rsidRPr="00AF1129" w:rsidRDefault="00FB51F4" w:rsidP="00FB51F4">
            <w:r w:rsidRPr="00AF1129">
              <w:rPr>
                <w:sz w:val="22"/>
                <w:szCs w:val="22"/>
              </w:rPr>
              <w:t xml:space="preserve">Orice persoană </w:t>
            </w:r>
            <w:r w:rsidRPr="000C3DB9">
              <w:rPr>
                <w:sz w:val="22"/>
                <w:szCs w:val="22"/>
              </w:rPr>
              <w:t>fizică şi juridică</w:t>
            </w:r>
            <w:r w:rsidRPr="00AF1129">
              <w:rPr>
                <w:sz w:val="22"/>
                <w:szCs w:val="22"/>
              </w:rPr>
              <w:t xml:space="preserve"> îndreptăţită să deţină conturi, direct sau indirect, la Depozitarul Central; </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rFonts w:eastAsia="Times New Roman"/>
                <w:b/>
                <w:sz w:val="22"/>
                <w:szCs w:val="22"/>
              </w:rPr>
              <w:t>UE</w:t>
            </w:r>
          </w:p>
        </w:tc>
        <w:tc>
          <w:tcPr>
            <w:tcW w:w="6868" w:type="dxa"/>
            <w:shd w:val="clear" w:color="auto" w:fill="auto"/>
          </w:tcPr>
          <w:p w:rsidR="00FB51F4" w:rsidRPr="00AF1129" w:rsidRDefault="00FB51F4" w:rsidP="00FB51F4">
            <w:r w:rsidRPr="00AF1129">
              <w:rPr>
                <w:sz w:val="22"/>
                <w:szCs w:val="22"/>
              </w:rPr>
              <w:t xml:space="preserve">Uniunea Europeană; </w:t>
            </w:r>
          </w:p>
        </w:tc>
      </w:tr>
      <w:tr w:rsidR="00FB51F4" w:rsidRPr="00AF1129" w:rsidTr="00AD2F69">
        <w:tc>
          <w:tcPr>
            <w:tcW w:w="2679" w:type="dxa"/>
            <w:shd w:val="clear" w:color="auto" w:fill="auto"/>
          </w:tcPr>
          <w:p w:rsidR="00FB51F4" w:rsidRPr="00AF1129" w:rsidRDefault="00FB51F4" w:rsidP="00FB51F4">
            <w:pPr>
              <w:jc w:val="left"/>
              <w:rPr>
                <w:sz w:val="22"/>
                <w:szCs w:val="22"/>
              </w:rPr>
            </w:pPr>
            <w:r w:rsidRPr="00AF1129">
              <w:rPr>
                <w:b/>
                <w:sz w:val="22"/>
                <w:szCs w:val="22"/>
              </w:rPr>
              <w:t xml:space="preserve">Valoarea nominală </w:t>
            </w:r>
          </w:p>
        </w:tc>
        <w:tc>
          <w:tcPr>
            <w:tcW w:w="6868" w:type="dxa"/>
            <w:shd w:val="clear" w:color="auto" w:fill="auto"/>
          </w:tcPr>
          <w:p w:rsidR="00FB51F4" w:rsidRPr="00AF1129" w:rsidRDefault="00FB51F4" w:rsidP="00FB51F4">
            <w:r w:rsidRPr="00AF1129">
              <w:rPr>
                <w:sz w:val="22"/>
                <w:szCs w:val="22"/>
              </w:rPr>
              <w:t xml:space="preserve">Reprezintă valoarea împrumutului corespunzător unui Titlu de stat, respectiv </w:t>
            </w:r>
            <w:r>
              <w:rPr>
                <w:sz w:val="22"/>
                <w:szCs w:val="22"/>
              </w:rPr>
              <w:t>100L</w:t>
            </w:r>
            <w:r w:rsidRPr="00AF1129">
              <w:rPr>
                <w:sz w:val="22"/>
                <w:szCs w:val="22"/>
              </w:rPr>
              <w:t>ei</w:t>
            </w:r>
            <w:r>
              <w:rPr>
                <w:sz w:val="22"/>
                <w:szCs w:val="22"/>
              </w:rPr>
              <w:t xml:space="preserve"> si 100 Euro</w:t>
            </w:r>
            <w:r w:rsidRPr="00AF1129">
              <w:rPr>
                <w:sz w:val="22"/>
                <w:szCs w:val="22"/>
              </w:rPr>
              <w:t xml:space="preserve">, exclusiv dobânda aferentă, pe care Emitentul se angajează sa </w:t>
            </w:r>
            <w:r>
              <w:rPr>
                <w:sz w:val="22"/>
                <w:szCs w:val="22"/>
              </w:rPr>
              <w:t>o</w:t>
            </w:r>
            <w:r w:rsidRPr="00AF1129">
              <w:rPr>
                <w:sz w:val="22"/>
                <w:szCs w:val="22"/>
              </w:rPr>
              <w:t xml:space="preserve"> ramburseze la scadenţă, în conformitate cu prevederile din prezentul Prospect; </w:t>
            </w:r>
          </w:p>
        </w:tc>
      </w:tr>
      <w:tr w:rsidR="00FB51F4" w:rsidRPr="00AF1129" w:rsidTr="00AD2F69">
        <w:tc>
          <w:tcPr>
            <w:tcW w:w="2679" w:type="dxa"/>
            <w:shd w:val="clear" w:color="auto" w:fill="auto"/>
          </w:tcPr>
          <w:p w:rsidR="00FB51F4" w:rsidRPr="00AF1129" w:rsidRDefault="00FB51F4" w:rsidP="00FB51F4">
            <w:pPr>
              <w:jc w:val="left"/>
              <w:rPr>
                <w:b/>
                <w:sz w:val="22"/>
                <w:szCs w:val="22"/>
              </w:rPr>
            </w:pPr>
            <w:r w:rsidRPr="00AF1129">
              <w:rPr>
                <w:b/>
                <w:sz w:val="22"/>
                <w:szCs w:val="22"/>
              </w:rPr>
              <w:t>Valoarea nominală totală</w:t>
            </w:r>
          </w:p>
        </w:tc>
        <w:tc>
          <w:tcPr>
            <w:tcW w:w="6868" w:type="dxa"/>
            <w:shd w:val="clear" w:color="auto" w:fill="auto"/>
          </w:tcPr>
          <w:p w:rsidR="00FB51F4" w:rsidRPr="00AF1129" w:rsidRDefault="00FB51F4" w:rsidP="001A7E61">
            <w:pPr>
              <w:rPr>
                <w:sz w:val="22"/>
                <w:szCs w:val="22"/>
              </w:rPr>
            </w:pPr>
            <w:r w:rsidRPr="00AF1129">
              <w:rPr>
                <w:sz w:val="22"/>
                <w:szCs w:val="22"/>
                <w:lang w:val="es-ES"/>
              </w:rPr>
              <w:t>Valoarea nominală totală a Titlurilor de stat oferite</w:t>
            </w:r>
            <w:r>
              <w:rPr>
                <w:sz w:val="22"/>
                <w:szCs w:val="22"/>
                <w:lang w:val="es-ES"/>
              </w:rPr>
              <w:t xml:space="preserve"> in Lei si Euro </w:t>
            </w:r>
            <w:r w:rsidR="001A7E61">
              <w:rPr>
                <w:sz w:val="22"/>
                <w:szCs w:val="22"/>
                <w:lang w:val="es-ES"/>
              </w:rPr>
              <w:t xml:space="preserve">emise in cadrul acestui program </w:t>
            </w:r>
          </w:p>
        </w:tc>
      </w:tr>
      <w:tr w:rsidR="00FB51F4" w:rsidRPr="00AF1129" w:rsidTr="00AD2F69">
        <w:tc>
          <w:tcPr>
            <w:tcW w:w="2679" w:type="dxa"/>
            <w:shd w:val="clear" w:color="auto" w:fill="auto"/>
          </w:tcPr>
          <w:p w:rsidR="00FB51F4" w:rsidRPr="00AF1129" w:rsidRDefault="00FB51F4" w:rsidP="00FB51F4">
            <w:pPr>
              <w:jc w:val="left"/>
              <w:rPr>
                <w:sz w:val="22"/>
                <w:szCs w:val="22"/>
              </w:rPr>
            </w:pPr>
            <w:r>
              <w:rPr>
                <w:b/>
                <w:sz w:val="22"/>
                <w:szCs w:val="22"/>
              </w:rPr>
              <w:t xml:space="preserve">Zi </w:t>
            </w:r>
            <w:r w:rsidRPr="00AF1129">
              <w:rPr>
                <w:b/>
                <w:sz w:val="22"/>
                <w:szCs w:val="22"/>
              </w:rPr>
              <w:t xml:space="preserve">Lucrătoare </w:t>
            </w:r>
          </w:p>
        </w:tc>
        <w:tc>
          <w:tcPr>
            <w:tcW w:w="6868" w:type="dxa"/>
            <w:shd w:val="clear" w:color="auto" w:fill="auto"/>
          </w:tcPr>
          <w:p w:rsidR="00FB51F4" w:rsidRPr="00AF1129" w:rsidRDefault="00FB51F4" w:rsidP="00FB51F4">
            <w:pPr>
              <w:rPr>
                <w:sz w:val="22"/>
                <w:szCs w:val="22"/>
              </w:rPr>
            </w:pPr>
            <w:r w:rsidRPr="00AF1129">
              <w:rPr>
                <w:sz w:val="22"/>
                <w:szCs w:val="22"/>
              </w:rPr>
              <w:t>Orice zi (cu excepţia zilelor de sâmbătă sau duminică sau altă sărbătoare legală în România) în care Depozitarul Central S.A. derulează operaţiuni curente şi în care băncile comerciale efectuează plăţi în lei în România</w:t>
            </w:r>
            <w:r>
              <w:rPr>
                <w:sz w:val="22"/>
                <w:szCs w:val="22"/>
              </w:rPr>
              <w:t>;</w:t>
            </w:r>
          </w:p>
        </w:tc>
      </w:tr>
      <w:tr w:rsidR="00FB51F4" w:rsidRPr="00AF1129" w:rsidTr="00AD2F69">
        <w:tc>
          <w:tcPr>
            <w:tcW w:w="2679" w:type="dxa"/>
            <w:shd w:val="clear" w:color="auto" w:fill="auto"/>
          </w:tcPr>
          <w:p w:rsidR="00FB51F4" w:rsidRPr="00AF1129" w:rsidRDefault="00FB51F4" w:rsidP="00542F34">
            <w:pPr>
              <w:jc w:val="left"/>
              <w:rPr>
                <w:b/>
                <w:sz w:val="22"/>
                <w:szCs w:val="22"/>
              </w:rPr>
            </w:pPr>
            <w:r>
              <w:rPr>
                <w:b/>
                <w:sz w:val="22"/>
                <w:szCs w:val="22"/>
              </w:rPr>
              <w:t>Zi Lucrătoare pentru Plata Dob</w:t>
            </w:r>
            <w:r w:rsidR="00542F34">
              <w:rPr>
                <w:b/>
                <w:sz w:val="22"/>
                <w:szCs w:val="22"/>
              </w:rPr>
              <w:t>â</w:t>
            </w:r>
            <w:r>
              <w:rPr>
                <w:b/>
                <w:sz w:val="22"/>
                <w:szCs w:val="22"/>
              </w:rPr>
              <w:t>nzii</w:t>
            </w:r>
          </w:p>
        </w:tc>
        <w:tc>
          <w:tcPr>
            <w:tcW w:w="6868" w:type="dxa"/>
            <w:shd w:val="clear" w:color="auto" w:fill="auto"/>
          </w:tcPr>
          <w:p w:rsidR="00FB51F4" w:rsidRPr="00AF1129" w:rsidRDefault="00FB51F4" w:rsidP="00FB51F4">
            <w:pPr>
              <w:rPr>
                <w:sz w:val="22"/>
                <w:szCs w:val="22"/>
              </w:rPr>
            </w:pPr>
            <w:r>
              <w:rPr>
                <w:sz w:val="22"/>
                <w:szCs w:val="22"/>
              </w:rPr>
              <w:t>Pentru emisiunea de titluri de stat denominate în Euro, î</w:t>
            </w:r>
            <w:r w:rsidRPr="00592A33">
              <w:rPr>
                <w:sz w:val="22"/>
                <w:szCs w:val="22"/>
              </w:rPr>
              <w:t xml:space="preserve">nseamna o zi de operare (business day), respectiv, orice zi </w:t>
            </w:r>
            <w:r>
              <w:rPr>
                <w:sz w:val="22"/>
                <w:szCs w:val="22"/>
              </w:rPr>
              <w:t>î</w:t>
            </w:r>
            <w:r w:rsidRPr="00592A33">
              <w:rPr>
                <w:sz w:val="22"/>
                <w:szCs w:val="22"/>
              </w:rPr>
              <w:t>n care platforma T2S este deschis</w:t>
            </w:r>
            <w:r>
              <w:rPr>
                <w:sz w:val="22"/>
                <w:szCs w:val="22"/>
              </w:rPr>
              <w:t>ă</w:t>
            </w:r>
            <w:r w:rsidRPr="00592A33">
              <w:rPr>
                <w:sz w:val="22"/>
                <w:szCs w:val="22"/>
              </w:rPr>
              <w:t xml:space="preserve"> pentru decontarea o</w:t>
            </w:r>
            <w:r>
              <w:rPr>
                <w:sz w:val="22"/>
                <w:szCs w:val="22"/>
              </w:rPr>
              <w:t>peraţiunilor în monedă Euro;</w:t>
            </w:r>
          </w:p>
        </w:tc>
      </w:tr>
      <w:tr w:rsidR="00FB51F4" w:rsidRPr="00AF1129" w:rsidTr="00AD2F69">
        <w:tc>
          <w:tcPr>
            <w:tcW w:w="2679" w:type="dxa"/>
            <w:shd w:val="clear" w:color="auto" w:fill="auto"/>
          </w:tcPr>
          <w:p w:rsidR="00FB51F4" w:rsidRDefault="00FB51F4" w:rsidP="00FB51F4">
            <w:pPr>
              <w:jc w:val="left"/>
              <w:rPr>
                <w:b/>
                <w:sz w:val="22"/>
                <w:szCs w:val="22"/>
              </w:rPr>
            </w:pPr>
            <w:r>
              <w:rPr>
                <w:b/>
                <w:sz w:val="22"/>
                <w:szCs w:val="22"/>
              </w:rPr>
              <w:t>Platforma T2S</w:t>
            </w:r>
          </w:p>
        </w:tc>
        <w:tc>
          <w:tcPr>
            <w:tcW w:w="6868" w:type="dxa"/>
            <w:shd w:val="clear" w:color="auto" w:fill="auto"/>
          </w:tcPr>
          <w:p w:rsidR="00FB51F4" w:rsidRDefault="00FB51F4" w:rsidP="00FB51F4">
            <w:pPr>
              <w:rPr>
                <w:sz w:val="22"/>
                <w:szCs w:val="22"/>
              </w:rPr>
            </w:pPr>
            <w:r>
              <w:rPr>
                <w:sz w:val="22"/>
                <w:szCs w:val="22"/>
              </w:rPr>
              <w:t xml:space="preserve">Platforma TARGET2 – Securities, </w:t>
            </w:r>
            <w:r w:rsidRPr="00AE5FA0">
              <w:rPr>
                <w:sz w:val="22"/>
                <w:szCs w:val="22"/>
              </w:rPr>
              <w:t xml:space="preserve">soluția tehnică (infrastructura tehnică, hardware și software) prin intermediul căreia Eurosistemul furnizează servicii depozitarilor centrali și care permite decontarea tranzacțiilor pe principiul livrare contra plată (DvP) în banii băncii centrale, conform </w:t>
            </w:r>
            <w:r w:rsidRPr="00AE5FA0">
              <w:rPr>
                <w:sz w:val="22"/>
                <w:szCs w:val="22"/>
              </w:rPr>
              <w:lastRenderedPageBreak/>
              <w:t>definiției codului Depozitarului Central.</w:t>
            </w:r>
          </w:p>
        </w:tc>
      </w:tr>
    </w:tbl>
    <w:p w:rsidR="00222EF4" w:rsidRPr="00AF1129" w:rsidRDefault="00222EF4" w:rsidP="00222EF4">
      <w:pPr>
        <w:rPr>
          <w:sz w:val="22"/>
          <w:szCs w:val="22"/>
        </w:rPr>
      </w:pPr>
    </w:p>
    <w:p w:rsidR="00222EF4" w:rsidRPr="00AF1129" w:rsidRDefault="00222EF4" w:rsidP="00222EF4">
      <w:pPr>
        <w:rPr>
          <w:sz w:val="22"/>
          <w:szCs w:val="22"/>
        </w:rPr>
      </w:pPr>
    </w:p>
    <w:p w:rsidR="00222EF4" w:rsidRPr="00AF1129" w:rsidRDefault="00222EF4" w:rsidP="00222EF4">
      <w:pPr>
        <w:rPr>
          <w:sz w:val="22"/>
          <w:szCs w:val="22"/>
        </w:rPr>
      </w:pPr>
    </w:p>
    <w:p w:rsidR="003E170E" w:rsidRPr="00AF1129" w:rsidRDefault="003E170E">
      <w:pPr>
        <w:rPr>
          <w:sz w:val="22"/>
          <w:szCs w:val="22"/>
        </w:rPr>
      </w:pPr>
    </w:p>
    <w:p w:rsidR="003E170E" w:rsidRPr="00AF1129" w:rsidRDefault="003E170E">
      <w:pPr>
        <w:rPr>
          <w:sz w:val="22"/>
          <w:szCs w:val="22"/>
        </w:rPr>
      </w:pPr>
    </w:p>
    <w:p w:rsidR="004243DC" w:rsidRPr="00AF1129" w:rsidRDefault="004243DC" w:rsidP="004243DC">
      <w:pPr>
        <w:pStyle w:val="Heading1"/>
        <w:rPr>
          <w:sz w:val="22"/>
          <w:szCs w:val="22"/>
        </w:rPr>
      </w:pPr>
      <w:bookmarkStart w:id="5" w:name="_Toc487634282"/>
      <w:r w:rsidRPr="00AF1129">
        <w:rPr>
          <w:sz w:val="22"/>
          <w:szCs w:val="22"/>
        </w:rPr>
        <w:lastRenderedPageBreak/>
        <w:t>FACTORII DE RISC</w:t>
      </w:r>
      <w:bookmarkEnd w:id="5"/>
    </w:p>
    <w:p w:rsidR="004243DC" w:rsidRPr="00AF1129" w:rsidRDefault="004243DC" w:rsidP="004243DC"/>
    <w:p w:rsidR="004243DC" w:rsidRPr="00AF1129" w:rsidRDefault="004243DC" w:rsidP="004243DC">
      <w:pPr>
        <w:rPr>
          <w:i/>
          <w:sz w:val="22"/>
          <w:szCs w:val="22"/>
        </w:rPr>
      </w:pPr>
      <w:r w:rsidRPr="00AF1129">
        <w:rPr>
          <w:i/>
          <w:sz w:val="22"/>
          <w:szCs w:val="22"/>
        </w:rPr>
        <w:t>O investi</w:t>
      </w:r>
      <w:r w:rsidR="00AF1129" w:rsidRPr="00AF1129">
        <w:rPr>
          <w:i/>
          <w:sz w:val="22"/>
          <w:szCs w:val="22"/>
        </w:rPr>
        <w:t>ţ</w:t>
      </w:r>
      <w:r w:rsidRPr="00AF1129">
        <w:rPr>
          <w:i/>
          <w:sz w:val="22"/>
          <w:szCs w:val="22"/>
        </w:rPr>
        <w:t>ie în Titluri de stat implică anumite riscuri. Investitorii trebuie să aibă în vedere informa</w:t>
      </w:r>
      <w:r w:rsidR="00AF1129" w:rsidRPr="00AF1129">
        <w:rPr>
          <w:i/>
          <w:sz w:val="22"/>
          <w:szCs w:val="22"/>
        </w:rPr>
        <w:t>ţ</w:t>
      </w:r>
      <w:r w:rsidRPr="00AF1129">
        <w:rPr>
          <w:i/>
          <w:sz w:val="22"/>
          <w:szCs w:val="22"/>
        </w:rPr>
        <w:t>iile care urmează privind aceste riscuri, împreună cu informa</w:t>
      </w:r>
      <w:r w:rsidR="00AF1129" w:rsidRPr="00AF1129">
        <w:rPr>
          <w:i/>
          <w:sz w:val="22"/>
          <w:szCs w:val="22"/>
        </w:rPr>
        <w:t>ţ</w:t>
      </w:r>
      <w:r w:rsidRPr="00AF1129">
        <w:rPr>
          <w:i/>
          <w:sz w:val="22"/>
          <w:szCs w:val="22"/>
        </w:rPr>
        <w:t>iile cuprinse în restul Prospectului, înainte de a decide să cumpere Titluri de stat.</w:t>
      </w:r>
    </w:p>
    <w:p w:rsidR="004243DC" w:rsidRPr="00AF1129" w:rsidRDefault="004243DC" w:rsidP="004243DC">
      <w:pPr>
        <w:rPr>
          <w:i/>
          <w:sz w:val="22"/>
          <w:szCs w:val="22"/>
        </w:rPr>
      </w:pPr>
      <w:r w:rsidRPr="00AF1129">
        <w:rPr>
          <w:i/>
          <w:sz w:val="22"/>
          <w:szCs w:val="22"/>
        </w:rPr>
        <w:t>În continuare sunt prezenta</w:t>
      </w:r>
      <w:r w:rsidR="00AF1129" w:rsidRPr="00AF1129">
        <w:rPr>
          <w:i/>
          <w:sz w:val="22"/>
          <w:szCs w:val="22"/>
        </w:rPr>
        <w:t>ţ</w:t>
      </w:r>
      <w:r w:rsidRPr="00AF1129">
        <w:rPr>
          <w:i/>
          <w:sz w:val="22"/>
          <w:szCs w:val="22"/>
        </w:rPr>
        <w:t>i factorii de risc pe care Emitentul îi consideră a fi importan</w:t>
      </w:r>
      <w:r w:rsidR="00AF1129" w:rsidRPr="00AF1129">
        <w:rPr>
          <w:i/>
          <w:sz w:val="22"/>
          <w:szCs w:val="22"/>
        </w:rPr>
        <w:t>ţ</w:t>
      </w:r>
      <w:r w:rsidRPr="00AF1129">
        <w:rPr>
          <w:i/>
          <w:sz w:val="22"/>
          <w:szCs w:val="22"/>
        </w:rPr>
        <w:t xml:space="preserve">i cu privire la acesta </w:t>
      </w:r>
      <w:r w:rsidR="00AF1129" w:rsidRPr="00AF1129">
        <w:rPr>
          <w:i/>
          <w:sz w:val="22"/>
          <w:szCs w:val="22"/>
        </w:rPr>
        <w:t>ş</w:t>
      </w:r>
      <w:r w:rsidRPr="00AF1129">
        <w:rPr>
          <w:i/>
          <w:sz w:val="22"/>
          <w:szCs w:val="22"/>
        </w:rPr>
        <w:t xml:space="preserve">i la Titlurile de stat emise în cadrul acestei Oferte, precum </w:t>
      </w:r>
      <w:r w:rsidR="00AF1129" w:rsidRPr="00AF1129">
        <w:rPr>
          <w:i/>
          <w:sz w:val="22"/>
          <w:szCs w:val="22"/>
        </w:rPr>
        <w:t>ş</w:t>
      </w:r>
      <w:r w:rsidRPr="00AF1129">
        <w:rPr>
          <w:i/>
          <w:sz w:val="22"/>
          <w:szCs w:val="22"/>
        </w:rPr>
        <w:t>i cu privire la capacitatea Emitentului de a-</w:t>
      </w:r>
      <w:r w:rsidR="00AF1129" w:rsidRPr="00AF1129">
        <w:rPr>
          <w:i/>
          <w:sz w:val="22"/>
          <w:szCs w:val="22"/>
        </w:rPr>
        <w:t>ş</w:t>
      </w:r>
      <w:r w:rsidRPr="00AF1129">
        <w:rPr>
          <w:i/>
          <w:sz w:val="22"/>
          <w:szCs w:val="22"/>
        </w:rPr>
        <w:t>i îndeplini obliga</w:t>
      </w:r>
      <w:r w:rsidR="00AF1129" w:rsidRPr="00AF1129">
        <w:rPr>
          <w:i/>
          <w:sz w:val="22"/>
          <w:szCs w:val="22"/>
        </w:rPr>
        <w:t>ţ</w:t>
      </w:r>
      <w:r w:rsidRPr="00AF1129">
        <w:rPr>
          <w:i/>
          <w:sz w:val="22"/>
          <w:szCs w:val="22"/>
        </w:rPr>
        <w:t>iile care îi revin în legătură cu Titlurile de stat.</w:t>
      </w:r>
    </w:p>
    <w:p w:rsidR="004243DC" w:rsidRPr="00AF1129" w:rsidRDefault="004243DC" w:rsidP="004243DC">
      <w:pPr>
        <w:rPr>
          <w:i/>
          <w:sz w:val="22"/>
          <w:szCs w:val="22"/>
        </w:rPr>
      </w:pPr>
      <w:r w:rsidRPr="00AF1129">
        <w:rPr>
          <w:i/>
          <w:sz w:val="22"/>
          <w:szCs w:val="22"/>
        </w:rPr>
        <w:t>To</w:t>
      </w:r>
      <w:r w:rsidR="00AF1129" w:rsidRPr="00AF1129">
        <w:rPr>
          <w:i/>
          <w:sz w:val="22"/>
          <w:szCs w:val="22"/>
        </w:rPr>
        <w:t>ţ</w:t>
      </w:r>
      <w:r w:rsidRPr="00AF1129">
        <w:rPr>
          <w:i/>
          <w:sz w:val="22"/>
          <w:szCs w:val="22"/>
        </w:rPr>
        <w:t>i ace</w:t>
      </w:r>
      <w:r w:rsidR="00AF1129" w:rsidRPr="00AF1129">
        <w:rPr>
          <w:i/>
          <w:sz w:val="22"/>
          <w:szCs w:val="22"/>
        </w:rPr>
        <w:t>ş</w:t>
      </w:r>
      <w:r w:rsidRPr="00AF1129">
        <w:rPr>
          <w:i/>
          <w:sz w:val="22"/>
          <w:szCs w:val="22"/>
        </w:rPr>
        <w:t>ti factori sunt situa</w:t>
      </w:r>
      <w:r w:rsidR="00AF1129" w:rsidRPr="00AF1129">
        <w:rPr>
          <w:i/>
          <w:sz w:val="22"/>
          <w:szCs w:val="22"/>
        </w:rPr>
        <w:t>ţ</w:t>
      </w:r>
      <w:r w:rsidRPr="00AF1129">
        <w:rPr>
          <w:i/>
          <w:sz w:val="22"/>
          <w:szCs w:val="22"/>
        </w:rPr>
        <w:t>ii neprevăzute care pot sau nu pot să se materializeze. Emitentul nu este în măsură să exprime un punct de vedere cu privire la probabilitatea materializării unui astfel de risc. În plus, mai jos sunt descri</w:t>
      </w:r>
      <w:r w:rsidR="00AF1129" w:rsidRPr="00AF1129">
        <w:rPr>
          <w:i/>
          <w:sz w:val="22"/>
          <w:szCs w:val="22"/>
        </w:rPr>
        <w:t>ş</w:t>
      </w:r>
      <w:r w:rsidRPr="00AF1129">
        <w:rPr>
          <w:i/>
          <w:sz w:val="22"/>
          <w:szCs w:val="22"/>
        </w:rPr>
        <w:t xml:space="preserve">i </w:t>
      </w:r>
      <w:r w:rsidR="00AF1129" w:rsidRPr="00AF1129">
        <w:rPr>
          <w:i/>
          <w:sz w:val="22"/>
          <w:szCs w:val="22"/>
        </w:rPr>
        <w:t>ş</w:t>
      </w:r>
      <w:r w:rsidRPr="00AF1129">
        <w:rPr>
          <w:i/>
          <w:sz w:val="22"/>
          <w:szCs w:val="22"/>
        </w:rPr>
        <w:t>i factorii care pot fi relevan</w:t>
      </w:r>
      <w:r w:rsidR="00AF1129" w:rsidRPr="00AF1129">
        <w:rPr>
          <w:i/>
          <w:sz w:val="22"/>
          <w:szCs w:val="22"/>
        </w:rPr>
        <w:t>ţ</w:t>
      </w:r>
      <w:r w:rsidRPr="00AF1129">
        <w:rPr>
          <w:i/>
          <w:sz w:val="22"/>
          <w:szCs w:val="22"/>
        </w:rPr>
        <w:t>i în scopul evaluării riscurilor de pia</w:t>
      </w:r>
      <w:r w:rsidR="00AF1129" w:rsidRPr="00AF1129">
        <w:rPr>
          <w:i/>
          <w:sz w:val="22"/>
          <w:szCs w:val="22"/>
        </w:rPr>
        <w:t>ţ</w:t>
      </w:r>
      <w:r w:rsidRPr="00AF1129">
        <w:rPr>
          <w:i/>
          <w:sz w:val="22"/>
          <w:szCs w:val="22"/>
        </w:rPr>
        <w:t>ă asociate Titlurilor de stat.</w:t>
      </w:r>
    </w:p>
    <w:p w:rsidR="004243DC" w:rsidRPr="00AF1129" w:rsidRDefault="004243DC" w:rsidP="004243DC">
      <w:pPr>
        <w:keepLines/>
        <w:rPr>
          <w:i/>
          <w:sz w:val="22"/>
          <w:szCs w:val="22"/>
        </w:rPr>
      </w:pPr>
      <w:r w:rsidRPr="00AF1129">
        <w:rPr>
          <w:i/>
          <w:sz w:val="22"/>
          <w:szCs w:val="22"/>
        </w:rPr>
        <w:t>Emitentul consideră că factorii descri</w:t>
      </w:r>
      <w:r w:rsidR="00AF1129" w:rsidRPr="00AF1129">
        <w:rPr>
          <w:i/>
          <w:sz w:val="22"/>
          <w:szCs w:val="22"/>
        </w:rPr>
        <w:t>ş</w:t>
      </w:r>
      <w:r w:rsidRPr="00AF1129">
        <w:rPr>
          <w:i/>
          <w:sz w:val="22"/>
          <w:szCs w:val="22"/>
        </w:rPr>
        <w:t>i mai jos reprezintă principalele riscuri inerente unei investi</w:t>
      </w:r>
      <w:r w:rsidR="00AF1129" w:rsidRPr="00AF1129">
        <w:rPr>
          <w:i/>
          <w:sz w:val="22"/>
          <w:szCs w:val="22"/>
        </w:rPr>
        <w:t>ţ</w:t>
      </w:r>
      <w:r w:rsidRPr="00AF1129">
        <w:rPr>
          <w:i/>
          <w:sz w:val="22"/>
          <w:szCs w:val="22"/>
        </w:rPr>
        <w:t>ii în Titluri de stat, însă abilitatea Emitentului de a plăti dobânda sau principalul sau de a îndeplini alte obliga</w:t>
      </w:r>
      <w:r w:rsidR="00AF1129" w:rsidRPr="00AF1129">
        <w:rPr>
          <w:i/>
          <w:sz w:val="22"/>
          <w:szCs w:val="22"/>
        </w:rPr>
        <w:t>ţ</w:t>
      </w:r>
      <w:r w:rsidRPr="00AF1129">
        <w:rPr>
          <w:i/>
          <w:sz w:val="22"/>
          <w:szCs w:val="22"/>
        </w:rPr>
        <w:t xml:space="preserve">ii în legătură cu Titlurile de stat poate fi afectată </w:t>
      </w:r>
      <w:r w:rsidR="00AF1129" w:rsidRPr="00AF1129">
        <w:rPr>
          <w:i/>
          <w:sz w:val="22"/>
          <w:szCs w:val="22"/>
        </w:rPr>
        <w:t>ş</w:t>
      </w:r>
      <w:r w:rsidRPr="00AF1129">
        <w:rPr>
          <w:i/>
          <w:sz w:val="22"/>
          <w:szCs w:val="22"/>
        </w:rPr>
        <w:t>i de al</w:t>
      </w:r>
      <w:r w:rsidR="00AF1129" w:rsidRPr="00AF1129">
        <w:rPr>
          <w:i/>
          <w:sz w:val="22"/>
          <w:szCs w:val="22"/>
        </w:rPr>
        <w:t>ţ</w:t>
      </w:r>
      <w:r w:rsidRPr="00AF1129">
        <w:rPr>
          <w:i/>
          <w:sz w:val="22"/>
          <w:szCs w:val="22"/>
        </w:rPr>
        <w:t>i factori de risc suplimentari sau de incertitudini necunoscute în prezent sau pe care Emitentul, bazându-se pe informa</w:t>
      </w:r>
      <w:r w:rsidR="00AF1129" w:rsidRPr="00AF1129">
        <w:rPr>
          <w:i/>
          <w:sz w:val="22"/>
          <w:szCs w:val="22"/>
        </w:rPr>
        <w:t>ţ</w:t>
      </w:r>
      <w:r w:rsidRPr="00AF1129">
        <w:rPr>
          <w:i/>
          <w:sz w:val="22"/>
          <w:szCs w:val="22"/>
        </w:rPr>
        <w:t>ia pe care o are la dispozi</w:t>
      </w:r>
      <w:r w:rsidR="00AF1129" w:rsidRPr="00AF1129">
        <w:rPr>
          <w:i/>
          <w:sz w:val="22"/>
          <w:szCs w:val="22"/>
        </w:rPr>
        <w:t>ţ</w:t>
      </w:r>
      <w:r w:rsidRPr="00AF1129">
        <w:rPr>
          <w:i/>
          <w:sz w:val="22"/>
          <w:szCs w:val="22"/>
        </w:rPr>
        <w:t>ie în prezent, nu le-a considerat factori de risc.</w:t>
      </w:r>
    </w:p>
    <w:p w:rsidR="004243DC" w:rsidRPr="00AF1129" w:rsidRDefault="004243DC" w:rsidP="00034602">
      <w:pPr>
        <w:pStyle w:val="Heading2"/>
        <w:ind w:left="567" w:hanging="567"/>
        <w:rPr>
          <w:sz w:val="22"/>
          <w:szCs w:val="22"/>
        </w:rPr>
      </w:pPr>
      <w:r w:rsidRPr="00AF1129">
        <w:rPr>
          <w:sz w:val="22"/>
          <w:szCs w:val="22"/>
        </w:rPr>
        <w:t>Modificări legislative</w:t>
      </w:r>
    </w:p>
    <w:p w:rsidR="004243DC" w:rsidRPr="00AF1129" w:rsidRDefault="004243DC" w:rsidP="004243DC">
      <w:pPr>
        <w:rPr>
          <w:sz w:val="22"/>
          <w:szCs w:val="22"/>
        </w:rPr>
      </w:pPr>
      <w:r w:rsidRPr="00AF1129">
        <w:rPr>
          <w:sz w:val="22"/>
          <w:szCs w:val="22"/>
        </w:rPr>
        <w:t>Condi</w:t>
      </w:r>
      <w:r w:rsidR="00AF1129" w:rsidRPr="00AF1129">
        <w:rPr>
          <w:sz w:val="22"/>
          <w:szCs w:val="22"/>
        </w:rPr>
        <w:t>ţ</w:t>
      </w:r>
      <w:r w:rsidRPr="00AF1129">
        <w:rPr>
          <w:sz w:val="22"/>
          <w:szCs w:val="22"/>
        </w:rPr>
        <w:t>iile Titlurilor de stat (inclusiv orice obliga</w:t>
      </w:r>
      <w:r w:rsidR="00AF1129" w:rsidRPr="00AF1129">
        <w:rPr>
          <w:sz w:val="22"/>
          <w:szCs w:val="22"/>
        </w:rPr>
        <w:t>ţ</w:t>
      </w:r>
      <w:r w:rsidRPr="00AF1129">
        <w:rPr>
          <w:sz w:val="22"/>
          <w:szCs w:val="22"/>
        </w:rPr>
        <w:t>ii necontractuale care rezultă din acestea sau în legătură cu Titlurile de stat) se bazează pe legile relevante în vigoare la data acestui Prospect. Nu se pot oferi asigurări în ceea ce prive</w:t>
      </w:r>
      <w:r w:rsidR="00AF1129" w:rsidRPr="00AF1129">
        <w:rPr>
          <w:sz w:val="22"/>
          <w:szCs w:val="22"/>
        </w:rPr>
        <w:t>ş</w:t>
      </w:r>
      <w:r w:rsidRPr="00AF1129">
        <w:rPr>
          <w:sz w:val="22"/>
          <w:szCs w:val="22"/>
        </w:rPr>
        <w:t>te impactul oricărei posibile hotărâri judecătore</w:t>
      </w:r>
      <w:r w:rsidR="00AF1129" w:rsidRPr="00AF1129">
        <w:rPr>
          <w:sz w:val="22"/>
          <w:szCs w:val="22"/>
        </w:rPr>
        <w:t>ş</w:t>
      </w:r>
      <w:r w:rsidRPr="00AF1129">
        <w:rPr>
          <w:sz w:val="22"/>
          <w:szCs w:val="22"/>
        </w:rPr>
        <w:t>ti sau modificări legislative sau aplicări ori interpretări oficiale a unor astfel de legi sau practici administrative ulterioare datei prezentului Prospect.</w:t>
      </w:r>
    </w:p>
    <w:p w:rsidR="004243DC" w:rsidRPr="00AF1129" w:rsidRDefault="004243DC" w:rsidP="00034602">
      <w:pPr>
        <w:pStyle w:val="Heading2"/>
        <w:ind w:left="567" w:hanging="567"/>
        <w:rPr>
          <w:sz w:val="22"/>
          <w:szCs w:val="22"/>
        </w:rPr>
      </w:pPr>
      <w:r w:rsidRPr="00AF1129">
        <w:rPr>
          <w:sz w:val="22"/>
          <w:szCs w:val="22"/>
        </w:rPr>
        <w:t>Riscuri legate de modificarea legisla</w:t>
      </w:r>
      <w:r w:rsidR="00AF1129" w:rsidRPr="00AF1129">
        <w:rPr>
          <w:sz w:val="22"/>
          <w:szCs w:val="22"/>
        </w:rPr>
        <w:t>ţ</w:t>
      </w:r>
      <w:r w:rsidRPr="00AF1129">
        <w:rPr>
          <w:sz w:val="22"/>
          <w:szCs w:val="22"/>
        </w:rPr>
        <w:t>iei fiscale</w:t>
      </w:r>
    </w:p>
    <w:p w:rsidR="004243DC" w:rsidRPr="00AF1129" w:rsidRDefault="004243DC" w:rsidP="004243DC">
      <w:pPr>
        <w:rPr>
          <w:sz w:val="22"/>
          <w:szCs w:val="22"/>
        </w:rPr>
      </w:pPr>
      <w:r w:rsidRPr="00AF1129">
        <w:rPr>
          <w:sz w:val="22"/>
          <w:szCs w:val="22"/>
        </w:rPr>
        <w:t xml:space="preserve">Rata de </w:t>
      </w:r>
      <w:r w:rsidR="00F747F5">
        <w:rPr>
          <w:sz w:val="22"/>
          <w:szCs w:val="22"/>
        </w:rPr>
        <w:t>modificare</w:t>
      </w:r>
      <w:r w:rsidRPr="00AF1129">
        <w:rPr>
          <w:sz w:val="22"/>
          <w:szCs w:val="22"/>
        </w:rPr>
        <w:t xml:space="preserve">a actelor normative în domeniul fiscal este destul de ridicată având impact </w:t>
      </w:r>
      <w:r w:rsidR="00AF1129" w:rsidRPr="00AF1129">
        <w:rPr>
          <w:sz w:val="22"/>
          <w:szCs w:val="22"/>
        </w:rPr>
        <w:t>ş</w:t>
      </w:r>
      <w:r w:rsidRPr="00AF1129">
        <w:rPr>
          <w:sz w:val="22"/>
          <w:szCs w:val="22"/>
        </w:rPr>
        <w:t>i asupra impozitării veniturilor ob</w:t>
      </w:r>
      <w:r w:rsidR="00AF1129" w:rsidRPr="00AF1129">
        <w:rPr>
          <w:sz w:val="22"/>
          <w:szCs w:val="22"/>
        </w:rPr>
        <w:t>ţ</w:t>
      </w:r>
      <w:r w:rsidRPr="00AF1129">
        <w:rPr>
          <w:sz w:val="22"/>
          <w:szCs w:val="22"/>
        </w:rPr>
        <w:t xml:space="preserve">inute de investitorii persoane fizice </w:t>
      </w:r>
      <w:r w:rsidR="00AF1129" w:rsidRPr="00AF1129">
        <w:rPr>
          <w:sz w:val="22"/>
          <w:szCs w:val="22"/>
        </w:rPr>
        <w:t>ş</w:t>
      </w:r>
      <w:r w:rsidRPr="00AF1129">
        <w:rPr>
          <w:sz w:val="22"/>
          <w:szCs w:val="22"/>
        </w:rPr>
        <w:t>i persoane juridice din de</w:t>
      </w:r>
      <w:r w:rsidR="00AF1129" w:rsidRPr="00AF1129">
        <w:rPr>
          <w:sz w:val="22"/>
          <w:szCs w:val="22"/>
        </w:rPr>
        <w:t>ţ</w:t>
      </w:r>
      <w:r w:rsidRPr="00AF1129">
        <w:rPr>
          <w:sz w:val="22"/>
          <w:szCs w:val="22"/>
        </w:rPr>
        <w:t xml:space="preserve">inerea </w:t>
      </w:r>
      <w:r w:rsidR="00AF1129" w:rsidRPr="00AF1129">
        <w:rPr>
          <w:sz w:val="22"/>
          <w:szCs w:val="22"/>
        </w:rPr>
        <w:t>ş</w:t>
      </w:r>
      <w:r w:rsidRPr="00AF1129">
        <w:rPr>
          <w:sz w:val="22"/>
          <w:szCs w:val="22"/>
        </w:rPr>
        <w:t>i tranzac</w:t>
      </w:r>
      <w:r w:rsidR="00AF1129" w:rsidRPr="00AF1129">
        <w:rPr>
          <w:sz w:val="22"/>
          <w:szCs w:val="22"/>
        </w:rPr>
        <w:t>ţ</w:t>
      </w:r>
      <w:r w:rsidRPr="00AF1129">
        <w:rPr>
          <w:sz w:val="22"/>
          <w:szCs w:val="22"/>
        </w:rPr>
        <w:t xml:space="preserve">ionarea titlurilor de valoare, cum sunt </w:t>
      </w:r>
      <w:r w:rsidR="00AF1129" w:rsidRPr="00AF1129">
        <w:rPr>
          <w:sz w:val="22"/>
          <w:szCs w:val="22"/>
        </w:rPr>
        <w:t>ş</w:t>
      </w:r>
      <w:r w:rsidRPr="00AF1129">
        <w:rPr>
          <w:sz w:val="22"/>
          <w:szCs w:val="22"/>
        </w:rPr>
        <w:t>i Titlurile de stat. În acest sens, este posibil ca pentru anumite categorii de investitori veniturile din dobânzi sau din tranzac</w:t>
      </w:r>
      <w:r w:rsidR="00AF1129" w:rsidRPr="00AF1129">
        <w:rPr>
          <w:sz w:val="22"/>
          <w:szCs w:val="22"/>
        </w:rPr>
        <w:t>ţ</w:t>
      </w:r>
      <w:r w:rsidRPr="00AF1129">
        <w:rPr>
          <w:sz w:val="22"/>
          <w:szCs w:val="22"/>
        </w:rPr>
        <w:t xml:space="preserve">ionarea Titlurilor de stat, care acum sunt scutite de impozit, să devină impozabile în viitor ca urmare a unor </w:t>
      </w:r>
      <w:r w:rsidR="00F747F5">
        <w:rPr>
          <w:sz w:val="22"/>
          <w:szCs w:val="22"/>
        </w:rPr>
        <w:t>modific</w:t>
      </w:r>
      <w:r w:rsidRPr="00AF1129">
        <w:rPr>
          <w:sz w:val="22"/>
          <w:szCs w:val="22"/>
        </w:rPr>
        <w:t>ări legislative.</w:t>
      </w:r>
    </w:p>
    <w:p w:rsidR="004243DC" w:rsidRPr="00AF1129" w:rsidRDefault="004243DC" w:rsidP="00034602">
      <w:pPr>
        <w:pStyle w:val="Heading2"/>
        <w:ind w:left="567" w:hanging="567"/>
        <w:rPr>
          <w:sz w:val="22"/>
          <w:szCs w:val="22"/>
        </w:rPr>
      </w:pPr>
      <w:r w:rsidRPr="00AF1129">
        <w:rPr>
          <w:sz w:val="22"/>
          <w:szCs w:val="22"/>
        </w:rPr>
        <w:t>Riscuri legate de rata dobânzii</w:t>
      </w:r>
    </w:p>
    <w:p w:rsidR="004243DC" w:rsidRPr="00AF1129" w:rsidRDefault="004243DC" w:rsidP="004243DC">
      <w:pPr>
        <w:rPr>
          <w:sz w:val="16"/>
          <w:szCs w:val="16"/>
        </w:rPr>
      </w:pPr>
      <w:r w:rsidRPr="00AF1129">
        <w:rPr>
          <w:sz w:val="22"/>
          <w:szCs w:val="22"/>
        </w:rPr>
        <w:t>Investi</w:t>
      </w:r>
      <w:r w:rsidR="00AF1129" w:rsidRPr="00AF1129">
        <w:rPr>
          <w:sz w:val="22"/>
          <w:szCs w:val="22"/>
        </w:rPr>
        <w:t>ţ</w:t>
      </w:r>
      <w:r w:rsidRPr="00AF1129">
        <w:rPr>
          <w:sz w:val="22"/>
          <w:szCs w:val="22"/>
        </w:rPr>
        <w:t xml:space="preserve">ia în Titluri de stat cu rata fixă a dobânzii precum Titlurile de stat </w:t>
      </w:r>
      <w:r w:rsidR="0082555F">
        <w:rPr>
          <w:sz w:val="22"/>
          <w:szCs w:val="22"/>
        </w:rPr>
        <w:t>în cauză</w:t>
      </w:r>
      <w:r w:rsidRPr="00AF1129">
        <w:rPr>
          <w:sz w:val="22"/>
          <w:szCs w:val="22"/>
        </w:rPr>
        <w:t>implică riscul ca modificări ulterioare în ratele de pia</w:t>
      </w:r>
      <w:r w:rsidR="00AF1129" w:rsidRPr="00AF1129">
        <w:rPr>
          <w:sz w:val="22"/>
          <w:szCs w:val="22"/>
        </w:rPr>
        <w:t>ţ</w:t>
      </w:r>
      <w:r w:rsidRPr="00AF1129">
        <w:rPr>
          <w:sz w:val="22"/>
          <w:szCs w:val="22"/>
        </w:rPr>
        <w:t xml:space="preserve">ă ale dobânzii să </w:t>
      </w:r>
      <w:r w:rsidR="009B6A90">
        <w:rPr>
          <w:sz w:val="22"/>
          <w:szCs w:val="22"/>
        </w:rPr>
        <w:t>genereze</w:t>
      </w:r>
      <w:r w:rsidRPr="00AF1129">
        <w:rPr>
          <w:sz w:val="22"/>
          <w:szCs w:val="22"/>
        </w:rPr>
        <w:t xml:space="preserve"> efect</w:t>
      </w:r>
      <w:r w:rsidR="00313F35">
        <w:rPr>
          <w:sz w:val="22"/>
          <w:szCs w:val="22"/>
        </w:rPr>
        <w:t>e</w:t>
      </w:r>
      <w:r w:rsidRPr="00AF1129">
        <w:rPr>
          <w:sz w:val="22"/>
          <w:szCs w:val="22"/>
        </w:rPr>
        <w:t xml:space="preserve"> negativ</w:t>
      </w:r>
      <w:r w:rsidR="00313F35">
        <w:rPr>
          <w:sz w:val="22"/>
          <w:szCs w:val="22"/>
        </w:rPr>
        <w:t>e</w:t>
      </w:r>
      <w:r w:rsidRPr="00AF1129">
        <w:rPr>
          <w:sz w:val="22"/>
          <w:szCs w:val="22"/>
        </w:rPr>
        <w:t xml:space="preserve"> asupra valorii </w:t>
      </w:r>
      <w:r w:rsidR="00AF1129" w:rsidRPr="00AF1129">
        <w:rPr>
          <w:sz w:val="22"/>
          <w:szCs w:val="22"/>
        </w:rPr>
        <w:t>ş</w:t>
      </w:r>
      <w:r w:rsidRPr="00AF1129">
        <w:rPr>
          <w:sz w:val="22"/>
          <w:szCs w:val="22"/>
        </w:rPr>
        <w:t>i pre</w:t>
      </w:r>
      <w:r w:rsidR="00AF1129" w:rsidRPr="00AF1129">
        <w:rPr>
          <w:sz w:val="22"/>
          <w:szCs w:val="22"/>
        </w:rPr>
        <w:t>ţ</w:t>
      </w:r>
      <w:r w:rsidRPr="00AF1129">
        <w:rPr>
          <w:sz w:val="22"/>
          <w:szCs w:val="22"/>
        </w:rPr>
        <w:t>ului Titlurilor de stat</w:t>
      </w:r>
      <w:r w:rsidRPr="00AF1129">
        <w:rPr>
          <w:rStyle w:val="CommentReference"/>
        </w:rPr>
        <w:t xml:space="preserve">. </w:t>
      </w:r>
      <w:r w:rsidRPr="00AF1129">
        <w:rPr>
          <w:sz w:val="22"/>
          <w:szCs w:val="22"/>
        </w:rPr>
        <w:t xml:space="preserve">Un </w:t>
      </w:r>
      <w:r w:rsidR="00772621">
        <w:rPr>
          <w:sz w:val="22"/>
          <w:szCs w:val="22"/>
        </w:rPr>
        <w:t>d</w:t>
      </w:r>
      <w:r w:rsidRPr="00AF1129">
        <w:rPr>
          <w:sz w:val="22"/>
          <w:szCs w:val="22"/>
        </w:rPr>
        <w:t>e</w:t>
      </w:r>
      <w:r w:rsidR="00AF1129" w:rsidRPr="00AF1129">
        <w:rPr>
          <w:sz w:val="22"/>
          <w:szCs w:val="22"/>
        </w:rPr>
        <w:t>ţ</w:t>
      </w:r>
      <w:r w:rsidRPr="00AF1129">
        <w:rPr>
          <w:sz w:val="22"/>
          <w:szCs w:val="22"/>
        </w:rPr>
        <w:t>inător de Titluri de stat este expus riscului ca pre</w:t>
      </w:r>
      <w:r w:rsidR="00AF1129" w:rsidRPr="00AF1129">
        <w:rPr>
          <w:sz w:val="22"/>
          <w:szCs w:val="22"/>
        </w:rPr>
        <w:t>ţ</w:t>
      </w:r>
      <w:r w:rsidRPr="00AF1129">
        <w:rPr>
          <w:sz w:val="22"/>
          <w:szCs w:val="22"/>
        </w:rPr>
        <w:t>ul Titlurilor de stat de</w:t>
      </w:r>
      <w:r w:rsidR="00AF1129" w:rsidRPr="00AF1129">
        <w:rPr>
          <w:sz w:val="22"/>
          <w:szCs w:val="22"/>
        </w:rPr>
        <w:t>ţ</w:t>
      </w:r>
      <w:r w:rsidRPr="00AF1129">
        <w:rPr>
          <w:sz w:val="22"/>
          <w:szCs w:val="22"/>
        </w:rPr>
        <w:t>inute să scadă ca urmare a modificării dobânzii de pe pia</w:t>
      </w:r>
      <w:r w:rsidR="00AF1129" w:rsidRPr="00AF1129">
        <w:rPr>
          <w:sz w:val="22"/>
          <w:szCs w:val="22"/>
        </w:rPr>
        <w:t>ţ</w:t>
      </w:r>
      <w:r w:rsidRPr="00AF1129">
        <w:rPr>
          <w:sz w:val="22"/>
          <w:szCs w:val="22"/>
        </w:rPr>
        <w:t>a monetară interbancară. În timp ce Rata Dobânzii Titlurilor de stat este fixă pe durata de via</w:t>
      </w:r>
      <w:r w:rsidR="00AF1129" w:rsidRPr="00AF1129">
        <w:rPr>
          <w:sz w:val="22"/>
          <w:szCs w:val="22"/>
        </w:rPr>
        <w:t>ţ</w:t>
      </w:r>
      <w:r w:rsidRPr="00AF1129">
        <w:rPr>
          <w:sz w:val="22"/>
          <w:szCs w:val="22"/>
        </w:rPr>
        <w:t>ă a acestuia, pre</w:t>
      </w:r>
      <w:r w:rsidR="00AF1129" w:rsidRPr="00AF1129">
        <w:rPr>
          <w:sz w:val="22"/>
          <w:szCs w:val="22"/>
        </w:rPr>
        <w:t>ţ</w:t>
      </w:r>
      <w:r w:rsidRPr="00AF1129">
        <w:rPr>
          <w:sz w:val="22"/>
          <w:szCs w:val="22"/>
        </w:rPr>
        <w:t>ul de pia</w:t>
      </w:r>
      <w:r w:rsidR="00AF1129" w:rsidRPr="00AF1129">
        <w:rPr>
          <w:sz w:val="22"/>
          <w:szCs w:val="22"/>
        </w:rPr>
        <w:t>ţ</w:t>
      </w:r>
      <w:r w:rsidRPr="00AF1129">
        <w:rPr>
          <w:sz w:val="22"/>
          <w:szCs w:val="22"/>
        </w:rPr>
        <w:t xml:space="preserve">ă se poate modifica zilnic. Pe măsură ce se schimbă rata de dobândă de </w:t>
      </w:r>
      <w:r w:rsidR="009968E3" w:rsidRPr="00AF1129">
        <w:rPr>
          <w:sz w:val="22"/>
          <w:szCs w:val="22"/>
        </w:rPr>
        <w:t>pia</w:t>
      </w:r>
      <w:r w:rsidR="00AF1129" w:rsidRPr="00AF1129">
        <w:rPr>
          <w:sz w:val="22"/>
          <w:szCs w:val="22"/>
        </w:rPr>
        <w:t>ţ</w:t>
      </w:r>
      <w:r w:rsidR="009968E3" w:rsidRPr="00AF1129">
        <w:rPr>
          <w:sz w:val="22"/>
          <w:szCs w:val="22"/>
        </w:rPr>
        <w:t>ă</w:t>
      </w:r>
      <w:r w:rsidRPr="00AF1129">
        <w:rPr>
          <w:sz w:val="22"/>
          <w:szCs w:val="22"/>
        </w:rPr>
        <w:t xml:space="preserve">, se schimbă </w:t>
      </w:r>
      <w:r w:rsidR="00AF1129" w:rsidRPr="00AF1129">
        <w:rPr>
          <w:sz w:val="22"/>
          <w:szCs w:val="22"/>
        </w:rPr>
        <w:t>ş</w:t>
      </w:r>
      <w:r w:rsidRPr="00AF1129">
        <w:rPr>
          <w:sz w:val="22"/>
          <w:szCs w:val="22"/>
        </w:rPr>
        <w:t>i pre</w:t>
      </w:r>
      <w:r w:rsidR="00AF1129" w:rsidRPr="00AF1129">
        <w:rPr>
          <w:sz w:val="22"/>
          <w:szCs w:val="22"/>
        </w:rPr>
        <w:t>ţ</w:t>
      </w:r>
      <w:r w:rsidRPr="00AF1129">
        <w:rPr>
          <w:sz w:val="22"/>
          <w:szCs w:val="22"/>
        </w:rPr>
        <w:t>ul Titlurilor de stat, în direc</w:t>
      </w:r>
      <w:r w:rsidR="00AF1129" w:rsidRPr="00AF1129">
        <w:rPr>
          <w:sz w:val="22"/>
          <w:szCs w:val="22"/>
        </w:rPr>
        <w:t>ţ</w:t>
      </w:r>
      <w:r w:rsidRPr="00AF1129">
        <w:rPr>
          <w:sz w:val="22"/>
          <w:szCs w:val="22"/>
        </w:rPr>
        <w:t>ia opusă. Dacă dobânda de pia</w:t>
      </w:r>
      <w:r w:rsidR="00AF1129" w:rsidRPr="00AF1129">
        <w:rPr>
          <w:sz w:val="22"/>
          <w:szCs w:val="22"/>
        </w:rPr>
        <w:t>ţ</w:t>
      </w:r>
      <w:r w:rsidRPr="00AF1129">
        <w:rPr>
          <w:sz w:val="22"/>
          <w:szCs w:val="22"/>
        </w:rPr>
        <w:t>ă cre</w:t>
      </w:r>
      <w:r w:rsidR="00AF1129" w:rsidRPr="00AF1129">
        <w:rPr>
          <w:sz w:val="22"/>
          <w:szCs w:val="22"/>
        </w:rPr>
        <w:t>ş</w:t>
      </w:r>
      <w:r w:rsidRPr="00AF1129">
        <w:rPr>
          <w:sz w:val="22"/>
          <w:szCs w:val="22"/>
        </w:rPr>
        <w:t>te, în mod obi</w:t>
      </w:r>
      <w:r w:rsidR="00AF1129" w:rsidRPr="00AF1129">
        <w:rPr>
          <w:sz w:val="22"/>
          <w:szCs w:val="22"/>
        </w:rPr>
        <w:t>ş</w:t>
      </w:r>
      <w:r w:rsidRPr="00AF1129">
        <w:rPr>
          <w:sz w:val="22"/>
          <w:szCs w:val="22"/>
        </w:rPr>
        <w:t>nuit pre</w:t>
      </w:r>
      <w:r w:rsidR="00AF1129" w:rsidRPr="00AF1129">
        <w:rPr>
          <w:sz w:val="22"/>
          <w:szCs w:val="22"/>
        </w:rPr>
        <w:t>ţ</w:t>
      </w:r>
      <w:r w:rsidRPr="00AF1129">
        <w:rPr>
          <w:sz w:val="22"/>
          <w:szCs w:val="22"/>
        </w:rPr>
        <w:t>ul Titlurilor de stat cu rata fixă scade până când randamentul acestor Titluri de stat este aproximativ egal cu dobânda de pia</w:t>
      </w:r>
      <w:r w:rsidR="00AF1129" w:rsidRPr="00AF1129">
        <w:rPr>
          <w:sz w:val="22"/>
          <w:szCs w:val="22"/>
        </w:rPr>
        <w:t>ţ</w:t>
      </w:r>
      <w:r w:rsidRPr="00AF1129">
        <w:rPr>
          <w:sz w:val="22"/>
          <w:szCs w:val="22"/>
        </w:rPr>
        <w:t>ă. Dacă dobânda de pia</w:t>
      </w:r>
      <w:r w:rsidR="00AF1129" w:rsidRPr="00AF1129">
        <w:rPr>
          <w:sz w:val="22"/>
          <w:szCs w:val="22"/>
        </w:rPr>
        <w:t>ţ</w:t>
      </w:r>
      <w:r w:rsidRPr="00AF1129">
        <w:rPr>
          <w:sz w:val="22"/>
          <w:szCs w:val="22"/>
        </w:rPr>
        <w:t>ă scade, în mod obi</w:t>
      </w:r>
      <w:r w:rsidR="00AF1129" w:rsidRPr="00AF1129">
        <w:rPr>
          <w:sz w:val="22"/>
          <w:szCs w:val="22"/>
        </w:rPr>
        <w:t>ş</w:t>
      </w:r>
      <w:r w:rsidRPr="00AF1129">
        <w:rPr>
          <w:sz w:val="22"/>
          <w:szCs w:val="22"/>
        </w:rPr>
        <w:t>nuit pre</w:t>
      </w:r>
      <w:r w:rsidR="00AF1129" w:rsidRPr="00AF1129">
        <w:rPr>
          <w:sz w:val="22"/>
          <w:szCs w:val="22"/>
        </w:rPr>
        <w:t>ţ</w:t>
      </w:r>
      <w:r w:rsidRPr="00AF1129">
        <w:rPr>
          <w:sz w:val="22"/>
          <w:szCs w:val="22"/>
        </w:rPr>
        <w:t>ul Titlurilor de stat cu rata fixă cre</w:t>
      </w:r>
      <w:r w:rsidR="00AF1129" w:rsidRPr="00AF1129">
        <w:rPr>
          <w:sz w:val="22"/>
          <w:szCs w:val="22"/>
        </w:rPr>
        <w:t>ş</w:t>
      </w:r>
      <w:r w:rsidRPr="00AF1129">
        <w:rPr>
          <w:sz w:val="22"/>
          <w:szCs w:val="22"/>
        </w:rPr>
        <w:t>te până când randamentul acestor Titluri de stat este aproximativ egal cu dobânda de pia</w:t>
      </w:r>
      <w:r w:rsidR="00AF1129" w:rsidRPr="00AF1129">
        <w:rPr>
          <w:sz w:val="22"/>
          <w:szCs w:val="22"/>
        </w:rPr>
        <w:t>ţ</w:t>
      </w:r>
      <w:r w:rsidRPr="00AF1129">
        <w:rPr>
          <w:sz w:val="22"/>
          <w:szCs w:val="22"/>
        </w:rPr>
        <w:t>ă. Dacă De</w:t>
      </w:r>
      <w:r w:rsidR="00AF1129" w:rsidRPr="00AF1129">
        <w:rPr>
          <w:sz w:val="22"/>
          <w:szCs w:val="22"/>
        </w:rPr>
        <w:t>ţ</w:t>
      </w:r>
      <w:r w:rsidRPr="00AF1129">
        <w:rPr>
          <w:sz w:val="22"/>
          <w:szCs w:val="22"/>
        </w:rPr>
        <w:t>inătorul de Titluri de stat cu rata fixă păstrează Titlurile de stat până la scaden</w:t>
      </w:r>
      <w:r w:rsidR="00AF1129" w:rsidRPr="00AF1129">
        <w:rPr>
          <w:sz w:val="22"/>
          <w:szCs w:val="22"/>
        </w:rPr>
        <w:t>ţ</w:t>
      </w:r>
      <w:r w:rsidRPr="00AF1129">
        <w:rPr>
          <w:sz w:val="22"/>
          <w:szCs w:val="22"/>
        </w:rPr>
        <w:t>ă, modificările dobânzii de pia</w:t>
      </w:r>
      <w:r w:rsidR="00AF1129" w:rsidRPr="00AF1129">
        <w:rPr>
          <w:sz w:val="22"/>
          <w:szCs w:val="22"/>
        </w:rPr>
        <w:t>ţ</w:t>
      </w:r>
      <w:r w:rsidRPr="00AF1129">
        <w:rPr>
          <w:sz w:val="22"/>
          <w:szCs w:val="22"/>
        </w:rPr>
        <w:t>ă nu sunt relevante pentru un astfel de De</w:t>
      </w:r>
      <w:r w:rsidR="00AF1129" w:rsidRPr="00AF1129">
        <w:rPr>
          <w:sz w:val="22"/>
          <w:szCs w:val="22"/>
        </w:rPr>
        <w:t>ţ</w:t>
      </w:r>
      <w:r w:rsidRPr="00AF1129">
        <w:rPr>
          <w:sz w:val="22"/>
          <w:szCs w:val="22"/>
        </w:rPr>
        <w:t>inător de Titluri de stat deoarece acestea vor fi rambursate la valoarea nominală.</w:t>
      </w:r>
    </w:p>
    <w:p w:rsidR="008620A5" w:rsidRPr="00AF1129" w:rsidRDefault="004243DC" w:rsidP="004243DC">
      <w:pPr>
        <w:rPr>
          <w:sz w:val="22"/>
          <w:szCs w:val="22"/>
        </w:rPr>
      </w:pPr>
      <w:r w:rsidRPr="00AF1129">
        <w:rPr>
          <w:sz w:val="22"/>
          <w:szCs w:val="22"/>
        </w:rPr>
        <w:t xml:space="preserve">Vânzarea de către un </w:t>
      </w:r>
      <w:r w:rsidR="00284920">
        <w:rPr>
          <w:sz w:val="22"/>
          <w:szCs w:val="22"/>
        </w:rPr>
        <w:t>d</w:t>
      </w:r>
      <w:r w:rsidRPr="00AF1129">
        <w:rPr>
          <w:sz w:val="22"/>
          <w:szCs w:val="22"/>
        </w:rPr>
        <w:t>e</w:t>
      </w:r>
      <w:r w:rsidR="00AF1129" w:rsidRPr="00AF1129">
        <w:rPr>
          <w:sz w:val="22"/>
          <w:szCs w:val="22"/>
        </w:rPr>
        <w:t>ţ</w:t>
      </w:r>
      <w:r w:rsidRPr="00AF1129">
        <w:rPr>
          <w:sz w:val="22"/>
          <w:szCs w:val="22"/>
        </w:rPr>
        <w:t>inător a Titlurilor de stat înainte de scaden</w:t>
      </w:r>
      <w:r w:rsidR="00AF1129" w:rsidRPr="00AF1129">
        <w:rPr>
          <w:sz w:val="22"/>
          <w:szCs w:val="22"/>
        </w:rPr>
        <w:t>ţ</w:t>
      </w:r>
      <w:r w:rsidRPr="00AF1129">
        <w:rPr>
          <w:sz w:val="22"/>
          <w:szCs w:val="22"/>
        </w:rPr>
        <w:t xml:space="preserve">ă </w:t>
      </w:r>
      <w:r w:rsidR="00AF1129" w:rsidRPr="00AF1129">
        <w:rPr>
          <w:sz w:val="22"/>
          <w:szCs w:val="22"/>
        </w:rPr>
        <w:t>ş</w:t>
      </w:r>
      <w:r w:rsidRPr="00AF1129">
        <w:rPr>
          <w:sz w:val="22"/>
          <w:szCs w:val="22"/>
        </w:rPr>
        <w:t>i cre</w:t>
      </w:r>
      <w:r w:rsidR="00AF1129" w:rsidRPr="00AF1129">
        <w:rPr>
          <w:sz w:val="22"/>
          <w:szCs w:val="22"/>
        </w:rPr>
        <w:t>ş</w:t>
      </w:r>
      <w:r w:rsidRPr="00AF1129">
        <w:rPr>
          <w:sz w:val="22"/>
          <w:szCs w:val="22"/>
        </w:rPr>
        <w:t>terea dobânzii de pia</w:t>
      </w:r>
      <w:r w:rsidR="00AF1129" w:rsidRPr="00AF1129">
        <w:rPr>
          <w:sz w:val="22"/>
          <w:szCs w:val="22"/>
        </w:rPr>
        <w:t>ţ</w:t>
      </w:r>
      <w:r w:rsidRPr="00AF1129">
        <w:rPr>
          <w:sz w:val="22"/>
          <w:szCs w:val="22"/>
        </w:rPr>
        <w:t xml:space="preserve">ă pot </w:t>
      </w:r>
      <w:r w:rsidR="00542055">
        <w:rPr>
          <w:sz w:val="22"/>
          <w:szCs w:val="22"/>
        </w:rPr>
        <w:t>genera</w:t>
      </w:r>
      <w:r w:rsidRPr="00AF1129">
        <w:rPr>
          <w:sz w:val="22"/>
          <w:szCs w:val="22"/>
        </w:rPr>
        <w:t xml:space="preserve"> efect</w:t>
      </w:r>
      <w:r w:rsidR="00542055">
        <w:rPr>
          <w:sz w:val="22"/>
          <w:szCs w:val="22"/>
        </w:rPr>
        <w:t>e</w:t>
      </w:r>
      <w:r w:rsidRPr="00AF1129">
        <w:rPr>
          <w:sz w:val="22"/>
          <w:szCs w:val="22"/>
        </w:rPr>
        <w:t xml:space="preserve"> negativ</w:t>
      </w:r>
      <w:r w:rsidR="00542055">
        <w:rPr>
          <w:sz w:val="22"/>
          <w:szCs w:val="22"/>
        </w:rPr>
        <w:t>e</w:t>
      </w:r>
      <w:r w:rsidRPr="00AF1129">
        <w:rPr>
          <w:sz w:val="22"/>
          <w:szCs w:val="22"/>
        </w:rPr>
        <w:t xml:space="preserve"> asupra randamen</w:t>
      </w:r>
      <w:r w:rsidR="00313F35">
        <w:rPr>
          <w:sz w:val="22"/>
          <w:szCs w:val="22"/>
        </w:rPr>
        <w:t>t</w:t>
      </w:r>
      <w:r w:rsidRPr="00AF1129">
        <w:rPr>
          <w:sz w:val="22"/>
          <w:szCs w:val="22"/>
        </w:rPr>
        <w:t>ului Titlurilor de stat.</w:t>
      </w:r>
    </w:p>
    <w:p w:rsidR="004243DC" w:rsidRPr="00AF1129" w:rsidRDefault="004243DC" w:rsidP="00034602">
      <w:pPr>
        <w:pStyle w:val="Heading2"/>
        <w:ind w:left="567" w:hanging="567"/>
        <w:rPr>
          <w:sz w:val="22"/>
          <w:szCs w:val="22"/>
        </w:rPr>
      </w:pPr>
      <w:r w:rsidRPr="00AF1129">
        <w:rPr>
          <w:sz w:val="22"/>
          <w:szCs w:val="22"/>
        </w:rPr>
        <w:t>Pre</w:t>
      </w:r>
      <w:r w:rsidR="00AF1129" w:rsidRPr="00AF1129">
        <w:rPr>
          <w:sz w:val="22"/>
          <w:szCs w:val="22"/>
        </w:rPr>
        <w:t>ţ</w:t>
      </w:r>
      <w:r w:rsidRPr="00AF1129">
        <w:rPr>
          <w:sz w:val="22"/>
          <w:szCs w:val="22"/>
        </w:rPr>
        <w:t>ul de pia</w:t>
      </w:r>
      <w:r w:rsidR="00AF1129" w:rsidRPr="00AF1129">
        <w:rPr>
          <w:sz w:val="22"/>
          <w:szCs w:val="22"/>
        </w:rPr>
        <w:t>ţ</w:t>
      </w:r>
      <w:r w:rsidRPr="00AF1129">
        <w:rPr>
          <w:sz w:val="22"/>
          <w:szCs w:val="22"/>
        </w:rPr>
        <w:t>ă al Titlurilor de stat ar putea avea o evolu</w:t>
      </w:r>
      <w:r w:rsidR="00AF1129" w:rsidRPr="00AF1129">
        <w:rPr>
          <w:sz w:val="22"/>
          <w:szCs w:val="22"/>
        </w:rPr>
        <w:t>ţ</w:t>
      </w:r>
      <w:r w:rsidRPr="00AF1129">
        <w:rPr>
          <w:sz w:val="22"/>
          <w:szCs w:val="22"/>
        </w:rPr>
        <w:t>ie nefavorabilă</w:t>
      </w:r>
    </w:p>
    <w:p w:rsidR="0007325D" w:rsidRDefault="004243DC" w:rsidP="0007325D">
      <w:pPr>
        <w:pStyle w:val="Stext"/>
        <w:rPr>
          <w:rFonts w:ascii="Times New Roman" w:eastAsia="Calibri" w:hAnsi="Times New Roman"/>
          <w:sz w:val="22"/>
          <w:szCs w:val="22"/>
          <w:lang w:val="ro-RO" w:eastAsia="zh-CN"/>
        </w:rPr>
      </w:pPr>
      <w:r w:rsidRPr="0007325D">
        <w:rPr>
          <w:rFonts w:ascii="Times New Roman" w:eastAsia="Calibri" w:hAnsi="Times New Roman"/>
          <w:sz w:val="22"/>
          <w:szCs w:val="22"/>
          <w:lang w:val="ro-RO" w:eastAsia="zh-CN"/>
        </w:rPr>
        <w:t>Valoarea de pia</w:t>
      </w:r>
      <w:r w:rsidR="00AF1129" w:rsidRPr="0007325D">
        <w:rPr>
          <w:rFonts w:ascii="Times New Roman" w:eastAsia="Calibri" w:hAnsi="Times New Roman"/>
          <w:sz w:val="22"/>
          <w:szCs w:val="22"/>
          <w:lang w:val="ro-RO" w:eastAsia="zh-CN"/>
        </w:rPr>
        <w:t>ţ</w:t>
      </w:r>
      <w:r w:rsidRPr="0007325D">
        <w:rPr>
          <w:rFonts w:ascii="Times New Roman" w:eastAsia="Calibri" w:hAnsi="Times New Roman"/>
          <w:sz w:val="22"/>
          <w:szCs w:val="22"/>
          <w:lang w:val="ro-RO" w:eastAsia="zh-CN"/>
        </w:rPr>
        <w:t>ă a Titlurilor de stat depinde de o serie de factori interconecta</w:t>
      </w:r>
      <w:r w:rsidR="00AF1129" w:rsidRPr="0007325D">
        <w:rPr>
          <w:rFonts w:ascii="Times New Roman" w:eastAsia="Calibri" w:hAnsi="Times New Roman"/>
          <w:sz w:val="22"/>
          <w:szCs w:val="22"/>
          <w:lang w:val="ro-RO" w:eastAsia="zh-CN"/>
        </w:rPr>
        <w:t>ţ</w:t>
      </w:r>
      <w:r w:rsidRPr="0007325D">
        <w:rPr>
          <w:rFonts w:ascii="Times New Roman" w:eastAsia="Calibri" w:hAnsi="Times New Roman"/>
          <w:sz w:val="22"/>
          <w:szCs w:val="22"/>
          <w:lang w:val="ro-RO" w:eastAsia="zh-CN"/>
        </w:rPr>
        <w:t xml:space="preserve">i, de evenimente economice, financiare </w:t>
      </w:r>
      <w:r w:rsidR="00AF1129" w:rsidRPr="0007325D">
        <w:rPr>
          <w:rFonts w:ascii="Times New Roman" w:eastAsia="Calibri" w:hAnsi="Times New Roman"/>
          <w:sz w:val="22"/>
          <w:szCs w:val="22"/>
          <w:lang w:val="ro-RO" w:eastAsia="zh-CN"/>
        </w:rPr>
        <w:t>ş</w:t>
      </w:r>
      <w:r w:rsidRPr="0007325D">
        <w:rPr>
          <w:rFonts w:ascii="Times New Roman" w:eastAsia="Calibri" w:hAnsi="Times New Roman"/>
          <w:sz w:val="22"/>
          <w:szCs w:val="22"/>
          <w:lang w:val="ro-RO" w:eastAsia="zh-CN"/>
        </w:rPr>
        <w:t xml:space="preserve">i politice din România sau de altă natură, inclusiv </w:t>
      </w:r>
      <w:r w:rsidR="008620A5">
        <w:rPr>
          <w:rFonts w:ascii="Times New Roman" w:eastAsia="Calibri" w:hAnsi="Times New Roman"/>
          <w:sz w:val="22"/>
          <w:szCs w:val="22"/>
          <w:lang w:val="ro-RO" w:eastAsia="zh-CN"/>
        </w:rPr>
        <w:t>catastrofe naturale</w:t>
      </w:r>
      <w:r w:rsidR="001A7E61">
        <w:rPr>
          <w:rFonts w:ascii="Times New Roman" w:eastAsia="Calibri" w:hAnsi="Times New Roman"/>
          <w:sz w:val="22"/>
          <w:szCs w:val="22"/>
          <w:lang w:val="ro-RO" w:eastAsia="zh-CN"/>
        </w:rPr>
        <w:t>,</w:t>
      </w:r>
      <w:r w:rsidR="0007325D" w:rsidRPr="0007325D">
        <w:rPr>
          <w:rFonts w:ascii="Times New Roman" w:eastAsia="Calibri" w:hAnsi="Times New Roman"/>
          <w:sz w:val="22"/>
          <w:szCs w:val="22"/>
          <w:lang w:val="ro-RO" w:eastAsia="zh-CN"/>
        </w:rPr>
        <w:t>epidemii sau pandemii ce ar afecta popula</w:t>
      </w:r>
      <w:r w:rsidR="003E4AAD">
        <w:rPr>
          <w:rFonts w:ascii="Times New Roman" w:eastAsia="Calibri" w:hAnsi="Times New Roman"/>
          <w:sz w:val="22"/>
          <w:szCs w:val="22"/>
          <w:lang w:val="ro-RO" w:eastAsia="zh-CN"/>
        </w:rPr>
        <w:t>ţ</w:t>
      </w:r>
      <w:r w:rsidR="0007325D" w:rsidRPr="0007325D">
        <w:rPr>
          <w:rFonts w:ascii="Times New Roman" w:eastAsia="Calibri" w:hAnsi="Times New Roman"/>
          <w:sz w:val="22"/>
          <w:szCs w:val="22"/>
          <w:lang w:val="ro-RO" w:eastAsia="zh-CN"/>
        </w:rPr>
        <w:t xml:space="preserve">ia la nivel local, continental sau global, </w:t>
      </w:r>
      <w:r w:rsidR="00020F44">
        <w:rPr>
          <w:rFonts w:ascii="Times New Roman" w:eastAsia="Calibri" w:hAnsi="Times New Roman"/>
          <w:sz w:val="22"/>
          <w:szCs w:val="22"/>
          <w:lang w:val="ro-RO" w:eastAsia="zh-CN"/>
        </w:rPr>
        <w:t xml:space="preserve">dar si </w:t>
      </w:r>
      <w:r w:rsidRPr="0007325D">
        <w:rPr>
          <w:rFonts w:ascii="Times New Roman" w:eastAsia="Calibri" w:hAnsi="Times New Roman"/>
          <w:sz w:val="22"/>
          <w:szCs w:val="22"/>
          <w:lang w:val="ro-RO" w:eastAsia="zh-CN"/>
        </w:rPr>
        <w:t>pie</w:t>
      </w:r>
      <w:r w:rsidR="00AF1129" w:rsidRPr="0007325D">
        <w:rPr>
          <w:rFonts w:ascii="Times New Roman" w:eastAsia="Calibri" w:hAnsi="Times New Roman"/>
          <w:sz w:val="22"/>
          <w:szCs w:val="22"/>
          <w:lang w:val="ro-RO" w:eastAsia="zh-CN"/>
        </w:rPr>
        <w:t>ţ</w:t>
      </w:r>
      <w:r w:rsidRPr="0007325D">
        <w:rPr>
          <w:rFonts w:ascii="Times New Roman" w:eastAsia="Calibri" w:hAnsi="Times New Roman"/>
          <w:sz w:val="22"/>
          <w:szCs w:val="22"/>
          <w:lang w:val="ro-RO" w:eastAsia="zh-CN"/>
        </w:rPr>
        <w:t xml:space="preserve">ele de capital în general </w:t>
      </w:r>
      <w:r w:rsidR="00AF1129" w:rsidRPr="0007325D">
        <w:rPr>
          <w:rFonts w:ascii="Times New Roman" w:eastAsia="Calibri" w:hAnsi="Times New Roman"/>
          <w:sz w:val="22"/>
          <w:szCs w:val="22"/>
          <w:lang w:val="ro-RO" w:eastAsia="zh-CN"/>
        </w:rPr>
        <w:t>ş</w:t>
      </w:r>
      <w:r w:rsidRPr="0007325D">
        <w:rPr>
          <w:rFonts w:ascii="Times New Roman" w:eastAsia="Calibri" w:hAnsi="Times New Roman"/>
          <w:sz w:val="22"/>
          <w:szCs w:val="22"/>
          <w:lang w:val="ro-RO" w:eastAsia="zh-CN"/>
        </w:rPr>
        <w:t>i pia</w:t>
      </w:r>
      <w:r w:rsidR="00AF1129" w:rsidRPr="0007325D">
        <w:rPr>
          <w:rFonts w:ascii="Times New Roman" w:eastAsia="Calibri" w:hAnsi="Times New Roman"/>
          <w:sz w:val="22"/>
          <w:szCs w:val="22"/>
          <w:lang w:val="ro-RO" w:eastAsia="zh-CN"/>
        </w:rPr>
        <w:t>ţ</w:t>
      </w:r>
      <w:r w:rsidRPr="0007325D">
        <w:rPr>
          <w:rFonts w:ascii="Times New Roman" w:eastAsia="Calibri" w:hAnsi="Times New Roman"/>
          <w:sz w:val="22"/>
          <w:szCs w:val="22"/>
          <w:lang w:val="ro-RO" w:eastAsia="zh-CN"/>
        </w:rPr>
        <w:t>a pe care sunt tranzac</w:t>
      </w:r>
      <w:r w:rsidR="00AF1129" w:rsidRPr="0007325D">
        <w:rPr>
          <w:rFonts w:ascii="Times New Roman" w:eastAsia="Calibri" w:hAnsi="Times New Roman"/>
          <w:sz w:val="22"/>
          <w:szCs w:val="22"/>
          <w:lang w:val="ro-RO" w:eastAsia="zh-CN"/>
        </w:rPr>
        <w:t>ţ</w:t>
      </w:r>
      <w:r w:rsidRPr="0007325D">
        <w:rPr>
          <w:rFonts w:ascii="Times New Roman" w:eastAsia="Calibri" w:hAnsi="Times New Roman"/>
          <w:sz w:val="22"/>
          <w:szCs w:val="22"/>
          <w:lang w:val="ro-RO" w:eastAsia="zh-CN"/>
        </w:rPr>
        <w:t xml:space="preserve">ionate Titlurile de stat respective. </w:t>
      </w:r>
      <w:r w:rsidR="0007325D" w:rsidRPr="0007325D">
        <w:rPr>
          <w:rFonts w:ascii="Times New Roman" w:eastAsia="Calibri" w:hAnsi="Times New Roman"/>
          <w:sz w:val="22"/>
          <w:szCs w:val="22"/>
          <w:lang w:val="ro-RO" w:eastAsia="zh-CN"/>
        </w:rPr>
        <w:t xml:space="preserve">De exemplu, în decembrie 2019 sindromul respirator acut COVID-19 (cauzat de coronavirus) a </w:t>
      </w:r>
      <w:r w:rsidR="003879C7">
        <w:rPr>
          <w:rFonts w:ascii="Times New Roman" w:eastAsia="Calibri" w:hAnsi="Times New Roman"/>
          <w:sz w:val="22"/>
          <w:szCs w:val="22"/>
          <w:lang w:val="ro-RO" w:eastAsia="zh-CN"/>
        </w:rPr>
        <w:t>generat</w:t>
      </w:r>
      <w:r w:rsidR="0007325D" w:rsidRPr="0007325D">
        <w:rPr>
          <w:rFonts w:ascii="Times New Roman" w:eastAsia="Calibri" w:hAnsi="Times New Roman"/>
          <w:sz w:val="22"/>
          <w:szCs w:val="22"/>
          <w:lang w:val="ro-RO" w:eastAsia="zh-CN"/>
        </w:rPr>
        <w:t xml:space="preserve"> numeroase victime în rândurile populației din China și s-a extins rapid</w:t>
      </w:r>
      <w:r w:rsidR="0076540C">
        <w:rPr>
          <w:rFonts w:ascii="Times New Roman" w:eastAsia="Calibri" w:hAnsi="Times New Roman"/>
          <w:sz w:val="22"/>
          <w:szCs w:val="22"/>
          <w:lang w:val="ro-RO" w:eastAsia="zh-CN"/>
        </w:rPr>
        <w:t xml:space="preserve"> cauz</w:t>
      </w:r>
      <w:r w:rsidR="00B52F26">
        <w:rPr>
          <w:rFonts w:ascii="Times New Roman" w:eastAsia="Calibri" w:hAnsi="Times New Roman"/>
          <w:sz w:val="22"/>
          <w:szCs w:val="22"/>
          <w:lang w:val="ro-RO" w:eastAsia="zh-CN"/>
        </w:rPr>
        <w:t>â</w:t>
      </w:r>
      <w:r w:rsidR="0076540C">
        <w:rPr>
          <w:rFonts w:ascii="Times New Roman" w:eastAsia="Calibri" w:hAnsi="Times New Roman"/>
          <w:sz w:val="22"/>
          <w:szCs w:val="22"/>
          <w:lang w:val="ro-RO" w:eastAsia="zh-CN"/>
        </w:rPr>
        <w:t xml:space="preserve">nd numeroase victime la nivel global </w:t>
      </w:r>
      <w:r w:rsidR="003E4AAD">
        <w:rPr>
          <w:rFonts w:ascii="Times New Roman" w:eastAsia="Calibri" w:hAnsi="Times New Roman"/>
          <w:sz w:val="22"/>
          <w:szCs w:val="22"/>
          <w:lang w:val="ro-RO" w:eastAsia="zh-CN"/>
        </w:rPr>
        <w:t>ş</w:t>
      </w:r>
      <w:r w:rsidR="0076540C">
        <w:rPr>
          <w:rFonts w:ascii="Times New Roman" w:eastAsia="Calibri" w:hAnsi="Times New Roman"/>
          <w:sz w:val="22"/>
          <w:szCs w:val="22"/>
          <w:lang w:val="ro-RO" w:eastAsia="zh-CN"/>
        </w:rPr>
        <w:t>i pe alte continente</w:t>
      </w:r>
      <w:r w:rsidR="00284920">
        <w:rPr>
          <w:rFonts w:ascii="Times New Roman" w:eastAsia="Calibri" w:hAnsi="Times New Roman"/>
          <w:sz w:val="22"/>
          <w:szCs w:val="22"/>
          <w:lang w:val="ro-RO" w:eastAsia="zh-CN"/>
        </w:rPr>
        <w:t xml:space="preserve">, </w:t>
      </w:r>
      <w:r w:rsidR="0007325D" w:rsidRPr="0007325D">
        <w:rPr>
          <w:rFonts w:ascii="Times New Roman" w:eastAsia="Calibri" w:hAnsi="Times New Roman"/>
          <w:sz w:val="22"/>
          <w:szCs w:val="22"/>
          <w:lang w:val="ro-RO" w:eastAsia="zh-CN"/>
        </w:rPr>
        <w:t>determinând o scădere bruscă a burselor de valori la nivel global, inclusiv BVB.</w:t>
      </w:r>
    </w:p>
    <w:p w:rsidR="0007325D" w:rsidRDefault="00423DA5" w:rsidP="0007325D">
      <w:pPr>
        <w:pStyle w:val="Stext"/>
        <w:rPr>
          <w:rFonts w:ascii="Times New Roman" w:eastAsia="Calibri" w:hAnsi="Times New Roman"/>
          <w:sz w:val="22"/>
          <w:szCs w:val="22"/>
          <w:lang w:val="ro-RO" w:eastAsia="zh-CN"/>
        </w:rPr>
      </w:pPr>
      <w:r>
        <w:rPr>
          <w:rFonts w:ascii="Times New Roman" w:eastAsia="Calibri" w:hAnsi="Times New Roman"/>
          <w:sz w:val="22"/>
          <w:szCs w:val="22"/>
          <w:lang w:val="ro-RO" w:eastAsia="zh-CN"/>
        </w:rPr>
        <w:lastRenderedPageBreak/>
        <w:t>Astfel de</w:t>
      </w:r>
      <w:r w:rsidR="0007325D" w:rsidRPr="0007325D">
        <w:rPr>
          <w:rFonts w:ascii="Times New Roman" w:eastAsia="Calibri" w:hAnsi="Times New Roman"/>
          <w:sz w:val="22"/>
          <w:szCs w:val="22"/>
          <w:lang w:val="ro-RO" w:eastAsia="zh-CN"/>
        </w:rPr>
        <w:t xml:space="preserve"> evenimente pot afecta starea economiei locale, dar și prețul de tranzacționare al </w:t>
      </w:r>
      <w:r w:rsidR="0007325D">
        <w:rPr>
          <w:rFonts w:ascii="Times New Roman" w:eastAsia="Calibri" w:hAnsi="Times New Roman"/>
          <w:sz w:val="22"/>
          <w:szCs w:val="22"/>
          <w:lang w:val="ro-RO" w:eastAsia="zh-CN"/>
        </w:rPr>
        <w:t>Titlurilor de Stat</w:t>
      </w:r>
      <w:r w:rsidR="00020F44">
        <w:rPr>
          <w:rFonts w:ascii="Times New Roman" w:eastAsia="Calibri" w:hAnsi="Times New Roman"/>
          <w:sz w:val="22"/>
          <w:szCs w:val="22"/>
          <w:lang w:val="ro-RO" w:eastAsia="zh-CN"/>
        </w:rPr>
        <w:t xml:space="preserve">. </w:t>
      </w:r>
      <w:r w:rsidR="004243DC" w:rsidRPr="0007325D">
        <w:rPr>
          <w:rFonts w:ascii="Times New Roman" w:eastAsia="Calibri" w:hAnsi="Times New Roman"/>
          <w:sz w:val="22"/>
          <w:szCs w:val="22"/>
          <w:lang w:val="ro-RO" w:eastAsia="zh-CN"/>
        </w:rPr>
        <w:t>Pre</w:t>
      </w:r>
      <w:r w:rsidR="00AF1129" w:rsidRPr="0007325D">
        <w:rPr>
          <w:rFonts w:ascii="Times New Roman" w:eastAsia="Calibri" w:hAnsi="Times New Roman"/>
          <w:sz w:val="22"/>
          <w:szCs w:val="22"/>
          <w:lang w:val="ro-RO" w:eastAsia="zh-CN"/>
        </w:rPr>
        <w:t>ţ</w:t>
      </w:r>
      <w:r w:rsidR="004243DC" w:rsidRPr="0007325D">
        <w:rPr>
          <w:rFonts w:ascii="Times New Roman" w:eastAsia="Calibri" w:hAnsi="Times New Roman"/>
          <w:sz w:val="22"/>
          <w:szCs w:val="22"/>
          <w:lang w:val="ro-RO" w:eastAsia="zh-CN"/>
        </w:rPr>
        <w:t>ul la care un De</w:t>
      </w:r>
      <w:r w:rsidR="00AF1129" w:rsidRPr="0007325D">
        <w:rPr>
          <w:rFonts w:ascii="Times New Roman" w:eastAsia="Calibri" w:hAnsi="Times New Roman"/>
          <w:sz w:val="22"/>
          <w:szCs w:val="22"/>
          <w:lang w:val="ro-RO" w:eastAsia="zh-CN"/>
        </w:rPr>
        <w:t>ţ</w:t>
      </w:r>
      <w:r w:rsidR="004243DC" w:rsidRPr="0007325D">
        <w:rPr>
          <w:rFonts w:ascii="Times New Roman" w:eastAsia="Calibri" w:hAnsi="Times New Roman"/>
          <w:sz w:val="22"/>
          <w:szCs w:val="22"/>
          <w:lang w:val="ro-RO" w:eastAsia="zh-CN"/>
        </w:rPr>
        <w:t>inător de Titluri de stat va putea vinde Titlurile de stat înainte de scaden</w:t>
      </w:r>
      <w:r w:rsidR="00AF1129" w:rsidRPr="0007325D">
        <w:rPr>
          <w:rFonts w:ascii="Times New Roman" w:eastAsia="Calibri" w:hAnsi="Times New Roman"/>
          <w:sz w:val="22"/>
          <w:szCs w:val="22"/>
          <w:lang w:val="ro-RO" w:eastAsia="zh-CN"/>
        </w:rPr>
        <w:t>ţ</w:t>
      </w:r>
      <w:r w:rsidR="004243DC" w:rsidRPr="0007325D">
        <w:rPr>
          <w:rFonts w:ascii="Times New Roman" w:eastAsia="Calibri" w:hAnsi="Times New Roman"/>
          <w:sz w:val="22"/>
          <w:szCs w:val="22"/>
          <w:lang w:val="ro-RO" w:eastAsia="zh-CN"/>
        </w:rPr>
        <w:t xml:space="preserve">ă poate fi mai mic decât </w:t>
      </w:r>
      <w:r w:rsidR="009032CB" w:rsidRPr="0007325D">
        <w:rPr>
          <w:rFonts w:ascii="Times New Roman" w:eastAsia="Calibri" w:hAnsi="Times New Roman"/>
          <w:sz w:val="22"/>
          <w:szCs w:val="22"/>
          <w:lang w:val="ro-RO" w:eastAsia="zh-CN"/>
        </w:rPr>
        <w:t>P</w:t>
      </w:r>
      <w:r w:rsidR="004243DC" w:rsidRPr="0007325D">
        <w:rPr>
          <w:rFonts w:ascii="Times New Roman" w:eastAsia="Calibri" w:hAnsi="Times New Roman"/>
          <w:sz w:val="22"/>
          <w:szCs w:val="22"/>
          <w:lang w:val="ro-RO" w:eastAsia="zh-CN"/>
        </w:rPr>
        <w:t>re</w:t>
      </w:r>
      <w:r w:rsidR="00AF1129" w:rsidRPr="0007325D">
        <w:rPr>
          <w:rFonts w:ascii="Times New Roman" w:eastAsia="Calibri" w:hAnsi="Times New Roman"/>
          <w:sz w:val="22"/>
          <w:szCs w:val="22"/>
          <w:lang w:val="ro-RO" w:eastAsia="zh-CN"/>
        </w:rPr>
        <w:t>ţ</w:t>
      </w:r>
      <w:r w:rsidR="004243DC" w:rsidRPr="0007325D">
        <w:rPr>
          <w:rFonts w:ascii="Times New Roman" w:eastAsia="Calibri" w:hAnsi="Times New Roman"/>
          <w:sz w:val="22"/>
          <w:szCs w:val="22"/>
          <w:lang w:val="ro-RO" w:eastAsia="zh-CN"/>
        </w:rPr>
        <w:t xml:space="preserve">ul de </w:t>
      </w:r>
      <w:r w:rsidR="009032CB" w:rsidRPr="0007325D">
        <w:rPr>
          <w:rFonts w:ascii="Times New Roman" w:eastAsia="Calibri" w:hAnsi="Times New Roman"/>
          <w:sz w:val="22"/>
          <w:szCs w:val="22"/>
          <w:lang w:val="ro-RO" w:eastAsia="zh-CN"/>
        </w:rPr>
        <w:t>E</w:t>
      </w:r>
      <w:r w:rsidR="004243DC" w:rsidRPr="0007325D">
        <w:rPr>
          <w:rFonts w:ascii="Times New Roman" w:eastAsia="Calibri" w:hAnsi="Times New Roman"/>
          <w:sz w:val="22"/>
          <w:szCs w:val="22"/>
          <w:lang w:val="ro-RO" w:eastAsia="zh-CN"/>
        </w:rPr>
        <w:t>misiune sau pre</w:t>
      </w:r>
      <w:r w:rsidR="00AF1129" w:rsidRPr="0007325D">
        <w:rPr>
          <w:rFonts w:ascii="Times New Roman" w:eastAsia="Calibri" w:hAnsi="Times New Roman"/>
          <w:sz w:val="22"/>
          <w:szCs w:val="22"/>
          <w:lang w:val="ro-RO" w:eastAsia="zh-CN"/>
        </w:rPr>
        <w:t>ţ</w:t>
      </w:r>
      <w:r w:rsidR="004243DC" w:rsidRPr="0007325D">
        <w:rPr>
          <w:rFonts w:ascii="Times New Roman" w:eastAsia="Calibri" w:hAnsi="Times New Roman"/>
          <w:sz w:val="22"/>
          <w:szCs w:val="22"/>
          <w:lang w:val="ro-RO" w:eastAsia="zh-CN"/>
        </w:rPr>
        <w:t>ul de cumpărare plătit de De</w:t>
      </w:r>
      <w:r w:rsidR="00AF1129" w:rsidRPr="0007325D">
        <w:rPr>
          <w:rFonts w:ascii="Times New Roman" w:eastAsia="Calibri" w:hAnsi="Times New Roman"/>
          <w:sz w:val="22"/>
          <w:szCs w:val="22"/>
          <w:lang w:val="ro-RO" w:eastAsia="zh-CN"/>
        </w:rPr>
        <w:t>ţ</w:t>
      </w:r>
      <w:r w:rsidR="004243DC" w:rsidRPr="0007325D">
        <w:rPr>
          <w:rFonts w:ascii="Times New Roman" w:eastAsia="Calibri" w:hAnsi="Times New Roman"/>
          <w:sz w:val="22"/>
          <w:szCs w:val="22"/>
          <w:lang w:val="ro-RO" w:eastAsia="zh-CN"/>
        </w:rPr>
        <w:t>inătorul de Titluri de stat, fapt c</w:t>
      </w:r>
      <w:r w:rsidR="003879C7">
        <w:rPr>
          <w:rFonts w:ascii="Times New Roman" w:eastAsia="Calibri" w:hAnsi="Times New Roman"/>
          <w:sz w:val="22"/>
          <w:szCs w:val="22"/>
          <w:lang w:val="ro-RO" w:eastAsia="zh-CN"/>
        </w:rPr>
        <w:t>e</w:t>
      </w:r>
      <w:r w:rsidR="004243DC" w:rsidRPr="0007325D">
        <w:rPr>
          <w:rFonts w:ascii="Times New Roman" w:eastAsia="Calibri" w:hAnsi="Times New Roman"/>
          <w:sz w:val="22"/>
          <w:szCs w:val="22"/>
          <w:lang w:val="ro-RO" w:eastAsia="zh-CN"/>
        </w:rPr>
        <w:t xml:space="preserve"> ar putea avea un efect negativ asupra randamentului investi</w:t>
      </w:r>
      <w:r w:rsidR="00AF1129" w:rsidRPr="0007325D">
        <w:rPr>
          <w:rFonts w:ascii="Times New Roman" w:eastAsia="Calibri" w:hAnsi="Times New Roman"/>
          <w:sz w:val="22"/>
          <w:szCs w:val="22"/>
          <w:lang w:val="ro-RO" w:eastAsia="zh-CN"/>
        </w:rPr>
        <w:t>ţ</w:t>
      </w:r>
      <w:r w:rsidR="004243DC" w:rsidRPr="0007325D">
        <w:rPr>
          <w:rFonts w:ascii="Times New Roman" w:eastAsia="Calibri" w:hAnsi="Times New Roman"/>
          <w:sz w:val="22"/>
          <w:szCs w:val="22"/>
          <w:lang w:val="ro-RO" w:eastAsia="zh-CN"/>
        </w:rPr>
        <w:t>iei în Titluri de stat.</w:t>
      </w:r>
    </w:p>
    <w:p w:rsidR="00542055" w:rsidRPr="00AF1129" w:rsidRDefault="00542055" w:rsidP="004243DC">
      <w:pPr>
        <w:rPr>
          <w:sz w:val="22"/>
          <w:szCs w:val="22"/>
        </w:rPr>
      </w:pPr>
    </w:p>
    <w:p w:rsidR="00A66D4E" w:rsidRDefault="00A66D4E" w:rsidP="00610C2F">
      <w:pPr>
        <w:pStyle w:val="Heading1"/>
        <w:rPr>
          <w:sz w:val="22"/>
          <w:szCs w:val="22"/>
        </w:rPr>
      </w:pPr>
      <w:bookmarkStart w:id="6" w:name="_Toc487634283"/>
      <w:bookmarkStart w:id="7" w:name="_Ref384717379"/>
      <w:r>
        <w:rPr>
          <w:sz w:val="22"/>
          <w:szCs w:val="22"/>
        </w:rPr>
        <w:lastRenderedPageBreak/>
        <w:t>DESCRIEREA GENERAL</w:t>
      </w:r>
      <w:r w:rsidRPr="00AF1129">
        <w:rPr>
          <w:sz w:val="22"/>
          <w:szCs w:val="22"/>
        </w:rPr>
        <w:t>Ă</w:t>
      </w:r>
      <w:r>
        <w:rPr>
          <w:sz w:val="22"/>
          <w:szCs w:val="22"/>
        </w:rPr>
        <w:t xml:space="preserve"> A PROGRAMULUI</w:t>
      </w:r>
      <w:bookmarkEnd w:id="6"/>
    </w:p>
    <w:p w:rsidR="00B80D23" w:rsidRDefault="00B80D23" w:rsidP="00A66D4E">
      <w:pPr>
        <w:rPr>
          <w:b/>
          <w:sz w:val="22"/>
          <w:szCs w:val="22"/>
        </w:rPr>
      </w:pPr>
    </w:p>
    <w:p w:rsidR="00A66D4E" w:rsidRPr="00A669FA" w:rsidRDefault="00A66D4E" w:rsidP="00A66D4E">
      <w:pPr>
        <w:rPr>
          <w:b/>
          <w:sz w:val="22"/>
          <w:szCs w:val="22"/>
        </w:rPr>
      </w:pPr>
      <w:r w:rsidRPr="00A669FA">
        <w:rPr>
          <w:b/>
          <w:sz w:val="22"/>
          <w:szCs w:val="22"/>
        </w:rPr>
        <w:t>FORMA TERMENILOR FINALI</w:t>
      </w:r>
    </w:p>
    <w:p w:rsidR="00A66D4E" w:rsidRPr="00A669FA" w:rsidRDefault="00A66D4E" w:rsidP="00A66D4E">
      <w:pPr>
        <w:rPr>
          <w:sz w:val="22"/>
          <w:szCs w:val="22"/>
        </w:rPr>
      </w:pPr>
      <w:r w:rsidRPr="00A669FA">
        <w:rPr>
          <w:sz w:val="22"/>
          <w:szCs w:val="22"/>
        </w:rPr>
        <w:t xml:space="preserve">[Acesta este formularul Termenilor Finali care urmează a fi completat pentru fiecareEmisiune de </w:t>
      </w:r>
      <w:r w:rsidR="00386F3F">
        <w:rPr>
          <w:sz w:val="22"/>
          <w:szCs w:val="22"/>
        </w:rPr>
        <w:t>Titluri de stat</w:t>
      </w:r>
      <w:r w:rsidRPr="00A669FA">
        <w:rPr>
          <w:sz w:val="22"/>
          <w:szCs w:val="22"/>
        </w:rPr>
        <w:t xml:space="preserve"> care va fi emisă]</w:t>
      </w:r>
    </w:p>
    <w:p w:rsidR="00A66D4E" w:rsidRPr="00A669FA" w:rsidRDefault="00A66D4E" w:rsidP="00A66D4E">
      <w:pPr>
        <w:rPr>
          <w:sz w:val="22"/>
          <w:szCs w:val="22"/>
        </w:rPr>
      </w:pPr>
      <w:r w:rsidRPr="00A669FA">
        <w:rPr>
          <w:sz w:val="22"/>
          <w:szCs w:val="22"/>
        </w:rPr>
        <w:t>[inserați data]</w:t>
      </w:r>
    </w:p>
    <w:p w:rsidR="00A66D4E" w:rsidRPr="00A669FA" w:rsidRDefault="00A66D4E" w:rsidP="00B80D23">
      <w:pPr>
        <w:rPr>
          <w:sz w:val="22"/>
          <w:szCs w:val="22"/>
        </w:rPr>
      </w:pPr>
    </w:p>
    <w:p w:rsidR="00A66D4E" w:rsidRPr="00A669FA" w:rsidRDefault="00A66D4E" w:rsidP="00B80D23">
      <w:pPr>
        <w:rPr>
          <w:sz w:val="22"/>
          <w:szCs w:val="22"/>
        </w:rPr>
      </w:pPr>
      <w:r w:rsidRPr="00A669FA">
        <w:rPr>
          <w:sz w:val="22"/>
          <w:szCs w:val="22"/>
        </w:rPr>
        <w:t>Termeni Finali</w:t>
      </w:r>
    </w:p>
    <w:p w:rsidR="00A66D4E" w:rsidRPr="00A669FA" w:rsidRDefault="00A66D4E" w:rsidP="00B80D23">
      <w:pPr>
        <w:rPr>
          <w:sz w:val="22"/>
          <w:szCs w:val="22"/>
        </w:rPr>
      </w:pPr>
    </w:p>
    <w:p w:rsidR="00A66D4E" w:rsidRPr="00A669FA" w:rsidRDefault="00A66D4E" w:rsidP="00B80D23">
      <w:pPr>
        <w:rPr>
          <w:sz w:val="22"/>
          <w:szCs w:val="22"/>
        </w:rPr>
      </w:pPr>
      <w:r w:rsidRPr="00A669FA">
        <w:rPr>
          <w:sz w:val="22"/>
          <w:szCs w:val="22"/>
        </w:rPr>
        <w:t xml:space="preserve">[inserați denumirea Emisiunii de </w:t>
      </w:r>
      <w:r w:rsidR="006B677A">
        <w:rPr>
          <w:sz w:val="22"/>
          <w:szCs w:val="22"/>
        </w:rPr>
        <w:t>Titluri de stat</w:t>
      </w:r>
      <w:r w:rsidRPr="00A669FA">
        <w:rPr>
          <w:sz w:val="22"/>
          <w:szCs w:val="22"/>
        </w:rPr>
        <w:t xml:space="preserve"> relevantă] ("</w:t>
      </w:r>
      <w:r w:rsidR="006B677A">
        <w:rPr>
          <w:sz w:val="22"/>
          <w:szCs w:val="22"/>
        </w:rPr>
        <w:t>Emisiunea</w:t>
      </w:r>
      <w:r w:rsidRPr="00A669FA">
        <w:rPr>
          <w:sz w:val="22"/>
          <w:szCs w:val="22"/>
        </w:rPr>
        <w:t>")</w:t>
      </w:r>
    </w:p>
    <w:p w:rsidR="00A66D4E" w:rsidRPr="00A669FA" w:rsidRDefault="00A66D4E" w:rsidP="00B80D23">
      <w:pPr>
        <w:rPr>
          <w:sz w:val="22"/>
          <w:szCs w:val="22"/>
        </w:rPr>
      </w:pPr>
    </w:p>
    <w:p w:rsidR="00A66D4E" w:rsidRPr="00A669FA" w:rsidRDefault="00A66D4E" w:rsidP="00B80D23">
      <w:pPr>
        <w:rPr>
          <w:sz w:val="22"/>
          <w:szCs w:val="22"/>
        </w:rPr>
      </w:pPr>
      <w:r w:rsidRPr="00A669FA">
        <w:rPr>
          <w:sz w:val="22"/>
          <w:szCs w:val="22"/>
        </w:rPr>
        <w:t xml:space="preserve">emise în baza Programului de Emisiune de </w:t>
      </w:r>
      <w:r w:rsidR="00386F3F">
        <w:rPr>
          <w:sz w:val="22"/>
          <w:szCs w:val="22"/>
        </w:rPr>
        <w:t>Titluri de stat</w:t>
      </w:r>
      <w:r w:rsidR="001A7E61">
        <w:rPr>
          <w:sz w:val="22"/>
          <w:szCs w:val="22"/>
        </w:rPr>
        <w:t xml:space="preserve">Fidelis </w:t>
      </w:r>
      <w:r w:rsidRPr="00A669FA">
        <w:rPr>
          <w:sz w:val="22"/>
          <w:szCs w:val="22"/>
        </w:rPr>
        <w:t xml:space="preserve">al Ministerului </w:t>
      </w:r>
      <w:r>
        <w:rPr>
          <w:sz w:val="22"/>
          <w:szCs w:val="22"/>
        </w:rPr>
        <w:t>F</w:t>
      </w:r>
      <w:r w:rsidRPr="00A669FA">
        <w:rPr>
          <w:sz w:val="22"/>
          <w:szCs w:val="22"/>
        </w:rPr>
        <w:t>inanţe</w:t>
      </w:r>
      <w:r>
        <w:rPr>
          <w:sz w:val="22"/>
          <w:szCs w:val="22"/>
        </w:rPr>
        <w:t xml:space="preserve">lor Publice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A66D4E" w:rsidTr="00A669FA">
        <w:tc>
          <w:tcPr>
            <w:tcW w:w="4675" w:type="dxa"/>
          </w:tcPr>
          <w:p w:rsidR="00CE3832" w:rsidRDefault="00A66D4E" w:rsidP="00F53328">
            <w:pPr>
              <w:autoSpaceDN w:val="0"/>
              <w:adjustRightInd w:val="0"/>
              <w:rPr>
                <w:rFonts w:ascii="Times New Roman" w:hAnsi="Times New Roman"/>
                <w:sz w:val="23"/>
                <w:szCs w:val="23"/>
              </w:rPr>
            </w:pPr>
            <w:r>
              <w:rPr>
                <w:rFonts w:ascii="Times New Roman" w:hAnsi="Times New Roman"/>
                <w:sz w:val="23"/>
                <w:szCs w:val="23"/>
              </w:rPr>
              <w:t>P</w:t>
            </w:r>
            <w:r w:rsidR="00CE3832">
              <w:rPr>
                <w:rFonts w:ascii="Times New Roman" w:hAnsi="Times New Roman"/>
                <w:sz w:val="23"/>
                <w:szCs w:val="23"/>
              </w:rPr>
              <w:t>erioada Ofertei:</w:t>
            </w:r>
          </w:p>
          <w:p w:rsidR="00A66D4E" w:rsidRDefault="00CE3832" w:rsidP="00F53328">
            <w:pPr>
              <w:autoSpaceDN w:val="0"/>
              <w:adjustRightInd w:val="0"/>
              <w:rPr>
                <w:rFonts w:ascii="Times New Roman" w:hAnsi="Times New Roman"/>
                <w:sz w:val="23"/>
                <w:szCs w:val="23"/>
              </w:rPr>
            </w:pPr>
            <w:r>
              <w:rPr>
                <w:rFonts w:ascii="Times New Roman" w:hAnsi="Times New Roman"/>
                <w:sz w:val="23"/>
                <w:szCs w:val="23"/>
              </w:rPr>
              <w:t>P</w:t>
            </w:r>
            <w:r w:rsidR="00A66D4E">
              <w:rPr>
                <w:rFonts w:ascii="Times New Roman" w:hAnsi="Times New Roman"/>
                <w:sz w:val="23"/>
                <w:szCs w:val="23"/>
              </w:rPr>
              <w:t>re</w:t>
            </w:r>
            <w:r w:rsidR="00A66D4E">
              <w:rPr>
                <w:rFonts w:ascii="TimesNewRoman" w:hAnsi="TimesNewRoman" w:cs="TimesNewRoman"/>
                <w:sz w:val="23"/>
                <w:szCs w:val="23"/>
              </w:rPr>
              <w:t xml:space="preserve">ț </w:t>
            </w:r>
            <w:r w:rsidR="00A66D4E">
              <w:rPr>
                <w:rFonts w:ascii="Times New Roman" w:hAnsi="Times New Roman"/>
                <w:sz w:val="23"/>
                <w:szCs w:val="23"/>
              </w:rPr>
              <w:t>de Emisiune:</w:t>
            </w:r>
          </w:p>
        </w:tc>
        <w:tc>
          <w:tcPr>
            <w:tcW w:w="4675" w:type="dxa"/>
          </w:tcPr>
          <w:p w:rsidR="00CE3832" w:rsidRDefault="00CE3832" w:rsidP="00F53328">
            <w:pPr>
              <w:autoSpaceDN w:val="0"/>
              <w:adjustRightInd w:val="0"/>
              <w:rPr>
                <w:rFonts w:ascii="Times New Roman" w:hAnsi="Times New Roman"/>
                <w:sz w:val="23"/>
                <w:szCs w:val="23"/>
              </w:rPr>
            </w:pPr>
            <w:r>
              <w:rPr>
                <w:rFonts w:ascii="Times New Roman" w:hAnsi="Times New Roman"/>
                <w:sz w:val="23"/>
                <w:szCs w:val="23"/>
              </w:rPr>
              <w:t>[]- []</w:t>
            </w:r>
          </w:p>
          <w:p w:rsidR="00A66D4E" w:rsidRDefault="00A66D4E" w:rsidP="00F53328">
            <w:pPr>
              <w:autoSpaceDN w:val="0"/>
              <w:adjustRightInd w:val="0"/>
              <w:rPr>
                <w:rFonts w:ascii="Times New Roman" w:hAnsi="Times New Roman"/>
                <w:sz w:val="23"/>
                <w:szCs w:val="23"/>
              </w:rPr>
            </w:pPr>
            <w:r>
              <w:rPr>
                <w:rFonts w:ascii="Times New Roman" w:hAnsi="Times New Roman"/>
                <w:sz w:val="23"/>
                <w:szCs w:val="23"/>
              </w:rPr>
              <w:t>[ ] % din Valoarea Nominal</w:t>
            </w:r>
            <w:r>
              <w:rPr>
                <w:rFonts w:ascii="TimesNewRoman" w:hAnsi="TimesNewRoman" w:cs="TimesNewRoman"/>
                <w:sz w:val="23"/>
                <w:szCs w:val="23"/>
              </w:rPr>
              <w:t>ă</w:t>
            </w:r>
          </w:p>
        </w:tc>
      </w:tr>
      <w:tr w:rsidR="00A66D4E" w:rsidTr="00A669FA">
        <w:tc>
          <w:tcPr>
            <w:tcW w:w="4675" w:type="dxa"/>
          </w:tcPr>
          <w:p w:rsidR="00A66D4E" w:rsidRDefault="00A66D4E" w:rsidP="00F53328">
            <w:pPr>
              <w:autoSpaceDN w:val="0"/>
              <w:adjustRightInd w:val="0"/>
              <w:rPr>
                <w:rFonts w:ascii="Times New Roman" w:hAnsi="Times New Roman"/>
                <w:sz w:val="23"/>
                <w:szCs w:val="23"/>
              </w:rPr>
            </w:pPr>
            <w:r>
              <w:rPr>
                <w:rFonts w:ascii="Times New Roman" w:hAnsi="Times New Roman"/>
                <w:sz w:val="23"/>
                <w:szCs w:val="23"/>
              </w:rPr>
              <w:t xml:space="preserve">Data </w:t>
            </w:r>
            <w:r w:rsidR="005710BE">
              <w:rPr>
                <w:rFonts w:ascii="Times New Roman" w:hAnsi="Times New Roman"/>
                <w:sz w:val="23"/>
                <w:szCs w:val="23"/>
              </w:rPr>
              <w:t>E</w:t>
            </w:r>
            <w:r>
              <w:rPr>
                <w:rFonts w:ascii="Times New Roman" w:hAnsi="Times New Roman"/>
                <w:sz w:val="23"/>
                <w:szCs w:val="23"/>
              </w:rPr>
              <w:t>misiunii:</w:t>
            </w:r>
          </w:p>
        </w:tc>
        <w:tc>
          <w:tcPr>
            <w:tcW w:w="4675" w:type="dxa"/>
          </w:tcPr>
          <w:p w:rsidR="00A66D4E" w:rsidRDefault="00A66D4E" w:rsidP="00F53328">
            <w:pPr>
              <w:autoSpaceDN w:val="0"/>
              <w:adjustRightInd w:val="0"/>
              <w:rPr>
                <w:rFonts w:ascii="Times New Roman" w:hAnsi="Times New Roman"/>
                <w:sz w:val="23"/>
                <w:szCs w:val="23"/>
              </w:rPr>
            </w:pPr>
            <w:r>
              <w:rPr>
                <w:rFonts w:ascii="Times New Roman" w:hAnsi="Times New Roman"/>
                <w:sz w:val="23"/>
                <w:szCs w:val="23"/>
              </w:rPr>
              <w:t>[ ]</w:t>
            </w:r>
          </w:p>
        </w:tc>
      </w:tr>
      <w:tr w:rsidR="00A66D4E" w:rsidTr="00A669FA">
        <w:tc>
          <w:tcPr>
            <w:tcW w:w="4675" w:type="dxa"/>
          </w:tcPr>
          <w:p w:rsidR="00A66D4E" w:rsidRDefault="00B80D23" w:rsidP="00F53328">
            <w:pPr>
              <w:autoSpaceDN w:val="0"/>
              <w:adjustRightInd w:val="0"/>
              <w:rPr>
                <w:rFonts w:ascii="Times New Roman" w:hAnsi="Times New Roman"/>
                <w:sz w:val="23"/>
                <w:szCs w:val="23"/>
              </w:rPr>
            </w:pPr>
            <w:r>
              <w:rPr>
                <w:rFonts w:ascii="Times New Roman" w:hAnsi="Times New Roman"/>
                <w:sz w:val="23"/>
                <w:szCs w:val="23"/>
              </w:rPr>
              <w:t>ISIN:</w:t>
            </w:r>
          </w:p>
        </w:tc>
        <w:tc>
          <w:tcPr>
            <w:tcW w:w="4675" w:type="dxa"/>
          </w:tcPr>
          <w:p w:rsidR="00A66D4E" w:rsidRDefault="00A66D4E" w:rsidP="00F53328">
            <w:pPr>
              <w:autoSpaceDN w:val="0"/>
              <w:adjustRightInd w:val="0"/>
              <w:rPr>
                <w:rFonts w:ascii="Times New Roman" w:hAnsi="Times New Roman"/>
                <w:sz w:val="23"/>
                <w:szCs w:val="23"/>
              </w:rPr>
            </w:pPr>
            <w:r>
              <w:rPr>
                <w:rFonts w:ascii="Times New Roman" w:hAnsi="Times New Roman"/>
                <w:sz w:val="23"/>
                <w:szCs w:val="23"/>
              </w:rPr>
              <w:t>[ ]</w:t>
            </w:r>
          </w:p>
        </w:tc>
      </w:tr>
      <w:tr w:rsidR="00A66D4E" w:rsidTr="00A669FA">
        <w:tc>
          <w:tcPr>
            <w:tcW w:w="4675" w:type="dxa"/>
          </w:tcPr>
          <w:p w:rsidR="00A66D4E" w:rsidRDefault="00B80D23" w:rsidP="00F53328">
            <w:pPr>
              <w:autoSpaceDN w:val="0"/>
              <w:adjustRightInd w:val="0"/>
              <w:rPr>
                <w:rFonts w:ascii="Times New Roman" w:hAnsi="Times New Roman"/>
                <w:sz w:val="23"/>
                <w:szCs w:val="23"/>
              </w:rPr>
            </w:pPr>
            <w:r>
              <w:rPr>
                <w:rFonts w:ascii="Times New Roman" w:hAnsi="Times New Roman"/>
                <w:sz w:val="23"/>
                <w:szCs w:val="23"/>
              </w:rPr>
              <w:t>Cod CFI</w:t>
            </w:r>
          </w:p>
        </w:tc>
        <w:tc>
          <w:tcPr>
            <w:tcW w:w="4675" w:type="dxa"/>
          </w:tcPr>
          <w:p w:rsidR="00A66D4E" w:rsidRDefault="00A66D4E" w:rsidP="00F53328">
            <w:pPr>
              <w:autoSpaceDN w:val="0"/>
              <w:adjustRightInd w:val="0"/>
              <w:rPr>
                <w:rFonts w:ascii="Times New Roman" w:hAnsi="Times New Roman"/>
                <w:sz w:val="23"/>
                <w:szCs w:val="23"/>
              </w:rPr>
            </w:pPr>
            <w:r>
              <w:rPr>
                <w:rFonts w:ascii="Times New Roman" w:hAnsi="Times New Roman"/>
                <w:sz w:val="23"/>
                <w:szCs w:val="23"/>
              </w:rPr>
              <w:t>[ ]</w:t>
            </w:r>
          </w:p>
        </w:tc>
      </w:tr>
      <w:tr w:rsidR="00A66D4E" w:rsidTr="00A669FA">
        <w:tc>
          <w:tcPr>
            <w:tcW w:w="4675" w:type="dxa"/>
          </w:tcPr>
          <w:p w:rsidR="00A66D4E" w:rsidRDefault="00B80D23" w:rsidP="00F53328">
            <w:pPr>
              <w:autoSpaceDN w:val="0"/>
              <w:adjustRightInd w:val="0"/>
              <w:rPr>
                <w:rFonts w:ascii="Times New Roman" w:hAnsi="Times New Roman"/>
                <w:sz w:val="23"/>
                <w:szCs w:val="23"/>
              </w:rPr>
            </w:pPr>
            <w:r>
              <w:rPr>
                <w:rFonts w:ascii="Times New Roman" w:hAnsi="Times New Roman"/>
                <w:sz w:val="23"/>
                <w:szCs w:val="23"/>
              </w:rPr>
              <w:t>Simbol</w:t>
            </w:r>
            <w:r w:rsidR="00A66D4E">
              <w:rPr>
                <w:rFonts w:ascii="Times New Roman" w:hAnsi="Times New Roman"/>
                <w:sz w:val="23"/>
                <w:szCs w:val="23"/>
              </w:rPr>
              <w:t>:</w:t>
            </w:r>
          </w:p>
        </w:tc>
        <w:tc>
          <w:tcPr>
            <w:tcW w:w="4675" w:type="dxa"/>
          </w:tcPr>
          <w:p w:rsidR="00A66D4E" w:rsidRDefault="00A66D4E" w:rsidP="00F53328">
            <w:pPr>
              <w:autoSpaceDN w:val="0"/>
              <w:adjustRightInd w:val="0"/>
              <w:rPr>
                <w:rFonts w:ascii="Times New Roman" w:hAnsi="Times New Roman"/>
                <w:sz w:val="23"/>
                <w:szCs w:val="23"/>
              </w:rPr>
            </w:pPr>
            <w:r>
              <w:rPr>
                <w:rFonts w:ascii="Times New Roman" w:hAnsi="Times New Roman"/>
                <w:sz w:val="23"/>
                <w:szCs w:val="23"/>
              </w:rPr>
              <w:t>[ ]</w:t>
            </w:r>
          </w:p>
        </w:tc>
      </w:tr>
    </w:tbl>
    <w:p w:rsidR="00A66D4E" w:rsidRPr="00A669FA" w:rsidRDefault="00A66D4E" w:rsidP="00A66D4E">
      <w:pPr>
        <w:rPr>
          <w:sz w:val="22"/>
          <w:szCs w:val="22"/>
        </w:rPr>
      </w:pPr>
    </w:p>
    <w:p w:rsidR="00A66D4E" w:rsidRPr="00A669FA" w:rsidRDefault="00A66D4E" w:rsidP="00A66D4E">
      <w:pPr>
        <w:rPr>
          <w:sz w:val="22"/>
          <w:szCs w:val="22"/>
        </w:rPr>
      </w:pPr>
      <w:r w:rsidRPr="00A669FA">
        <w:rPr>
          <w:sz w:val="22"/>
          <w:szCs w:val="22"/>
        </w:rPr>
        <w:t>NOTĂ IMPORTANTĂ</w:t>
      </w:r>
    </w:p>
    <w:p w:rsidR="008D57CD" w:rsidRPr="00AF1129" w:rsidRDefault="00A66D4E" w:rsidP="008D57CD">
      <w:pPr>
        <w:rPr>
          <w:sz w:val="22"/>
          <w:szCs w:val="22"/>
        </w:rPr>
      </w:pPr>
      <w:r w:rsidRPr="00A669FA">
        <w:rPr>
          <w:sz w:val="22"/>
          <w:szCs w:val="22"/>
        </w:rPr>
        <w:t xml:space="preserve">Acești Termeni Finali trebuie citiți împreună cu </w:t>
      </w:r>
      <w:r w:rsidR="00386F3F">
        <w:rPr>
          <w:sz w:val="22"/>
          <w:szCs w:val="22"/>
        </w:rPr>
        <w:t>P</w:t>
      </w:r>
      <w:r w:rsidR="0082555F">
        <w:rPr>
          <w:sz w:val="22"/>
          <w:szCs w:val="22"/>
        </w:rPr>
        <w:t>rospectul</w:t>
      </w:r>
      <w:r w:rsidRPr="00A669FA">
        <w:rPr>
          <w:sz w:val="22"/>
          <w:szCs w:val="22"/>
        </w:rPr>
        <w:t xml:space="preserve"> întocmit în scopul Programului de Emisiun</w:t>
      </w:r>
      <w:r w:rsidR="00934BB2">
        <w:rPr>
          <w:sz w:val="22"/>
          <w:szCs w:val="22"/>
        </w:rPr>
        <w:t>i</w:t>
      </w:r>
      <w:r w:rsidRPr="00A669FA">
        <w:rPr>
          <w:sz w:val="22"/>
          <w:szCs w:val="22"/>
        </w:rPr>
        <w:t xml:space="preserve"> de </w:t>
      </w:r>
      <w:r w:rsidR="00386F3F">
        <w:rPr>
          <w:sz w:val="22"/>
          <w:szCs w:val="22"/>
        </w:rPr>
        <w:t>Titluri de stat</w:t>
      </w:r>
      <w:r w:rsidR="001A7E61">
        <w:rPr>
          <w:sz w:val="22"/>
          <w:szCs w:val="22"/>
        </w:rPr>
        <w:t xml:space="preserve">Fidelis </w:t>
      </w:r>
      <w:r w:rsidRPr="00A669FA">
        <w:rPr>
          <w:sz w:val="22"/>
          <w:szCs w:val="22"/>
        </w:rPr>
        <w:t xml:space="preserve">("Programul") de către Ministerul Finanţelor Publice("Emitentul") ("Prospectul”). </w:t>
      </w:r>
    </w:p>
    <w:p w:rsidR="008D57CD" w:rsidRPr="00AF1129" w:rsidRDefault="008D57CD" w:rsidP="008D57CD">
      <w:pPr>
        <w:rPr>
          <w:sz w:val="22"/>
          <w:szCs w:val="22"/>
        </w:rPr>
      </w:pPr>
      <w:r w:rsidRPr="00AF1129">
        <w:rPr>
          <w:sz w:val="22"/>
          <w:szCs w:val="22"/>
        </w:rPr>
        <w:t>Prezentul Prospect şi orice modific</w:t>
      </w:r>
      <w:r>
        <w:rPr>
          <w:sz w:val="22"/>
          <w:szCs w:val="22"/>
        </w:rPr>
        <w:t>ă</w:t>
      </w:r>
      <w:r w:rsidRPr="00AF1129">
        <w:rPr>
          <w:sz w:val="22"/>
          <w:szCs w:val="22"/>
        </w:rPr>
        <w:t>ri ale acestuia sunt disponibile:</w:t>
      </w:r>
    </w:p>
    <w:p w:rsidR="008D57CD" w:rsidRDefault="0049664E" w:rsidP="008D57CD">
      <w:pPr>
        <w:pStyle w:val="ListParagraph"/>
        <w:numPr>
          <w:ilvl w:val="0"/>
          <w:numId w:val="134"/>
        </w:numPr>
        <w:suppressAutoHyphens w:val="0"/>
        <w:autoSpaceDN w:val="0"/>
        <w:adjustRightInd w:val="0"/>
        <w:rPr>
          <w:sz w:val="22"/>
          <w:szCs w:val="22"/>
        </w:rPr>
      </w:pPr>
      <w:r>
        <w:rPr>
          <w:sz w:val="22"/>
          <w:szCs w:val="22"/>
        </w:rPr>
        <w:t>p</w:t>
      </w:r>
      <w:r w:rsidR="008D57CD" w:rsidRPr="00AF1129">
        <w:rPr>
          <w:sz w:val="22"/>
          <w:szCs w:val="22"/>
        </w:rPr>
        <w:t xml:space="preserve">e website-ul Emitentului - www.mfinante.ro </w:t>
      </w:r>
    </w:p>
    <w:p w:rsidR="006A1362" w:rsidRPr="00AF1129" w:rsidRDefault="006A1362" w:rsidP="006A1362">
      <w:pPr>
        <w:pStyle w:val="ListParagraph"/>
        <w:numPr>
          <w:ilvl w:val="0"/>
          <w:numId w:val="134"/>
        </w:numPr>
        <w:suppressAutoHyphens w:val="0"/>
        <w:autoSpaceDN w:val="0"/>
        <w:adjustRightInd w:val="0"/>
        <w:rPr>
          <w:sz w:val="22"/>
          <w:szCs w:val="22"/>
        </w:rPr>
      </w:pPr>
      <w:r w:rsidRPr="00AF1129">
        <w:rPr>
          <w:sz w:val="22"/>
          <w:szCs w:val="22"/>
        </w:rPr>
        <w:t xml:space="preserve">pe website-ul BVB – www.bvb.ro </w:t>
      </w:r>
    </w:p>
    <w:p w:rsidR="006A1362" w:rsidRPr="00AF1129" w:rsidRDefault="006A1362" w:rsidP="006A1362">
      <w:pPr>
        <w:pStyle w:val="ListParagraph"/>
        <w:numPr>
          <w:ilvl w:val="0"/>
          <w:numId w:val="134"/>
        </w:numPr>
        <w:suppressAutoHyphens w:val="0"/>
        <w:autoSpaceDN w:val="0"/>
        <w:adjustRightInd w:val="0"/>
        <w:rPr>
          <w:sz w:val="22"/>
          <w:szCs w:val="22"/>
        </w:rPr>
      </w:pPr>
      <w:r w:rsidRPr="00AF1129">
        <w:rPr>
          <w:sz w:val="22"/>
          <w:szCs w:val="22"/>
        </w:rPr>
        <w:t>pe website-ul BT Capital Partners – www.btcapitalpartners.ro</w:t>
      </w:r>
    </w:p>
    <w:p w:rsidR="008D57CD" w:rsidRPr="00AF1129" w:rsidRDefault="008D57CD" w:rsidP="008D57CD">
      <w:pPr>
        <w:pStyle w:val="ListParagraph"/>
        <w:numPr>
          <w:ilvl w:val="0"/>
          <w:numId w:val="134"/>
        </w:numPr>
        <w:suppressAutoHyphens w:val="0"/>
        <w:autoSpaceDN w:val="0"/>
        <w:adjustRightInd w:val="0"/>
        <w:rPr>
          <w:sz w:val="22"/>
          <w:szCs w:val="22"/>
        </w:rPr>
      </w:pPr>
      <w:r w:rsidRPr="00AF1129">
        <w:rPr>
          <w:sz w:val="22"/>
          <w:szCs w:val="22"/>
        </w:rPr>
        <w:t>pe website-ul BCR – www.bcr.ro</w:t>
      </w:r>
    </w:p>
    <w:p w:rsidR="008D57CD" w:rsidRPr="000C3DB9" w:rsidRDefault="008D57CD" w:rsidP="000C3DB9">
      <w:pPr>
        <w:pStyle w:val="ListParagraph"/>
        <w:numPr>
          <w:ilvl w:val="0"/>
          <w:numId w:val="134"/>
        </w:numPr>
        <w:suppressAutoHyphens w:val="0"/>
        <w:autoSpaceDN w:val="0"/>
        <w:adjustRightInd w:val="0"/>
        <w:rPr>
          <w:sz w:val="22"/>
          <w:szCs w:val="22"/>
        </w:rPr>
      </w:pPr>
      <w:r w:rsidRPr="00AF1129">
        <w:rPr>
          <w:sz w:val="22"/>
          <w:szCs w:val="22"/>
        </w:rPr>
        <w:t xml:space="preserve">pe website-ul BRD – </w:t>
      </w:r>
      <w:hyperlink r:id="rId45" w:history="1">
        <w:r w:rsidR="0045495E" w:rsidRPr="006F6AAE">
          <w:rPr>
            <w:rStyle w:val="Hyperlink"/>
            <w:color w:val="auto"/>
            <w:sz w:val="22"/>
          </w:rPr>
          <w:t>www.brd.ro/mfp</w:t>
        </w:r>
      </w:hyperlink>
    </w:p>
    <w:p w:rsidR="00A66D4E" w:rsidRPr="00A669FA" w:rsidRDefault="00A66D4E" w:rsidP="00B80D23">
      <w:pPr>
        <w:rPr>
          <w:sz w:val="22"/>
          <w:szCs w:val="22"/>
        </w:rPr>
      </w:pPr>
      <w:r w:rsidRPr="00A669FA">
        <w:rPr>
          <w:sz w:val="22"/>
          <w:szCs w:val="22"/>
        </w:rPr>
        <w:t xml:space="preserve">Informații complete despre Emitent și </w:t>
      </w:r>
      <w:r w:rsidR="00386F3F">
        <w:rPr>
          <w:sz w:val="22"/>
          <w:szCs w:val="22"/>
        </w:rPr>
        <w:t>Titluri</w:t>
      </w:r>
      <w:r w:rsidR="000C3DB9">
        <w:rPr>
          <w:sz w:val="22"/>
          <w:szCs w:val="22"/>
        </w:rPr>
        <w:t xml:space="preserve">le </w:t>
      </w:r>
      <w:r w:rsidR="00386F3F">
        <w:rPr>
          <w:sz w:val="22"/>
          <w:szCs w:val="22"/>
        </w:rPr>
        <w:t>de stat</w:t>
      </w:r>
      <w:r w:rsidRPr="00A669FA">
        <w:rPr>
          <w:sz w:val="22"/>
          <w:szCs w:val="22"/>
        </w:rPr>
        <w:t>sunt puse la dispoziție în Prospect și în acești Termeni Finali.</w:t>
      </w:r>
    </w:p>
    <w:p w:rsidR="00A66D4E" w:rsidRPr="00A669FA" w:rsidRDefault="00A66D4E" w:rsidP="00B80D23">
      <w:pPr>
        <w:rPr>
          <w:sz w:val="22"/>
          <w:szCs w:val="22"/>
        </w:rPr>
      </w:pPr>
      <w:r w:rsidRPr="00A669FA">
        <w:rPr>
          <w:sz w:val="22"/>
          <w:szCs w:val="22"/>
        </w:rPr>
        <w:t>TERMENI ȘI CONDIȚII</w:t>
      </w:r>
    </w:p>
    <w:p w:rsidR="00A66D4E" w:rsidRPr="00A669FA" w:rsidRDefault="00A66D4E" w:rsidP="00B80D23">
      <w:pPr>
        <w:rPr>
          <w:sz w:val="22"/>
          <w:szCs w:val="22"/>
        </w:rPr>
      </w:pPr>
      <w:r w:rsidRPr="00A669FA">
        <w:rPr>
          <w:sz w:val="22"/>
          <w:szCs w:val="22"/>
        </w:rPr>
        <w:t xml:space="preserve">Această </w:t>
      </w:r>
      <w:r w:rsidR="0049664E">
        <w:rPr>
          <w:sz w:val="22"/>
          <w:szCs w:val="22"/>
        </w:rPr>
        <w:t>p</w:t>
      </w:r>
      <w:r w:rsidRPr="00A669FA">
        <w:rPr>
          <w:sz w:val="22"/>
          <w:szCs w:val="22"/>
        </w:rPr>
        <w:t xml:space="preserve">arte  a Termenilor Finali va fi citită împreună cu </w:t>
      </w:r>
      <w:r w:rsidR="00386F3F">
        <w:rPr>
          <w:sz w:val="22"/>
          <w:szCs w:val="22"/>
        </w:rPr>
        <w:t>t</w:t>
      </w:r>
      <w:r w:rsidRPr="00A669FA">
        <w:rPr>
          <w:sz w:val="22"/>
          <w:szCs w:val="22"/>
        </w:rPr>
        <w:t xml:space="preserve">ermenii și </w:t>
      </w:r>
      <w:r w:rsidR="00386F3F">
        <w:rPr>
          <w:sz w:val="22"/>
          <w:szCs w:val="22"/>
        </w:rPr>
        <w:t>c</w:t>
      </w:r>
      <w:r w:rsidRPr="00A669FA">
        <w:rPr>
          <w:sz w:val="22"/>
          <w:szCs w:val="22"/>
        </w:rPr>
        <w:t xml:space="preserve">ondițiile </w:t>
      </w:r>
      <w:r w:rsidR="00386F3F">
        <w:rPr>
          <w:sz w:val="22"/>
          <w:szCs w:val="22"/>
        </w:rPr>
        <w:t>Titlurilor de stat</w:t>
      </w:r>
      <w:r w:rsidRPr="00A669FA">
        <w:rPr>
          <w:sz w:val="22"/>
          <w:szCs w:val="22"/>
        </w:rPr>
        <w:t xml:space="preserve"> prezentați în Prospect. Termenii care nu sunt definiți în acești Termeni Finali vor avea înțelesul menționat în </w:t>
      </w:r>
      <w:r w:rsidR="00386F3F">
        <w:rPr>
          <w:sz w:val="22"/>
          <w:szCs w:val="22"/>
        </w:rPr>
        <w:t>Prospect</w:t>
      </w:r>
      <w:r w:rsidRPr="00A669FA">
        <w:rPr>
          <w:sz w:val="22"/>
          <w:szCs w:val="22"/>
        </w:rPr>
        <w:t>, atunci când vor fi folosiți în Termenii Finali.</w:t>
      </w:r>
    </w:p>
    <w:p w:rsidR="00A66D4E" w:rsidRPr="00A669FA" w:rsidRDefault="00A66D4E" w:rsidP="00B80D23">
      <w:pPr>
        <w:rPr>
          <w:sz w:val="22"/>
          <w:szCs w:val="22"/>
        </w:rPr>
      </w:pPr>
      <w:r w:rsidRPr="00A669FA">
        <w:rPr>
          <w:sz w:val="22"/>
          <w:szCs w:val="22"/>
        </w:rPr>
        <w:t xml:space="preserve">Toate referințele în această </w:t>
      </w:r>
      <w:r w:rsidR="0049664E">
        <w:rPr>
          <w:sz w:val="22"/>
          <w:szCs w:val="22"/>
        </w:rPr>
        <w:t>p</w:t>
      </w:r>
      <w:r w:rsidRPr="00A669FA">
        <w:rPr>
          <w:sz w:val="22"/>
          <w:szCs w:val="22"/>
        </w:rPr>
        <w:t xml:space="preserve">arte a Termenilor Finali la secțiuni și paragrafe sunt făcute la secțiunile și paragrafele din </w:t>
      </w:r>
      <w:r w:rsidR="00386F3F">
        <w:rPr>
          <w:sz w:val="22"/>
          <w:szCs w:val="22"/>
        </w:rPr>
        <w:t>Prospect</w:t>
      </w:r>
      <w:r w:rsidRPr="00A669FA">
        <w:rPr>
          <w:sz w:val="22"/>
          <w:szCs w:val="22"/>
        </w:rPr>
        <w:t>.</w:t>
      </w:r>
    </w:p>
    <w:p w:rsidR="00A66D4E" w:rsidRDefault="00A66D4E" w:rsidP="00B80D23">
      <w:pPr>
        <w:rPr>
          <w:sz w:val="22"/>
          <w:szCs w:val="22"/>
        </w:rPr>
      </w:pPr>
      <w:r w:rsidRPr="00A669FA">
        <w:rPr>
          <w:sz w:val="22"/>
          <w:szCs w:val="22"/>
        </w:rPr>
        <w:t xml:space="preserve">Prevederile </w:t>
      </w:r>
      <w:r w:rsidR="00386F3F">
        <w:rPr>
          <w:sz w:val="22"/>
          <w:szCs w:val="22"/>
        </w:rPr>
        <w:t>Prospectului</w:t>
      </w:r>
      <w:r w:rsidRPr="00A669FA">
        <w:rPr>
          <w:sz w:val="22"/>
          <w:szCs w:val="22"/>
        </w:rPr>
        <w:t xml:space="preserve"> vor fi considerate completate cu informațiile conținute în acești Termeni Finali.</w:t>
      </w:r>
    </w:p>
    <w:p w:rsidR="00E2150A" w:rsidRDefault="00E2150A" w:rsidP="00B80D23">
      <w:pPr>
        <w:rPr>
          <w:sz w:val="22"/>
          <w:szCs w:val="22"/>
        </w:rPr>
      </w:pPr>
    </w:p>
    <w:p w:rsidR="00E2150A" w:rsidRPr="00A669FA" w:rsidRDefault="00E2150A" w:rsidP="00B80D23">
      <w:pPr>
        <w:rPr>
          <w:sz w:val="22"/>
          <w:szCs w:val="22"/>
        </w:rPr>
      </w:pPr>
    </w:p>
    <w:tbl>
      <w:tblPr>
        <w:tblStyle w:val="TableGrid"/>
        <w:tblW w:w="0" w:type="auto"/>
        <w:tblLook w:val="04A0"/>
      </w:tblPr>
      <w:tblGrid>
        <w:gridCol w:w="4675"/>
        <w:gridCol w:w="4675"/>
      </w:tblGrid>
      <w:tr w:rsidR="00B80D23" w:rsidRPr="000B45C5" w:rsidTr="00F53328">
        <w:tc>
          <w:tcPr>
            <w:tcW w:w="9350" w:type="dxa"/>
            <w:gridSpan w:val="2"/>
          </w:tcPr>
          <w:p w:rsidR="00B80D23" w:rsidRPr="00833DCE" w:rsidRDefault="003879C7" w:rsidP="002F2B55">
            <w:pPr>
              <w:rPr>
                <w:rFonts w:ascii="Times New Roman" w:hAnsi="Times New Roman"/>
                <w:b/>
              </w:rPr>
            </w:pPr>
            <w:r>
              <w:rPr>
                <w:rFonts w:ascii="Times New Roman" w:hAnsi="Times New Roman"/>
                <w:b/>
              </w:rPr>
              <w:lastRenderedPageBreak/>
              <w:t>VALUTA</w:t>
            </w:r>
            <w:r w:rsidR="00B80D23" w:rsidRPr="00833DCE">
              <w:rPr>
                <w:rFonts w:ascii="Times New Roman" w:hAnsi="Times New Roman"/>
                <w:b/>
              </w:rPr>
              <w:t xml:space="preserve">, DENOMINARE, FORMA ȘI NATURA JURIDICĂ </w:t>
            </w:r>
          </w:p>
        </w:tc>
      </w:tr>
      <w:tr w:rsidR="00B80D23" w:rsidRPr="000B45C5" w:rsidTr="00B80D23">
        <w:tc>
          <w:tcPr>
            <w:tcW w:w="4675" w:type="dxa"/>
          </w:tcPr>
          <w:p w:rsidR="00B80D23" w:rsidRPr="00833DCE" w:rsidRDefault="003879C7" w:rsidP="00A66D4E">
            <w:pPr>
              <w:rPr>
                <w:rFonts w:ascii="Times New Roman" w:hAnsi="Times New Roman"/>
              </w:rPr>
            </w:pPr>
            <w:r>
              <w:rPr>
                <w:rFonts w:ascii="Times New Roman" w:eastAsia="Times New Roman" w:hAnsi="Times New Roman"/>
                <w:lang w:val="en-US" w:eastAsia="en-US"/>
              </w:rPr>
              <w:t>Valuta</w:t>
            </w:r>
          </w:p>
        </w:tc>
        <w:tc>
          <w:tcPr>
            <w:tcW w:w="4675" w:type="dxa"/>
          </w:tcPr>
          <w:p w:rsidR="00B80D23" w:rsidRPr="00751BD2" w:rsidRDefault="00792BBD" w:rsidP="00E0735B">
            <w:pPr>
              <w:rPr>
                <w:rFonts w:ascii="Times New Roman" w:hAnsi="Times New Roman"/>
              </w:rPr>
            </w:pPr>
            <w:r w:rsidRPr="00833DCE">
              <w:rPr>
                <w:rFonts w:ascii="Times New Roman" w:hAnsi="Times New Roman"/>
              </w:rPr>
              <w:t xml:space="preserve">Lei </w:t>
            </w:r>
            <w:r w:rsidR="00E0735B">
              <w:rPr>
                <w:rFonts w:ascii="Times New Roman" w:hAnsi="Times New Roman"/>
              </w:rPr>
              <w:t>ş</w:t>
            </w:r>
            <w:r w:rsidRPr="00377DE4">
              <w:rPr>
                <w:rFonts w:ascii="Times New Roman" w:hAnsi="Times New Roman"/>
              </w:rPr>
              <w:t>i Euro</w:t>
            </w:r>
          </w:p>
        </w:tc>
      </w:tr>
      <w:tr w:rsidR="00B80D23" w:rsidRPr="000B45C5" w:rsidTr="00B80D23">
        <w:tc>
          <w:tcPr>
            <w:tcW w:w="4675" w:type="dxa"/>
          </w:tcPr>
          <w:p w:rsidR="00B80D23" w:rsidRPr="00833DCE" w:rsidRDefault="00B80D23" w:rsidP="006B26F3">
            <w:pPr>
              <w:rPr>
                <w:rFonts w:ascii="Times New Roman" w:hAnsi="Times New Roman"/>
              </w:rPr>
            </w:pPr>
            <w:r w:rsidRPr="00833DCE">
              <w:rPr>
                <w:rFonts w:ascii="Times New Roman" w:eastAsia="Times New Roman" w:hAnsi="Times New Roman"/>
                <w:lang w:val="en-US" w:eastAsia="en-US"/>
              </w:rPr>
              <w:t>Valoarea Nominală a un</w:t>
            </w:r>
            <w:r w:rsidR="006B26F3" w:rsidRPr="00833DCE">
              <w:rPr>
                <w:rFonts w:ascii="Times New Roman" w:eastAsia="Times New Roman" w:hAnsi="Times New Roman"/>
                <w:lang w:val="en-US" w:eastAsia="en-US"/>
              </w:rPr>
              <w:t>ui Titlu de Stat</w:t>
            </w:r>
          </w:p>
        </w:tc>
        <w:tc>
          <w:tcPr>
            <w:tcW w:w="4675" w:type="dxa"/>
          </w:tcPr>
          <w:p w:rsidR="00B80D23" w:rsidRPr="00833DCE" w:rsidRDefault="00AE5FA0" w:rsidP="00E0735B">
            <w:pPr>
              <w:rPr>
                <w:rFonts w:ascii="Times New Roman" w:hAnsi="Times New Roman"/>
              </w:rPr>
            </w:pPr>
            <w:r w:rsidRPr="00833DCE">
              <w:rPr>
                <w:rFonts w:ascii="Times New Roman" w:hAnsi="Times New Roman"/>
              </w:rPr>
              <w:t>1</w:t>
            </w:r>
            <w:r w:rsidR="00792BBD" w:rsidRPr="00833DCE">
              <w:rPr>
                <w:rFonts w:ascii="Times New Roman" w:hAnsi="Times New Roman"/>
              </w:rPr>
              <w:t xml:space="preserve">00 Lei  </w:t>
            </w:r>
            <w:r w:rsidR="00E0735B">
              <w:rPr>
                <w:rFonts w:ascii="Times New Roman" w:hAnsi="Times New Roman"/>
              </w:rPr>
              <w:t>ş</w:t>
            </w:r>
            <w:r w:rsidR="00772621" w:rsidRPr="00833DCE">
              <w:rPr>
                <w:rFonts w:ascii="Times New Roman" w:hAnsi="Times New Roman"/>
              </w:rPr>
              <w:t xml:space="preserve">i </w:t>
            </w:r>
            <w:r w:rsidRPr="00833DCE">
              <w:rPr>
                <w:rFonts w:ascii="Times New Roman" w:hAnsi="Times New Roman"/>
              </w:rPr>
              <w:t>1</w:t>
            </w:r>
            <w:r w:rsidR="00792BBD" w:rsidRPr="00833DCE">
              <w:rPr>
                <w:rFonts w:ascii="Times New Roman" w:hAnsi="Times New Roman"/>
              </w:rPr>
              <w:t>00</w:t>
            </w:r>
            <w:r w:rsidR="00772621" w:rsidRPr="00833DCE">
              <w:rPr>
                <w:rFonts w:ascii="Times New Roman" w:hAnsi="Times New Roman"/>
              </w:rPr>
              <w:t xml:space="preserve"> E</w:t>
            </w:r>
            <w:r w:rsidR="00792BBD" w:rsidRPr="00833DCE">
              <w:rPr>
                <w:rFonts w:ascii="Times New Roman" w:hAnsi="Times New Roman"/>
              </w:rPr>
              <w:t>uro</w:t>
            </w:r>
          </w:p>
        </w:tc>
      </w:tr>
      <w:tr w:rsidR="00B80D23" w:rsidRPr="000B45C5" w:rsidTr="00B80D23">
        <w:tc>
          <w:tcPr>
            <w:tcW w:w="4675" w:type="dxa"/>
          </w:tcPr>
          <w:p w:rsidR="00B80D23" w:rsidRPr="00833DCE" w:rsidRDefault="00B80D23" w:rsidP="00A66D4E">
            <w:pPr>
              <w:rPr>
                <w:rFonts w:ascii="Times New Roman" w:hAnsi="Times New Roman"/>
              </w:rPr>
            </w:pPr>
            <w:r w:rsidRPr="00833DCE">
              <w:rPr>
                <w:rFonts w:ascii="Times New Roman" w:eastAsia="Times New Roman" w:hAnsi="Times New Roman"/>
                <w:lang w:val="en-US" w:eastAsia="en-US"/>
              </w:rPr>
              <w:t>Sistemul de Decontare</w:t>
            </w:r>
          </w:p>
        </w:tc>
        <w:tc>
          <w:tcPr>
            <w:tcW w:w="4675" w:type="dxa"/>
          </w:tcPr>
          <w:p w:rsidR="002F2B55" w:rsidRPr="00833DCE" w:rsidRDefault="00B80D23" w:rsidP="002F2B55">
            <w:pPr>
              <w:rPr>
                <w:rFonts w:ascii="Times New Roman" w:hAnsi="Times New Roman"/>
              </w:rPr>
            </w:pPr>
            <w:r w:rsidRPr="00833DCE">
              <w:rPr>
                <w:rFonts w:ascii="Times New Roman" w:eastAsia="Times New Roman" w:hAnsi="Times New Roman"/>
                <w:lang w:val="en-US" w:eastAsia="en-US"/>
              </w:rPr>
              <w:t>Depozitarul Central S</w:t>
            </w:r>
            <w:r w:rsidR="002F2B55" w:rsidRPr="00833DCE">
              <w:rPr>
                <w:rFonts w:ascii="Times New Roman" w:eastAsia="Times New Roman" w:hAnsi="Times New Roman"/>
                <w:lang w:val="en-US" w:eastAsia="en-US"/>
              </w:rPr>
              <w:t>.A., bd. Ca</w:t>
            </w:r>
            <w:r w:rsidR="002F2B55" w:rsidRPr="00833DCE">
              <w:rPr>
                <w:rFonts w:ascii="Times New Roman" w:hAnsi="Times New Roman"/>
              </w:rPr>
              <w:t xml:space="preserve">rol I nr 34 - 36, </w:t>
            </w:r>
          </w:p>
          <w:p w:rsidR="00B80D23" w:rsidRPr="00833DCE" w:rsidRDefault="002F2B55" w:rsidP="00E0735B">
            <w:pPr>
              <w:rPr>
                <w:rFonts w:ascii="Times New Roman" w:hAnsi="Times New Roman"/>
              </w:rPr>
            </w:pPr>
            <w:r w:rsidRPr="00833DCE">
              <w:rPr>
                <w:rFonts w:ascii="Times New Roman" w:hAnsi="Times New Roman"/>
              </w:rPr>
              <w:t xml:space="preserve">etajele 3,8 </w:t>
            </w:r>
            <w:r w:rsidR="00E0735B">
              <w:rPr>
                <w:rFonts w:ascii="Times New Roman" w:hAnsi="Times New Roman"/>
              </w:rPr>
              <w:t>ş</w:t>
            </w:r>
            <w:r w:rsidRPr="00833DCE">
              <w:rPr>
                <w:rFonts w:ascii="Times New Roman" w:hAnsi="Times New Roman"/>
              </w:rPr>
              <w:t>i 9, sector 2, cod po</w:t>
            </w:r>
            <w:r w:rsidR="00E0735B">
              <w:rPr>
                <w:rFonts w:ascii="Times New Roman" w:hAnsi="Times New Roman"/>
              </w:rPr>
              <w:t>ş</w:t>
            </w:r>
            <w:r w:rsidRPr="00833DCE">
              <w:rPr>
                <w:rFonts w:ascii="Times New Roman" w:hAnsi="Times New Roman"/>
              </w:rPr>
              <w:t>tal 020922, Bucureşti</w:t>
            </w:r>
          </w:p>
        </w:tc>
      </w:tr>
      <w:tr w:rsidR="00B80D23" w:rsidRPr="000B45C5" w:rsidTr="00F53328">
        <w:tc>
          <w:tcPr>
            <w:tcW w:w="9350" w:type="dxa"/>
            <w:gridSpan w:val="2"/>
          </w:tcPr>
          <w:p w:rsidR="00B80D23" w:rsidRPr="00833DCE" w:rsidRDefault="00B80D23" w:rsidP="002F2B55">
            <w:pPr>
              <w:rPr>
                <w:rFonts w:ascii="Times New Roman" w:hAnsi="Times New Roman"/>
              </w:rPr>
            </w:pPr>
          </w:p>
        </w:tc>
      </w:tr>
      <w:tr w:rsidR="00B80D23" w:rsidRPr="000B45C5" w:rsidTr="00B80D23">
        <w:tc>
          <w:tcPr>
            <w:tcW w:w="4675" w:type="dxa"/>
          </w:tcPr>
          <w:p w:rsidR="00B80D23" w:rsidRPr="00833DCE" w:rsidRDefault="00B80D23" w:rsidP="00B80D23">
            <w:pPr>
              <w:rPr>
                <w:rFonts w:ascii="Times New Roman" w:hAnsi="Times New Roman"/>
              </w:rPr>
            </w:pPr>
            <w:r w:rsidRPr="00833DCE">
              <w:rPr>
                <w:rFonts w:ascii="Times New Roman" w:eastAsia="Times New Roman" w:hAnsi="Times New Roman"/>
                <w:lang w:val="en-US" w:eastAsia="en-US"/>
              </w:rPr>
              <w:t>Rata Dobânzii</w:t>
            </w:r>
            <w:r w:rsidR="003879C7">
              <w:rPr>
                <w:rFonts w:ascii="Times New Roman" w:eastAsia="Times New Roman" w:hAnsi="Times New Roman"/>
                <w:lang w:val="en-US" w:eastAsia="en-US"/>
              </w:rPr>
              <w:t xml:space="preserve"> (Rata Cuponului)</w:t>
            </w:r>
          </w:p>
        </w:tc>
        <w:tc>
          <w:tcPr>
            <w:tcW w:w="4675" w:type="dxa"/>
          </w:tcPr>
          <w:p w:rsidR="00772621" w:rsidRPr="00377DE4" w:rsidRDefault="00B80D23" w:rsidP="00B80D23">
            <w:pPr>
              <w:rPr>
                <w:rFonts w:ascii="Times New Roman" w:hAnsi="Times New Roman"/>
              </w:rPr>
            </w:pPr>
            <w:r w:rsidRPr="00833DCE">
              <w:rPr>
                <w:rFonts w:ascii="Times New Roman" w:hAnsi="Times New Roman"/>
              </w:rPr>
              <w:t>[•] la sută pe an</w:t>
            </w:r>
          </w:p>
        </w:tc>
      </w:tr>
      <w:tr w:rsidR="00B80D23" w:rsidRPr="000B45C5" w:rsidTr="00B80D23">
        <w:tc>
          <w:tcPr>
            <w:tcW w:w="4675" w:type="dxa"/>
          </w:tcPr>
          <w:p w:rsidR="00B80D23" w:rsidRPr="00833DCE" w:rsidRDefault="00B80D23" w:rsidP="00B80D23">
            <w:pPr>
              <w:rPr>
                <w:rFonts w:ascii="Times New Roman" w:hAnsi="Times New Roman"/>
              </w:rPr>
            </w:pPr>
            <w:r w:rsidRPr="00833DCE">
              <w:rPr>
                <w:rFonts w:ascii="Times New Roman" w:eastAsia="Times New Roman" w:hAnsi="Times New Roman"/>
                <w:lang w:val="en-US" w:eastAsia="en-US"/>
              </w:rPr>
              <w:t>Data Începerii Acumulării Dobânzii</w:t>
            </w:r>
            <w:r w:rsidR="000F7ADA">
              <w:rPr>
                <w:rFonts w:ascii="Times New Roman" w:eastAsia="Times New Roman" w:hAnsi="Times New Roman"/>
                <w:lang w:val="en-US" w:eastAsia="en-US"/>
              </w:rPr>
              <w:t xml:space="preserve"> (Cuponului)</w:t>
            </w:r>
          </w:p>
        </w:tc>
        <w:tc>
          <w:tcPr>
            <w:tcW w:w="4675" w:type="dxa"/>
          </w:tcPr>
          <w:p w:rsidR="00B80D23" w:rsidRPr="00833DCE" w:rsidRDefault="00B80D23" w:rsidP="00B80D23">
            <w:pPr>
              <w:rPr>
                <w:rFonts w:ascii="Times New Roman" w:hAnsi="Times New Roman"/>
              </w:rPr>
            </w:pPr>
            <w:r w:rsidRPr="00833DCE">
              <w:rPr>
                <w:rFonts w:ascii="Times New Roman" w:hAnsi="Times New Roman"/>
              </w:rPr>
              <w:t>[•]</w:t>
            </w:r>
          </w:p>
        </w:tc>
      </w:tr>
      <w:tr w:rsidR="00B80D23" w:rsidRPr="000B45C5" w:rsidTr="00B80D23">
        <w:tc>
          <w:tcPr>
            <w:tcW w:w="4675" w:type="dxa"/>
          </w:tcPr>
          <w:p w:rsidR="00B80D23" w:rsidRPr="00833DCE" w:rsidRDefault="00B80D23" w:rsidP="00B80D23">
            <w:pPr>
              <w:rPr>
                <w:rFonts w:ascii="Times New Roman" w:hAnsi="Times New Roman"/>
              </w:rPr>
            </w:pPr>
            <w:r w:rsidRPr="00833DCE">
              <w:rPr>
                <w:rFonts w:ascii="Times New Roman" w:eastAsia="Times New Roman" w:hAnsi="Times New Roman"/>
                <w:lang w:val="en-US" w:eastAsia="en-US"/>
              </w:rPr>
              <w:t xml:space="preserve">Perioada </w:t>
            </w:r>
            <w:r w:rsidR="00C76DB5">
              <w:rPr>
                <w:rFonts w:ascii="Times New Roman" w:eastAsia="Times New Roman" w:hAnsi="Times New Roman"/>
                <w:lang w:val="en-US" w:eastAsia="en-US"/>
              </w:rPr>
              <w:t xml:space="preserve">de </w:t>
            </w:r>
            <w:r w:rsidRPr="00833DCE">
              <w:rPr>
                <w:rFonts w:ascii="Times New Roman" w:eastAsia="Times New Roman" w:hAnsi="Times New Roman"/>
                <w:lang w:val="en-US" w:eastAsia="en-US"/>
              </w:rPr>
              <w:t>Dobândă</w:t>
            </w:r>
          </w:p>
        </w:tc>
        <w:tc>
          <w:tcPr>
            <w:tcW w:w="4675" w:type="dxa"/>
          </w:tcPr>
          <w:p w:rsidR="00B80D23" w:rsidRPr="00833DCE" w:rsidRDefault="00B80D23" w:rsidP="00351B80">
            <w:pPr>
              <w:rPr>
                <w:rFonts w:ascii="Times New Roman" w:hAnsi="Times New Roman"/>
              </w:rPr>
            </w:pPr>
            <w:r w:rsidRPr="00833DCE">
              <w:rPr>
                <w:rFonts w:ascii="Times New Roman" w:hAnsi="Times New Roman"/>
              </w:rPr>
              <w:t xml:space="preserve">De la, inclusiv        </w:t>
            </w:r>
            <w:r w:rsidR="006B26F3" w:rsidRPr="00833DCE">
              <w:rPr>
                <w:rFonts w:ascii="Times New Roman" w:hAnsi="Times New Roman"/>
              </w:rPr>
              <w:t>p</w:t>
            </w:r>
            <w:r w:rsidR="00351B80" w:rsidRPr="00833DCE">
              <w:rPr>
                <w:rFonts w:ascii="Times New Roman" w:hAnsi="Times New Roman"/>
              </w:rPr>
              <w:t>â</w:t>
            </w:r>
            <w:r w:rsidRPr="00833DCE">
              <w:rPr>
                <w:rFonts w:ascii="Times New Roman" w:hAnsi="Times New Roman"/>
              </w:rPr>
              <w:t>n</w:t>
            </w:r>
            <w:r w:rsidR="00351B80" w:rsidRPr="00833DCE">
              <w:rPr>
                <w:rFonts w:ascii="Times New Roman" w:eastAsia="Times New Roman" w:hAnsi="Times New Roman"/>
                <w:lang w:val="en-US" w:eastAsia="en-US"/>
              </w:rPr>
              <w:t>ă</w:t>
            </w:r>
            <w:r w:rsidRPr="00833DCE">
              <w:rPr>
                <w:rFonts w:ascii="Times New Roman" w:hAnsi="Times New Roman"/>
              </w:rPr>
              <w:t xml:space="preserve"> la, inclusiv </w:t>
            </w:r>
          </w:p>
        </w:tc>
      </w:tr>
      <w:tr w:rsidR="00B80D23" w:rsidRPr="000B45C5" w:rsidTr="00B80D23">
        <w:tc>
          <w:tcPr>
            <w:tcW w:w="4675" w:type="dxa"/>
          </w:tcPr>
          <w:p w:rsidR="00B80D23" w:rsidRPr="00833DCE" w:rsidRDefault="00B80D23" w:rsidP="00B80D23">
            <w:pPr>
              <w:rPr>
                <w:rFonts w:ascii="Times New Roman" w:hAnsi="Times New Roman"/>
              </w:rPr>
            </w:pPr>
          </w:p>
        </w:tc>
        <w:tc>
          <w:tcPr>
            <w:tcW w:w="4675" w:type="dxa"/>
          </w:tcPr>
          <w:p w:rsidR="00B80D23" w:rsidRPr="00833DCE" w:rsidRDefault="00B80D23" w:rsidP="00B80D23">
            <w:pPr>
              <w:rPr>
                <w:rFonts w:ascii="Times New Roman" w:hAnsi="Times New Roman"/>
              </w:rPr>
            </w:pPr>
            <w:r w:rsidRPr="00833DCE">
              <w:rPr>
                <w:rFonts w:ascii="Times New Roman" w:hAnsi="Times New Roman"/>
              </w:rPr>
              <w:t>[data]                          [data]</w:t>
            </w:r>
          </w:p>
        </w:tc>
      </w:tr>
      <w:tr w:rsidR="00B80D23" w:rsidRPr="000B45C5" w:rsidTr="00B80D23">
        <w:tc>
          <w:tcPr>
            <w:tcW w:w="4675" w:type="dxa"/>
          </w:tcPr>
          <w:p w:rsidR="00B80D23" w:rsidRPr="00833DCE" w:rsidRDefault="00B80D23" w:rsidP="00B80D23">
            <w:pPr>
              <w:rPr>
                <w:rFonts w:ascii="Times New Roman" w:hAnsi="Times New Roman"/>
              </w:rPr>
            </w:pPr>
            <w:r w:rsidRPr="00833DCE">
              <w:rPr>
                <w:rFonts w:ascii="Times New Roman" w:eastAsia="Times New Roman" w:hAnsi="Times New Roman"/>
                <w:lang w:val="en-US" w:eastAsia="en-US"/>
              </w:rPr>
              <w:t xml:space="preserve">Plata </w:t>
            </w:r>
            <w:r w:rsidR="00C76DB5">
              <w:rPr>
                <w:rFonts w:ascii="Times New Roman" w:eastAsia="Times New Roman" w:hAnsi="Times New Roman"/>
                <w:lang w:val="en-US" w:eastAsia="en-US"/>
              </w:rPr>
              <w:t>D</w:t>
            </w:r>
            <w:r w:rsidRPr="00833DCE">
              <w:rPr>
                <w:rFonts w:ascii="Times New Roman" w:eastAsia="Times New Roman" w:hAnsi="Times New Roman"/>
                <w:lang w:val="en-US" w:eastAsia="en-US"/>
              </w:rPr>
              <w:t xml:space="preserve">obânzii </w:t>
            </w:r>
            <w:r w:rsidR="00C76DB5">
              <w:rPr>
                <w:rFonts w:ascii="Times New Roman" w:eastAsia="Times New Roman" w:hAnsi="Times New Roman"/>
                <w:lang w:val="en-US" w:eastAsia="en-US"/>
              </w:rPr>
              <w:t>(Cuponului)</w:t>
            </w:r>
          </w:p>
        </w:tc>
        <w:tc>
          <w:tcPr>
            <w:tcW w:w="4675" w:type="dxa"/>
          </w:tcPr>
          <w:p w:rsidR="00B80D23" w:rsidRPr="00377DE4" w:rsidRDefault="00B80D23" w:rsidP="00B80D23">
            <w:pPr>
              <w:rPr>
                <w:rFonts w:ascii="Times New Roman" w:hAnsi="Times New Roman"/>
              </w:rPr>
            </w:pPr>
            <w:r w:rsidRPr="00833DCE">
              <w:rPr>
                <w:rFonts w:ascii="Times New Roman" w:hAnsi="Times New Roman"/>
              </w:rPr>
              <w:t>anual</w:t>
            </w:r>
            <w:r w:rsidRPr="00833DCE">
              <w:rPr>
                <w:rFonts w:ascii="Times New Roman" w:eastAsia="Times New Roman" w:hAnsi="Times New Roman"/>
                <w:lang w:val="en-US" w:eastAsia="en-US"/>
              </w:rPr>
              <w:t>ă</w:t>
            </w:r>
          </w:p>
        </w:tc>
      </w:tr>
      <w:tr w:rsidR="00834771" w:rsidRPr="000B45C5" w:rsidTr="00B80D23">
        <w:tc>
          <w:tcPr>
            <w:tcW w:w="4675" w:type="dxa"/>
          </w:tcPr>
          <w:p w:rsidR="00834771" w:rsidRPr="00833DCE" w:rsidRDefault="00834771" w:rsidP="00834771">
            <w:pPr>
              <w:rPr>
                <w:rFonts w:ascii="Times New Roman" w:eastAsia="Times New Roman" w:hAnsi="Times New Roman"/>
                <w:lang w:val="en-US" w:eastAsia="en-US"/>
              </w:rPr>
            </w:pPr>
            <w:r w:rsidRPr="00833DCE">
              <w:rPr>
                <w:rFonts w:ascii="Times New Roman" w:hAnsi="Times New Roman"/>
              </w:rPr>
              <w:t>Data de Începere a Acumulării Dobânzii</w:t>
            </w:r>
            <w:r w:rsidR="00C76DB5">
              <w:rPr>
                <w:rFonts w:ascii="Times New Roman" w:hAnsi="Times New Roman"/>
              </w:rPr>
              <w:t xml:space="preserve"> (Cuponului)</w:t>
            </w:r>
          </w:p>
        </w:tc>
        <w:tc>
          <w:tcPr>
            <w:tcW w:w="4675" w:type="dxa"/>
          </w:tcPr>
          <w:p w:rsidR="00834771" w:rsidRPr="00833DCE" w:rsidRDefault="00834771" w:rsidP="00834771">
            <w:pPr>
              <w:rPr>
                <w:rFonts w:ascii="Times New Roman" w:hAnsi="Times New Roman"/>
                <w:lang w:eastAsia="fr-FR"/>
              </w:rPr>
            </w:pPr>
            <w:r w:rsidRPr="00833DCE">
              <w:rPr>
                <w:rFonts w:ascii="Times New Roman" w:hAnsi="Times New Roman"/>
                <w:lang w:eastAsia="fr-FR"/>
              </w:rPr>
              <w:t>Data Decontării (Emiterii), respectiv data astfel determinat</w:t>
            </w:r>
            <w:r w:rsidR="00725780">
              <w:rPr>
                <w:rFonts w:ascii="Times New Roman" w:hAnsi="Times New Roman"/>
                <w:lang w:eastAsia="fr-FR"/>
              </w:rPr>
              <w:t>ă</w:t>
            </w:r>
            <w:r w:rsidRPr="00833DCE">
              <w:rPr>
                <w:rFonts w:ascii="Times New Roman" w:hAnsi="Times New Roman"/>
                <w:lang w:eastAsia="fr-FR"/>
              </w:rPr>
              <w:t xml:space="preserve"> în Termenii Finali ai fiecărei</w:t>
            </w:r>
            <w:r w:rsidRPr="004514D1">
              <w:rPr>
                <w:rFonts w:ascii="Times New Roman" w:hAnsi="Times New Roman"/>
                <w:lang w:eastAsia="fr-FR"/>
              </w:rPr>
              <w:t xml:space="preserve"> Emisiuni.</w:t>
            </w:r>
          </w:p>
        </w:tc>
      </w:tr>
      <w:tr w:rsidR="00834771" w:rsidRPr="000B45C5" w:rsidTr="00B80D23">
        <w:tc>
          <w:tcPr>
            <w:tcW w:w="4675" w:type="dxa"/>
          </w:tcPr>
          <w:p w:rsidR="00834771" w:rsidRPr="00833DCE" w:rsidRDefault="00834771" w:rsidP="009D4A49">
            <w:pPr>
              <w:rPr>
                <w:rFonts w:ascii="Times New Roman" w:eastAsia="Times New Roman" w:hAnsi="Times New Roman"/>
                <w:lang w:val="en-US" w:eastAsia="en-US"/>
              </w:rPr>
            </w:pPr>
            <w:r w:rsidRPr="00833DCE">
              <w:rPr>
                <w:rFonts w:ascii="Times New Roman" w:eastAsia="Times New Roman" w:hAnsi="Times New Roman"/>
                <w:lang w:val="en-US" w:eastAsia="en-US"/>
              </w:rPr>
              <w:t xml:space="preserve">Data </w:t>
            </w:r>
            <w:r w:rsidR="000C3DB9" w:rsidRPr="00833DCE">
              <w:rPr>
                <w:rFonts w:ascii="Times New Roman" w:eastAsia="Times New Roman" w:hAnsi="Times New Roman"/>
                <w:lang w:val="en-US" w:eastAsia="en-US"/>
              </w:rPr>
              <w:t xml:space="preserve">de </w:t>
            </w:r>
            <w:r w:rsidR="009D4A49">
              <w:rPr>
                <w:rFonts w:ascii="Times New Roman" w:eastAsia="Times New Roman" w:hAnsi="Times New Roman"/>
                <w:lang w:val="en-US" w:eastAsia="en-US"/>
              </w:rPr>
              <w:t>î</w:t>
            </w:r>
            <w:r w:rsidR="002345C5" w:rsidRPr="00833DCE">
              <w:rPr>
                <w:rFonts w:ascii="Times New Roman" w:eastAsia="Times New Roman" w:hAnsi="Times New Roman"/>
                <w:lang w:val="en-US" w:eastAsia="en-US"/>
              </w:rPr>
              <w:t>nregistrare</w:t>
            </w:r>
          </w:p>
        </w:tc>
        <w:tc>
          <w:tcPr>
            <w:tcW w:w="4675" w:type="dxa"/>
          </w:tcPr>
          <w:p w:rsidR="00834771" w:rsidRPr="00833DCE" w:rsidRDefault="00834771" w:rsidP="00834771">
            <w:pPr>
              <w:rPr>
                <w:rFonts w:ascii="Times New Roman" w:hAnsi="Times New Roman"/>
              </w:rPr>
            </w:pPr>
            <w:r w:rsidRPr="00833DCE">
              <w:rPr>
                <w:rFonts w:ascii="Times New Roman" w:hAnsi="Times New Roman"/>
              </w:rPr>
              <w:t>[•]</w:t>
            </w:r>
          </w:p>
        </w:tc>
      </w:tr>
      <w:tr w:rsidR="00834771" w:rsidRPr="000B45C5" w:rsidTr="00B80D23">
        <w:tc>
          <w:tcPr>
            <w:tcW w:w="4675" w:type="dxa"/>
          </w:tcPr>
          <w:p w:rsidR="00834771" w:rsidRPr="00833DCE" w:rsidRDefault="00834771" w:rsidP="00834771">
            <w:pPr>
              <w:rPr>
                <w:rFonts w:ascii="Times New Roman" w:hAnsi="Times New Roman"/>
              </w:rPr>
            </w:pPr>
            <w:r w:rsidRPr="00833DCE">
              <w:rPr>
                <w:rFonts w:ascii="Times New Roman" w:eastAsia="Times New Roman" w:hAnsi="Times New Roman"/>
                <w:lang w:val="en-US" w:eastAsia="en-US"/>
              </w:rPr>
              <w:t>Datele de Plată a Dobânzii</w:t>
            </w:r>
            <w:r w:rsidR="00C76DB5">
              <w:rPr>
                <w:rFonts w:ascii="Times New Roman" w:eastAsia="Times New Roman" w:hAnsi="Times New Roman"/>
                <w:lang w:val="en-US" w:eastAsia="en-US"/>
              </w:rPr>
              <w:t xml:space="preserve"> (Cuponului)</w:t>
            </w:r>
          </w:p>
        </w:tc>
        <w:tc>
          <w:tcPr>
            <w:tcW w:w="4675" w:type="dxa"/>
          </w:tcPr>
          <w:p w:rsidR="00834771" w:rsidRPr="00833DCE" w:rsidRDefault="00834771" w:rsidP="00834771">
            <w:pPr>
              <w:rPr>
                <w:rFonts w:ascii="Times New Roman" w:hAnsi="Times New Roman"/>
              </w:rPr>
            </w:pPr>
            <w:r w:rsidRPr="00833DCE">
              <w:rPr>
                <w:rFonts w:ascii="Times New Roman" w:hAnsi="Times New Roman"/>
              </w:rPr>
              <w:t>[•]</w:t>
            </w:r>
          </w:p>
        </w:tc>
      </w:tr>
      <w:tr w:rsidR="00834771" w:rsidRPr="000B45C5" w:rsidTr="00F53328">
        <w:tc>
          <w:tcPr>
            <w:tcW w:w="9350" w:type="dxa"/>
            <w:gridSpan w:val="2"/>
          </w:tcPr>
          <w:p w:rsidR="00834771" w:rsidRPr="00833DCE" w:rsidRDefault="00834771" w:rsidP="00834771">
            <w:pPr>
              <w:rPr>
                <w:rFonts w:ascii="Times New Roman" w:hAnsi="Times New Roman"/>
              </w:rPr>
            </w:pPr>
            <w:r w:rsidRPr="00833DCE">
              <w:rPr>
                <w:rFonts w:ascii="Times New Roman" w:eastAsia="Times New Roman" w:hAnsi="Times New Roman"/>
                <w:b/>
                <w:bCs/>
                <w:lang w:val="en-US" w:eastAsia="en-US"/>
              </w:rPr>
              <w:t xml:space="preserve">RAMBURSAREA VALORII NOMINALE </w:t>
            </w:r>
          </w:p>
        </w:tc>
      </w:tr>
      <w:tr w:rsidR="00834771" w:rsidRPr="000B45C5" w:rsidTr="00B80D23">
        <w:tc>
          <w:tcPr>
            <w:tcW w:w="4675" w:type="dxa"/>
          </w:tcPr>
          <w:p w:rsidR="00834771" w:rsidRPr="00833DCE" w:rsidRDefault="00834771" w:rsidP="00834771">
            <w:pPr>
              <w:rPr>
                <w:rFonts w:ascii="Times New Roman" w:hAnsi="Times New Roman"/>
              </w:rPr>
            </w:pPr>
            <w:r w:rsidRPr="00833DCE">
              <w:rPr>
                <w:rFonts w:ascii="Times New Roman" w:eastAsia="Times New Roman" w:hAnsi="Times New Roman"/>
                <w:lang w:val="en-US" w:eastAsia="en-US"/>
              </w:rPr>
              <w:t>Rambursare la Scadență (Data Scadenței)</w:t>
            </w:r>
          </w:p>
        </w:tc>
        <w:tc>
          <w:tcPr>
            <w:tcW w:w="4675" w:type="dxa"/>
          </w:tcPr>
          <w:p w:rsidR="00220B7E" w:rsidRPr="00833DCE" w:rsidRDefault="00F921C7" w:rsidP="00792BBD">
            <w:pPr>
              <w:rPr>
                <w:rFonts w:ascii="Times New Roman" w:hAnsi="Times New Roman"/>
              </w:rPr>
            </w:pPr>
            <w:r w:rsidRPr="00833DCE">
              <w:rPr>
                <w:rFonts w:ascii="Times New Roman" w:hAnsi="Times New Roman"/>
              </w:rPr>
              <w:t>[</w:t>
            </w:r>
            <w:r w:rsidR="00AE5FA0" w:rsidRPr="00833DCE">
              <w:rPr>
                <w:b/>
              </w:rPr>
              <w:t>●</w:t>
            </w:r>
            <w:r w:rsidRPr="00833DCE">
              <w:rPr>
                <w:rFonts w:ascii="Times New Roman" w:hAnsi="Times New Roman"/>
              </w:rPr>
              <w:t>]</w:t>
            </w:r>
          </w:p>
        </w:tc>
      </w:tr>
      <w:tr w:rsidR="00834771" w:rsidRPr="000B45C5" w:rsidTr="00B80D23">
        <w:tc>
          <w:tcPr>
            <w:tcW w:w="4675" w:type="dxa"/>
          </w:tcPr>
          <w:p w:rsidR="00834771" w:rsidRPr="00833DCE" w:rsidRDefault="00E537AC" w:rsidP="00834771">
            <w:pPr>
              <w:rPr>
                <w:rFonts w:ascii="Times New Roman" w:hAnsi="Times New Roman"/>
                <w:b/>
              </w:rPr>
            </w:pPr>
            <w:r>
              <w:rPr>
                <w:rFonts w:ascii="Times New Roman" w:hAnsi="Times New Roman"/>
                <w:b/>
              </w:rPr>
              <w:t xml:space="preserve">AGENT DE PLATĂ </w:t>
            </w:r>
          </w:p>
        </w:tc>
        <w:tc>
          <w:tcPr>
            <w:tcW w:w="4675" w:type="dxa"/>
          </w:tcPr>
          <w:p w:rsidR="00834771" w:rsidRPr="00833DCE" w:rsidRDefault="00834771" w:rsidP="00834771">
            <w:pPr>
              <w:rPr>
                <w:rFonts w:ascii="Times New Roman" w:hAnsi="Times New Roman"/>
              </w:rPr>
            </w:pPr>
          </w:p>
        </w:tc>
      </w:tr>
      <w:tr w:rsidR="00834771" w:rsidRPr="000B45C5" w:rsidTr="00B80D23">
        <w:tc>
          <w:tcPr>
            <w:tcW w:w="4675" w:type="dxa"/>
          </w:tcPr>
          <w:p w:rsidR="00834771" w:rsidRPr="00833DCE" w:rsidRDefault="00834771" w:rsidP="009D4A49">
            <w:pPr>
              <w:rPr>
                <w:rFonts w:ascii="Times New Roman" w:hAnsi="Times New Roman"/>
              </w:rPr>
            </w:pPr>
            <w:r w:rsidRPr="00833DCE">
              <w:rPr>
                <w:rFonts w:ascii="Times New Roman" w:hAnsi="Times New Roman"/>
              </w:rPr>
              <w:t xml:space="preserve">Agent de Plată </w:t>
            </w:r>
            <w:r w:rsidR="00220B7E" w:rsidRPr="00833DCE">
              <w:rPr>
                <w:rFonts w:ascii="Times New Roman" w:hAnsi="Times New Roman"/>
              </w:rPr>
              <w:t xml:space="preserve">pentru emisiunea </w:t>
            </w:r>
            <w:r w:rsidR="009D4A49">
              <w:rPr>
                <w:rFonts w:ascii="Times New Roman" w:hAnsi="Times New Roman"/>
              </w:rPr>
              <w:t>î</w:t>
            </w:r>
            <w:r w:rsidR="00220B7E" w:rsidRPr="00833DCE">
              <w:rPr>
                <w:rFonts w:ascii="Times New Roman" w:hAnsi="Times New Roman"/>
              </w:rPr>
              <w:t xml:space="preserve">n Lei </w:t>
            </w:r>
            <w:r w:rsidRPr="00833DCE">
              <w:rPr>
                <w:rFonts w:ascii="Times New Roman" w:hAnsi="Times New Roman"/>
              </w:rPr>
              <w:t>(Dobândă și Valoare Nominală)</w:t>
            </w:r>
          </w:p>
        </w:tc>
        <w:tc>
          <w:tcPr>
            <w:tcW w:w="4675" w:type="dxa"/>
          </w:tcPr>
          <w:p w:rsidR="00834771" w:rsidRPr="00377DE4" w:rsidRDefault="00834771" w:rsidP="00834771">
            <w:pPr>
              <w:rPr>
                <w:rFonts w:ascii="Times New Roman" w:hAnsi="Times New Roman"/>
              </w:rPr>
            </w:pPr>
          </w:p>
        </w:tc>
      </w:tr>
      <w:tr w:rsidR="00834771" w:rsidRPr="000B45C5" w:rsidTr="00B80D23">
        <w:tc>
          <w:tcPr>
            <w:tcW w:w="4675" w:type="dxa"/>
          </w:tcPr>
          <w:p w:rsidR="00834771" w:rsidRPr="00833DCE" w:rsidRDefault="00834771" w:rsidP="002201C8">
            <w:pPr>
              <w:rPr>
                <w:rFonts w:ascii="Times New Roman" w:hAnsi="Times New Roman"/>
              </w:rPr>
            </w:pPr>
            <w:r w:rsidRPr="00833DCE">
              <w:rPr>
                <w:rFonts w:ascii="Times New Roman" w:hAnsi="Times New Roman"/>
              </w:rPr>
              <w:t xml:space="preserve">Banca </w:t>
            </w:r>
            <w:r w:rsidR="002201C8" w:rsidRPr="00833DCE">
              <w:rPr>
                <w:rFonts w:ascii="Times New Roman" w:hAnsi="Times New Roman"/>
              </w:rPr>
              <w:t>Transilvania</w:t>
            </w:r>
          </w:p>
        </w:tc>
        <w:tc>
          <w:tcPr>
            <w:tcW w:w="4675" w:type="dxa"/>
          </w:tcPr>
          <w:p w:rsidR="00834771" w:rsidRPr="00833DCE" w:rsidRDefault="000C3DB9" w:rsidP="009D4A49">
            <w:pPr>
              <w:rPr>
                <w:rFonts w:ascii="Times New Roman" w:hAnsi="Times New Roman"/>
              </w:rPr>
            </w:pPr>
            <w:r w:rsidRPr="00833DCE">
              <w:rPr>
                <w:rFonts w:ascii="Times New Roman" w:hAnsi="Times New Roman"/>
              </w:rPr>
              <w:t>S</w:t>
            </w:r>
            <w:r w:rsidR="002201C8" w:rsidRPr="00833DCE">
              <w:rPr>
                <w:rFonts w:ascii="Times New Roman" w:hAnsi="Times New Roman"/>
              </w:rPr>
              <w:t>tr. George Bari</w:t>
            </w:r>
            <w:r w:rsidR="009D4A49">
              <w:rPr>
                <w:rFonts w:ascii="Times New Roman" w:hAnsi="Times New Roman"/>
              </w:rPr>
              <w:t>ţ</w:t>
            </w:r>
            <w:r w:rsidR="002201C8" w:rsidRPr="00833DCE">
              <w:rPr>
                <w:rFonts w:ascii="Times New Roman" w:hAnsi="Times New Roman"/>
              </w:rPr>
              <w:t>iu</w:t>
            </w:r>
            <w:r w:rsidR="00834771" w:rsidRPr="00833DCE">
              <w:rPr>
                <w:rFonts w:ascii="Times New Roman" w:hAnsi="Times New Roman"/>
              </w:rPr>
              <w:t xml:space="preserve"> nr. </w:t>
            </w:r>
            <w:r w:rsidR="002201C8" w:rsidRPr="00833DCE">
              <w:rPr>
                <w:rFonts w:ascii="Times New Roman" w:hAnsi="Times New Roman"/>
              </w:rPr>
              <w:t>8</w:t>
            </w:r>
            <w:r w:rsidR="00834771" w:rsidRPr="00833DCE">
              <w:rPr>
                <w:rFonts w:ascii="Times New Roman" w:hAnsi="Times New Roman"/>
              </w:rPr>
              <w:t xml:space="preserve">, </w:t>
            </w:r>
            <w:r w:rsidR="002201C8" w:rsidRPr="00833DCE">
              <w:t>Cluj-Napoca</w:t>
            </w:r>
          </w:p>
        </w:tc>
      </w:tr>
      <w:tr w:rsidR="00220B7E" w:rsidRPr="000B45C5" w:rsidTr="00B80D23">
        <w:tc>
          <w:tcPr>
            <w:tcW w:w="4675" w:type="dxa"/>
          </w:tcPr>
          <w:p w:rsidR="00220B7E" w:rsidRPr="004514D1" w:rsidRDefault="00220B7E" w:rsidP="009D4A49">
            <w:pPr>
              <w:rPr>
                <w:rFonts w:ascii="Times New Roman" w:hAnsi="Times New Roman"/>
              </w:rPr>
            </w:pPr>
            <w:r w:rsidRPr="004514D1">
              <w:rPr>
                <w:rFonts w:ascii="Times New Roman" w:hAnsi="Times New Roman"/>
              </w:rPr>
              <w:t>Plata dob</w:t>
            </w:r>
            <w:r w:rsidR="009D4A49">
              <w:rPr>
                <w:rFonts w:ascii="Times New Roman" w:hAnsi="Times New Roman"/>
              </w:rPr>
              <w:t>â</w:t>
            </w:r>
            <w:r w:rsidRPr="004514D1">
              <w:rPr>
                <w:rFonts w:ascii="Times New Roman" w:hAnsi="Times New Roman"/>
              </w:rPr>
              <w:t xml:space="preserve">nzilor </w:t>
            </w:r>
            <w:r w:rsidR="00C76DB5">
              <w:rPr>
                <w:rFonts w:ascii="Times New Roman" w:hAnsi="Times New Roman"/>
              </w:rPr>
              <w:t xml:space="preserve">(cupoanelor) </w:t>
            </w:r>
            <w:r w:rsidR="009D4A49">
              <w:rPr>
                <w:rFonts w:ascii="Times New Roman" w:hAnsi="Times New Roman"/>
              </w:rPr>
              <w:t>ş</w:t>
            </w:r>
            <w:r w:rsidRPr="004514D1">
              <w:rPr>
                <w:rFonts w:ascii="Times New Roman" w:hAnsi="Times New Roman"/>
              </w:rPr>
              <w:t xml:space="preserve">i a principalului pentru emisiunea </w:t>
            </w:r>
            <w:r w:rsidR="003550A4" w:rsidRPr="00833DCE">
              <w:rPr>
                <w:rFonts w:ascii="Times New Roman" w:hAnsi="Times New Roman"/>
              </w:rPr>
              <w:t>denominat</w:t>
            </w:r>
            <w:r w:rsidR="009D4A49">
              <w:rPr>
                <w:rFonts w:ascii="Times New Roman" w:hAnsi="Times New Roman"/>
              </w:rPr>
              <w:t>ăî</w:t>
            </w:r>
            <w:r w:rsidRPr="004514D1">
              <w:rPr>
                <w:rFonts w:ascii="Times New Roman" w:hAnsi="Times New Roman"/>
              </w:rPr>
              <w:t>n Euro</w:t>
            </w:r>
          </w:p>
        </w:tc>
        <w:tc>
          <w:tcPr>
            <w:tcW w:w="4675" w:type="dxa"/>
          </w:tcPr>
          <w:p w:rsidR="00220B7E" w:rsidRPr="004514D1" w:rsidRDefault="00220B7E" w:rsidP="009D4A49">
            <w:pPr>
              <w:rPr>
                <w:rFonts w:ascii="Times New Roman" w:hAnsi="Times New Roman"/>
              </w:rPr>
            </w:pPr>
            <w:r w:rsidRPr="004514D1">
              <w:rPr>
                <w:rFonts w:ascii="Times New Roman" w:hAnsi="Times New Roman"/>
              </w:rPr>
              <w:t xml:space="preserve">Avand </w:t>
            </w:r>
            <w:r w:rsidR="00725780">
              <w:rPr>
                <w:rFonts w:ascii="Times New Roman" w:hAnsi="Times New Roman"/>
              </w:rPr>
              <w:t>î</w:t>
            </w:r>
            <w:r w:rsidRPr="004514D1">
              <w:rPr>
                <w:rFonts w:ascii="Times New Roman" w:hAnsi="Times New Roman"/>
              </w:rPr>
              <w:t>n vedere faptul c</w:t>
            </w:r>
            <w:r w:rsidR="00725780">
              <w:rPr>
                <w:rFonts w:ascii="Times New Roman" w:hAnsi="Times New Roman"/>
              </w:rPr>
              <w:t>ă</w:t>
            </w:r>
            <w:r w:rsidR="003550A4" w:rsidRPr="00833DCE">
              <w:rPr>
                <w:rFonts w:ascii="Times New Roman" w:hAnsi="Times New Roman"/>
              </w:rPr>
              <w:t>investitorii vor putea dob</w:t>
            </w:r>
            <w:r w:rsidR="00725780">
              <w:rPr>
                <w:rFonts w:ascii="Times New Roman" w:hAnsi="Times New Roman"/>
              </w:rPr>
              <w:t>â</w:t>
            </w:r>
            <w:r w:rsidR="003550A4" w:rsidRPr="00833DCE">
              <w:rPr>
                <w:rFonts w:ascii="Times New Roman" w:hAnsi="Times New Roman"/>
              </w:rPr>
              <w:t xml:space="preserve">ndi </w:t>
            </w:r>
            <w:r w:rsidR="00725780">
              <w:rPr>
                <w:rFonts w:ascii="Times New Roman" w:hAnsi="Times New Roman"/>
              </w:rPr>
              <w:t>ş</w:t>
            </w:r>
            <w:r w:rsidR="003550A4" w:rsidRPr="00833DCE">
              <w:rPr>
                <w:rFonts w:ascii="Times New Roman" w:hAnsi="Times New Roman"/>
              </w:rPr>
              <w:t>i tranzac</w:t>
            </w:r>
            <w:r w:rsidR="009D4A49">
              <w:rPr>
                <w:rFonts w:ascii="Times New Roman" w:hAnsi="Times New Roman"/>
              </w:rPr>
              <w:t>ţ</w:t>
            </w:r>
            <w:r w:rsidR="003550A4" w:rsidRPr="00833DCE">
              <w:rPr>
                <w:rFonts w:ascii="Times New Roman" w:hAnsi="Times New Roman"/>
              </w:rPr>
              <w:t xml:space="preserve">iona titluri de stat denominate </w:t>
            </w:r>
            <w:r w:rsidR="00725780">
              <w:rPr>
                <w:rFonts w:ascii="Times New Roman" w:hAnsi="Times New Roman"/>
              </w:rPr>
              <w:t>î</w:t>
            </w:r>
            <w:r w:rsidR="003550A4" w:rsidRPr="00833DCE">
              <w:rPr>
                <w:rFonts w:ascii="Times New Roman" w:hAnsi="Times New Roman"/>
              </w:rPr>
              <w:t>n Euro</w:t>
            </w:r>
            <w:r w:rsidR="003550A4" w:rsidRPr="004514D1">
              <w:rPr>
                <w:rFonts w:ascii="Times New Roman" w:hAnsi="Times New Roman"/>
              </w:rPr>
              <w:t xml:space="preserve"> doar prin intermediul unor </w:t>
            </w:r>
            <w:r w:rsidR="003550A4" w:rsidRPr="00833DCE">
              <w:rPr>
                <w:rFonts w:ascii="Times New Roman" w:hAnsi="Times New Roman"/>
              </w:rPr>
              <w:t xml:space="preserve">participanți la sistemul Depozitarului Central, autorizați în vederea accesării  Platformei T2S, Emitentul va efectua </w:t>
            </w:r>
            <w:r w:rsidRPr="004514D1">
              <w:rPr>
                <w:rFonts w:ascii="Times New Roman" w:hAnsi="Times New Roman"/>
              </w:rPr>
              <w:t>pla</w:t>
            </w:r>
            <w:r w:rsidR="009D4A49">
              <w:rPr>
                <w:rFonts w:ascii="Times New Roman" w:hAnsi="Times New Roman"/>
              </w:rPr>
              <w:t>ţ</w:t>
            </w:r>
            <w:r w:rsidRPr="004514D1">
              <w:rPr>
                <w:rFonts w:ascii="Times New Roman" w:hAnsi="Times New Roman"/>
              </w:rPr>
              <w:t>ile prin intermediul Depozitarului Central.</w:t>
            </w:r>
          </w:p>
        </w:tc>
      </w:tr>
      <w:tr w:rsidR="00834771" w:rsidRPr="000B45C5" w:rsidTr="00F53328">
        <w:tc>
          <w:tcPr>
            <w:tcW w:w="9350" w:type="dxa"/>
            <w:gridSpan w:val="2"/>
          </w:tcPr>
          <w:p w:rsidR="00834771" w:rsidRPr="00833DCE" w:rsidRDefault="00834771" w:rsidP="00E537AC">
            <w:pPr>
              <w:rPr>
                <w:rFonts w:ascii="Times New Roman" w:hAnsi="Times New Roman"/>
                <w:b/>
              </w:rPr>
            </w:pPr>
            <w:r w:rsidRPr="00833DCE">
              <w:rPr>
                <w:rFonts w:ascii="Times New Roman" w:hAnsi="Times New Roman"/>
                <w:b/>
              </w:rPr>
              <w:t xml:space="preserve">LEGEA APLICABILĂ ȘI JURISDICȚIA </w:t>
            </w:r>
          </w:p>
        </w:tc>
      </w:tr>
      <w:tr w:rsidR="00834771" w:rsidRPr="000B45C5" w:rsidTr="00B80D23">
        <w:tc>
          <w:tcPr>
            <w:tcW w:w="4675" w:type="dxa"/>
          </w:tcPr>
          <w:p w:rsidR="00834771" w:rsidRPr="00833DCE" w:rsidRDefault="00834771" w:rsidP="00834771">
            <w:pPr>
              <w:rPr>
                <w:rFonts w:ascii="Times New Roman" w:hAnsi="Times New Roman"/>
              </w:rPr>
            </w:pPr>
            <w:r w:rsidRPr="00833DCE">
              <w:rPr>
                <w:rFonts w:ascii="Times New Roman" w:eastAsia="Times New Roman" w:hAnsi="Times New Roman"/>
                <w:lang w:val="en-US" w:eastAsia="en-US"/>
              </w:rPr>
              <w:t>Legea aplicabilă</w:t>
            </w:r>
          </w:p>
        </w:tc>
        <w:tc>
          <w:tcPr>
            <w:tcW w:w="4675" w:type="dxa"/>
          </w:tcPr>
          <w:p w:rsidR="00834771" w:rsidRPr="00833DCE" w:rsidRDefault="00834771" w:rsidP="00FB673E">
            <w:pPr>
              <w:rPr>
                <w:rFonts w:ascii="Times New Roman" w:hAnsi="Times New Roman"/>
              </w:rPr>
            </w:pPr>
            <w:r w:rsidRPr="00833DCE">
              <w:rPr>
                <w:rFonts w:ascii="Times New Roman" w:hAnsi="Times New Roman"/>
              </w:rPr>
              <w:t>Legea român</w:t>
            </w:r>
            <w:r w:rsidR="00FB673E" w:rsidRPr="00833DCE">
              <w:rPr>
                <w:rFonts w:ascii="Times New Roman" w:hAnsi="Times New Roman"/>
              </w:rPr>
              <w:t>ă</w:t>
            </w:r>
          </w:p>
        </w:tc>
      </w:tr>
      <w:tr w:rsidR="00834771" w:rsidRPr="000B45C5" w:rsidTr="00B80D23">
        <w:tc>
          <w:tcPr>
            <w:tcW w:w="4675" w:type="dxa"/>
          </w:tcPr>
          <w:p w:rsidR="00834771" w:rsidRPr="00833DCE" w:rsidRDefault="00834771" w:rsidP="00834771">
            <w:pPr>
              <w:rPr>
                <w:rFonts w:ascii="Times New Roman" w:eastAsia="Times New Roman" w:hAnsi="Times New Roman"/>
                <w:lang w:val="en-US" w:eastAsia="en-US"/>
              </w:rPr>
            </w:pPr>
            <w:r w:rsidRPr="00833DCE">
              <w:rPr>
                <w:rFonts w:ascii="Times New Roman" w:eastAsia="Times New Roman" w:hAnsi="Times New Roman"/>
                <w:lang w:val="en-US" w:eastAsia="en-US"/>
              </w:rPr>
              <w:t>J</w:t>
            </w:r>
            <w:r w:rsidR="00751BD2" w:rsidRPr="00833DCE">
              <w:rPr>
                <w:rFonts w:ascii="Times New Roman" w:eastAsia="Times New Roman" w:hAnsi="Times New Roman"/>
                <w:lang w:val="en-US" w:eastAsia="en-US"/>
              </w:rPr>
              <w:t>urisdicția</w:t>
            </w:r>
          </w:p>
        </w:tc>
        <w:tc>
          <w:tcPr>
            <w:tcW w:w="4675" w:type="dxa"/>
          </w:tcPr>
          <w:p w:rsidR="00834771" w:rsidRPr="00833DCE" w:rsidRDefault="00834771" w:rsidP="00834771">
            <w:pPr>
              <w:rPr>
                <w:rFonts w:ascii="Times New Roman" w:hAnsi="Times New Roman"/>
              </w:rPr>
            </w:pPr>
            <w:r w:rsidRPr="00833DCE">
              <w:rPr>
                <w:rFonts w:ascii="Times New Roman" w:hAnsi="Times New Roman"/>
              </w:rPr>
              <w:t>Instanțele judecătorești din România</w:t>
            </w:r>
          </w:p>
        </w:tc>
      </w:tr>
      <w:tr w:rsidR="00834771" w:rsidRPr="00E2150A" w:rsidTr="00B80D23">
        <w:tc>
          <w:tcPr>
            <w:tcW w:w="4675" w:type="dxa"/>
          </w:tcPr>
          <w:p w:rsidR="00834771" w:rsidRPr="00E2150A" w:rsidRDefault="00834771" w:rsidP="00834771">
            <w:pPr>
              <w:rPr>
                <w:rFonts w:ascii="Times New Roman" w:eastAsia="Times New Roman" w:hAnsi="Times New Roman"/>
                <w:b/>
                <w:lang w:val="en-US" w:eastAsia="en-US"/>
              </w:rPr>
            </w:pPr>
            <w:r w:rsidRPr="00E2150A">
              <w:rPr>
                <w:rFonts w:ascii="Times New Roman" w:eastAsia="Times New Roman" w:hAnsi="Times New Roman"/>
                <w:b/>
                <w:lang w:val="en-US" w:eastAsia="en-US"/>
              </w:rPr>
              <w:lastRenderedPageBreak/>
              <w:t>ADMITERE LA TRANZACȚIONARE</w:t>
            </w:r>
          </w:p>
        </w:tc>
        <w:tc>
          <w:tcPr>
            <w:tcW w:w="4675" w:type="dxa"/>
          </w:tcPr>
          <w:p w:rsidR="00834771" w:rsidRPr="00E2150A" w:rsidRDefault="00834771" w:rsidP="00834771">
            <w:pPr>
              <w:rPr>
                <w:rFonts w:ascii="Times New Roman" w:hAnsi="Times New Roman"/>
              </w:rPr>
            </w:pPr>
          </w:p>
        </w:tc>
      </w:tr>
      <w:tr w:rsidR="00834771" w:rsidRPr="00E2150A" w:rsidTr="00B80D23">
        <w:tc>
          <w:tcPr>
            <w:tcW w:w="4675" w:type="dxa"/>
          </w:tcPr>
          <w:p w:rsidR="00834771" w:rsidRPr="00E2150A" w:rsidRDefault="00834771" w:rsidP="00834771">
            <w:pPr>
              <w:rPr>
                <w:rFonts w:ascii="Times New Roman" w:eastAsia="Times New Roman" w:hAnsi="Times New Roman"/>
                <w:lang w:val="en-US" w:eastAsia="en-US"/>
              </w:rPr>
            </w:pPr>
            <w:r w:rsidRPr="00E2150A">
              <w:rPr>
                <w:rFonts w:ascii="Times New Roman" w:eastAsia="Times New Roman" w:hAnsi="Times New Roman"/>
                <w:lang w:val="en-US" w:eastAsia="en-US"/>
              </w:rPr>
              <w:t>Listare</w:t>
            </w:r>
          </w:p>
        </w:tc>
        <w:tc>
          <w:tcPr>
            <w:tcW w:w="4675" w:type="dxa"/>
          </w:tcPr>
          <w:p w:rsidR="00834771" w:rsidRPr="00E2150A" w:rsidRDefault="00834771" w:rsidP="00834771">
            <w:pPr>
              <w:rPr>
                <w:rFonts w:ascii="Times New Roman" w:hAnsi="Times New Roman"/>
              </w:rPr>
            </w:pPr>
            <w:r w:rsidRPr="00E2150A">
              <w:rPr>
                <w:rFonts w:ascii="Times New Roman" w:hAnsi="Times New Roman"/>
              </w:rPr>
              <w:t>Piața reglementată la vedere administrată de Bursa de Valori București S.A.</w:t>
            </w:r>
          </w:p>
        </w:tc>
      </w:tr>
      <w:tr w:rsidR="00834771" w:rsidRPr="00E2150A" w:rsidTr="00B80D23">
        <w:tc>
          <w:tcPr>
            <w:tcW w:w="4675" w:type="dxa"/>
          </w:tcPr>
          <w:p w:rsidR="00834771" w:rsidRPr="00E2150A" w:rsidRDefault="00834771" w:rsidP="00834771">
            <w:pPr>
              <w:rPr>
                <w:rFonts w:ascii="Times New Roman" w:eastAsia="Times New Roman" w:hAnsi="Times New Roman"/>
                <w:lang w:val="en-US" w:eastAsia="en-US"/>
              </w:rPr>
            </w:pPr>
            <w:r w:rsidRPr="00E2150A">
              <w:rPr>
                <w:rFonts w:ascii="Times New Roman" w:eastAsia="Times New Roman" w:hAnsi="Times New Roman"/>
                <w:lang w:val="en-US" w:eastAsia="en-US"/>
              </w:rPr>
              <w:t>Data admiterii/admiterilor la tranzacționare</w:t>
            </w:r>
          </w:p>
        </w:tc>
        <w:tc>
          <w:tcPr>
            <w:tcW w:w="4675" w:type="dxa"/>
          </w:tcPr>
          <w:p w:rsidR="00834771" w:rsidRPr="00E2150A" w:rsidRDefault="00834771" w:rsidP="00834771">
            <w:pPr>
              <w:rPr>
                <w:rFonts w:ascii="Times New Roman" w:hAnsi="Times New Roman"/>
              </w:rPr>
            </w:pPr>
            <w:r w:rsidRPr="00E2150A">
              <w:rPr>
                <w:rFonts w:ascii="Times New Roman" w:hAnsi="Times New Roman"/>
              </w:rPr>
              <w:t>[•]</w:t>
            </w:r>
          </w:p>
        </w:tc>
      </w:tr>
    </w:tbl>
    <w:tbl>
      <w:tblPr>
        <w:tblStyle w:val="TableGrid2"/>
        <w:tblW w:w="0" w:type="auto"/>
        <w:tblLook w:val="04A0"/>
      </w:tblPr>
      <w:tblGrid>
        <w:gridCol w:w="4675"/>
        <w:gridCol w:w="4675"/>
      </w:tblGrid>
      <w:tr w:rsidR="00CE3832" w:rsidRPr="00E2150A" w:rsidTr="00C74FB7">
        <w:tc>
          <w:tcPr>
            <w:tcW w:w="9350" w:type="dxa"/>
            <w:gridSpan w:val="2"/>
          </w:tcPr>
          <w:p w:rsidR="00CE3832" w:rsidRPr="00E2150A" w:rsidRDefault="00CE3832" w:rsidP="00C74FB7">
            <w:pPr>
              <w:rPr>
                <w:rFonts w:ascii="Times New Roman" w:hAnsi="Times New Roman"/>
                <w:b/>
                <w:lang w:eastAsia="fr-FR"/>
              </w:rPr>
            </w:pPr>
            <w:r w:rsidRPr="00E2150A">
              <w:rPr>
                <w:rFonts w:ascii="Times New Roman" w:eastAsia="Times New Roman" w:hAnsi="Times New Roman"/>
                <w:b/>
                <w:lang w:val="en-US" w:eastAsia="en-US"/>
              </w:rPr>
              <w:t>TERMENI SI CONDITII ALE EMISIUNII</w:t>
            </w:r>
          </w:p>
        </w:tc>
      </w:tr>
      <w:tr w:rsidR="00CE3832" w:rsidRPr="00E2150A" w:rsidTr="00C74FB7">
        <w:tc>
          <w:tcPr>
            <w:tcW w:w="4675" w:type="dxa"/>
          </w:tcPr>
          <w:p w:rsidR="00CE3832" w:rsidRPr="00E2150A" w:rsidRDefault="00CE3832" w:rsidP="00C74FB7">
            <w:pPr>
              <w:rPr>
                <w:rFonts w:ascii="Times New Roman" w:hAnsi="Times New Roman"/>
              </w:rPr>
            </w:pPr>
            <w:r w:rsidRPr="00E2150A">
              <w:rPr>
                <w:rFonts w:ascii="Times New Roman" w:hAnsi="Times New Roman"/>
              </w:rPr>
              <w:t>Revocarea subscrierilor</w:t>
            </w:r>
          </w:p>
        </w:tc>
        <w:tc>
          <w:tcPr>
            <w:tcW w:w="4675" w:type="dxa"/>
          </w:tcPr>
          <w:p w:rsidR="00CE3832" w:rsidRPr="00E2150A" w:rsidRDefault="00CE3832" w:rsidP="00C74FB7">
            <w:pPr>
              <w:rPr>
                <w:rFonts w:ascii="Times New Roman" w:hAnsi="Times New Roman"/>
              </w:rPr>
            </w:pPr>
            <w:r w:rsidRPr="00E2150A">
              <w:rPr>
                <w:rFonts w:ascii="Times New Roman" w:hAnsi="Times New Roman"/>
              </w:rPr>
              <w:t>Subscrierile realizate în conformitate cu termenii acestei Oferte sunt irevocabile</w:t>
            </w:r>
          </w:p>
        </w:tc>
      </w:tr>
      <w:tr w:rsidR="00CE3832" w:rsidRPr="00E2150A" w:rsidTr="00C74FB7">
        <w:tc>
          <w:tcPr>
            <w:tcW w:w="4675" w:type="dxa"/>
          </w:tcPr>
          <w:p w:rsidR="00CE3832" w:rsidRPr="00E2150A" w:rsidRDefault="00CE3832" w:rsidP="00C74FB7">
            <w:pPr>
              <w:rPr>
                <w:rFonts w:ascii="Times New Roman" w:hAnsi="Times New Roman"/>
              </w:rPr>
            </w:pPr>
            <w:r w:rsidRPr="00E2150A">
              <w:rPr>
                <w:rFonts w:ascii="Times New Roman" w:hAnsi="Times New Roman"/>
              </w:rPr>
              <w:t>Modificarea  subscrierilor</w:t>
            </w:r>
          </w:p>
        </w:tc>
        <w:tc>
          <w:tcPr>
            <w:tcW w:w="4675" w:type="dxa"/>
          </w:tcPr>
          <w:p w:rsidR="00CE3832" w:rsidRPr="00E2150A" w:rsidRDefault="00CE3832" w:rsidP="00C74FB7">
            <w:pPr>
              <w:rPr>
                <w:rFonts w:ascii="Times New Roman" w:hAnsi="Times New Roman"/>
              </w:rPr>
            </w:pPr>
            <w:r w:rsidRPr="00E2150A">
              <w:rPr>
                <w:rFonts w:ascii="Times New Roman" w:hAnsi="Times New Roman"/>
              </w:rPr>
              <w:t>Subscrierile realizate în conformitate cu termenii acestei Oferte nu sunt modificabile</w:t>
            </w:r>
          </w:p>
        </w:tc>
      </w:tr>
      <w:tr w:rsidR="00CE3832" w:rsidRPr="00E2150A" w:rsidTr="00C74FB7">
        <w:tc>
          <w:tcPr>
            <w:tcW w:w="4675" w:type="dxa"/>
          </w:tcPr>
          <w:p w:rsidR="00CE3832" w:rsidRPr="00E2150A" w:rsidRDefault="00CE3832" w:rsidP="00C74FB7">
            <w:pPr>
              <w:rPr>
                <w:rFonts w:ascii="Times New Roman" w:hAnsi="Times New Roman"/>
              </w:rPr>
            </w:pPr>
            <w:r w:rsidRPr="00E2150A">
              <w:rPr>
                <w:rFonts w:ascii="Times New Roman" w:hAnsi="Times New Roman"/>
              </w:rPr>
              <w:t>Data Alocării</w:t>
            </w:r>
          </w:p>
        </w:tc>
        <w:tc>
          <w:tcPr>
            <w:tcW w:w="4675" w:type="dxa"/>
          </w:tcPr>
          <w:p w:rsidR="00CE3832" w:rsidRPr="00E2150A" w:rsidRDefault="0018357A" w:rsidP="00C74FB7">
            <w:pPr>
              <w:rPr>
                <w:rFonts w:ascii="Times New Roman" w:hAnsi="Times New Roman"/>
              </w:rPr>
            </w:pPr>
            <w:r w:rsidRPr="00E2150A">
              <w:rPr>
                <w:rFonts w:ascii="Times New Roman" w:hAnsi="Times New Roman"/>
              </w:rPr>
              <w:t>[</w:t>
            </w:r>
            <w:r w:rsidR="003550A4" w:rsidRPr="00E2150A">
              <w:rPr>
                <w:rFonts w:ascii="Times New Roman" w:hAnsi="Times New Roman"/>
              </w:rPr>
              <w:t>•</w:t>
            </w:r>
            <w:r w:rsidRPr="00E2150A">
              <w:rPr>
                <w:rFonts w:ascii="Times New Roman" w:hAnsi="Times New Roman"/>
              </w:rPr>
              <w:t>]</w:t>
            </w:r>
          </w:p>
        </w:tc>
      </w:tr>
      <w:tr w:rsidR="00CE3832" w:rsidRPr="00E2150A" w:rsidTr="00C74FB7">
        <w:tc>
          <w:tcPr>
            <w:tcW w:w="4675" w:type="dxa"/>
          </w:tcPr>
          <w:p w:rsidR="00CE3832" w:rsidRPr="00E2150A" w:rsidRDefault="00CE3832" w:rsidP="00C74FB7">
            <w:pPr>
              <w:rPr>
                <w:rFonts w:ascii="Times New Roman" w:hAnsi="Times New Roman"/>
              </w:rPr>
            </w:pPr>
            <w:r w:rsidRPr="00E2150A">
              <w:rPr>
                <w:rFonts w:ascii="Times New Roman" w:hAnsi="Times New Roman"/>
              </w:rPr>
              <w:t>Data Tranzacţiei</w:t>
            </w:r>
          </w:p>
        </w:tc>
        <w:tc>
          <w:tcPr>
            <w:tcW w:w="4675" w:type="dxa"/>
          </w:tcPr>
          <w:p w:rsidR="00CE3832" w:rsidRPr="00E2150A" w:rsidRDefault="0018357A" w:rsidP="00C74FB7">
            <w:pPr>
              <w:rPr>
                <w:rFonts w:ascii="Times New Roman" w:hAnsi="Times New Roman"/>
              </w:rPr>
            </w:pPr>
            <w:r w:rsidRPr="00E2150A">
              <w:rPr>
                <w:rFonts w:ascii="Times New Roman" w:hAnsi="Times New Roman"/>
              </w:rPr>
              <w:t>[</w:t>
            </w:r>
            <w:r w:rsidR="003550A4" w:rsidRPr="00E2150A">
              <w:rPr>
                <w:rFonts w:ascii="Times New Roman" w:hAnsi="Times New Roman"/>
              </w:rPr>
              <w:t>•</w:t>
            </w:r>
            <w:r w:rsidRPr="00E2150A">
              <w:rPr>
                <w:rFonts w:ascii="Times New Roman" w:hAnsi="Times New Roman"/>
              </w:rPr>
              <w:t>]</w:t>
            </w:r>
          </w:p>
        </w:tc>
      </w:tr>
      <w:tr w:rsidR="00CE3832" w:rsidRPr="00E2150A" w:rsidTr="00C74FB7">
        <w:tc>
          <w:tcPr>
            <w:tcW w:w="4675" w:type="dxa"/>
          </w:tcPr>
          <w:p w:rsidR="00CE3832" w:rsidRPr="00E2150A" w:rsidRDefault="00CE3832" w:rsidP="00C74FB7">
            <w:pPr>
              <w:rPr>
                <w:rFonts w:ascii="Times New Roman" w:hAnsi="Times New Roman"/>
              </w:rPr>
            </w:pPr>
            <w:r w:rsidRPr="00E2150A">
              <w:rPr>
                <w:rFonts w:ascii="Times New Roman" w:hAnsi="Times New Roman"/>
              </w:rPr>
              <w:t>Data Decontării</w:t>
            </w:r>
          </w:p>
        </w:tc>
        <w:tc>
          <w:tcPr>
            <w:tcW w:w="4675" w:type="dxa"/>
          </w:tcPr>
          <w:p w:rsidR="00CE3832" w:rsidRPr="00E2150A" w:rsidRDefault="0018357A" w:rsidP="00C74FB7">
            <w:pPr>
              <w:rPr>
                <w:rFonts w:ascii="Times New Roman" w:hAnsi="Times New Roman"/>
              </w:rPr>
            </w:pPr>
            <w:r w:rsidRPr="00E2150A">
              <w:rPr>
                <w:rFonts w:ascii="Times New Roman" w:hAnsi="Times New Roman"/>
              </w:rPr>
              <w:t>[</w:t>
            </w:r>
            <w:r w:rsidR="003550A4" w:rsidRPr="00E2150A">
              <w:rPr>
                <w:rFonts w:ascii="Times New Roman" w:hAnsi="Times New Roman"/>
              </w:rPr>
              <w:t>•</w:t>
            </w:r>
            <w:r w:rsidRPr="00E2150A">
              <w:rPr>
                <w:rFonts w:ascii="Times New Roman" w:hAnsi="Times New Roman"/>
              </w:rPr>
              <w:t>]</w:t>
            </w:r>
          </w:p>
        </w:tc>
      </w:tr>
    </w:tbl>
    <w:p w:rsidR="00B80D23" w:rsidRDefault="00B80D23" w:rsidP="00A669FA">
      <w:pPr>
        <w:rPr>
          <w:sz w:val="22"/>
          <w:szCs w:val="22"/>
        </w:rPr>
      </w:pPr>
    </w:p>
    <w:p w:rsidR="00610C2F" w:rsidRPr="00A66D4E" w:rsidRDefault="00610C2F" w:rsidP="006B26F3">
      <w:pPr>
        <w:pStyle w:val="Heading1"/>
        <w:jc w:val="both"/>
        <w:rPr>
          <w:sz w:val="22"/>
          <w:szCs w:val="22"/>
        </w:rPr>
      </w:pPr>
      <w:bookmarkStart w:id="8" w:name="_Toc487634284"/>
      <w:r w:rsidRPr="00A66D4E">
        <w:rPr>
          <w:sz w:val="22"/>
          <w:szCs w:val="22"/>
        </w:rPr>
        <w:lastRenderedPageBreak/>
        <w:t>INFORMA</w:t>
      </w:r>
      <w:r w:rsidR="00AF1129" w:rsidRPr="00A66D4E">
        <w:rPr>
          <w:sz w:val="22"/>
          <w:szCs w:val="22"/>
        </w:rPr>
        <w:t>Ţ</w:t>
      </w:r>
      <w:r w:rsidRPr="00A66D4E">
        <w:rPr>
          <w:sz w:val="22"/>
          <w:szCs w:val="22"/>
        </w:rPr>
        <w:t xml:space="preserve">II REFERITOARE LA </w:t>
      </w:r>
      <w:bookmarkEnd w:id="7"/>
      <w:r w:rsidR="006F07B1">
        <w:rPr>
          <w:sz w:val="22"/>
          <w:szCs w:val="22"/>
        </w:rPr>
        <w:t>PROGRAMUL DE EMISIUN</w:t>
      </w:r>
      <w:r w:rsidR="000C3DB9">
        <w:rPr>
          <w:sz w:val="22"/>
          <w:szCs w:val="22"/>
        </w:rPr>
        <w:t>I</w:t>
      </w:r>
      <w:r w:rsidR="006F07B1">
        <w:rPr>
          <w:sz w:val="22"/>
          <w:szCs w:val="22"/>
        </w:rPr>
        <w:t xml:space="preserve"> DE </w:t>
      </w:r>
      <w:r w:rsidRPr="00A66D4E">
        <w:rPr>
          <w:sz w:val="22"/>
          <w:szCs w:val="22"/>
        </w:rPr>
        <w:t>TITLURI DE STAT</w:t>
      </w:r>
      <w:bookmarkEnd w:id="8"/>
      <w:r w:rsidR="00934BB2">
        <w:rPr>
          <w:sz w:val="22"/>
          <w:szCs w:val="22"/>
        </w:rPr>
        <w:t xml:space="preserve">FIDELIS </w:t>
      </w:r>
      <w:r w:rsidR="000C3DB9">
        <w:rPr>
          <w:sz w:val="22"/>
          <w:szCs w:val="22"/>
        </w:rPr>
        <w:t>DESTINATE EXCLUSIV INVESTITORILOR PERSOANE FIZICE</w:t>
      </w:r>
    </w:p>
    <w:p w:rsidR="00610C2F" w:rsidRPr="006B26F3" w:rsidRDefault="00610C2F" w:rsidP="00A66D4E">
      <w:pPr>
        <w:rPr>
          <w:sz w:val="22"/>
        </w:rPr>
      </w:pPr>
    </w:p>
    <w:p w:rsidR="00610C2F" w:rsidRPr="00A66D4E" w:rsidRDefault="00610C2F" w:rsidP="006B26F3">
      <w:pPr>
        <w:pStyle w:val="Heading2"/>
        <w:ind w:left="567" w:hanging="567"/>
        <w:rPr>
          <w:sz w:val="22"/>
          <w:szCs w:val="22"/>
        </w:rPr>
      </w:pPr>
      <w:r w:rsidRPr="00A66D4E">
        <w:rPr>
          <w:sz w:val="22"/>
          <w:szCs w:val="22"/>
        </w:rPr>
        <w:t>Aprobare. Utilizarea fondurilor</w:t>
      </w:r>
    </w:p>
    <w:p w:rsidR="002A7EAF" w:rsidRDefault="00610C2F" w:rsidP="00637726">
      <w:pPr>
        <w:rPr>
          <w:sz w:val="22"/>
          <w:szCs w:val="22"/>
        </w:rPr>
      </w:pPr>
      <w:r w:rsidRPr="00A66D4E">
        <w:rPr>
          <w:sz w:val="22"/>
          <w:szCs w:val="22"/>
        </w:rPr>
        <w:t>Prospectul se aprobă prin Ordin al Ministrului Finan</w:t>
      </w:r>
      <w:r w:rsidR="00AF1129" w:rsidRPr="00A66D4E">
        <w:rPr>
          <w:sz w:val="22"/>
          <w:szCs w:val="22"/>
        </w:rPr>
        <w:t>ţ</w:t>
      </w:r>
      <w:r w:rsidRPr="00A66D4E">
        <w:rPr>
          <w:sz w:val="22"/>
          <w:szCs w:val="22"/>
        </w:rPr>
        <w:t>elor Publice. Fondurile ob</w:t>
      </w:r>
      <w:r w:rsidR="00AF1129" w:rsidRPr="00A66D4E">
        <w:rPr>
          <w:sz w:val="22"/>
          <w:szCs w:val="22"/>
        </w:rPr>
        <w:t>ţ</w:t>
      </w:r>
      <w:r w:rsidRPr="00A66D4E">
        <w:rPr>
          <w:sz w:val="22"/>
          <w:szCs w:val="22"/>
        </w:rPr>
        <w:t>inute de Emitent ca urmare a emisiunii de Titluri de stat vor fi folosite pentru finan</w:t>
      </w:r>
      <w:r w:rsidR="00AF1129" w:rsidRPr="00A66D4E">
        <w:rPr>
          <w:sz w:val="22"/>
          <w:szCs w:val="22"/>
        </w:rPr>
        <w:t>ţ</w:t>
      </w:r>
      <w:r w:rsidRPr="00A66D4E">
        <w:rPr>
          <w:sz w:val="22"/>
          <w:szCs w:val="22"/>
        </w:rPr>
        <w:t xml:space="preserve">area </w:t>
      </w:r>
      <w:r w:rsidR="00707737" w:rsidRPr="00B80D23">
        <w:rPr>
          <w:sz w:val="22"/>
          <w:szCs w:val="22"/>
        </w:rPr>
        <w:t>deficitului bugetar</w:t>
      </w:r>
      <w:r w:rsidR="0038796E">
        <w:rPr>
          <w:sz w:val="22"/>
          <w:szCs w:val="22"/>
        </w:rPr>
        <w:t>,</w:t>
      </w:r>
      <w:r w:rsidRPr="00B80D23">
        <w:rPr>
          <w:sz w:val="22"/>
          <w:szCs w:val="22"/>
        </w:rPr>
        <w:t>refinan</w:t>
      </w:r>
      <w:r w:rsidR="00AF1129" w:rsidRPr="00B80D23">
        <w:rPr>
          <w:sz w:val="22"/>
          <w:szCs w:val="22"/>
        </w:rPr>
        <w:t>ţ</w:t>
      </w:r>
      <w:r w:rsidRPr="00B80D23">
        <w:rPr>
          <w:sz w:val="22"/>
          <w:szCs w:val="22"/>
        </w:rPr>
        <w:t xml:space="preserve">area </w:t>
      </w:r>
      <w:r w:rsidR="001A7E61" w:rsidRPr="002F560F">
        <w:rPr>
          <w:sz w:val="22"/>
          <w:szCs w:val="22"/>
        </w:rPr>
        <w:t>şi rambursarea anticipată a datoriei publice guvernamentale</w:t>
      </w:r>
      <w:r w:rsidRPr="00B80D23">
        <w:rPr>
          <w:sz w:val="22"/>
          <w:szCs w:val="22"/>
        </w:rPr>
        <w:t xml:space="preserve">. </w:t>
      </w:r>
    </w:p>
    <w:p w:rsidR="00610C2F" w:rsidRPr="002A7EAF" w:rsidRDefault="00610C2F" w:rsidP="002A7EAF">
      <w:pPr>
        <w:pStyle w:val="Heading2"/>
        <w:ind w:left="567" w:hanging="567"/>
        <w:rPr>
          <w:sz w:val="22"/>
          <w:szCs w:val="22"/>
        </w:rPr>
      </w:pPr>
      <w:r w:rsidRPr="002A7EAF">
        <w:rPr>
          <w:sz w:val="22"/>
          <w:szCs w:val="22"/>
        </w:rPr>
        <w:t xml:space="preserve">Tipul, clasa valorilor mobiliare </w:t>
      </w:r>
      <w:r w:rsidR="00AF1129" w:rsidRPr="002A7EAF">
        <w:rPr>
          <w:sz w:val="22"/>
          <w:szCs w:val="22"/>
        </w:rPr>
        <w:t>ş</w:t>
      </w:r>
      <w:r w:rsidRPr="002A7EAF">
        <w:rPr>
          <w:sz w:val="22"/>
          <w:szCs w:val="22"/>
        </w:rPr>
        <w:t>i detalii privind admiterea la tranzac</w:t>
      </w:r>
      <w:r w:rsidR="00AF1129" w:rsidRPr="002A7EAF">
        <w:rPr>
          <w:sz w:val="22"/>
          <w:szCs w:val="22"/>
        </w:rPr>
        <w:t>ţ</w:t>
      </w:r>
      <w:r w:rsidRPr="002A7EAF">
        <w:rPr>
          <w:sz w:val="22"/>
          <w:szCs w:val="22"/>
        </w:rPr>
        <w:t>ionare</w:t>
      </w:r>
    </w:p>
    <w:p w:rsidR="00610C2F" w:rsidRPr="00AF1129" w:rsidRDefault="00610C2F" w:rsidP="00610C2F">
      <w:pPr>
        <w:rPr>
          <w:sz w:val="22"/>
          <w:szCs w:val="22"/>
        </w:rPr>
      </w:pPr>
      <w:r w:rsidRPr="00AF1129">
        <w:rPr>
          <w:sz w:val="22"/>
          <w:szCs w:val="22"/>
        </w:rPr>
        <w:t>Titlurile de stat sunt titluri de crean</w:t>
      </w:r>
      <w:r w:rsidR="00AF1129" w:rsidRPr="00AF1129">
        <w:rPr>
          <w:sz w:val="22"/>
          <w:szCs w:val="22"/>
        </w:rPr>
        <w:t>ţ</w:t>
      </w:r>
      <w:r w:rsidRPr="00AF1129">
        <w:rPr>
          <w:sz w:val="22"/>
          <w:szCs w:val="22"/>
        </w:rPr>
        <w:t xml:space="preserve">ă negociabile care vor fi emise prin oferirea în </w:t>
      </w:r>
      <w:r w:rsidR="00AF1129" w:rsidRPr="00AF1129">
        <w:rPr>
          <w:sz w:val="22"/>
          <w:szCs w:val="22"/>
        </w:rPr>
        <w:t>Rom</w:t>
      </w:r>
      <w:r w:rsidR="00AF1129">
        <w:rPr>
          <w:sz w:val="22"/>
          <w:szCs w:val="22"/>
        </w:rPr>
        <w:t>â</w:t>
      </w:r>
      <w:r w:rsidR="00AF1129" w:rsidRPr="00AF1129">
        <w:rPr>
          <w:sz w:val="22"/>
          <w:szCs w:val="22"/>
        </w:rPr>
        <w:t xml:space="preserve">nia </w:t>
      </w:r>
      <w:r w:rsidRPr="00AF1129">
        <w:rPr>
          <w:sz w:val="22"/>
          <w:szCs w:val="22"/>
        </w:rPr>
        <w:t xml:space="preserve">exclusiv persoanelor fizice rezidente </w:t>
      </w:r>
      <w:r w:rsidR="00AF1129" w:rsidRPr="00AF1129">
        <w:rPr>
          <w:sz w:val="22"/>
          <w:szCs w:val="22"/>
        </w:rPr>
        <w:t>ş</w:t>
      </w:r>
      <w:r w:rsidRPr="00AF1129">
        <w:rPr>
          <w:sz w:val="22"/>
          <w:szCs w:val="22"/>
        </w:rPr>
        <w:t>i nerezidente, cu excep</w:t>
      </w:r>
      <w:r w:rsidR="00AF1129" w:rsidRPr="00AF1129">
        <w:rPr>
          <w:sz w:val="22"/>
          <w:szCs w:val="22"/>
        </w:rPr>
        <w:t>ţ</w:t>
      </w:r>
      <w:r w:rsidRPr="00AF1129">
        <w:rPr>
          <w:sz w:val="22"/>
          <w:szCs w:val="22"/>
        </w:rPr>
        <w:t xml:space="preserve">ia persoanelor care nu au împlinit vârsta de 18 ani până la data închiderii Ofertei, inclusiv. </w:t>
      </w:r>
    </w:p>
    <w:p w:rsidR="00835E90" w:rsidRPr="00061B57" w:rsidRDefault="00610C2F" w:rsidP="00835E90">
      <w:pPr>
        <w:rPr>
          <w:sz w:val="22"/>
          <w:szCs w:val="22"/>
        </w:rPr>
      </w:pPr>
      <w:r w:rsidRPr="00AF1129">
        <w:rPr>
          <w:sz w:val="22"/>
          <w:szCs w:val="22"/>
        </w:rPr>
        <w:t>Titlurile de stat</w:t>
      </w:r>
      <w:r w:rsidR="00802990">
        <w:rPr>
          <w:sz w:val="22"/>
          <w:szCs w:val="22"/>
        </w:rPr>
        <w:t xml:space="preserve"> sunt</w:t>
      </w:r>
      <w:r w:rsidRPr="00AF1129">
        <w:rPr>
          <w:sz w:val="22"/>
          <w:szCs w:val="22"/>
        </w:rPr>
        <w:t xml:space="preserve"> denominate în </w:t>
      </w:r>
      <w:r w:rsidR="00BB1410">
        <w:rPr>
          <w:sz w:val="22"/>
          <w:szCs w:val="22"/>
        </w:rPr>
        <w:t>L</w:t>
      </w:r>
      <w:r w:rsidRPr="00AF1129">
        <w:rPr>
          <w:sz w:val="22"/>
          <w:szCs w:val="22"/>
        </w:rPr>
        <w:t>ei</w:t>
      </w:r>
      <w:r w:rsidR="003E7595">
        <w:rPr>
          <w:sz w:val="22"/>
          <w:szCs w:val="22"/>
        </w:rPr>
        <w:t>ş</w:t>
      </w:r>
      <w:r w:rsidR="00BB1410">
        <w:rPr>
          <w:sz w:val="22"/>
          <w:szCs w:val="22"/>
        </w:rPr>
        <w:t>i Euro</w:t>
      </w:r>
      <w:r w:rsidRPr="00AF1129">
        <w:rPr>
          <w:sz w:val="22"/>
          <w:szCs w:val="22"/>
        </w:rPr>
        <w:t xml:space="preserve">, având o valoare nominală de </w:t>
      </w:r>
      <w:r w:rsidR="003550A4">
        <w:rPr>
          <w:sz w:val="22"/>
          <w:szCs w:val="22"/>
        </w:rPr>
        <w:t>1</w:t>
      </w:r>
      <w:r w:rsidR="00003088">
        <w:rPr>
          <w:sz w:val="22"/>
          <w:szCs w:val="22"/>
        </w:rPr>
        <w:t xml:space="preserve">00 Lei </w:t>
      </w:r>
      <w:r w:rsidR="00BB1410">
        <w:rPr>
          <w:sz w:val="22"/>
          <w:szCs w:val="22"/>
        </w:rPr>
        <w:t>fiecare</w:t>
      </w:r>
      <w:r w:rsidR="000E24AD">
        <w:rPr>
          <w:sz w:val="22"/>
          <w:szCs w:val="22"/>
        </w:rPr>
        <w:t xml:space="preserve"> si</w:t>
      </w:r>
      <w:r w:rsidR="00AA31BA">
        <w:rPr>
          <w:sz w:val="22"/>
          <w:szCs w:val="22"/>
        </w:rPr>
        <w:t xml:space="preserve"> respectiv</w:t>
      </w:r>
      <w:r w:rsidR="003550A4">
        <w:rPr>
          <w:sz w:val="22"/>
          <w:szCs w:val="22"/>
        </w:rPr>
        <w:t>1</w:t>
      </w:r>
      <w:r w:rsidR="00003088">
        <w:rPr>
          <w:sz w:val="22"/>
          <w:szCs w:val="22"/>
        </w:rPr>
        <w:t xml:space="preserve">00 Euro </w:t>
      </w:r>
      <w:r w:rsidRPr="00AF1129">
        <w:rPr>
          <w:sz w:val="22"/>
          <w:szCs w:val="22"/>
        </w:rPr>
        <w:t>fiecare</w:t>
      </w:r>
      <w:r w:rsidR="006F07B1">
        <w:rPr>
          <w:sz w:val="22"/>
          <w:szCs w:val="22"/>
        </w:rPr>
        <w:t xml:space="preserve"> şi</w:t>
      </w:r>
      <w:r w:rsidRPr="00AF1129">
        <w:rPr>
          <w:sz w:val="22"/>
          <w:szCs w:val="22"/>
        </w:rPr>
        <w:t xml:space="preserve"> sunt emise cu dobândă fixă anuală. </w:t>
      </w:r>
      <w:r w:rsidR="00835E90" w:rsidRPr="00061B57">
        <w:rPr>
          <w:sz w:val="22"/>
          <w:szCs w:val="22"/>
        </w:rPr>
        <w:t xml:space="preserve">Emitentul va putea emite și plasa </w:t>
      </w:r>
      <w:r w:rsidR="00386F3F">
        <w:rPr>
          <w:sz w:val="22"/>
          <w:szCs w:val="22"/>
        </w:rPr>
        <w:t>Titluri de stat</w:t>
      </w:r>
      <w:r w:rsidR="00835E90" w:rsidRPr="00061B57">
        <w:rPr>
          <w:sz w:val="22"/>
          <w:szCs w:val="22"/>
        </w:rPr>
        <w:t xml:space="preserve"> în cadrul unor emisiuni distincte ("Emisiuni"sau "Emisiuni de </w:t>
      </w:r>
      <w:r w:rsidR="00386F3F">
        <w:rPr>
          <w:sz w:val="22"/>
          <w:szCs w:val="22"/>
        </w:rPr>
        <w:t>Titluri de stat</w:t>
      </w:r>
      <w:r w:rsidR="00835E90" w:rsidRPr="00061B57">
        <w:rPr>
          <w:sz w:val="22"/>
          <w:szCs w:val="22"/>
        </w:rPr>
        <w:t>"). Fiecare Emisiune include</w:t>
      </w:r>
      <w:r w:rsidR="00386F3F">
        <w:rPr>
          <w:sz w:val="22"/>
          <w:szCs w:val="22"/>
        </w:rPr>
        <w:t>Titluri de stat</w:t>
      </w:r>
      <w:r w:rsidR="00835E90" w:rsidRPr="00061B57">
        <w:rPr>
          <w:sz w:val="22"/>
          <w:szCs w:val="22"/>
        </w:rPr>
        <w:t xml:space="preserve"> care sunt identice în toate aspectele și conferă deținătorilor drepturi egale. </w:t>
      </w:r>
    </w:p>
    <w:p w:rsidR="00610C2F" w:rsidRDefault="00610C2F" w:rsidP="00610C2F">
      <w:pPr>
        <w:rPr>
          <w:sz w:val="22"/>
          <w:szCs w:val="22"/>
        </w:rPr>
      </w:pPr>
      <w:r w:rsidRPr="00253933">
        <w:rPr>
          <w:sz w:val="22"/>
          <w:szCs w:val="22"/>
        </w:rPr>
        <w:t>Titlurile de stat vor fi admise de drept la tranzac</w:t>
      </w:r>
      <w:r w:rsidR="00AF1129" w:rsidRPr="00253933">
        <w:rPr>
          <w:sz w:val="22"/>
          <w:szCs w:val="22"/>
        </w:rPr>
        <w:t>ţ</w:t>
      </w:r>
      <w:r w:rsidRPr="00975F1F">
        <w:rPr>
          <w:sz w:val="22"/>
          <w:szCs w:val="22"/>
        </w:rPr>
        <w:t>ionare pe pia</w:t>
      </w:r>
      <w:r w:rsidR="00AF1129" w:rsidRPr="00975F1F">
        <w:rPr>
          <w:sz w:val="22"/>
          <w:szCs w:val="22"/>
        </w:rPr>
        <w:t>ţ</w:t>
      </w:r>
      <w:r w:rsidRPr="001876FA">
        <w:rPr>
          <w:sz w:val="22"/>
          <w:szCs w:val="22"/>
        </w:rPr>
        <w:t>a reg</w:t>
      </w:r>
      <w:r w:rsidRPr="00253933">
        <w:rPr>
          <w:sz w:val="22"/>
          <w:szCs w:val="22"/>
        </w:rPr>
        <w:t xml:space="preserve">lementată la vedere administrată de BVB, sectorul "Titluri </w:t>
      </w:r>
      <w:r w:rsidRPr="00DB2645">
        <w:rPr>
          <w:sz w:val="22"/>
          <w:szCs w:val="22"/>
        </w:rPr>
        <w:t xml:space="preserve">de credit", categoria "Titluri de stat". </w:t>
      </w:r>
      <w:r w:rsidR="006F07B1">
        <w:rPr>
          <w:sz w:val="22"/>
          <w:szCs w:val="22"/>
        </w:rPr>
        <w:t>C</w:t>
      </w:r>
      <w:r w:rsidR="006F07B1" w:rsidRPr="00DB2645">
        <w:rPr>
          <w:sz w:val="22"/>
          <w:szCs w:val="22"/>
        </w:rPr>
        <w:t xml:space="preserve">odul ISIN, CFI şi simbolul de piaţă </w:t>
      </w:r>
      <w:r w:rsidR="006F07B1">
        <w:rPr>
          <w:sz w:val="22"/>
          <w:szCs w:val="22"/>
          <w:lang w:eastAsia="fr-FR"/>
        </w:rPr>
        <w:t xml:space="preserve">aferent </w:t>
      </w:r>
      <w:r w:rsidR="000C3DB9">
        <w:rPr>
          <w:sz w:val="22"/>
          <w:szCs w:val="22"/>
        </w:rPr>
        <w:t>T</w:t>
      </w:r>
      <w:r w:rsidRPr="00DB2645">
        <w:rPr>
          <w:sz w:val="22"/>
          <w:szCs w:val="22"/>
        </w:rPr>
        <w:t>itluril</w:t>
      </w:r>
      <w:r w:rsidR="006F07B1">
        <w:rPr>
          <w:sz w:val="22"/>
          <w:szCs w:val="22"/>
        </w:rPr>
        <w:t>or</w:t>
      </w:r>
      <w:r w:rsidRPr="00DB2645">
        <w:rPr>
          <w:sz w:val="22"/>
          <w:szCs w:val="22"/>
        </w:rPr>
        <w:t xml:space="preserve"> de stat </w:t>
      </w:r>
      <w:r w:rsidR="006F07B1">
        <w:rPr>
          <w:sz w:val="22"/>
          <w:szCs w:val="22"/>
        </w:rPr>
        <w:t xml:space="preserve">vor fi </w:t>
      </w:r>
      <w:r w:rsidR="002522DE">
        <w:rPr>
          <w:sz w:val="22"/>
          <w:szCs w:val="22"/>
        </w:rPr>
        <w:t>definite</w:t>
      </w:r>
      <w:r w:rsidR="006F07B1">
        <w:rPr>
          <w:sz w:val="22"/>
          <w:szCs w:val="22"/>
        </w:rPr>
        <w:t xml:space="preserve"> în Termenii Finali ai</w:t>
      </w:r>
      <w:r w:rsidR="00032B70">
        <w:rPr>
          <w:sz w:val="22"/>
          <w:szCs w:val="22"/>
        </w:rPr>
        <w:t xml:space="preserve"> fiecărei</w:t>
      </w:r>
      <w:r w:rsidR="006F07B1">
        <w:rPr>
          <w:sz w:val="22"/>
          <w:szCs w:val="22"/>
        </w:rPr>
        <w:t xml:space="preserve"> Emisiunii</w:t>
      </w:r>
      <w:r w:rsidR="0099596B" w:rsidRPr="00DB2645">
        <w:rPr>
          <w:sz w:val="22"/>
          <w:szCs w:val="22"/>
        </w:rPr>
        <w:t>.</w:t>
      </w:r>
    </w:p>
    <w:p w:rsidR="00610C2F" w:rsidRPr="00AF1129" w:rsidRDefault="00610C2F" w:rsidP="00034602">
      <w:pPr>
        <w:pStyle w:val="Heading2"/>
        <w:ind w:left="567" w:hanging="567"/>
        <w:rPr>
          <w:sz w:val="22"/>
          <w:szCs w:val="22"/>
        </w:rPr>
      </w:pPr>
      <w:r w:rsidRPr="00AF1129">
        <w:rPr>
          <w:sz w:val="22"/>
          <w:szCs w:val="22"/>
        </w:rPr>
        <w:t xml:space="preserve">Legea aplicabilă </w:t>
      </w:r>
    </w:p>
    <w:p w:rsidR="00610C2F" w:rsidRPr="00AF1129" w:rsidRDefault="00610C2F" w:rsidP="00610C2F">
      <w:pPr>
        <w:rPr>
          <w:sz w:val="22"/>
          <w:szCs w:val="22"/>
        </w:rPr>
      </w:pPr>
      <w:r w:rsidRPr="00AF1129">
        <w:rPr>
          <w:sz w:val="22"/>
          <w:szCs w:val="22"/>
        </w:rPr>
        <w:t xml:space="preserve">Titlurile de stat vor fi emise în conformitate cu legile din România, iar Termenii </w:t>
      </w:r>
      <w:r w:rsidR="00AF1129" w:rsidRPr="00AF1129">
        <w:rPr>
          <w:sz w:val="22"/>
          <w:szCs w:val="22"/>
        </w:rPr>
        <w:t>ş</w:t>
      </w:r>
      <w:r w:rsidRPr="00AF1129">
        <w:rPr>
          <w:sz w:val="22"/>
          <w:szCs w:val="22"/>
        </w:rPr>
        <w:t>i Condi</w:t>
      </w:r>
      <w:r w:rsidR="00AF1129" w:rsidRPr="00AF1129">
        <w:rPr>
          <w:sz w:val="22"/>
          <w:szCs w:val="22"/>
        </w:rPr>
        <w:t>ţ</w:t>
      </w:r>
      <w:r w:rsidRPr="00AF1129">
        <w:rPr>
          <w:sz w:val="22"/>
          <w:szCs w:val="22"/>
        </w:rPr>
        <w:t>iile lor vor fi guvernate de legile din România.</w:t>
      </w:r>
    </w:p>
    <w:p w:rsidR="00610C2F" w:rsidRPr="00AF1129" w:rsidRDefault="00610C2F" w:rsidP="00034602">
      <w:pPr>
        <w:pStyle w:val="Heading2"/>
        <w:ind w:left="567" w:hanging="567"/>
        <w:rPr>
          <w:sz w:val="22"/>
          <w:szCs w:val="22"/>
        </w:rPr>
      </w:pPr>
      <w:r w:rsidRPr="00AF1129">
        <w:rPr>
          <w:sz w:val="22"/>
          <w:szCs w:val="22"/>
        </w:rPr>
        <w:t xml:space="preserve">Forma Titlurilor de stat, dreptul de proprietate </w:t>
      </w:r>
      <w:r w:rsidR="00AF1129" w:rsidRPr="00AF1129">
        <w:rPr>
          <w:sz w:val="22"/>
          <w:szCs w:val="22"/>
        </w:rPr>
        <w:t>ş</w:t>
      </w:r>
      <w:r w:rsidRPr="00AF1129">
        <w:rPr>
          <w:sz w:val="22"/>
          <w:szCs w:val="22"/>
        </w:rPr>
        <w:t>i transfer</w:t>
      </w:r>
    </w:p>
    <w:p w:rsidR="00610C2F" w:rsidRPr="00AF1129" w:rsidRDefault="00610C2F" w:rsidP="00610C2F">
      <w:pPr>
        <w:rPr>
          <w:sz w:val="22"/>
          <w:szCs w:val="22"/>
        </w:rPr>
      </w:pPr>
      <w:r w:rsidRPr="00AF1129">
        <w:rPr>
          <w:sz w:val="22"/>
          <w:szCs w:val="22"/>
        </w:rPr>
        <w:t xml:space="preserve">Titlurile de stat vor fi nominative, denominate în </w:t>
      </w:r>
      <w:r w:rsidR="00003088">
        <w:rPr>
          <w:sz w:val="22"/>
          <w:szCs w:val="22"/>
        </w:rPr>
        <w:t>L</w:t>
      </w:r>
      <w:r w:rsidRPr="00AF1129">
        <w:rPr>
          <w:sz w:val="22"/>
          <w:szCs w:val="22"/>
        </w:rPr>
        <w:t>ei</w:t>
      </w:r>
      <w:r w:rsidR="003E7595">
        <w:rPr>
          <w:sz w:val="22"/>
          <w:szCs w:val="22"/>
        </w:rPr>
        <w:t>ş</w:t>
      </w:r>
      <w:r w:rsidR="002B5CD0">
        <w:rPr>
          <w:sz w:val="22"/>
          <w:szCs w:val="22"/>
        </w:rPr>
        <w:t>i</w:t>
      </w:r>
      <w:r w:rsidR="00AA31BA">
        <w:rPr>
          <w:sz w:val="22"/>
          <w:szCs w:val="22"/>
        </w:rPr>
        <w:t xml:space="preserve"> E</w:t>
      </w:r>
      <w:r w:rsidR="002B5CD0">
        <w:rPr>
          <w:sz w:val="22"/>
          <w:szCs w:val="22"/>
        </w:rPr>
        <w:t>uro</w:t>
      </w:r>
      <w:r w:rsidRPr="00AF1129">
        <w:rPr>
          <w:sz w:val="22"/>
          <w:szCs w:val="22"/>
        </w:rPr>
        <w:t xml:space="preserve">, emise în formă dematerializată (prin înscriere în cont), fiecare având o valoare nominală de </w:t>
      </w:r>
      <w:r w:rsidR="003550A4">
        <w:rPr>
          <w:sz w:val="22"/>
          <w:szCs w:val="22"/>
        </w:rPr>
        <w:t>100</w:t>
      </w:r>
      <w:r w:rsidR="00003088">
        <w:rPr>
          <w:sz w:val="22"/>
          <w:szCs w:val="22"/>
        </w:rPr>
        <w:t>L</w:t>
      </w:r>
      <w:r w:rsidRPr="00AF1129">
        <w:rPr>
          <w:sz w:val="22"/>
          <w:szCs w:val="22"/>
        </w:rPr>
        <w:t>ei</w:t>
      </w:r>
      <w:r w:rsidR="004E39CE">
        <w:rPr>
          <w:sz w:val="22"/>
          <w:szCs w:val="22"/>
        </w:rPr>
        <w:t>ş</w:t>
      </w:r>
      <w:r w:rsidR="000E24AD">
        <w:rPr>
          <w:sz w:val="22"/>
          <w:szCs w:val="22"/>
        </w:rPr>
        <w:t xml:space="preserve">i </w:t>
      </w:r>
      <w:r w:rsidR="00605E0C">
        <w:rPr>
          <w:sz w:val="22"/>
          <w:szCs w:val="22"/>
        </w:rPr>
        <w:t>re</w:t>
      </w:r>
      <w:r w:rsidR="003550A4">
        <w:rPr>
          <w:sz w:val="22"/>
          <w:szCs w:val="22"/>
        </w:rPr>
        <w:t>s</w:t>
      </w:r>
      <w:r w:rsidR="00605E0C">
        <w:rPr>
          <w:sz w:val="22"/>
          <w:szCs w:val="22"/>
        </w:rPr>
        <w:t>pectiv 1</w:t>
      </w:r>
      <w:r w:rsidR="003550A4">
        <w:rPr>
          <w:sz w:val="22"/>
          <w:szCs w:val="22"/>
        </w:rPr>
        <w:t xml:space="preserve">00 </w:t>
      </w:r>
      <w:r w:rsidR="002B5CD0">
        <w:rPr>
          <w:sz w:val="22"/>
          <w:szCs w:val="22"/>
        </w:rPr>
        <w:t>Euro</w:t>
      </w:r>
      <w:r w:rsidR="00AF1129" w:rsidRPr="00AF1129">
        <w:rPr>
          <w:sz w:val="22"/>
          <w:szCs w:val="22"/>
        </w:rPr>
        <w:t>ş</w:t>
      </w:r>
      <w:r w:rsidRPr="00AF1129">
        <w:rPr>
          <w:sz w:val="22"/>
          <w:szCs w:val="22"/>
        </w:rPr>
        <w:t xml:space="preserve">i dau </w:t>
      </w:r>
      <w:r w:rsidR="00AF1129">
        <w:rPr>
          <w:sz w:val="22"/>
          <w:szCs w:val="22"/>
        </w:rPr>
        <w:t>D</w:t>
      </w:r>
      <w:r w:rsidR="00AF1129" w:rsidRPr="00AF1129">
        <w:rPr>
          <w:sz w:val="22"/>
          <w:szCs w:val="22"/>
        </w:rPr>
        <w:t xml:space="preserve">eţinătorilor </w:t>
      </w:r>
      <w:r w:rsidRPr="00AF1129">
        <w:rPr>
          <w:sz w:val="22"/>
          <w:szCs w:val="22"/>
        </w:rPr>
        <w:t>drepturi egale.</w:t>
      </w:r>
    </w:p>
    <w:p w:rsidR="00610C2F" w:rsidRPr="00AF1129" w:rsidRDefault="00610C2F" w:rsidP="00610C2F">
      <w:pPr>
        <w:rPr>
          <w:sz w:val="22"/>
          <w:szCs w:val="22"/>
        </w:rPr>
      </w:pPr>
      <w:r w:rsidRPr="00AF1129">
        <w:rPr>
          <w:sz w:val="22"/>
          <w:szCs w:val="22"/>
        </w:rPr>
        <w:t>Titlurile de stat urmează a fi emise la Data Emisiunii, respectiv la data la care vor fi decontate tranzac</w:t>
      </w:r>
      <w:r w:rsidR="00AF1129" w:rsidRPr="00AF1129">
        <w:rPr>
          <w:sz w:val="22"/>
          <w:szCs w:val="22"/>
        </w:rPr>
        <w:t>ţ</w:t>
      </w:r>
      <w:r w:rsidRPr="00AF1129">
        <w:rPr>
          <w:sz w:val="22"/>
          <w:szCs w:val="22"/>
        </w:rPr>
        <w:t xml:space="preserve">iile cu Titlurile de stat din cadrul Ofertei în sistemul de compensare </w:t>
      </w:r>
      <w:r w:rsidR="00AF1129" w:rsidRPr="00AF1129">
        <w:rPr>
          <w:sz w:val="22"/>
          <w:szCs w:val="22"/>
        </w:rPr>
        <w:t>ş</w:t>
      </w:r>
      <w:r w:rsidRPr="00AF1129">
        <w:rPr>
          <w:sz w:val="22"/>
          <w:szCs w:val="22"/>
        </w:rPr>
        <w:t>i decontare operat de Depozitarul Central (</w:t>
      </w:r>
      <w:r w:rsidR="00AF1129" w:rsidRPr="00AF1129">
        <w:rPr>
          <w:sz w:val="22"/>
          <w:szCs w:val="22"/>
        </w:rPr>
        <w:t>ş</w:t>
      </w:r>
      <w:r w:rsidRPr="00AF1129">
        <w:rPr>
          <w:sz w:val="22"/>
          <w:szCs w:val="22"/>
        </w:rPr>
        <w:t>i anume, Data Decontării). Dreptul de proprietate asupra Titlurilor de stat va fi eviden</w:t>
      </w:r>
      <w:r w:rsidR="00AF1129" w:rsidRPr="00AF1129">
        <w:rPr>
          <w:sz w:val="22"/>
          <w:szCs w:val="22"/>
        </w:rPr>
        <w:t>ţ</w:t>
      </w:r>
      <w:r w:rsidRPr="00AF1129">
        <w:rPr>
          <w:sz w:val="22"/>
          <w:szCs w:val="22"/>
        </w:rPr>
        <w:t>iat prin înscrierea în Registrul De</w:t>
      </w:r>
      <w:r w:rsidR="00AF1129" w:rsidRPr="00AF1129">
        <w:rPr>
          <w:sz w:val="22"/>
          <w:szCs w:val="22"/>
        </w:rPr>
        <w:t>ţ</w:t>
      </w:r>
      <w:r w:rsidRPr="00AF1129">
        <w:rPr>
          <w:sz w:val="22"/>
          <w:szCs w:val="22"/>
        </w:rPr>
        <w:t>inătorilor de Titluri de stat. Registrul De</w:t>
      </w:r>
      <w:r w:rsidR="00AF1129" w:rsidRPr="00AF1129">
        <w:rPr>
          <w:sz w:val="22"/>
          <w:szCs w:val="22"/>
        </w:rPr>
        <w:t>ţ</w:t>
      </w:r>
      <w:r w:rsidRPr="00AF1129">
        <w:rPr>
          <w:sz w:val="22"/>
          <w:szCs w:val="22"/>
        </w:rPr>
        <w:t>inătorilor de Titluri de stat este administrat de Depozitarul Central</w:t>
      </w:r>
      <w:r w:rsidRPr="000F6EAD">
        <w:rPr>
          <w:sz w:val="22"/>
          <w:szCs w:val="22"/>
        </w:rPr>
        <w:t xml:space="preserve"> î</w:t>
      </w:r>
      <w:r w:rsidRPr="00910C3A">
        <w:rPr>
          <w:sz w:val="22"/>
          <w:szCs w:val="22"/>
        </w:rPr>
        <w:t>n</w:t>
      </w:r>
      <w:r w:rsidRPr="00AF1129">
        <w:rPr>
          <w:sz w:val="22"/>
          <w:szCs w:val="22"/>
        </w:rPr>
        <w:t xml:space="preserve"> baza unui contract de registru încheiat între Emitent </w:t>
      </w:r>
      <w:r w:rsidR="00AF1129" w:rsidRPr="00AF1129">
        <w:rPr>
          <w:sz w:val="22"/>
          <w:szCs w:val="22"/>
        </w:rPr>
        <w:t>ş</w:t>
      </w:r>
      <w:r w:rsidRPr="00AF1129">
        <w:rPr>
          <w:sz w:val="22"/>
          <w:szCs w:val="22"/>
        </w:rPr>
        <w:t xml:space="preserve">i Depozitarul Central. </w:t>
      </w:r>
    </w:p>
    <w:p w:rsidR="00610C2F" w:rsidRPr="00AF1129" w:rsidRDefault="00610C2F" w:rsidP="00610C2F">
      <w:pPr>
        <w:rPr>
          <w:sz w:val="22"/>
          <w:szCs w:val="22"/>
        </w:rPr>
      </w:pPr>
      <w:r w:rsidRPr="00AF1129">
        <w:rPr>
          <w:sz w:val="22"/>
          <w:szCs w:val="22"/>
        </w:rPr>
        <w:t>Anterior admiterii la tranzac</w:t>
      </w:r>
      <w:r w:rsidR="00AF1129" w:rsidRPr="00AF1129">
        <w:rPr>
          <w:sz w:val="22"/>
          <w:szCs w:val="22"/>
        </w:rPr>
        <w:t>ţ</w:t>
      </w:r>
      <w:r w:rsidRPr="00AF1129">
        <w:rPr>
          <w:sz w:val="22"/>
          <w:szCs w:val="22"/>
        </w:rPr>
        <w:t>ionare a Titlurilor de stat pe pia</w:t>
      </w:r>
      <w:r w:rsidR="00AF1129" w:rsidRPr="00AF1129">
        <w:rPr>
          <w:sz w:val="22"/>
          <w:szCs w:val="22"/>
        </w:rPr>
        <w:t>ţ</w:t>
      </w:r>
      <w:r w:rsidRPr="00AF1129">
        <w:rPr>
          <w:sz w:val="22"/>
          <w:szCs w:val="22"/>
        </w:rPr>
        <w:t xml:space="preserve">a reglementată la vedere administrată de BVB, Titlurile de stat vor fi înregistrate la ASF </w:t>
      </w:r>
      <w:r w:rsidR="00AF1129" w:rsidRPr="00AF1129">
        <w:rPr>
          <w:sz w:val="22"/>
          <w:szCs w:val="22"/>
        </w:rPr>
        <w:t>ş</w:t>
      </w:r>
      <w:r w:rsidRPr="00AF1129">
        <w:rPr>
          <w:sz w:val="22"/>
          <w:szCs w:val="22"/>
        </w:rPr>
        <w:t xml:space="preserve">i la Depozitarul Central. </w:t>
      </w:r>
    </w:p>
    <w:p w:rsidR="00610C2F" w:rsidRPr="00AF1129" w:rsidRDefault="00610C2F" w:rsidP="00610C2F">
      <w:pPr>
        <w:rPr>
          <w:sz w:val="22"/>
          <w:szCs w:val="22"/>
        </w:rPr>
      </w:pPr>
      <w:r w:rsidRPr="00AF1129">
        <w:rPr>
          <w:sz w:val="22"/>
          <w:szCs w:val="22"/>
        </w:rPr>
        <w:t>Dreptul de proprietate asupra Titlurilor de stat se transferă conform legisla</w:t>
      </w:r>
      <w:r w:rsidR="00AF1129" w:rsidRPr="00AF1129">
        <w:rPr>
          <w:sz w:val="22"/>
          <w:szCs w:val="22"/>
        </w:rPr>
        <w:t>ţ</w:t>
      </w:r>
      <w:r w:rsidRPr="00AF1129">
        <w:rPr>
          <w:sz w:val="22"/>
          <w:szCs w:val="22"/>
        </w:rPr>
        <w:t xml:space="preserve">iei aplicabile din România, reglementărilor BVB </w:t>
      </w:r>
      <w:r w:rsidR="00AF1129" w:rsidRPr="00AF1129">
        <w:rPr>
          <w:sz w:val="22"/>
          <w:szCs w:val="22"/>
        </w:rPr>
        <w:t>ş</w:t>
      </w:r>
      <w:r w:rsidRPr="00AF1129">
        <w:rPr>
          <w:sz w:val="22"/>
          <w:szCs w:val="22"/>
        </w:rPr>
        <w:t>i reglementărilor Depozitarului Central prin înregistrarea în Registrul De</w:t>
      </w:r>
      <w:r w:rsidR="00AF1129" w:rsidRPr="00AF1129">
        <w:rPr>
          <w:sz w:val="22"/>
          <w:szCs w:val="22"/>
        </w:rPr>
        <w:t>ţ</w:t>
      </w:r>
      <w:r w:rsidRPr="00AF1129">
        <w:rPr>
          <w:sz w:val="22"/>
          <w:szCs w:val="22"/>
        </w:rPr>
        <w:t>inătorilor de Titluri de stat administrat de Depozitarul Central.</w:t>
      </w:r>
    </w:p>
    <w:p w:rsidR="00610C2F" w:rsidRPr="00AF1129" w:rsidRDefault="00610C2F" w:rsidP="00034602">
      <w:pPr>
        <w:pStyle w:val="Heading2"/>
        <w:ind w:left="567" w:hanging="567"/>
        <w:rPr>
          <w:sz w:val="22"/>
          <w:szCs w:val="22"/>
        </w:rPr>
      </w:pPr>
      <w:bookmarkStart w:id="9" w:name="_Ref380571093"/>
      <w:r w:rsidRPr="00AF1129">
        <w:rPr>
          <w:sz w:val="22"/>
          <w:szCs w:val="22"/>
        </w:rPr>
        <w:t xml:space="preserve">Drepturile aferente Titlurilor de stat </w:t>
      </w:r>
      <w:r w:rsidR="00AF1129" w:rsidRPr="00AF1129">
        <w:rPr>
          <w:sz w:val="22"/>
          <w:szCs w:val="22"/>
        </w:rPr>
        <w:t>ş</w:t>
      </w:r>
      <w:r w:rsidRPr="00AF1129">
        <w:rPr>
          <w:sz w:val="22"/>
          <w:szCs w:val="22"/>
        </w:rPr>
        <w:t>i condi</w:t>
      </w:r>
      <w:r w:rsidR="00AF1129" w:rsidRPr="00AF1129">
        <w:rPr>
          <w:sz w:val="22"/>
          <w:szCs w:val="22"/>
        </w:rPr>
        <w:t>ţ</w:t>
      </w:r>
      <w:r w:rsidRPr="00AF1129">
        <w:rPr>
          <w:sz w:val="22"/>
          <w:szCs w:val="22"/>
        </w:rPr>
        <w:t>iile de exercitare a acestor drepturi</w:t>
      </w:r>
      <w:bookmarkEnd w:id="9"/>
    </w:p>
    <w:p w:rsidR="00610C2F" w:rsidRPr="00AF1129" w:rsidRDefault="00610C2F" w:rsidP="00610C2F">
      <w:pPr>
        <w:rPr>
          <w:sz w:val="22"/>
          <w:szCs w:val="22"/>
        </w:rPr>
      </w:pPr>
      <w:r w:rsidRPr="00AF1129">
        <w:rPr>
          <w:sz w:val="22"/>
          <w:szCs w:val="22"/>
        </w:rPr>
        <w:t>De</w:t>
      </w:r>
      <w:r w:rsidR="00AF1129" w:rsidRPr="00AF1129">
        <w:rPr>
          <w:sz w:val="22"/>
          <w:szCs w:val="22"/>
        </w:rPr>
        <w:t>ţ</w:t>
      </w:r>
      <w:r w:rsidRPr="00AF1129">
        <w:rPr>
          <w:sz w:val="22"/>
          <w:szCs w:val="22"/>
        </w:rPr>
        <w:t>inătorii de Titluri de stat, înregistra</w:t>
      </w:r>
      <w:r w:rsidR="00AF1129" w:rsidRPr="00AF1129">
        <w:rPr>
          <w:sz w:val="22"/>
          <w:szCs w:val="22"/>
        </w:rPr>
        <w:t>ţ</w:t>
      </w:r>
      <w:r w:rsidRPr="00AF1129">
        <w:rPr>
          <w:sz w:val="22"/>
          <w:szCs w:val="22"/>
        </w:rPr>
        <w:t>i la Data de Înregistrare în Registrul De</w:t>
      </w:r>
      <w:r w:rsidR="00AF1129" w:rsidRPr="00AF1129">
        <w:rPr>
          <w:sz w:val="22"/>
          <w:szCs w:val="22"/>
        </w:rPr>
        <w:t>ţ</w:t>
      </w:r>
      <w:r w:rsidRPr="00AF1129">
        <w:rPr>
          <w:sz w:val="22"/>
          <w:szCs w:val="22"/>
        </w:rPr>
        <w:t>inătorilor de Titluri de stat, dată care va fi determinată conform Sec</w:t>
      </w:r>
      <w:r w:rsidR="00AF1129" w:rsidRPr="00AF1129">
        <w:rPr>
          <w:sz w:val="22"/>
          <w:szCs w:val="22"/>
        </w:rPr>
        <w:t>ţ</w:t>
      </w:r>
      <w:r w:rsidRPr="00AF1129">
        <w:rPr>
          <w:sz w:val="22"/>
          <w:szCs w:val="22"/>
        </w:rPr>
        <w:t xml:space="preserve">iunii </w:t>
      </w:r>
      <w:r w:rsidR="00553882">
        <w:rPr>
          <w:sz w:val="22"/>
          <w:szCs w:val="22"/>
        </w:rPr>
        <w:t>5.</w:t>
      </w:r>
      <w:r w:rsidR="002A7EAF">
        <w:rPr>
          <w:sz w:val="22"/>
          <w:szCs w:val="22"/>
        </w:rPr>
        <w:t>6</w:t>
      </w:r>
      <w:r w:rsidR="00553882">
        <w:rPr>
          <w:sz w:val="22"/>
          <w:szCs w:val="22"/>
        </w:rPr>
        <w:t xml:space="preserve">lit </w:t>
      </w:r>
      <w:r w:rsidRPr="00AF1129">
        <w:rPr>
          <w:sz w:val="22"/>
          <w:szCs w:val="22"/>
        </w:rPr>
        <w:t>d) („</w:t>
      </w:r>
      <w:r w:rsidRPr="00AF1129">
        <w:rPr>
          <w:i/>
          <w:sz w:val="22"/>
          <w:szCs w:val="22"/>
        </w:rPr>
        <w:t>Data de înregistrare”</w:t>
      </w:r>
      <w:r w:rsidRPr="00AF1129">
        <w:rPr>
          <w:sz w:val="22"/>
          <w:szCs w:val="22"/>
        </w:rPr>
        <w:t>) , au dreptul la:</w:t>
      </w:r>
    </w:p>
    <w:p w:rsidR="00610C2F" w:rsidRPr="00AF1129" w:rsidRDefault="00855539" w:rsidP="00610C2F">
      <w:pPr>
        <w:pStyle w:val="ListParagraph"/>
        <w:numPr>
          <w:ilvl w:val="0"/>
          <w:numId w:val="40"/>
        </w:numPr>
        <w:ind w:left="993"/>
        <w:rPr>
          <w:sz w:val="22"/>
          <w:szCs w:val="22"/>
        </w:rPr>
      </w:pPr>
      <w:r>
        <w:rPr>
          <w:sz w:val="22"/>
          <w:szCs w:val="22"/>
        </w:rPr>
        <w:t>r</w:t>
      </w:r>
      <w:r w:rsidR="00610C2F" w:rsidRPr="00AF1129">
        <w:rPr>
          <w:sz w:val="22"/>
          <w:szCs w:val="22"/>
        </w:rPr>
        <w:t>ambursarea Valorii Nominale a Titlurilor de stat la Data Scaden</w:t>
      </w:r>
      <w:r w:rsidR="00AF1129" w:rsidRPr="00AF1129">
        <w:rPr>
          <w:sz w:val="22"/>
          <w:szCs w:val="22"/>
        </w:rPr>
        <w:t>ţ</w:t>
      </w:r>
      <w:r w:rsidR="00610C2F" w:rsidRPr="00AF1129">
        <w:rPr>
          <w:sz w:val="22"/>
          <w:szCs w:val="22"/>
        </w:rPr>
        <w:t>ei corespunzătoare numărului de Titluri de stat de</w:t>
      </w:r>
      <w:r w:rsidR="00AF1129" w:rsidRPr="00AF1129">
        <w:rPr>
          <w:sz w:val="22"/>
          <w:szCs w:val="22"/>
        </w:rPr>
        <w:t>ţ</w:t>
      </w:r>
      <w:r w:rsidR="00610C2F" w:rsidRPr="00AF1129">
        <w:rPr>
          <w:sz w:val="22"/>
          <w:szCs w:val="22"/>
        </w:rPr>
        <w:t xml:space="preserve">inute la Data de Înregistrare; </w:t>
      </w:r>
      <w:r w:rsidR="00AF1129" w:rsidRPr="00AF1129">
        <w:rPr>
          <w:sz w:val="22"/>
          <w:szCs w:val="22"/>
        </w:rPr>
        <w:t>ş</w:t>
      </w:r>
      <w:r w:rsidR="00610C2F" w:rsidRPr="00AF1129">
        <w:rPr>
          <w:sz w:val="22"/>
          <w:szCs w:val="22"/>
        </w:rPr>
        <w:t>i</w:t>
      </w:r>
    </w:p>
    <w:p w:rsidR="00610C2F" w:rsidRPr="00AF1129" w:rsidRDefault="00610C2F" w:rsidP="00610C2F">
      <w:pPr>
        <w:pStyle w:val="ListParagraph"/>
        <w:numPr>
          <w:ilvl w:val="0"/>
          <w:numId w:val="40"/>
        </w:numPr>
        <w:ind w:left="993"/>
        <w:rPr>
          <w:sz w:val="22"/>
          <w:szCs w:val="22"/>
        </w:rPr>
      </w:pPr>
      <w:r w:rsidRPr="00AF1129">
        <w:rPr>
          <w:sz w:val="22"/>
          <w:szCs w:val="22"/>
        </w:rPr>
        <w:t>plata Dobânzii aferente Titlurilor de stat la fiecare Dată de Plată a Dobânzii corespunzătoare numărului de Titluri de stat de</w:t>
      </w:r>
      <w:r w:rsidR="00AF1129" w:rsidRPr="00AF1129">
        <w:rPr>
          <w:sz w:val="22"/>
          <w:szCs w:val="22"/>
        </w:rPr>
        <w:t>ţ</w:t>
      </w:r>
      <w:r w:rsidRPr="00AF1129">
        <w:rPr>
          <w:sz w:val="22"/>
          <w:szCs w:val="22"/>
        </w:rPr>
        <w:t>inute la Data de Înregistrare</w:t>
      </w:r>
      <w:r w:rsidR="000B2C61">
        <w:rPr>
          <w:sz w:val="22"/>
          <w:szCs w:val="22"/>
          <w:lang w:val="en-US"/>
        </w:rPr>
        <w:t>.</w:t>
      </w:r>
    </w:p>
    <w:p w:rsidR="00610C2F" w:rsidRPr="00AF1129" w:rsidRDefault="00610C2F" w:rsidP="00034602">
      <w:pPr>
        <w:pStyle w:val="Heading2"/>
        <w:keepNext/>
        <w:ind w:left="567" w:hanging="567"/>
        <w:rPr>
          <w:i/>
          <w:sz w:val="22"/>
          <w:szCs w:val="22"/>
        </w:rPr>
      </w:pPr>
      <w:bookmarkStart w:id="10" w:name="_Ref380597212"/>
      <w:r w:rsidRPr="00AF1129">
        <w:rPr>
          <w:sz w:val="22"/>
          <w:szCs w:val="22"/>
        </w:rPr>
        <w:t>Plă</w:t>
      </w:r>
      <w:r w:rsidR="00AF1129" w:rsidRPr="00AF1129">
        <w:rPr>
          <w:sz w:val="22"/>
          <w:szCs w:val="22"/>
        </w:rPr>
        <w:t>ţ</w:t>
      </w:r>
      <w:r w:rsidRPr="00AF1129">
        <w:rPr>
          <w:sz w:val="22"/>
          <w:szCs w:val="22"/>
        </w:rPr>
        <w:t>i</w:t>
      </w:r>
      <w:bookmarkEnd w:id="10"/>
      <w:r w:rsidRPr="00AF1129">
        <w:rPr>
          <w:sz w:val="22"/>
          <w:szCs w:val="22"/>
        </w:rPr>
        <w:t xml:space="preserve"> în legătură cu Titlurile de stat</w:t>
      </w:r>
    </w:p>
    <w:p w:rsidR="00610C2F" w:rsidRPr="00AF1129" w:rsidRDefault="00610C2F" w:rsidP="00C31F50">
      <w:pPr>
        <w:pStyle w:val="Alpha3-a0"/>
        <w:tabs>
          <w:tab w:val="clear" w:pos="6235"/>
        </w:tabs>
        <w:ind w:left="567" w:hanging="566"/>
      </w:pPr>
      <w:r w:rsidRPr="00AF1129">
        <w:t>Rambursarea Valorii Nominale</w:t>
      </w:r>
    </w:p>
    <w:p w:rsidR="00610C2F" w:rsidRPr="00AF1129" w:rsidRDefault="00610C2F" w:rsidP="00610C2F">
      <w:pPr>
        <w:rPr>
          <w:sz w:val="22"/>
          <w:szCs w:val="22"/>
        </w:rPr>
      </w:pPr>
      <w:r w:rsidRPr="00AF1129">
        <w:rPr>
          <w:sz w:val="22"/>
          <w:szCs w:val="22"/>
        </w:rPr>
        <w:t>Rambursarea Valorii Nominale se va efectua la Data de Plată a Valorii Nominale</w:t>
      </w:r>
      <w:r w:rsidR="00D7682C">
        <w:rPr>
          <w:sz w:val="22"/>
          <w:szCs w:val="22"/>
        </w:rPr>
        <w:t xml:space="preserve"> astfel cum este de</w:t>
      </w:r>
      <w:r w:rsidR="00681057">
        <w:rPr>
          <w:sz w:val="22"/>
          <w:szCs w:val="22"/>
        </w:rPr>
        <w:t>terminat</w:t>
      </w:r>
      <w:r w:rsidR="006B26F3" w:rsidRPr="00AF1129">
        <w:rPr>
          <w:sz w:val="22"/>
          <w:szCs w:val="22"/>
        </w:rPr>
        <w:t>ă</w:t>
      </w:r>
      <w:r w:rsidR="00D7682C">
        <w:rPr>
          <w:sz w:val="22"/>
          <w:szCs w:val="22"/>
        </w:rPr>
        <w:t xml:space="preserve"> în Termenii Finali ai Emisiunii</w:t>
      </w:r>
      <w:r w:rsidRPr="00AF1129">
        <w:rPr>
          <w:sz w:val="22"/>
          <w:szCs w:val="22"/>
        </w:rPr>
        <w:t>, conform dispozi</w:t>
      </w:r>
      <w:r w:rsidR="00AF1129" w:rsidRPr="00AF1129">
        <w:rPr>
          <w:sz w:val="22"/>
          <w:szCs w:val="22"/>
        </w:rPr>
        <w:t>ţ</w:t>
      </w:r>
      <w:r w:rsidRPr="00AF1129">
        <w:rPr>
          <w:sz w:val="22"/>
          <w:szCs w:val="22"/>
        </w:rPr>
        <w:t xml:space="preserve">iilor </w:t>
      </w:r>
      <w:r w:rsidR="00553882">
        <w:rPr>
          <w:sz w:val="22"/>
          <w:szCs w:val="22"/>
        </w:rPr>
        <w:t>lit.</w:t>
      </w:r>
      <w:r w:rsidRPr="00AF1129">
        <w:rPr>
          <w:sz w:val="22"/>
          <w:szCs w:val="22"/>
        </w:rPr>
        <w:t>c) „Modalitatea de plată” de mai jos.</w:t>
      </w:r>
    </w:p>
    <w:p w:rsidR="00610C2F" w:rsidRPr="00AF1129" w:rsidRDefault="00610C2F" w:rsidP="00C31F50">
      <w:pPr>
        <w:pStyle w:val="Alpha3-a0"/>
        <w:tabs>
          <w:tab w:val="clear" w:pos="6235"/>
        </w:tabs>
        <w:ind w:left="567" w:hanging="566"/>
        <w:rPr>
          <w:lang w:val="it-IT"/>
        </w:rPr>
      </w:pPr>
      <w:r w:rsidRPr="00AF1129">
        <w:lastRenderedPageBreak/>
        <w:t>Plata dobânzii</w:t>
      </w:r>
    </w:p>
    <w:p w:rsidR="00610C2F" w:rsidRPr="00AF1129" w:rsidRDefault="00610C2F" w:rsidP="00610C2F">
      <w:pPr>
        <w:rPr>
          <w:sz w:val="22"/>
          <w:szCs w:val="22"/>
        </w:rPr>
      </w:pPr>
      <w:r w:rsidRPr="00AF1129">
        <w:rPr>
          <w:sz w:val="22"/>
          <w:szCs w:val="22"/>
        </w:rPr>
        <w:t xml:space="preserve">Dobânda se va plăti la fiecare Dată de Plată a Dobânzii, respectiv la </w:t>
      </w:r>
      <w:r w:rsidR="00D7682C">
        <w:rPr>
          <w:sz w:val="22"/>
          <w:szCs w:val="22"/>
        </w:rPr>
        <w:t>datele astfel de</w:t>
      </w:r>
      <w:r w:rsidR="00681057">
        <w:rPr>
          <w:sz w:val="22"/>
          <w:szCs w:val="22"/>
        </w:rPr>
        <w:t>terminate</w:t>
      </w:r>
      <w:r w:rsidR="00D7682C">
        <w:rPr>
          <w:sz w:val="22"/>
          <w:szCs w:val="22"/>
        </w:rPr>
        <w:t xml:space="preserve"> în Termenii Finali ai Emisiunii</w:t>
      </w:r>
      <w:r w:rsidRPr="00AF1129">
        <w:rPr>
          <w:sz w:val="22"/>
          <w:szCs w:val="22"/>
        </w:rPr>
        <w:t>, conform dispozi</w:t>
      </w:r>
      <w:r w:rsidR="00AF1129" w:rsidRPr="00AF1129">
        <w:rPr>
          <w:sz w:val="22"/>
          <w:szCs w:val="22"/>
        </w:rPr>
        <w:t>ţ</w:t>
      </w:r>
      <w:r w:rsidRPr="00AF1129">
        <w:rPr>
          <w:sz w:val="22"/>
          <w:szCs w:val="22"/>
        </w:rPr>
        <w:t xml:space="preserve">iilor </w:t>
      </w:r>
      <w:r w:rsidR="00553882">
        <w:rPr>
          <w:sz w:val="22"/>
          <w:szCs w:val="22"/>
        </w:rPr>
        <w:t>lit.</w:t>
      </w:r>
      <w:r w:rsidRPr="00AF1129">
        <w:rPr>
          <w:sz w:val="22"/>
          <w:szCs w:val="22"/>
        </w:rPr>
        <w:t>c) „Modalitatea de plată” de mai jos.</w:t>
      </w:r>
    </w:p>
    <w:p w:rsidR="00610C2F" w:rsidRPr="00AF1129" w:rsidRDefault="00610C2F" w:rsidP="00C31F50">
      <w:pPr>
        <w:pStyle w:val="Alpha3-a0"/>
        <w:tabs>
          <w:tab w:val="clear" w:pos="6235"/>
        </w:tabs>
        <w:ind w:left="567" w:hanging="566"/>
      </w:pPr>
      <w:r w:rsidRPr="00AF1129">
        <w:t>Modalitatea de plată</w:t>
      </w:r>
    </w:p>
    <w:p w:rsidR="00C7392D" w:rsidRPr="00944794" w:rsidRDefault="00553882" w:rsidP="00222194">
      <w:pPr>
        <w:pStyle w:val="ListParagraph"/>
        <w:rPr>
          <w:i/>
          <w:sz w:val="24"/>
          <w:szCs w:val="22"/>
          <w:u w:val="single"/>
        </w:rPr>
      </w:pPr>
      <w:r>
        <w:rPr>
          <w:i/>
          <w:sz w:val="22"/>
          <w:u w:val="single"/>
        </w:rPr>
        <w:t xml:space="preserve">1. </w:t>
      </w:r>
      <w:r w:rsidR="00C7392D" w:rsidRPr="00944794">
        <w:rPr>
          <w:i/>
          <w:sz w:val="22"/>
          <w:u w:val="single"/>
        </w:rPr>
        <w:t xml:space="preserve">Pentru </w:t>
      </w:r>
      <w:r w:rsidR="002E2B42">
        <w:rPr>
          <w:i/>
          <w:sz w:val="22"/>
          <w:u w:val="single"/>
        </w:rPr>
        <w:t>T</w:t>
      </w:r>
      <w:r w:rsidR="00C7392D" w:rsidRPr="00944794">
        <w:rPr>
          <w:i/>
          <w:sz w:val="22"/>
          <w:u w:val="single"/>
        </w:rPr>
        <w:t xml:space="preserve">itlurile de stat denominate </w:t>
      </w:r>
      <w:r w:rsidR="004E39CE">
        <w:rPr>
          <w:i/>
          <w:sz w:val="22"/>
          <w:u w:val="single"/>
        </w:rPr>
        <w:t>î</w:t>
      </w:r>
      <w:r w:rsidR="00C7392D" w:rsidRPr="00944794">
        <w:rPr>
          <w:i/>
          <w:sz w:val="22"/>
          <w:u w:val="single"/>
        </w:rPr>
        <w:t>n Lei</w:t>
      </w:r>
    </w:p>
    <w:p w:rsidR="00411F4E" w:rsidRDefault="00610C2F" w:rsidP="00610C2F">
      <w:pPr>
        <w:rPr>
          <w:sz w:val="22"/>
          <w:szCs w:val="22"/>
        </w:rPr>
      </w:pPr>
      <w:r w:rsidRPr="00AF1129">
        <w:rPr>
          <w:sz w:val="22"/>
          <w:szCs w:val="22"/>
        </w:rPr>
        <w:t>Toate plă</w:t>
      </w:r>
      <w:r w:rsidR="00AF1129" w:rsidRPr="00AF1129">
        <w:rPr>
          <w:sz w:val="22"/>
          <w:szCs w:val="22"/>
        </w:rPr>
        <w:t>ţ</w:t>
      </w:r>
      <w:r w:rsidRPr="00AF1129">
        <w:rPr>
          <w:sz w:val="22"/>
          <w:szCs w:val="22"/>
        </w:rPr>
        <w:t xml:space="preserve">ileaferente Titlurilor de stat </w:t>
      </w:r>
      <w:r w:rsidR="002E2B42">
        <w:rPr>
          <w:sz w:val="22"/>
          <w:szCs w:val="22"/>
        </w:rPr>
        <w:t xml:space="preserve">denominate in Lei </w:t>
      </w:r>
      <w:r w:rsidRPr="00AF1129">
        <w:rPr>
          <w:sz w:val="22"/>
          <w:szCs w:val="22"/>
        </w:rPr>
        <w:t xml:space="preserve">vor fi efectuate de către Emitent printr-un </w:t>
      </w:r>
      <w:r w:rsidRPr="00C55725">
        <w:rPr>
          <w:sz w:val="22"/>
        </w:rPr>
        <w:t>Agent de Plată</w:t>
      </w:r>
      <w:r w:rsidR="00AF1129" w:rsidRPr="00AF1129">
        <w:rPr>
          <w:sz w:val="22"/>
          <w:szCs w:val="22"/>
        </w:rPr>
        <w:t>ş</w:t>
      </w:r>
      <w:r w:rsidRPr="00AF1129">
        <w:rPr>
          <w:sz w:val="22"/>
          <w:szCs w:val="22"/>
        </w:rPr>
        <w:t xml:space="preserve">i </w:t>
      </w:r>
      <w:r w:rsidR="0059499F">
        <w:rPr>
          <w:sz w:val="22"/>
          <w:szCs w:val="22"/>
        </w:rPr>
        <w:t xml:space="preserve">prin </w:t>
      </w:r>
      <w:r w:rsidRPr="00AF1129">
        <w:rPr>
          <w:sz w:val="22"/>
          <w:szCs w:val="22"/>
        </w:rPr>
        <w:t>Depozitarul Central, conform legisla</w:t>
      </w:r>
      <w:r w:rsidR="00AF1129" w:rsidRPr="00AF1129">
        <w:rPr>
          <w:sz w:val="22"/>
          <w:szCs w:val="22"/>
        </w:rPr>
        <w:t>ţ</w:t>
      </w:r>
      <w:r w:rsidRPr="00AF1129">
        <w:rPr>
          <w:sz w:val="22"/>
          <w:szCs w:val="22"/>
        </w:rPr>
        <w:t xml:space="preserve">iei în vigoare. Depozitarul Central </w:t>
      </w:r>
      <w:r w:rsidR="00AF1129" w:rsidRPr="00AF1129">
        <w:rPr>
          <w:sz w:val="22"/>
          <w:szCs w:val="22"/>
        </w:rPr>
        <w:t>ş</w:t>
      </w:r>
      <w:r w:rsidRPr="00AF1129">
        <w:rPr>
          <w:sz w:val="22"/>
          <w:szCs w:val="22"/>
        </w:rPr>
        <w:t>i Agentul de Plată vor realiza, în numele Emitentului, plă</w:t>
      </w:r>
      <w:r w:rsidR="00AF1129" w:rsidRPr="00AF1129">
        <w:rPr>
          <w:sz w:val="22"/>
          <w:szCs w:val="22"/>
        </w:rPr>
        <w:t>ţ</w:t>
      </w:r>
      <w:r w:rsidRPr="00AF1129">
        <w:rPr>
          <w:sz w:val="22"/>
          <w:szCs w:val="22"/>
        </w:rPr>
        <w:t xml:space="preserve">ile aferente rambursării Valorii Nominale </w:t>
      </w:r>
      <w:r w:rsidR="00AF1129" w:rsidRPr="00AF1129">
        <w:rPr>
          <w:sz w:val="22"/>
          <w:szCs w:val="22"/>
        </w:rPr>
        <w:t>ş</w:t>
      </w:r>
      <w:r w:rsidRPr="00AF1129">
        <w:rPr>
          <w:sz w:val="22"/>
          <w:szCs w:val="22"/>
        </w:rPr>
        <w:t>i/sau Dobânzii către De</w:t>
      </w:r>
      <w:r w:rsidR="00AF1129" w:rsidRPr="00AF1129">
        <w:rPr>
          <w:sz w:val="22"/>
          <w:szCs w:val="22"/>
        </w:rPr>
        <w:t>ţ</w:t>
      </w:r>
      <w:r w:rsidRPr="00AF1129">
        <w:rPr>
          <w:sz w:val="22"/>
          <w:szCs w:val="22"/>
        </w:rPr>
        <w:t>inătorii de Titluri de stat</w:t>
      </w:r>
      <w:r w:rsidR="00252985">
        <w:rPr>
          <w:sz w:val="22"/>
          <w:szCs w:val="22"/>
        </w:rPr>
        <w:t>.</w:t>
      </w:r>
    </w:p>
    <w:p w:rsidR="00F67940" w:rsidRDefault="00F67940" w:rsidP="00F67940">
      <w:pPr>
        <w:rPr>
          <w:sz w:val="22"/>
          <w:szCs w:val="22"/>
        </w:rPr>
      </w:pPr>
      <w:r w:rsidRPr="00D177B4">
        <w:rPr>
          <w:sz w:val="22"/>
          <w:szCs w:val="22"/>
        </w:rPr>
        <w:t xml:space="preserve">Cu o Zi Lucrătoare înainte de Data de Plată a Dobânzii și, respectiv a Valorii Nominale, Emitentul transferă </w:t>
      </w:r>
      <w:r w:rsidRPr="00647C88">
        <w:rPr>
          <w:sz w:val="22"/>
          <w:szCs w:val="22"/>
        </w:rPr>
        <w:t xml:space="preserve">către </w:t>
      </w:r>
      <w:r>
        <w:rPr>
          <w:sz w:val="22"/>
          <w:szCs w:val="22"/>
        </w:rPr>
        <w:t>Depozitarului Central</w:t>
      </w:r>
      <w:r w:rsidR="00AF3662">
        <w:rPr>
          <w:sz w:val="22"/>
          <w:szCs w:val="22"/>
        </w:rPr>
        <w:t xml:space="preserve"> în </w:t>
      </w:r>
      <w:r w:rsidR="00AF3662" w:rsidRPr="00647C88">
        <w:rPr>
          <w:sz w:val="22"/>
          <w:szCs w:val="22"/>
        </w:rPr>
        <w:t xml:space="preserve">contul </w:t>
      </w:r>
      <w:r w:rsidR="00AF3662">
        <w:rPr>
          <w:sz w:val="22"/>
          <w:szCs w:val="22"/>
        </w:rPr>
        <w:t xml:space="preserve">pe numele </w:t>
      </w:r>
      <w:r w:rsidR="00934BB2">
        <w:rPr>
          <w:sz w:val="22"/>
          <w:szCs w:val="22"/>
        </w:rPr>
        <w:t>s</w:t>
      </w:r>
      <w:r w:rsidR="00934BB2" w:rsidRPr="00AF1129">
        <w:rPr>
          <w:sz w:val="22"/>
          <w:szCs w:val="22"/>
        </w:rPr>
        <w:t>ă</w:t>
      </w:r>
      <w:r w:rsidR="00934BB2">
        <w:rPr>
          <w:sz w:val="22"/>
          <w:szCs w:val="22"/>
        </w:rPr>
        <w:t>u</w:t>
      </w:r>
      <w:r w:rsidR="00E61AEC">
        <w:rPr>
          <w:sz w:val="22"/>
          <w:szCs w:val="22"/>
        </w:rPr>
        <w:t>,</w:t>
      </w:r>
      <w:r w:rsidRPr="00647C88">
        <w:rPr>
          <w:sz w:val="22"/>
          <w:szCs w:val="22"/>
        </w:rPr>
        <w:t>deschis la Agentul de Plat</w:t>
      </w:r>
      <w:r w:rsidRPr="00D177B4">
        <w:rPr>
          <w:sz w:val="22"/>
          <w:szCs w:val="22"/>
        </w:rPr>
        <w:t>ăsumele aferente evenimentului de plată</w:t>
      </w:r>
      <w:r>
        <w:rPr>
          <w:sz w:val="22"/>
          <w:szCs w:val="22"/>
        </w:rPr>
        <w:t>.</w:t>
      </w:r>
    </w:p>
    <w:p w:rsidR="00610C2F" w:rsidRPr="00855539" w:rsidRDefault="00610C2F" w:rsidP="00610C2F">
      <w:pPr>
        <w:rPr>
          <w:sz w:val="22"/>
          <w:szCs w:val="22"/>
        </w:rPr>
      </w:pPr>
      <w:r w:rsidRPr="00AF1129">
        <w:rPr>
          <w:sz w:val="22"/>
          <w:szCs w:val="22"/>
        </w:rPr>
        <w:t xml:space="preserve">Rambursarea Valorii Nominale </w:t>
      </w:r>
      <w:r w:rsidR="00AF1129" w:rsidRPr="00AF1129">
        <w:rPr>
          <w:sz w:val="22"/>
          <w:szCs w:val="22"/>
        </w:rPr>
        <w:t>ş</w:t>
      </w:r>
      <w:r w:rsidRPr="00AF1129">
        <w:rPr>
          <w:sz w:val="22"/>
          <w:szCs w:val="22"/>
        </w:rPr>
        <w:t>i/sau plata Dobânzii aferente Titlurilor de stat se va face la Data Plă</w:t>
      </w:r>
      <w:r w:rsidR="00AF1129" w:rsidRPr="00AF1129">
        <w:rPr>
          <w:sz w:val="22"/>
          <w:szCs w:val="22"/>
        </w:rPr>
        <w:t>ţ</w:t>
      </w:r>
      <w:r w:rsidRPr="00AF1129">
        <w:rPr>
          <w:sz w:val="22"/>
          <w:szCs w:val="22"/>
        </w:rPr>
        <w:t xml:space="preserve">iiîn </w:t>
      </w:r>
      <w:r w:rsidR="002E2B42">
        <w:rPr>
          <w:sz w:val="22"/>
          <w:szCs w:val="22"/>
        </w:rPr>
        <w:t>L</w:t>
      </w:r>
      <w:r w:rsidRPr="00AF1129">
        <w:rPr>
          <w:sz w:val="22"/>
          <w:szCs w:val="22"/>
        </w:rPr>
        <w:t>ei</w:t>
      </w:r>
      <w:r w:rsidR="0059499F">
        <w:rPr>
          <w:sz w:val="22"/>
          <w:szCs w:val="22"/>
        </w:rPr>
        <w:t>,</w:t>
      </w:r>
      <w:r w:rsidRPr="00AF1129">
        <w:rPr>
          <w:sz w:val="22"/>
          <w:szCs w:val="22"/>
        </w:rPr>
        <w:t xml:space="preserve"> prin virament bancar într-un cont denominat în </w:t>
      </w:r>
      <w:r w:rsidR="002E2B42">
        <w:rPr>
          <w:sz w:val="22"/>
          <w:szCs w:val="22"/>
        </w:rPr>
        <w:t>L</w:t>
      </w:r>
      <w:r w:rsidRPr="00AF1129">
        <w:rPr>
          <w:sz w:val="22"/>
          <w:szCs w:val="22"/>
        </w:rPr>
        <w:t>ei</w:t>
      </w:r>
      <w:r w:rsidR="0059499F">
        <w:rPr>
          <w:sz w:val="22"/>
          <w:szCs w:val="22"/>
        </w:rPr>
        <w:t>,</w:t>
      </w:r>
      <w:r w:rsidR="00344255">
        <w:rPr>
          <w:sz w:val="22"/>
          <w:szCs w:val="22"/>
        </w:rPr>
        <w:t xml:space="preserve"> deschis la o instituţie de credit</w:t>
      </w:r>
      <w:r w:rsidR="00D63562">
        <w:rPr>
          <w:sz w:val="22"/>
          <w:szCs w:val="22"/>
        </w:rPr>
        <w:t xml:space="preserve">, </w:t>
      </w:r>
      <w:r w:rsidRPr="00855539">
        <w:rPr>
          <w:sz w:val="22"/>
          <w:szCs w:val="22"/>
        </w:rPr>
        <w:t>după cum urmează:</w:t>
      </w:r>
    </w:p>
    <w:p w:rsidR="00610C2F" w:rsidRDefault="00610C2F" w:rsidP="00600CE3">
      <w:pPr>
        <w:pStyle w:val="ListParagraph"/>
        <w:numPr>
          <w:ilvl w:val="0"/>
          <w:numId w:val="36"/>
        </w:numPr>
        <w:ind w:left="709" w:hanging="283"/>
        <w:rPr>
          <w:sz w:val="22"/>
          <w:szCs w:val="22"/>
        </w:rPr>
      </w:pPr>
      <w:r w:rsidRPr="00855539">
        <w:rPr>
          <w:sz w:val="22"/>
          <w:szCs w:val="22"/>
        </w:rPr>
        <w:t>Pentru De</w:t>
      </w:r>
      <w:r w:rsidR="00AF1129" w:rsidRPr="00855539">
        <w:rPr>
          <w:sz w:val="22"/>
          <w:szCs w:val="22"/>
        </w:rPr>
        <w:t>ţ</w:t>
      </w:r>
      <w:r w:rsidRPr="00855539">
        <w:rPr>
          <w:sz w:val="22"/>
          <w:szCs w:val="22"/>
        </w:rPr>
        <w:t>inătorii care</w:t>
      </w:r>
      <w:r w:rsidR="002B61DF" w:rsidRPr="00E75E8C">
        <w:rPr>
          <w:sz w:val="22"/>
          <w:szCs w:val="22"/>
        </w:rPr>
        <w:t xml:space="preserve">la Data de </w:t>
      </w:r>
      <w:r w:rsidR="00855539" w:rsidRPr="00855539">
        <w:rPr>
          <w:sz w:val="22"/>
          <w:szCs w:val="22"/>
        </w:rPr>
        <w:t>î</w:t>
      </w:r>
      <w:r w:rsidR="002B61DF" w:rsidRPr="00E75E8C">
        <w:rPr>
          <w:sz w:val="22"/>
          <w:szCs w:val="22"/>
        </w:rPr>
        <w:t>nregistrare de</w:t>
      </w:r>
      <w:r w:rsidR="00855539" w:rsidRPr="00855539">
        <w:rPr>
          <w:sz w:val="22"/>
          <w:szCs w:val="22"/>
        </w:rPr>
        <w:t>ţ</w:t>
      </w:r>
      <w:r w:rsidR="002B61DF" w:rsidRPr="00E75E8C">
        <w:rPr>
          <w:sz w:val="22"/>
          <w:szCs w:val="22"/>
        </w:rPr>
        <w:t xml:space="preserve">in Titluri de stat </w:t>
      </w:r>
      <w:r w:rsidR="00855539" w:rsidRPr="00855539">
        <w:rPr>
          <w:sz w:val="22"/>
          <w:szCs w:val="22"/>
        </w:rPr>
        <w:t>î</w:t>
      </w:r>
      <w:r w:rsidR="002B61DF" w:rsidRPr="00E75E8C">
        <w:rPr>
          <w:sz w:val="22"/>
          <w:szCs w:val="22"/>
        </w:rPr>
        <w:t>n Sec</w:t>
      </w:r>
      <w:r w:rsidR="00855539" w:rsidRPr="00855539">
        <w:rPr>
          <w:sz w:val="22"/>
          <w:szCs w:val="22"/>
        </w:rPr>
        <w:t>ţ</w:t>
      </w:r>
      <w:r w:rsidR="002B61DF" w:rsidRPr="00E75E8C">
        <w:rPr>
          <w:sz w:val="22"/>
          <w:szCs w:val="22"/>
        </w:rPr>
        <w:t xml:space="preserve">iunea </w:t>
      </w:r>
      <w:r w:rsidR="00FE1965">
        <w:rPr>
          <w:sz w:val="22"/>
          <w:szCs w:val="22"/>
        </w:rPr>
        <w:t>II</w:t>
      </w:r>
      <w:r w:rsidR="002B61DF" w:rsidRPr="00E75E8C">
        <w:rPr>
          <w:sz w:val="22"/>
          <w:szCs w:val="22"/>
        </w:rPr>
        <w:t xml:space="preserve"> a Registrului </w:t>
      </w:r>
      <w:r w:rsidR="00855539" w:rsidRPr="00855539">
        <w:rPr>
          <w:sz w:val="22"/>
          <w:szCs w:val="22"/>
        </w:rPr>
        <w:t>î</w:t>
      </w:r>
      <w:r w:rsidR="002B61DF" w:rsidRPr="00E75E8C">
        <w:rPr>
          <w:sz w:val="22"/>
          <w:szCs w:val="22"/>
        </w:rPr>
        <w:t xml:space="preserve">n contul deschis la </w:t>
      </w:r>
      <w:r w:rsidR="00D052BA">
        <w:rPr>
          <w:sz w:val="22"/>
          <w:szCs w:val="22"/>
        </w:rPr>
        <w:t>Intermediarii</w:t>
      </w:r>
      <w:r w:rsidRPr="00855539">
        <w:rPr>
          <w:sz w:val="22"/>
          <w:szCs w:val="22"/>
        </w:rPr>
        <w:t xml:space="preserve"> la care î</w:t>
      </w:r>
      <w:r w:rsidR="00AF1129" w:rsidRPr="00855539">
        <w:rPr>
          <w:sz w:val="22"/>
          <w:szCs w:val="22"/>
        </w:rPr>
        <w:t>ş</w:t>
      </w:r>
      <w:r w:rsidRPr="00855539">
        <w:rPr>
          <w:sz w:val="22"/>
          <w:szCs w:val="22"/>
        </w:rPr>
        <w:t>i păstrează Titlurile de stat</w:t>
      </w:r>
      <w:r w:rsidR="002E2B42">
        <w:rPr>
          <w:sz w:val="22"/>
          <w:szCs w:val="22"/>
        </w:rPr>
        <w:t xml:space="preserve">denominate </w:t>
      </w:r>
      <w:r w:rsidR="002B5965">
        <w:rPr>
          <w:sz w:val="22"/>
          <w:szCs w:val="22"/>
        </w:rPr>
        <w:t>in Lei</w:t>
      </w:r>
      <w:r w:rsidRPr="00855539">
        <w:rPr>
          <w:sz w:val="22"/>
          <w:szCs w:val="22"/>
        </w:rPr>
        <w:t xml:space="preserve">, plata se va face prin transfer bancar în contul </w:t>
      </w:r>
      <w:r w:rsidR="00A9709E" w:rsidRPr="00E75E8C">
        <w:rPr>
          <w:sz w:val="22"/>
          <w:szCs w:val="22"/>
        </w:rPr>
        <w:t>respectiv</w:t>
      </w:r>
      <w:r w:rsidR="00D052BA">
        <w:rPr>
          <w:sz w:val="22"/>
          <w:szCs w:val="22"/>
        </w:rPr>
        <w:t>uluiIntermediar</w:t>
      </w:r>
      <w:r w:rsidR="0059499F">
        <w:rPr>
          <w:sz w:val="22"/>
          <w:szCs w:val="22"/>
        </w:rPr>
        <w:t>;</w:t>
      </w:r>
    </w:p>
    <w:p w:rsidR="008F7CB9" w:rsidRPr="00855539" w:rsidRDefault="008F7CB9" w:rsidP="00AD2F69">
      <w:pPr>
        <w:pStyle w:val="ListParagraph"/>
        <w:ind w:left="709"/>
        <w:rPr>
          <w:sz w:val="22"/>
          <w:szCs w:val="22"/>
        </w:rPr>
      </w:pPr>
    </w:p>
    <w:p w:rsidR="002B5965" w:rsidRPr="00944794" w:rsidRDefault="00610C2F" w:rsidP="002B5965">
      <w:pPr>
        <w:pStyle w:val="ListParagraph"/>
        <w:numPr>
          <w:ilvl w:val="0"/>
          <w:numId w:val="36"/>
        </w:numPr>
      </w:pPr>
      <w:r w:rsidRPr="00AD2F69">
        <w:rPr>
          <w:sz w:val="22"/>
          <w:szCs w:val="22"/>
        </w:rPr>
        <w:t xml:space="preserve">Pentru </w:t>
      </w:r>
      <w:r w:rsidRPr="00272BB1">
        <w:rPr>
          <w:sz w:val="22"/>
          <w:szCs w:val="22"/>
        </w:rPr>
        <w:t>to</w:t>
      </w:r>
      <w:r w:rsidR="00AF1129" w:rsidRPr="00272BB1">
        <w:rPr>
          <w:sz w:val="22"/>
          <w:szCs w:val="22"/>
        </w:rPr>
        <w:t>ţ</w:t>
      </w:r>
      <w:r w:rsidRPr="00272BB1">
        <w:rPr>
          <w:sz w:val="22"/>
          <w:szCs w:val="22"/>
        </w:rPr>
        <w:t>i ceilal</w:t>
      </w:r>
      <w:r w:rsidR="00AF1129" w:rsidRPr="00272BB1">
        <w:rPr>
          <w:sz w:val="22"/>
          <w:szCs w:val="22"/>
        </w:rPr>
        <w:t>ţ</w:t>
      </w:r>
      <w:r w:rsidRPr="00272BB1">
        <w:rPr>
          <w:sz w:val="22"/>
          <w:szCs w:val="22"/>
        </w:rPr>
        <w:t>i De</w:t>
      </w:r>
      <w:r w:rsidR="00AF1129" w:rsidRPr="00272BB1">
        <w:rPr>
          <w:sz w:val="22"/>
          <w:szCs w:val="22"/>
        </w:rPr>
        <w:t>ţ</w:t>
      </w:r>
      <w:r w:rsidRPr="00272BB1">
        <w:rPr>
          <w:sz w:val="22"/>
          <w:szCs w:val="22"/>
        </w:rPr>
        <w:t>inători de Titluri de stat</w:t>
      </w:r>
      <w:r w:rsidR="00A63F89">
        <w:rPr>
          <w:sz w:val="22"/>
          <w:szCs w:val="22"/>
        </w:rPr>
        <w:t xml:space="preserve">denominate </w:t>
      </w:r>
      <w:r w:rsidR="002B5965">
        <w:rPr>
          <w:sz w:val="22"/>
          <w:szCs w:val="22"/>
        </w:rPr>
        <w:t>in Lei</w:t>
      </w:r>
      <w:r w:rsidRPr="00272BB1">
        <w:rPr>
          <w:sz w:val="22"/>
          <w:szCs w:val="22"/>
        </w:rPr>
        <w:t>, care î</w:t>
      </w:r>
      <w:r w:rsidR="00AF1129" w:rsidRPr="00272BB1">
        <w:rPr>
          <w:sz w:val="22"/>
          <w:szCs w:val="22"/>
        </w:rPr>
        <w:t>ş</w:t>
      </w:r>
      <w:r w:rsidRPr="00272BB1">
        <w:rPr>
          <w:sz w:val="22"/>
          <w:szCs w:val="22"/>
        </w:rPr>
        <w:t>i păstrează Titlurile de stat în contul individual deschis în Sec</w:t>
      </w:r>
      <w:r w:rsidR="00AF1129" w:rsidRPr="00272BB1">
        <w:rPr>
          <w:sz w:val="22"/>
          <w:szCs w:val="22"/>
        </w:rPr>
        <w:t>ţ</w:t>
      </w:r>
      <w:r w:rsidRPr="00272BB1">
        <w:rPr>
          <w:sz w:val="22"/>
          <w:szCs w:val="22"/>
        </w:rPr>
        <w:t xml:space="preserve">iunea </w:t>
      </w:r>
      <w:r w:rsidR="00FE1965">
        <w:rPr>
          <w:sz w:val="22"/>
          <w:szCs w:val="22"/>
        </w:rPr>
        <w:t>I</w:t>
      </w:r>
      <w:r w:rsidRPr="00272BB1">
        <w:rPr>
          <w:sz w:val="22"/>
          <w:szCs w:val="22"/>
        </w:rPr>
        <w:t xml:space="preserve"> a Registrului men</w:t>
      </w:r>
      <w:r w:rsidR="00AF1129" w:rsidRPr="00272BB1">
        <w:rPr>
          <w:sz w:val="22"/>
          <w:szCs w:val="22"/>
        </w:rPr>
        <w:t>ţ</w:t>
      </w:r>
      <w:r w:rsidRPr="00272BB1">
        <w:rPr>
          <w:sz w:val="22"/>
          <w:szCs w:val="22"/>
        </w:rPr>
        <w:t>inut de Depozitarul Central</w:t>
      </w:r>
      <w:r w:rsidR="002B5965">
        <w:rPr>
          <w:sz w:val="22"/>
          <w:szCs w:val="22"/>
        </w:rPr>
        <w:t>,</w:t>
      </w:r>
      <w:r w:rsidRPr="00272BB1">
        <w:rPr>
          <w:sz w:val="22"/>
          <w:szCs w:val="22"/>
        </w:rPr>
        <w:t xml:space="preserve"> plă</w:t>
      </w:r>
      <w:r w:rsidR="00AF1129" w:rsidRPr="00272BB1">
        <w:rPr>
          <w:sz w:val="22"/>
          <w:szCs w:val="22"/>
        </w:rPr>
        <w:t>ţ</w:t>
      </w:r>
      <w:r w:rsidRPr="00272BB1">
        <w:rPr>
          <w:sz w:val="22"/>
          <w:szCs w:val="22"/>
        </w:rPr>
        <w:t xml:space="preserve">ile se vor faceprin </w:t>
      </w:r>
      <w:r w:rsidR="001703CA" w:rsidRPr="00272BB1">
        <w:rPr>
          <w:sz w:val="22"/>
          <w:szCs w:val="22"/>
        </w:rPr>
        <w:t>transfer</w:t>
      </w:r>
      <w:r w:rsidRPr="00272BB1">
        <w:rPr>
          <w:sz w:val="22"/>
          <w:szCs w:val="22"/>
        </w:rPr>
        <w:t xml:space="preserve"> bancar în contul </w:t>
      </w:r>
      <w:r w:rsidR="001420D6">
        <w:rPr>
          <w:sz w:val="22"/>
          <w:szCs w:val="22"/>
        </w:rPr>
        <w:t xml:space="preserve">bancar al </w:t>
      </w:r>
      <w:r w:rsidR="00F704C8">
        <w:rPr>
          <w:sz w:val="22"/>
          <w:szCs w:val="22"/>
        </w:rPr>
        <w:t>D</w:t>
      </w:r>
      <w:r w:rsidR="001420D6">
        <w:rPr>
          <w:sz w:val="22"/>
          <w:szCs w:val="22"/>
        </w:rPr>
        <w:t>e</w:t>
      </w:r>
      <w:r w:rsidR="00F704C8" w:rsidRPr="00272BB1">
        <w:rPr>
          <w:sz w:val="22"/>
          <w:szCs w:val="22"/>
        </w:rPr>
        <w:t>ţ</w:t>
      </w:r>
      <w:r w:rsidR="001420D6">
        <w:rPr>
          <w:sz w:val="22"/>
          <w:szCs w:val="22"/>
        </w:rPr>
        <w:t>inatorului</w:t>
      </w:r>
      <w:r w:rsidR="002B5965">
        <w:rPr>
          <w:sz w:val="22"/>
          <w:szCs w:val="22"/>
        </w:rPr>
        <w:t xml:space="preserve"> mentionat </w:t>
      </w:r>
      <w:r w:rsidR="003E7595">
        <w:rPr>
          <w:sz w:val="22"/>
          <w:szCs w:val="22"/>
        </w:rPr>
        <w:t>î</w:t>
      </w:r>
      <w:r w:rsidR="002B5965">
        <w:rPr>
          <w:sz w:val="22"/>
          <w:szCs w:val="22"/>
        </w:rPr>
        <w:t xml:space="preserve">n Formularul de </w:t>
      </w:r>
      <w:r w:rsidR="00B938FD">
        <w:rPr>
          <w:sz w:val="22"/>
          <w:szCs w:val="22"/>
        </w:rPr>
        <w:t>S</w:t>
      </w:r>
      <w:r w:rsidR="002B5965">
        <w:rPr>
          <w:sz w:val="22"/>
          <w:szCs w:val="22"/>
        </w:rPr>
        <w:t xml:space="preserve">ubscriere </w:t>
      </w:r>
      <w:r w:rsidR="003E7595">
        <w:rPr>
          <w:sz w:val="22"/>
          <w:szCs w:val="22"/>
        </w:rPr>
        <w:t>ş</w:t>
      </w:r>
      <w:r w:rsidR="002B5965">
        <w:rPr>
          <w:sz w:val="22"/>
          <w:szCs w:val="22"/>
        </w:rPr>
        <w:t>i</w:t>
      </w:r>
      <w:r w:rsidR="006463DE" w:rsidRPr="00272BB1">
        <w:rPr>
          <w:sz w:val="22"/>
          <w:szCs w:val="22"/>
        </w:rPr>
        <w:t>indicat Depozitarului Central de c</w:t>
      </w:r>
      <w:r w:rsidR="00855539" w:rsidRPr="00272BB1">
        <w:rPr>
          <w:sz w:val="22"/>
          <w:szCs w:val="22"/>
        </w:rPr>
        <w:t>ă</w:t>
      </w:r>
      <w:r w:rsidR="006463DE" w:rsidRPr="00272BB1">
        <w:rPr>
          <w:sz w:val="22"/>
          <w:szCs w:val="22"/>
        </w:rPr>
        <w:t>tre</w:t>
      </w:r>
      <w:r w:rsidR="00A63F89">
        <w:rPr>
          <w:sz w:val="22"/>
          <w:szCs w:val="22"/>
        </w:rPr>
        <w:t xml:space="preserve">membrul Sindicatului de Intermediere/ </w:t>
      </w:r>
      <w:r w:rsidR="00272BB1" w:rsidRPr="00272BB1">
        <w:rPr>
          <w:sz w:val="22"/>
          <w:szCs w:val="22"/>
        </w:rPr>
        <w:t>Intermediarul care a preluat şi validat subscrierea</w:t>
      </w:r>
      <w:r w:rsidR="006463DE" w:rsidRPr="00272BB1">
        <w:rPr>
          <w:sz w:val="22"/>
          <w:szCs w:val="22"/>
        </w:rPr>
        <w:t>, conform regulilor Depozitarului Central</w:t>
      </w:r>
      <w:r w:rsidR="00272BB1" w:rsidRPr="00272BB1">
        <w:rPr>
          <w:sz w:val="22"/>
          <w:szCs w:val="22"/>
        </w:rPr>
        <w:t xml:space="preserve">şi a acordului clientului obţinut în cadrul </w:t>
      </w:r>
      <w:r w:rsidR="002613E2">
        <w:rPr>
          <w:sz w:val="22"/>
          <w:szCs w:val="22"/>
        </w:rPr>
        <w:t>F</w:t>
      </w:r>
      <w:r w:rsidR="00272BB1" w:rsidRPr="00272BB1">
        <w:rPr>
          <w:sz w:val="22"/>
          <w:szCs w:val="22"/>
        </w:rPr>
        <w:t>ormularului de subscriere</w:t>
      </w:r>
      <w:r w:rsidRPr="00272BB1">
        <w:t>.</w:t>
      </w:r>
      <w:r w:rsidR="00DD6266" w:rsidRPr="00944794">
        <w:rPr>
          <w:sz w:val="22"/>
          <w:szCs w:val="22"/>
        </w:rPr>
        <w:t xml:space="preserve">Prin semnarea Formularului de subscriere, </w:t>
      </w:r>
      <w:r w:rsidR="00DD6266">
        <w:rPr>
          <w:sz w:val="22"/>
          <w:szCs w:val="22"/>
        </w:rPr>
        <w:t>De</w:t>
      </w:r>
      <w:r w:rsidR="004E39CE">
        <w:rPr>
          <w:sz w:val="22"/>
          <w:szCs w:val="22"/>
        </w:rPr>
        <w:t>ţ</w:t>
      </w:r>
      <w:r w:rsidR="00DD6266">
        <w:rPr>
          <w:sz w:val="22"/>
          <w:szCs w:val="22"/>
        </w:rPr>
        <w:t>in</w:t>
      </w:r>
      <w:r w:rsidR="004E39CE">
        <w:rPr>
          <w:sz w:val="22"/>
          <w:szCs w:val="22"/>
        </w:rPr>
        <w:t>ă</w:t>
      </w:r>
      <w:r w:rsidR="00DD6266">
        <w:rPr>
          <w:sz w:val="22"/>
          <w:szCs w:val="22"/>
        </w:rPr>
        <w:t xml:space="preserve">torul de Titluri de stat </w:t>
      </w:r>
      <w:r w:rsidR="00DD6266" w:rsidRPr="00D17282">
        <w:rPr>
          <w:sz w:val="22"/>
          <w:szCs w:val="22"/>
        </w:rPr>
        <w:t>autorizeaz</w:t>
      </w:r>
      <w:r w:rsidR="004E39CE">
        <w:rPr>
          <w:sz w:val="22"/>
          <w:szCs w:val="22"/>
        </w:rPr>
        <w:t>ăî</w:t>
      </w:r>
      <w:r w:rsidR="00DD6266" w:rsidRPr="00D17282">
        <w:rPr>
          <w:sz w:val="22"/>
          <w:szCs w:val="22"/>
        </w:rPr>
        <w:t xml:space="preserve">n mod expres </w:t>
      </w:r>
      <w:r w:rsidR="004E39CE">
        <w:rPr>
          <w:sz w:val="22"/>
          <w:szCs w:val="22"/>
        </w:rPr>
        <w:t>ş</w:t>
      </w:r>
      <w:r w:rsidR="00DD6266" w:rsidRPr="00D17282">
        <w:rPr>
          <w:sz w:val="22"/>
          <w:szCs w:val="22"/>
        </w:rPr>
        <w:t xml:space="preserve">i irevocabil </w:t>
      </w:r>
      <w:r w:rsidR="00EB0B93">
        <w:rPr>
          <w:sz w:val="22"/>
          <w:szCs w:val="22"/>
        </w:rPr>
        <w:t xml:space="preserve">membrul Sindicatului de Intermediere/ </w:t>
      </w:r>
      <w:r w:rsidR="00DD6266" w:rsidRPr="00D17282">
        <w:rPr>
          <w:sz w:val="22"/>
          <w:szCs w:val="22"/>
        </w:rPr>
        <w:t>Intermediarul</w:t>
      </w:r>
      <w:r w:rsidR="00EB0B93">
        <w:rPr>
          <w:sz w:val="22"/>
          <w:szCs w:val="22"/>
        </w:rPr>
        <w:t>prin care realizeaz</w:t>
      </w:r>
      <w:r w:rsidR="004E39CE">
        <w:rPr>
          <w:sz w:val="22"/>
          <w:szCs w:val="22"/>
        </w:rPr>
        <w:t>ă</w:t>
      </w:r>
      <w:r w:rsidR="00EB0B93">
        <w:rPr>
          <w:sz w:val="22"/>
          <w:szCs w:val="22"/>
        </w:rPr>
        <w:t xml:space="preserve"> subscrierea, </w:t>
      </w:r>
      <w:r w:rsidR="004E39CE">
        <w:rPr>
          <w:sz w:val="22"/>
          <w:szCs w:val="22"/>
        </w:rPr>
        <w:t>î</w:t>
      </w:r>
      <w:r w:rsidR="00EB0B93">
        <w:rPr>
          <w:sz w:val="22"/>
          <w:szCs w:val="22"/>
        </w:rPr>
        <w:t xml:space="preserve">n vederea </w:t>
      </w:r>
      <w:r w:rsidR="00DD6266" w:rsidRPr="00D17282">
        <w:rPr>
          <w:sz w:val="22"/>
          <w:szCs w:val="22"/>
        </w:rPr>
        <w:t xml:space="preserve"> transmiter</w:t>
      </w:r>
      <w:r w:rsidR="00EB0B93">
        <w:rPr>
          <w:sz w:val="22"/>
          <w:szCs w:val="22"/>
        </w:rPr>
        <w:t>ii</w:t>
      </w:r>
      <w:r w:rsidR="00DD6266">
        <w:rPr>
          <w:sz w:val="22"/>
          <w:szCs w:val="22"/>
        </w:rPr>
        <w:t>c</w:t>
      </w:r>
      <w:r w:rsidR="004E39CE">
        <w:rPr>
          <w:sz w:val="22"/>
          <w:szCs w:val="22"/>
        </w:rPr>
        <w:t>ă</w:t>
      </w:r>
      <w:r w:rsidR="00DD6266">
        <w:rPr>
          <w:sz w:val="22"/>
          <w:szCs w:val="22"/>
        </w:rPr>
        <w:t>tre Depozitarul</w:t>
      </w:r>
      <w:r w:rsidR="00DD6266" w:rsidRPr="00D17282">
        <w:rPr>
          <w:sz w:val="22"/>
          <w:szCs w:val="22"/>
        </w:rPr>
        <w:t xml:space="preserve"> Central </w:t>
      </w:r>
      <w:r w:rsidR="00DD6266">
        <w:rPr>
          <w:sz w:val="22"/>
          <w:szCs w:val="22"/>
        </w:rPr>
        <w:t xml:space="preserve">a </w:t>
      </w:r>
      <w:r w:rsidR="00DD6266" w:rsidRPr="00D17282">
        <w:rPr>
          <w:sz w:val="22"/>
          <w:szCs w:val="22"/>
        </w:rPr>
        <w:t>de</w:t>
      </w:r>
      <w:r w:rsidR="00DD6266">
        <w:rPr>
          <w:sz w:val="22"/>
          <w:szCs w:val="22"/>
        </w:rPr>
        <w:t>taliilor</w:t>
      </w:r>
      <w:r w:rsidR="00DD6266" w:rsidRPr="00D17282">
        <w:rPr>
          <w:sz w:val="22"/>
          <w:szCs w:val="22"/>
        </w:rPr>
        <w:t xml:space="preserve"> contului s</w:t>
      </w:r>
      <w:r w:rsidR="004E39CE">
        <w:rPr>
          <w:sz w:val="22"/>
          <w:szCs w:val="22"/>
        </w:rPr>
        <w:t>ă</w:t>
      </w:r>
      <w:r w:rsidR="00DD6266" w:rsidRPr="00D17282">
        <w:rPr>
          <w:sz w:val="22"/>
          <w:szCs w:val="22"/>
        </w:rPr>
        <w:t>u curent</w:t>
      </w:r>
      <w:r w:rsidR="00DD6266">
        <w:rPr>
          <w:sz w:val="22"/>
          <w:szCs w:val="22"/>
        </w:rPr>
        <w:t xml:space="preserve"> deschis la o institu</w:t>
      </w:r>
      <w:r w:rsidR="004E39CE">
        <w:rPr>
          <w:sz w:val="22"/>
          <w:szCs w:val="22"/>
        </w:rPr>
        <w:t>ţ</w:t>
      </w:r>
      <w:r w:rsidR="00DD6266">
        <w:rPr>
          <w:sz w:val="22"/>
          <w:szCs w:val="22"/>
        </w:rPr>
        <w:t xml:space="preserve">ie de credit precum </w:t>
      </w:r>
      <w:r w:rsidR="004E39CE">
        <w:rPr>
          <w:sz w:val="22"/>
          <w:szCs w:val="22"/>
        </w:rPr>
        <w:t>ş</w:t>
      </w:r>
      <w:r w:rsidR="00DD6266">
        <w:rPr>
          <w:sz w:val="22"/>
          <w:szCs w:val="22"/>
        </w:rPr>
        <w:t>i a oric</w:t>
      </w:r>
      <w:r w:rsidR="004E39CE">
        <w:rPr>
          <w:sz w:val="22"/>
          <w:szCs w:val="22"/>
        </w:rPr>
        <w:t>ă</w:t>
      </w:r>
      <w:r w:rsidR="00DD6266">
        <w:rPr>
          <w:sz w:val="22"/>
          <w:szCs w:val="22"/>
        </w:rPr>
        <w:t>ror informa</w:t>
      </w:r>
      <w:r w:rsidR="004E39CE">
        <w:rPr>
          <w:sz w:val="22"/>
          <w:szCs w:val="22"/>
        </w:rPr>
        <w:t>ţ</w:t>
      </w:r>
      <w:r w:rsidR="00DD6266">
        <w:rPr>
          <w:sz w:val="22"/>
          <w:szCs w:val="22"/>
        </w:rPr>
        <w:t xml:space="preserve">ii suplimentare solicitate </w:t>
      </w:r>
      <w:r w:rsidR="004E39CE">
        <w:rPr>
          <w:sz w:val="22"/>
          <w:szCs w:val="22"/>
        </w:rPr>
        <w:t>î</w:t>
      </w:r>
      <w:r w:rsidR="00DD6266">
        <w:rPr>
          <w:sz w:val="22"/>
          <w:szCs w:val="22"/>
        </w:rPr>
        <w:t>n acest sens.</w:t>
      </w:r>
      <w:r w:rsidR="00934BB2">
        <w:rPr>
          <w:sz w:val="22"/>
          <w:szCs w:val="22"/>
        </w:rPr>
        <w:t xml:space="preserve"> În</w:t>
      </w:r>
      <w:r w:rsidR="002B5965" w:rsidRPr="00944794">
        <w:rPr>
          <w:sz w:val="22"/>
          <w:szCs w:val="22"/>
        </w:rPr>
        <w:t xml:space="preserve">cazul </w:t>
      </w:r>
      <w:r w:rsidR="004E39CE">
        <w:rPr>
          <w:sz w:val="22"/>
          <w:szCs w:val="22"/>
        </w:rPr>
        <w:t>î</w:t>
      </w:r>
      <w:r w:rsidR="002B5965" w:rsidRPr="00944794">
        <w:rPr>
          <w:sz w:val="22"/>
          <w:szCs w:val="22"/>
        </w:rPr>
        <w:t>n care De</w:t>
      </w:r>
      <w:r w:rsidR="004E39CE">
        <w:rPr>
          <w:sz w:val="22"/>
          <w:szCs w:val="22"/>
        </w:rPr>
        <w:t>ţ</w:t>
      </w:r>
      <w:r w:rsidR="002B5965" w:rsidRPr="00944794">
        <w:rPr>
          <w:sz w:val="22"/>
          <w:szCs w:val="22"/>
        </w:rPr>
        <w:t>in</w:t>
      </w:r>
      <w:r w:rsidR="004E39CE">
        <w:rPr>
          <w:sz w:val="22"/>
          <w:szCs w:val="22"/>
        </w:rPr>
        <w:t>ă</w:t>
      </w:r>
      <w:r w:rsidR="002B5965" w:rsidRPr="00944794">
        <w:rPr>
          <w:sz w:val="22"/>
          <w:szCs w:val="22"/>
        </w:rPr>
        <w:t>torul de Titluri de stat decide s</w:t>
      </w:r>
      <w:r w:rsidR="004E39CE">
        <w:rPr>
          <w:sz w:val="22"/>
          <w:szCs w:val="22"/>
        </w:rPr>
        <w:t>ăî</w:t>
      </w:r>
      <w:r w:rsidR="002B5965" w:rsidRPr="00944794">
        <w:rPr>
          <w:sz w:val="22"/>
          <w:szCs w:val="22"/>
        </w:rPr>
        <w:t>nchid</w:t>
      </w:r>
      <w:r w:rsidR="004E39CE">
        <w:rPr>
          <w:sz w:val="22"/>
          <w:szCs w:val="22"/>
        </w:rPr>
        <w:t>ă</w:t>
      </w:r>
      <w:r w:rsidR="002B5965" w:rsidRPr="00944794">
        <w:rPr>
          <w:sz w:val="22"/>
          <w:szCs w:val="22"/>
        </w:rPr>
        <w:t xml:space="preserve"> acest cont bancar </w:t>
      </w:r>
      <w:r w:rsidR="004E39CE">
        <w:rPr>
          <w:sz w:val="22"/>
          <w:szCs w:val="22"/>
        </w:rPr>
        <w:t>î</w:t>
      </w:r>
      <w:r w:rsidR="002B5965" w:rsidRPr="00944794">
        <w:rPr>
          <w:sz w:val="22"/>
          <w:szCs w:val="22"/>
        </w:rPr>
        <w:t xml:space="preserve">nainte de maturitatea Titlurilor de stat, acesta va informa </w:t>
      </w:r>
      <w:r w:rsidR="004E39CE">
        <w:rPr>
          <w:sz w:val="22"/>
          <w:szCs w:val="22"/>
        </w:rPr>
        <w:t>î</w:t>
      </w:r>
      <w:r w:rsidR="002B5965" w:rsidRPr="00944794">
        <w:rPr>
          <w:sz w:val="22"/>
          <w:szCs w:val="22"/>
        </w:rPr>
        <w:t xml:space="preserve">n mod direct Depozitarul Central </w:t>
      </w:r>
      <w:r w:rsidR="004E39CE">
        <w:rPr>
          <w:sz w:val="22"/>
          <w:szCs w:val="22"/>
        </w:rPr>
        <w:t>ş</w:t>
      </w:r>
      <w:r w:rsidR="002B5965" w:rsidRPr="00944794">
        <w:rPr>
          <w:sz w:val="22"/>
          <w:szCs w:val="22"/>
        </w:rPr>
        <w:t>i va indica un alt cont bancar pentru efectuarea pl</w:t>
      </w:r>
      <w:r w:rsidR="004E39CE">
        <w:rPr>
          <w:sz w:val="22"/>
          <w:szCs w:val="22"/>
        </w:rPr>
        <w:t>ăţ</w:t>
      </w:r>
      <w:r w:rsidR="002B5965" w:rsidRPr="00944794">
        <w:rPr>
          <w:sz w:val="22"/>
          <w:szCs w:val="22"/>
        </w:rPr>
        <w:t>ilor.</w:t>
      </w:r>
    </w:p>
    <w:p w:rsidR="001703CA" w:rsidRDefault="00610C2F" w:rsidP="005E11EA">
      <w:pPr>
        <w:rPr>
          <w:bCs/>
          <w:iCs/>
          <w:color w:val="000000"/>
          <w:sz w:val="22"/>
          <w:szCs w:val="22"/>
          <w:lang w:val="en-US"/>
        </w:rPr>
      </w:pPr>
      <w:r w:rsidRPr="00AF1129">
        <w:rPr>
          <w:sz w:val="22"/>
          <w:szCs w:val="22"/>
        </w:rPr>
        <w:t xml:space="preserve">Nici Emitentul </w:t>
      </w:r>
      <w:r w:rsidR="00AF1129" w:rsidRPr="00AF1129">
        <w:rPr>
          <w:sz w:val="22"/>
          <w:szCs w:val="22"/>
        </w:rPr>
        <w:t>ş</w:t>
      </w:r>
      <w:r w:rsidRPr="00AF1129">
        <w:rPr>
          <w:sz w:val="22"/>
          <w:szCs w:val="22"/>
        </w:rPr>
        <w:t>i nici Agentul de Plată nu au nicio obliga</w:t>
      </w:r>
      <w:r w:rsidR="00AF1129" w:rsidRPr="00AF1129">
        <w:rPr>
          <w:sz w:val="22"/>
          <w:szCs w:val="22"/>
        </w:rPr>
        <w:t>ţ</w:t>
      </w:r>
      <w:r w:rsidRPr="00AF1129">
        <w:rPr>
          <w:sz w:val="22"/>
          <w:szCs w:val="22"/>
        </w:rPr>
        <w:t>ie de plată către un De</w:t>
      </w:r>
      <w:r w:rsidR="00AF1129" w:rsidRPr="00AF1129">
        <w:rPr>
          <w:sz w:val="22"/>
          <w:szCs w:val="22"/>
        </w:rPr>
        <w:t>ţ</w:t>
      </w:r>
      <w:r w:rsidRPr="00AF1129">
        <w:rPr>
          <w:sz w:val="22"/>
          <w:szCs w:val="22"/>
        </w:rPr>
        <w:t>inător de Titluri de stat până când detaliile necesare efectuării plă</w:t>
      </w:r>
      <w:r w:rsidR="00AF1129" w:rsidRPr="00AF1129">
        <w:rPr>
          <w:sz w:val="22"/>
          <w:szCs w:val="22"/>
        </w:rPr>
        <w:t>ţ</w:t>
      </w:r>
      <w:r w:rsidRPr="00AF1129">
        <w:rPr>
          <w:sz w:val="22"/>
          <w:szCs w:val="22"/>
        </w:rPr>
        <w:t xml:space="preserve">ii Dobânzii sau a rambursării Valorii Nominale nu au fost furnizate Depozitarului Central, în conformitate cu Prospectul </w:t>
      </w:r>
      <w:r w:rsidR="00AF1129" w:rsidRPr="00AF1129">
        <w:rPr>
          <w:sz w:val="22"/>
          <w:szCs w:val="22"/>
        </w:rPr>
        <w:t>ş</w:t>
      </w:r>
      <w:r w:rsidRPr="00AF1129">
        <w:rPr>
          <w:sz w:val="22"/>
          <w:szCs w:val="22"/>
        </w:rPr>
        <w:t xml:space="preserve">i nicio dobândă suplimentară </w:t>
      </w:r>
      <w:r w:rsidR="00AF1129" w:rsidRPr="00AF1129">
        <w:rPr>
          <w:sz w:val="22"/>
          <w:szCs w:val="22"/>
        </w:rPr>
        <w:t>ş</w:t>
      </w:r>
      <w:r w:rsidRPr="00AF1129">
        <w:rPr>
          <w:sz w:val="22"/>
          <w:szCs w:val="22"/>
        </w:rPr>
        <w:t>i/sau penalizatoare nu va fi datorată ca rezultat al oricărei întârzieri de plată cauzat</w:t>
      </w:r>
      <w:r w:rsidR="00553882">
        <w:rPr>
          <w:sz w:val="22"/>
          <w:szCs w:val="22"/>
        </w:rPr>
        <w:t>e</w:t>
      </w:r>
      <w:r w:rsidRPr="00AF1129">
        <w:rPr>
          <w:sz w:val="22"/>
          <w:szCs w:val="22"/>
        </w:rPr>
        <w:t xml:space="preserve"> de netransmiterea de către De</w:t>
      </w:r>
      <w:r w:rsidR="00AF1129" w:rsidRPr="00AF1129">
        <w:rPr>
          <w:sz w:val="22"/>
          <w:szCs w:val="22"/>
        </w:rPr>
        <w:t>ţ</w:t>
      </w:r>
      <w:r w:rsidRPr="00AF1129">
        <w:rPr>
          <w:sz w:val="22"/>
          <w:szCs w:val="22"/>
        </w:rPr>
        <w:t>inătorul de Titluri de stat a detaliilor de pl</w:t>
      </w:r>
      <w:r w:rsidR="00C3346D" w:rsidRPr="00AF1129">
        <w:rPr>
          <w:sz w:val="22"/>
          <w:szCs w:val="22"/>
        </w:rPr>
        <w:t>a</w:t>
      </w:r>
      <w:r w:rsidRPr="00AF1129">
        <w:rPr>
          <w:sz w:val="22"/>
          <w:szCs w:val="22"/>
        </w:rPr>
        <w:t>tă adecvate</w:t>
      </w:r>
      <w:r w:rsidR="00CC62FA">
        <w:rPr>
          <w:sz w:val="22"/>
          <w:szCs w:val="22"/>
        </w:rPr>
        <w:t xml:space="preserve"> in cazul in care </w:t>
      </w:r>
      <w:r w:rsidR="00443AA1" w:rsidRPr="00AF1129">
        <w:rPr>
          <w:sz w:val="22"/>
          <w:szCs w:val="22"/>
        </w:rPr>
        <w:t xml:space="preserve"> contul IBAN </w:t>
      </w:r>
      <w:r w:rsidR="00CC62FA">
        <w:rPr>
          <w:sz w:val="22"/>
          <w:szCs w:val="22"/>
        </w:rPr>
        <w:t>mentionat in Formularul de subscriere si transmis Depozitarului Central de c</w:t>
      </w:r>
      <w:r w:rsidR="00AB792B">
        <w:rPr>
          <w:sz w:val="22"/>
          <w:szCs w:val="22"/>
        </w:rPr>
        <w:t>ă</w:t>
      </w:r>
      <w:r w:rsidR="00CC62FA">
        <w:rPr>
          <w:sz w:val="22"/>
          <w:szCs w:val="22"/>
        </w:rPr>
        <w:t xml:space="preserve">tre </w:t>
      </w:r>
      <w:r w:rsidR="00B938FD">
        <w:rPr>
          <w:sz w:val="22"/>
          <w:szCs w:val="22"/>
        </w:rPr>
        <w:t xml:space="preserve">membrul Sindicatului de Intermediere/ </w:t>
      </w:r>
      <w:r w:rsidR="00CC62FA">
        <w:rPr>
          <w:sz w:val="22"/>
          <w:szCs w:val="22"/>
        </w:rPr>
        <w:t xml:space="preserve">Intermediarul care a preluat </w:t>
      </w:r>
      <w:r w:rsidR="00AB792B">
        <w:rPr>
          <w:sz w:val="22"/>
          <w:szCs w:val="22"/>
        </w:rPr>
        <w:t>ş</w:t>
      </w:r>
      <w:r w:rsidR="00CC62FA">
        <w:rPr>
          <w:sz w:val="22"/>
          <w:szCs w:val="22"/>
        </w:rPr>
        <w:t xml:space="preserve">i validat subscrierea </w:t>
      </w:r>
      <w:r w:rsidR="00443AA1" w:rsidRPr="00AF1129">
        <w:rPr>
          <w:sz w:val="22"/>
          <w:szCs w:val="22"/>
        </w:rPr>
        <w:t>nu mai este activ/valid</w:t>
      </w:r>
      <w:r w:rsidRPr="00AF1129">
        <w:rPr>
          <w:sz w:val="22"/>
          <w:szCs w:val="22"/>
        </w:rPr>
        <w:t>. De</w:t>
      </w:r>
      <w:r w:rsidR="00AF1129" w:rsidRPr="00AF1129">
        <w:rPr>
          <w:sz w:val="22"/>
          <w:szCs w:val="22"/>
        </w:rPr>
        <w:t>ţ</w:t>
      </w:r>
      <w:r w:rsidRPr="00AF1129">
        <w:rPr>
          <w:sz w:val="22"/>
          <w:szCs w:val="22"/>
        </w:rPr>
        <w:t>inătorii de Titluri de stat au obliga</w:t>
      </w:r>
      <w:r w:rsidR="00AF1129" w:rsidRPr="00AF1129">
        <w:rPr>
          <w:sz w:val="22"/>
          <w:szCs w:val="22"/>
        </w:rPr>
        <w:t>ţ</w:t>
      </w:r>
      <w:r w:rsidRPr="00AF1129">
        <w:rPr>
          <w:sz w:val="22"/>
          <w:szCs w:val="22"/>
        </w:rPr>
        <w:t>ia de a se asigura c</w:t>
      </w:r>
      <w:r w:rsidR="00AF1129">
        <w:rPr>
          <w:sz w:val="22"/>
          <w:szCs w:val="22"/>
        </w:rPr>
        <w:t>ă</w:t>
      </w:r>
      <w:r w:rsidR="00443AA1" w:rsidRPr="00AF1129">
        <w:rPr>
          <w:sz w:val="22"/>
          <w:szCs w:val="22"/>
        </w:rPr>
        <w:t xml:space="preserve">Depozitarul Central </w:t>
      </w:r>
      <w:r w:rsidRPr="00AF1129">
        <w:rPr>
          <w:sz w:val="22"/>
          <w:szCs w:val="22"/>
        </w:rPr>
        <w:t>de</w:t>
      </w:r>
      <w:r w:rsidR="00AF1129" w:rsidRPr="00AF1129">
        <w:rPr>
          <w:sz w:val="22"/>
          <w:szCs w:val="22"/>
        </w:rPr>
        <w:t>ţ</w:t>
      </w:r>
      <w:r w:rsidRPr="00AF1129">
        <w:rPr>
          <w:sz w:val="22"/>
          <w:szCs w:val="22"/>
        </w:rPr>
        <w:t>ine toate detaliile necesare realizării plă</w:t>
      </w:r>
      <w:r w:rsidR="00AF1129" w:rsidRPr="00AF1129">
        <w:rPr>
          <w:sz w:val="22"/>
          <w:szCs w:val="22"/>
        </w:rPr>
        <w:t>ţ</w:t>
      </w:r>
      <w:r w:rsidRPr="00AF1129">
        <w:rPr>
          <w:sz w:val="22"/>
          <w:szCs w:val="22"/>
        </w:rPr>
        <w:t>ilor de Dobând</w:t>
      </w:r>
      <w:r w:rsidR="00AF1129">
        <w:rPr>
          <w:sz w:val="22"/>
          <w:szCs w:val="22"/>
        </w:rPr>
        <w:t>ă</w:t>
      </w:r>
      <w:r w:rsidR="00D150FF" w:rsidRPr="00AF1129">
        <w:rPr>
          <w:sz w:val="22"/>
          <w:szCs w:val="22"/>
        </w:rPr>
        <w:t xml:space="preserve"> şi/sau</w:t>
      </w:r>
      <w:r w:rsidRPr="00AF1129">
        <w:rPr>
          <w:sz w:val="22"/>
          <w:szCs w:val="22"/>
        </w:rPr>
        <w:t>plă</w:t>
      </w:r>
      <w:r w:rsidR="00AF1129" w:rsidRPr="00AF1129">
        <w:rPr>
          <w:sz w:val="22"/>
          <w:szCs w:val="22"/>
        </w:rPr>
        <w:t>ţ</w:t>
      </w:r>
      <w:r w:rsidRPr="00AF1129">
        <w:rPr>
          <w:sz w:val="22"/>
          <w:szCs w:val="22"/>
        </w:rPr>
        <w:t>ilor aferente rambursării Valorii Nominaleaferente Titlurilor de stat incluzând</w:t>
      </w:r>
      <w:r w:rsidRPr="00AF1129">
        <w:rPr>
          <w:bCs/>
          <w:iCs/>
          <w:color w:val="000000"/>
          <w:sz w:val="22"/>
          <w:szCs w:val="22"/>
        </w:rPr>
        <w:t xml:space="preserve">detaliile privind contul bancar în care urmează să se efectueze plata (respectiv contul bancar în format </w:t>
      </w:r>
      <w:r w:rsidRPr="00AF1129">
        <w:rPr>
          <w:color w:val="000000"/>
          <w:sz w:val="22"/>
          <w:szCs w:val="22"/>
        </w:rPr>
        <w:t xml:space="preserve">IBAN </w:t>
      </w:r>
      <w:r w:rsidR="00AF1129" w:rsidRPr="00AF1129">
        <w:rPr>
          <w:color w:val="000000"/>
          <w:sz w:val="22"/>
          <w:szCs w:val="22"/>
        </w:rPr>
        <w:t>ş</w:t>
      </w:r>
      <w:r w:rsidRPr="00AF1129">
        <w:rPr>
          <w:color w:val="000000"/>
          <w:sz w:val="22"/>
          <w:szCs w:val="22"/>
        </w:rPr>
        <w:t xml:space="preserve">i denumirea </w:t>
      </w:r>
      <w:r w:rsidR="001A0361">
        <w:rPr>
          <w:sz w:val="22"/>
          <w:szCs w:val="22"/>
        </w:rPr>
        <w:t>instituţiei de credit</w:t>
      </w:r>
      <w:r w:rsidRPr="00AF1129">
        <w:rPr>
          <w:color w:val="000000"/>
          <w:sz w:val="22"/>
          <w:szCs w:val="22"/>
        </w:rPr>
        <w:t xml:space="preserve"> la care este deschis contul</w:t>
      </w:r>
      <w:r w:rsidRPr="00AF1129">
        <w:rPr>
          <w:bCs/>
          <w:iCs/>
          <w:color w:val="000000"/>
          <w:sz w:val="22"/>
          <w:szCs w:val="22"/>
        </w:rPr>
        <w:t>), împreună cu următoarele informa</w:t>
      </w:r>
      <w:r w:rsidR="00AF1129" w:rsidRPr="00AF1129">
        <w:rPr>
          <w:bCs/>
          <w:iCs/>
          <w:color w:val="000000"/>
          <w:sz w:val="22"/>
          <w:szCs w:val="22"/>
        </w:rPr>
        <w:t>ţ</w:t>
      </w:r>
      <w:r w:rsidRPr="00AF1129">
        <w:rPr>
          <w:bCs/>
          <w:iCs/>
          <w:color w:val="000000"/>
          <w:sz w:val="22"/>
          <w:szCs w:val="22"/>
        </w:rPr>
        <w:t xml:space="preserve">ii despre respectiva persoană: specificarea privind calitatea de persoană fizică sau persoană/entitate juridică, </w:t>
      </w:r>
      <w:r w:rsidR="001703CA">
        <w:rPr>
          <w:bCs/>
          <w:iCs/>
          <w:color w:val="000000"/>
          <w:sz w:val="22"/>
          <w:szCs w:val="22"/>
        </w:rPr>
        <w:t>astfel</w:t>
      </w:r>
      <w:r w:rsidR="001703CA">
        <w:rPr>
          <w:bCs/>
          <w:iCs/>
          <w:color w:val="000000"/>
          <w:sz w:val="22"/>
          <w:szCs w:val="22"/>
          <w:lang w:val="en-US"/>
        </w:rPr>
        <w:t>:</w:t>
      </w:r>
    </w:p>
    <w:p w:rsidR="001703CA" w:rsidRPr="00032B4E" w:rsidRDefault="00553882" w:rsidP="004D7B61">
      <w:pPr>
        <w:pStyle w:val="ListParagraph"/>
        <w:ind w:left="1080"/>
        <w:rPr>
          <w:sz w:val="22"/>
          <w:szCs w:val="22"/>
        </w:rPr>
      </w:pPr>
      <w:r>
        <w:rPr>
          <w:bCs/>
          <w:iCs/>
          <w:color w:val="000000"/>
          <w:sz w:val="22"/>
          <w:szCs w:val="22"/>
        </w:rPr>
        <w:t>(i)</w:t>
      </w:r>
      <w:r w:rsidR="00610C2F" w:rsidRPr="00032B4E">
        <w:rPr>
          <w:bCs/>
          <w:iCs/>
          <w:color w:val="000000"/>
          <w:sz w:val="22"/>
          <w:szCs w:val="22"/>
        </w:rPr>
        <w:t xml:space="preserve">în cazul persoanelor fizice – nume, prenume, cod numeric personal </w:t>
      </w:r>
      <w:r w:rsidR="00CD50A4">
        <w:rPr>
          <w:bCs/>
          <w:iCs/>
          <w:color w:val="000000"/>
          <w:sz w:val="22"/>
          <w:szCs w:val="22"/>
        </w:rPr>
        <w:t>sau alt identificator in cazul persoanelor fizice nerezidente</w:t>
      </w:r>
      <w:r w:rsidR="00610C2F" w:rsidRPr="00032B4E">
        <w:rPr>
          <w:bCs/>
          <w:iCs/>
          <w:color w:val="000000"/>
          <w:sz w:val="22"/>
          <w:szCs w:val="22"/>
        </w:rPr>
        <w:t>(dacă este cazul), cetă</w:t>
      </w:r>
      <w:r w:rsidR="00AF1129" w:rsidRPr="00032B4E">
        <w:rPr>
          <w:bCs/>
          <w:iCs/>
          <w:color w:val="000000"/>
          <w:sz w:val="22"/>
          <w:szCs w:val="22"/>
        </w:rPr>
        <w:t>ţ</w:t>
      </w:r>
      <w:r w:rsidR="00610C2F" w:rsidRPr="00032B4E">
        <w:rPr>
          <w:bCs/>
          <w:iCs/>
          <w:color w:val="000000"/>
          <w:sz w:val="22"/>
          <w:szCs w:val="22"/>
        </w:rPr>
        <w:t>enia, re</w:t>
      </w:r>
      <w:r w:rsidR="00AF1129" w:rsidRPr="00032B4E">
        <w:rPr>
          <w:bCs/>
          <w:iCs/>
          <w:color w:val="000000"/>
          <w:sz w:val="22"/>
          <w:szCs w:val="22"/>
        </w:rPr>
        <w:t>ş</w:t>
      </w:r>
      <w:r w:rsidR="00610C2F" w:rsidRPr="00032B4E">
        <w:rPr>
          <w:bCs/>
          <w:iCs/>
          <w:color w:val="000000"/>
          <w:sz w:val="22"/>
          <w:szCs w:val="22"/>
        </w:rPr>
        <w:t>edin</w:t>
      </w:r>
      <w:r w:rsidR="00AF1129" w:rsidRPr="00032B4E">
        <w:rPr>
          <w:bCs/>
          <w:iCs/>
          <w:color w:val="000000"/>
          <w:sz w:val="22"/>
          <w:szCs w:val="22"/>
        </w:rPr>
        <w:t>ţ</w:t>
      </w:r>
      <w:r w:rsidR="00610C2F" w:rsidRPr="00032B4E">
        <w:rPr>
          <w:bCs/>
          <w:iCs/>
          <w:color w:val="000000"/>
          <w:sz w:val="22"/>
          <w:szCs w:val="22"/>
        </w:rPr>
        <w:t xml:space="preserve">a fiscală, seria </w:t>
      </w:r>
      <w:r w:rsidR="00AF1129" w:rsidRPr="00032B4E">
        <w:rPr>
          <w:bCs/>
          <w:iCs/>
          <w:color w:val="000000"/>
          <w:sz w:val="22"/>
          <w:szCs w:val="22"/>
        </w:rPr>
        <w:t>ş</w:t>
      </w:r>
      <w:r w:rsidR="00610C2F" w:rsidRPr="00032B4E">
        <w:rPr>
          <w:bCs/>
          <w:iCs/>
          <w:color w:val="000000"/>
          <w:sz w:val="22"/>
          <w:szCs w:val="22"/>
        </w:rPr>
        <w:t>i numărul căr</w:t>
      </w:r>
      <w:r w:rsidR="00AF1129" w:rsidRPr="00032B4E">
        <w:rPr>
          <w:bCs/>
          <w:iCs/>
          <w:color w:val="000000"/>
          <w:sz w:val="22"/>
          <w:szCs w:val="22"/>
        </w:rPr>
        <w:t>ţ</w:t>
      </w:r>
      <w:r w:rsidR="00610C2F" w:rsidRPr="00032B4E">
        <w:rPr>
          <w:bCs/>
          <w:iCs/>
          <w:color w:val="000000"/>
          <w:sz w:val="22"/>
          <w:szCs w:val="22"/>
        </w:rPr>
        <w:t xml:space="preserve">ii de identitate </w:t>
      </w:r>
      <w:r w:rsidR="00AF1129" w:rsidRPr="00032B4E">
        <w:rPr>
          <w:bCs/>
          <w:iCs/>
          <w:color w:val="000000"/>
          <w:sz w:val="22"/>
          <w:szCs w:val="22"/>
        </w:rPr>
        <w:t>ş</w:t>
      </w:r>
      <w:r w:rsidR="00610C2F" w:rsidRPr="00032B4E">
        <w:rPr>
          <w:bCs/>
          <w:iCs/>
          <w:color w:val="000000"/>
          <w:sz w:val="22"/>
          <w:szCs w:val="22"/>
        </w:rPr>
        <w:t xml:space="preserve">i adresa de domiciliu, </w:t>
      </w:r>
      <w:r w:rsidR="001703CA">
        <w:rPr>
          <w:bCs/>
          <w:iCs/>
          <w:color w:val="000000"/>
          <w:sz w:val="22"/>
          <w:szCs w:val="22"/>
        </w:rPr>
        <w:t>iar</w:t>
      </w:r>
    </w:p>
    <w:p w:rsidR="001703CA" w:rsidRDefault="00553882" w:rsidP="004D7B61">
      <w:pPr>
        <w:pStyle w:val="ListParagraph"/>
        <w:ind w:left="1080"/>
        <w:rPr>
          <w:sz w:val="22"/>
          <w:szCs w:val="22"/>
        </w:rPr>
      </w:pPr>
      <w:r>
        <w:rPr>
          <w:bCs/>
          <w:iCs/>
          <w:color w:val="000000"/>
          <w:sz w:val="22"/>
          <w:szCs w:val="22"/>
        </w:rPr>
        <w:t>(ii)</w:t>
      </w:r>
      <w:r w:rsidR="001703CA">
        <w:rPr>
          <w:bCs/>
          <w:iCs/>
          <w:color w:val="000000"/>
          <w:sz w:val="22"/>
          <w:szCs w:val="22"/>
        </w:rPr>
        <w:t xml:space="preserve">în cazul </w:t>
      </w:r>
      <w:r w:rsidR="00610C2F" w:rsidRPr="00032B4E">
        <w:rPr>
          <w:bCs/>
          <w:iCs/>
          <w:color w:val="000000"/>
          <w:sz w:val="22"/>
          <w:szCs w:val="22"/>
        </w:rPr>
        <w:t>persoanelor/entită</w:t>
      </w:r>
      <w:r w:rsidR="00AF1129" w:rsidRPr="00032B4E">
        <w:rPr>
          <w:bCs/>
          <w:iCs/>
          <w:color w:val="000000"/>
          <w:sz w:val="22"/>
          <w:szCs w:val="22"/>
        </w:rPr>
        <w:t>ţ</w:t>
      </w:r>
      <w:r w:rsidR="00610C2F" w:rsidRPr="00032B4E">
        <w:rPr>
          <w:bCs/>
          <w:iCs/>
          <w:color w:val="000000"/>
          <w:sz w:val="22"/>
          <w:szCs w:val="22"/>
        </w:rPr>
        <w:t>ilor juridice – denumirea, sediul social, codul unic de înregistrare sau codul fiscal, numărul de înregistrare la registrul comer</w:t>
      </w:r>
      <w:r w:rsidR="00AF1129" w:rsidRPr="00032B4E">
        <w:rPr>
          <w:bCs/>
          <w:iCs/>
          <w:color w:val="000000"/>
          <w:sz w:val="22"/>
          <w:szCs w:val="22"/>
        </w:rPr>
        <w:t>ţ</w:t>
      </w:r>
      <w:r w:rsidR="00610C2F" w:rsidRPr="00032B4E">
        <w:rPr>
          <w:bCs/>
          <w:iCs/>
          <w:color w:val="000000"/>
          <w:sz w:val="22"/>
          <w:szCs w:val="22"/>
        </w:rPr>
        <w:t>ului sau în orice alt registru public de eviden</w:t>
      </w:r>
      <w:r w:rsidR="00AF1129" w:rsidRPr="00032B4E">
        <w:rPr>
          <w:bCs/>
          <w:iCs/>
          <w:color w:val="000000"/>
          <w:sz w:val="22"/>
          <w:szCs w:val="22"/>
        </w:rPr>
        <w:t>ţ</w:t>
      </w:r>
      <w:r w:rsidR="00610C2F" w:rsidRPr="00032B4E">
        <w:rPr>
          <w:bCs/>
          <w:iCs/>
          <w:color w:val="000000"/>
          <w:sz w:val="22"/>
          <w:szCs w:val="22"/>
        </w:rPr>
        <w:t>ă a persoanelor/entită</w:t>
      </w:r>
      <w:r w:rsidR="00AF1129" w:rsidRPr="00032B4E">
        <w:rPr>
          <w:bCs/>
          <w:iCs/>
          <w:color w:val="000000"/>
          <w:sz w:val="22"/>
          <w:szCs w:val="22"/>
        </w:rPr>
        <w:t>ţ</w:t>
      </w:r>
      <w:r w:rsidR="00610C2F" w:rsidRPr="00032B4E">
        <w:rPr>
          <w:bCs/>
          <w:iCs/>
          <w:color w:val="000000"/>
          <w:sz w:val="22"/>
          <w:szCs w:val="22"/>
        </w:rPr>
        <w:t>ilor juridice, dacă este cazul, re</w:t>
      </w:r>
      <w:r w:rsidR="00AF1129" w:rsidRPr="00032B4E">
        <w:rPr>
          <w:bCs/>
          <w:iCs/>
          <w:color w:val="000000"/>
          <w:sz w:val="22"/>
          <w:szCs w:val="22"/>
        </w:rPr>
        <w:t>ş</w:t>
      </w:r>
      <w:r w:rsidR="00610C2F" w:rsidRPr="00032B4E">
        <w:rPr>
          <w:bCs/>
          <w:iCs/>
          <w:color w:val="000000"/>
          <w:sz w:val="22"/>
          <w:szCs w:val="22"/>
        </w:rPr>
        <w:t>edin</w:t>
      </w:r>
      <w:r w:rsidR="00AF1129" w:rsidRPr="00032B4E">
        <w:rPr>
          <w:bCs/>
          <w:iCs/>
          <w:color w:val="000000"/>
          <w:sz w:val="22"/>
          <w:szCs w:val="22"/>
        </w:rPr>
        <w:t>ţ</w:t>
      </w:r>
      <w:r w:rsidR="00610C2F" w:rsidRPr="00032B4E">
        <w:rPr>
          <w:bCs/>
          <w:iCs/>
          <w:color w:val="000000"/>
          <w:sz w:val="22"/>
          <w:szCs w:val="22"/>
        </w:rPr>
        <w:t>a fiscală</w:t>
      </w:r>
      <w:r w:rsidR="00610C2F" w:rsidRPr="00032B4E">
        <w:rPr>
          <w:sz w:val="22"/>
          <w:szCs w:val="22"/>
        </w:rPr>
        <w:t>.</w:t>
      </w:r>
    </w:p>
    <w:p w:rsidR="003833FD" w:rsidRPr="00D17282" w:rsidRDefault="003833FD" w:rsidP="003833FD">
      <w:pPr>
        <w:rPr>
          <w:sz w:val="22"/>
          <w:szCs w:val="22"/>
        </w:rPr>
      </w:pPr>
    </w:p>
    <w:p w:rsidR="00443AA1" w:rsidRPr="00032B4E" w:rsidRDefault="00443AA1" w:rsidP="00514748">
      <w:pPr>
        <w:rPr>
          <w:sz w:val="22"/>
          <w:szCs w:val="22"/>
        </w:rPr>
      </w:pPr>
      <w:r w:rsidRPr="00032B4E">
        <w:rPr>
          <w:sz w:val="22"/>
          <w:szCs w:val="22"/>
        </w:rPr>
        <w:t xml:space="preserve">În cazul în care </w:t>
      </w:r>
      <w:r w:rsidR="00760D64">
        <w:rPr>
          <w:sz w:val="22"/>
          <w:szCs w:val="22"/>
        </w:rPr>
        <w:t xml:space="preserve">contul </w:t>
      </w:r>
      <w:r w:rsidRPr="00032B4E">
        <w:rPr>
          <w:sz w:val="22"/>
          <w:szCs w:val="22"/>
        </w:rPr>
        <w:t xml:space="preserve">IBAN indicat </w:t>
      </w:r>
      <w:r w:rsidR="00546456">
        <w:rPr>
          <w:sz w:val="22"/>
          <w:szCs w:val="22"/>
        </w:rPr>
        <w:t xml:space="preserve">in Formularul de </w:t>
      </w:r>
      <w:r w:rsidR="00B938FD">
        <w:rPr>
          <w:sz w:val="22"/>
          <w:szCs w:val="22"/>
        </w:rPr>
        <w:t>S</w:t>
      </w:r>
      <w:r w:rsidR="00546456">
        <w:rPr>
          <w:sz w:val="22"/>
          <w:szCs w:val="22"/>
        </w:rPr>
        <w:t xml:space="preserve">ubscriere </w:t>
      </w:r>
      <w:r w:rsidRPr="00032B4E">
        <w:rPr>
          <w:sz w:val="22"/>
          <w:szCs w:val="22"/>
        </w:rPr>
        <w:t xml:space="preserve">pentru plata </w:t>
      </w:r>
      <w:r w:rsidR="00B938FD">
        <w:rPr>
          <w:sz w:val="22"/>
          <w:szCs w:val="22"/>
        </w:rPr>
        <w:t>D</w:t>
      </w:r>
      <w:r w:rsidRPr="00032B4E">
        <w:rPr>
          <w:sz w:val="22"/>
          <w:szCs w:val="22"/>
        </w:rPr>
        <w:t>obânzii</w:t>
      </w:r>
      <w:r w:rsidR="00B938FD">
        <w:rPr>
          <w:sz w:val="22"/>
          <w:szCs w:val="22"/>
        </w:rPr>
        <w:t>, respectiv rambursareaValorii Nominale a Titlurilor de stat</w:t>
      </w:r>
      <w:r w:rsidR="00421B9A" w:rsidRPr="00032B4E">
        <w:rPr>
          <w:sz w:val="22"/>
          <w:szCs w:val="22"/>
        </w:rPr>
        <w:t>este deschis la o altă</w:t>
      </w:r>
      <w:r w:rsidRPr="00032B4E">
        <w:rPr>
          <w:sz w:val="22"/>
          <w:szCs w:val="22"/>
        </w:rPr>
        <w:t xml:space="preserve"> bancă decât </w:t>
      </w:r>
      <w:r w:rsidR="00B938FD">
        <w:rPr>
          <w:sz w:val="22"/>
          <w:lang w:val="es-MX"/>
        </w:rPr>
        <w:t xml:space="preserve">membrul Sindicatului de </w:t>
      </w:r>
      <w:r w:rsidR="00546456">
        <w:rPr>
          <w:sz w:val="22"/>
          <w:lang w:val="es-MX"/>
        </w:rPr>
        <w:t>Intermedi</w:t>
      </w:r>
      <w:r w:rsidR="00B938FD">
        <w:rPr>
          <w:sz w:val="22"/>
          <w:lang w:val="es-MX"/>
        </w:rPr>
        <w:t>ere</w:t>
      </w:r>
      <w:r w:rsidR="00546456">
        <w:rPr>
          <w:sz w:val="22"/>
          <w:lang w:val="es-MX"/>
        </w:rPr>
        <w:t xml:space="preserve"> care a preluat </w:t>
      </w:r>
      <w:r w:rsidR="003E7595">
        <w:rPr>
          <w:sz w:val="22"/>
          <w:lang w:val="es-MX"/>
        </w:rPr>
        <w:t>ş</w:t>
      </w:r>
      <w:r w:rsidR="00546456">
        <w:rPr>
          <w:sz w:val="22"/>
          <w:lang w:val="es-MX"/>
        </w:rPr>
        <w:t xml:space="preserve">i </w:t>
      </w:r>
      <w:r w:rsidR="00546456">
        <w:rPr>
          <w:sz w:val="22"/>
          <w:lang w:val="es-MX"/>
        </w:rPr>
        <w:lastRenderedPageBreak/>
        <w:t xml:space="preserve">validat </w:t>
      </w:r>
      <w:r w:rsidR="00B938FD">
        <w:rPr>
          <w:sz w:val="22"/>
          <w:lang w:val="es-MX"/>
        </w:rPr>
        <w:t xml:space="preserve">subscrierea </w:t>
      </w:r>
      <w:r w:rsidRPr="00032B4E">
        <w:rPr>
          <w:sz w:val="22"/>
          <w:szCs w:val="22"/>
        </w:rPr>
        <w:t xml:space="preserve">şi </w:t>
      </w:r>
      <w:r w:rsidR="00B4028A">
        <w:rPr>
          <w:sz w:val="22"/>
          <w:szCs w:val="22"/>
        </w:rPr>
        <w:t>acest cont bancar</w:t>
      </w:r>
      <w:r w:rsidRPr="00032B4E">
        <w:rPr>
          <w:sz w:val="22"/>
          <w:szCs w:val="22"/>
        </w:rPr>
        <w:t>nu mai este valid</w:t>
      </w:r>
      <w:r w:rsidR="00B4028A">
        <w:rPr>
          <w:sz w:val="22"/>
          <w:szCs w:val="22"/>
        </w:rPr>
        <w:t>/ activ</w:t>
      </w:r>
      <w:r w:rsidRPr="00032B4E">
        <w:rPr>
          <w:sz w:val="22"/>
          <w:szCs w:val="22"/>
        </w:rPr>
        <w:t>, este posibil ca din suma returnată</w:t>
      </w:r>
      <w:r w:rsidR="00A34F8F">
        <w:rPr>
          <w:sz w:val="22"/>
          <w:szCs w:val="22"/>
        </w:rPr>
        <w:t>,</w:t>
      </w:r>
      <w:r w:rsidRPr="00032B4E">
        <w:rPr>
          <w:sz w:val="22"/>
          <w:szCs w:val="22"/>
        </w:rPr>
        <w:t xml:space="preserve"> reprezentând </w:t>
      </w:r>
      <w:r w:rsidR="00B938FD">
        <w:rPr>
          <w:sz w:val="22"/>
          <w:szCs w:val="22"/>
        </w:rPr>
        <w:t>D</w:t>
      </w:r>
      <w:r w:rsidRPr="00032B4E">
        <w:rPr>
          <w:sz w:val="22"/>
          <w:szCs w:val="22"/>
        </w:rPr>
        <w:t>obândă/</w:t>
      </w:r>
      <w:r w:rsidR="00D66ABD">
        <w:rPr>
          <w:sz w:val="22"/>
          <w:szCs w:val="22"/>
        </w:rPr>
        <w:t>Valoare Nominal</w:t>
      </w:r>
      <w:r w:rsidR="00D66ABD" w:rsidRPr="00AF1129">
        <w:rPr>
          <w:sz w:val="22"/>
          <w:szCs w:val="22"/>
        </w:rPr>
        <w:t>ă</w:t>
      </w:r>
      <w:r w:rsidR="00A34F8F">
        <w:rPr>
          <w:sz w:val="22"/>
          <w:szCs w:val="22"/>
        </w:rPr>
        <w:t>,</w:t>
      </w:r>
      <w:r w:rsidR="00A34F8F" w:rsidRPr="0013696E">
        <w:rPr>
          <w:sz w:val="22"/>
          <w:szCs w:val="22"/>
        </w:rPr>
        <w:t>să fie reţinut un comision de retur</w:t>
      </w:r>
      <w:r w:rsidR="00A34F8F">
        <w:rPr>
          <w:sz w:val="22"/>
          <w:szCs w:val="22"/>
        </w:rPr>
        <w:t xml:space="preserve">de către </w:t>
      </w:r>
      <w:r w:rsidRPr="00032B4E">
        <w:rPr>
          <w:sz w:val="22"/>
          <w:szCs w:val="22"/>
        </w:rPr>
        <w:t xml:space="preserve">banca </w:t>
      </w:r>
      <w:r w:rsidR="00514748">
        <w:rPr>
          <w:sz w:val="22"/>
          <w:szCs w:val="22"/>
        </w:rPr>
        <w:t xml:space="preserve">la </w:t>
      </w:r>
      <w:r w:rsidRPr="00032B4E">
        <w:rPr>
          <w:sz w:val="22"/>
          <w:szCs w:val="22"/>
        </w:rPr>
        <w:t xml:space="preserve">care s-a transmis suma. </w:t>
      </w:r>
    </w:p>
    <w:p w:rsidR="00610C2F" w:rsidRPr="00AF1129" w:rsidRDefault="00610C2F" w:rsidP="00610C2F">
      <w:pPr>
        <w:rPr>
          <w:sz w:val="22"/>
          <w:szCs w:val="22"/>
        </w:rPr>
      </w:pPr>
      <w:r w:rsidRPr="00AF1129">
        <w:rPr>
          <w:sz w:val="22"/>
          <w:szCs w:val="22"/>
        </w:rPr>
        <w:t>Nicio plată de Dobândă</w:t>
      </w:r>
      <w:r w:rsidR="00AF1129" w:rsidRPr="00AF1129">
        <w:rPr>
          <w:sz w:val="22"/>
          <w:szCs w:val="22"/>
        </w:rPr>
        <w:t>ş</w:t>
      </w:r>
      <w:r w:rsidRPr="00AF1129">
        <w:rPr>
          <w:sz w:val="22"/>
          <w:szCs w:val="22"/>
        </w:rPr>
        <w:t>i/sau rambursare de Valoare Nominală aferentă Titlurilor de stat</w:t>
      </w:r>
      <w:r w:rsidR="002E2B42">
        <w:rPr>
          <w:sz w:val="22"/>
          <w:szCs w:val="22"/>
        </w:rPr>
        <w:t xml:space="preserve">denominate </w:t>
      </w:r>
      <w:r w:rsidR="00B4028A">
        <w:rPr>
          <w:sz w:val="22"/>
          <w:szCs w:val="22"/>
        </w:rPr>
        <w:t>in Lei</w:t>
      </w:r>
      <w:r w:rsidRPr="00AF1129">
        <w:rPr>
          <w:sz w:val="22"/>
          <w:szCs w:val="22"/>
        </w:rPr>
        <w:t xml:space="preserve"> nu va fi efectuată</w:t>
      </w:r>
      <w:r w:rsidR="0038796E">
        <w:rPr>
          <w:sz w:val="22"/>
          <w:szCs w:val="22"/>
        </w:rPr>
        <w:t xml:space="preserve"> în numerar, </w:t>
      </w:r>
      <w:r w:rsidRPr="00AF1129">
        <w:rPr>
          <w:sz w:val="22"/>
          <w:szCs w:val="22"/>
        </w:rPr>
        <w:t>prin cec sau mandat po</w:t>
      </w:r>
      <w:r w:rsidR="00AF1129" w:rsidRPr="00AF1129">
        <w:rPr>
          <w:sz w:val="22"/>
          <w:szCs w:val="22"/>
        </w:rPr>
        <w:t>ş</w:t>
      </w:r>
      <w:r w:rsidRPr="00AF1129">
        <w:rPr>
          <w:sz w:val="22"/>
          <w:szCs w:val="22"/>
        </w:rPr>
        <w:t xml:space="preserve">tal sau prin orice altă modalitate de plată exceptând plata prin virament bancar în contul bancar denominat în </w:t>
      </w:r>
      <w:r w:rsidR="00B4028A">
        <w:rPr>
          <w:sz w:val="22"/>
          <w:szCs w:val="22"/>
        </w:rPr>
        <w:t>L</w:t>
      </w:r>
      <w:r w:rsidRPr="00AF1129">
        <w:rPr>
          <w:sz w:val="22"/>
          <w:szCs w:val="22"/>
        </w:rPr>
        <w:t xml:space="preserve">ei </w:t>
      </w:r>
      <w:r w:rsidR="001A0361">
        <w:rPr>
          <w:sz w:val="22"/>
          <w:szCs w:val="22"/>
        </w:rPr>
        <w:t>deschis la o instituţie de credit</w:t>
      </w:r>
      <w:r w:rsidR="00F2032A">
        <w:rPr>
          <w:sz w:val="22"/>
          <w:szCs w:val="22"/>
        </w:rPr>
        <w:t xml:space="preserve">, </w:t>
      </w:r>
      <w:r w:rsidRPr="00AF1129">
        <w:rPr>
          <w:sz w:val="22"/>
          <w:szCs w:val="22"/>
        </w:rPr>
        <w:t>indicat de De</w:t>
      </w:r>
      <w:r w:rsidR="00AF1129" w:rsidRPr="00AF1129">
        <w:rPr>
          <w:sz w:val="22"/>
          <w:szCs w:val="22"/>
        </w:rPr>
        <w:t>ţ</w:t>
      </w:r>
      <w:r w:rsidRPr="00AF1129">
        <w:rPr>
          <w:sz w:val="22"/>
          <w:szCs w:val="22"/>
        </w:rPr>
        <w:t>inătorul de Titluri de stat</w:t>
      </w:r>
      <w:r w:rsidR="003E7595">
        <w:rPr>
          <w:sz w:val="22"/>
          <w:szCs w:val="22"/>
        </w:rPr>
        <w:t>î</w:t>
      </w:r>
      <w:r w:rsidR="00B4028A">
        <w:rPr>
          <w:sz w:val="22"/>
          <w:szCs w:val="22"/>
        </w:rPr>
        <w:t xml:space="preserve">n Formularul de </w:t>
      </w:r>
      <w:r w:rsidR="00B938FD">
        <w:rPr>
          <w:sz w:val="22"/>
          <w:szCs w:val="22"/>
        </w:rPr>
        <w:t>S</w:t>
      </w:r>
      <w:r w:rsidR="00B4028A">
        <w:rPr>
          <w:sz w:val="22"/>
          <w:szCs w:val="22"/>
        </w:rPr>
        <w:t>ubscriere.</w:t>
      </w:r>
    </w:p>
    <w:p w:rsidR="00610C2F" w:rsidRDefault="00610C2F" w:rsidP="00610C2F">
      <w:pPr>
        <w:rPr>
          <w:sz w:val="22"/>
          <w:szCs w:val="22"/>
        </w:rPr>
      </w:pPr>
      <w:r w:rsidRPr="00AF1129">
        <w:rPr>
          <w:sz w:val="22"/>
          <w:szCs w:val="22"/>
        </w:rPr>
        <w:t>Rambursarea, respectiv plata Valorii Nominale a Titlurilor de stat</w:t>
      </w:r>
      <w:r w:rsidR="0059499F">
        <w:rPr>
          <w:sz w:val="22"/>
          <w:szCs w:val="22"/>
        </w:rPr>
        <w:t>,</w:t>
      </w:r>
      <w:r w:rsidRPr="00AF1129">
        <w:rPr>
          <w:sz w:val="22"/>
          <w:szCs w:val="22"/>
        </w:rPr>
        <w:t xml:space="preserve"> se face la Data de Plată a Valorii Nominale</w:t>
      </w:r>
      <w:r w:rsidR="00D7682C">
        <w:rPr>
          <w:sz w:val="22"/>
          <w:szCs w:val="22"/>
        </w:rPr>
        <w:t xml:space="preserve"> aşa cum este de</w:t>
      </w:r>
      <w:r w:rsidR="00681057">
        <w:rPr>
          <w:sz w:val="22"/>
          <w:szCs w:val="22"/>
        </w:rPr>
        <w:t>terminata</w:t>
      </w:r>
      <w:r w:rsidR="00D7682C">
        <w:rPr>
          <w:sz w:val="22"/>
          <w:szCs w:val="22"/>
        </w:rPr>
        <w:t xml:space="preserve"> în Termenii Finali ai Emisiunii</w:t>
      </w:r>
      <w:r w:rsidRPr="00AF1129">
        <w:rPr>
          <w:sz w:val="22"/>
          <w:szCs w:val="22"/>
        </w:rPr>
        <w:t xml:space="preserve">. Prin urmare, Data de Înregistrare </w:t>
      </w:r>
      <w:r w:rsidR="00AF1129" w:rsidRPr="00AF1129">
        <w:rPr>
          <w:sz w:val="22"/>
          <w:szCs w:val="22"/>
        </w:rPr>
        <w:t>ş</w:t>
      </w:r>
      <w:r w:rsidRPr="00AF1129">
        <w:rPr>
          <w:sz w:val="22"/>
          <w:szCs w:val="22"/>
        </w:rPr>
        <w:t>i termenul de plată pentru Valoarea Nominală a Titlurilor de stat este aceea</w:t>
      </w:r>
      <w:r w:rsidR="00AF1129" w:rsidRPr="00AF1129">
        <w:rPr>
          <w:sz w:val="22"/>
          <w:szCs w:val="22"/>
        </w:rPr>
        <w:t>ş</w:t>
      </w:r>
      <w:r w:rsidRPr="00AF1129">
        <w:rPr>
          <w:sz w:val="22"/>
          <w:szCs w:val="22"/>
        </w:rPr>
        <w:t xml:space="preserve">i ca </w:t>
      </w:r>
      <w:r w:rsidR="00AF1129" w:rsidRPr="00AF1129">
        <w:rPr>
          <w:sz w:val="22"/>
          <w:szCs w:val="22"/>
        </w:rPr>
        <w:t>ş</w:t>
      </w:r>
      <w:r w:rsidRPr="00AF1129">
        <w:rPr>
          <w:sz w:val="22"/>
          <w:szCs w:val="22"/>
        </w:rPr>
        <w:t>i pentru ultima plată de Dobând</w:t>
      </w:r>
      <w:r w:rsidR="00AF1129">
        <w:rPr>
          <w:sz w:val="22"/>
          <w:szCs w:val="22"/>
        </w:rPr>
        <w:t>ă</w:t>
      </w:r>
      <w:r w:rsidRPr="00AF1129">
        <w:rPr>
          <w:sz w:val="22"/>
          <w:szCs w:val="22"/>
        </w:rPr>
        <w:t>.</w:t>
      </w:r>
    </w:p>
    <w:p w:rsidR="00C7392D" w:rsidRPr="00944794" w:rsidRDefault="00553882" w:rsidP="004D7B61">
      <w:pPr>
        <w:pStyle w:val="ListParagraph"/>
        <w:rPr>
          <w:i/>
          <w:sz w:val="22"/>
          <w:szCs w:val="22"/>
          <w:u w:val="single"/>
        </w:rPr>
      </w:pPr>
      <w:r>
        <w:rPr>
          <w:i/>
          <w:sz w:val="22"/>
          <w:szCs w:val="22"/>
          <w:u w:val="single"/>
        </w:rPr>
        <w:t xml:space="preserve">2. </w:t>
      </w:r>
      <w:r w:rsidR="00C7392D" w:rsidRPr="00944794">
        <w:rPr>
          <w:i/>
          <w:sz w:val="22"/>
          <w:szCs w:val="22"/>
          <w:u w:val="single"/>
        </w:rPr>
        <w:t xml:space="preserve">Pentru </w:t>
      </w:r>
      <w:r w:rsidR="002E2B42">
        <w:rPr>
          <w:i/>
          <w:sz w:val="22"/>
          <w:szCs w:val="22"/>
          <w:u w:val="single"/>
        </w:rPr>
        <w:t>T</w:t>
      </w:r>
      <w:r w:rsidR="00C7392D" w:rsidRPr="00944794">
        <w:rPr>
          <w:i/>
          <w:sz w:val="22"/>
          <w:szCs w:val="22"/>
          <w:u w:val="single"/>
        </w:rPr>
        <w:t xml:space="preserve">itlurile de stat denominate </w:t>
      </w:r>
      <w:r w:rsidR="00AB792B">
        <w:rPr>
          <w:i/>
          <w:sz w:val="22"/>
          <w:szCs w:val="22"/>
          <w:u w:val="single"/>
        </w:rPr>
        <w:t>î</w:t>
      </w:r>
      <w:r w:rsidR="00C7392D" w:rsidRPr="00944794">
        <w:rPr>
          <w:i/>
          <w:sz w:val="22"/>
          <w:szCs w:val="22"/>
          <w:u w:val="single"/>
        </w:rPr>
        <w:t>n Euro</w:t>
      </w:r>
    </w:p>
    <w:p w:rsidR="00B23667" w:rsidRPr="00944794" w:rsidRDefault="00B23667" w:rsidP="00944794">
      <w:pPr>
        <w:rPr>
          <w:sz w:val="22"/>
        </w:rPr>
      </w:pPr>
      <w:r w:rsidRPr="00944794">
        <w:rPr>
          <w:sz w:val="22"/>
        </w:rPr>
        <w:t>P</w:t>
      </w:r>
      <w:r w:rsidR="00B938FD" w:rsidRPr="00B938FD">
        <w:rPr>
          <w:sz w:val="22"/>
        </w:rPr>
        <w:t xml:space="preserve">lata Valorii Nominale și/sau a </w:t>
      </w:r>
      <w:r w:rsidR="00B938FD">
        <w:rPr>
          <w:sz w:val="22"/>
        </w:rPr>
        <w:t>D</w:t>
      </w:r>
      <w:r w:rsidRPr="00944794">
        <w:rPr>
          <w:sz w:val="22"/>
        </w:rPr>
        <w:t xml:space="preserve">obânzii aferente </w:t>
      </w:r>
      <w:r w:rsidR="00C576FB" w:rsidRPr="00944794">
        <w:rPr>
          <w:sz w:val="22"/>
        </w:rPr>
        <w:t>Titlurilor de stat denominate in E</w:t>
      </w:r>
      <w:r w:rsidR="00DA1ECE">
        <w:rPr>
          <w:sz w:val="22"/>
        </w:rPr>
        <w:t>uro</w:t>
      </w:r>
      <w:r w:rsidR="00C576FB" w:rsidRPr="00944794">
        <w:rPr>
          <w:sz w:val="22"/>
        </w:rPr>
        <w:t xml:space="preserve">, </w:t>
      </w:r>
      <w:r w:rsidRPr="00944794">
        <w:rPr>
          <w:sz w:val="22"/>
        </w:rPr>
        <w:t>se va face</w:t>
      </w:r>
      <w:r w:rsidR="00C576FB" w:rsidRPr="00944794">
        <w:rPr>
          <w:sz w:val="22"/>
        </w:rPr>
        <w:t xml:space="preserve"> în Euro</w:t>
      </w:r>
      <w:r w:rsidRPr="00944794">
        <w:rPr>
          <w:sz w:val="22"/>
        </w:rPr>
        <w:t xml:space="preserve">, in contul </w:t>
      </w:r>
      <w:r w:rsidR="000A33AF">
        <w:rPr>
          <w:sz w:val="22"/>
        </w:rPr>
        <w:t>membr</w:t>
      </w:r>
      <w:r w:rsidR="0059205A">
        <w:rPr>
          <w:sz w:val="22"/>
        </w:rPr>
        <w:t>ului</w:t>
      </w:r>
      <w:r w:rsidR="000A33AF">
        <w:rPr>
          <w:sz w:val="22"/>
        </w:rPr>
        <w:t xml:space="preserve"> Sindicatului de Intermediere</w:t>
      </w:r>
      <w:r w:rsidR="000A33AF" w:rsidRPr="00B938FD">
        <w:rPr>
          <w:sz w:val="22"/>
        </w:rPr>
        <w:t xml:space="preserve">/ </w:t>
      </w:r>
      <w:r w:rsidR="009C16CB">
        <w:rPr>
          <w:sz w:val="22"/>
        </w:rPr>
        <w:t>Intermedia</w:t>
      </w:r>
      <w:r w:rsidR="0059205A">
        <w:rPr>
          <w:sz w:val="22"/>
        </w:rPr>
        <w:t xml:space="preserve">rului </w:t>
      </w:r>
      <w:r w:rsidRPr="00944794">
        <w:rPr>
          <w:sz w:val="22"/>
        </w:rPr>
        <w:t xml:space="preserve">al cărui client este Deținătorul de </w:t>
      </w:r>
      <w:r w:rsidR="00DA1ECE">
        <w:rPr>
          <w:sz w:val="22"/>
        </w:rPr>
        <w:t>Titluri de stat</w:t>
      </w:r>
      <w:r w:rsidRPr="00944794">
        <w:rPr>
          <w:sz w:val="22"/>
        </w:rPr>
        <w:t xml:space="preserve"> la Data de </w:t>
      </w:r>
      <w:r w:rsidR="00567138">
        <w:rPr>
          <w:sz w:val="22"/>
        </w:rPr>
        <w:t>Inregistrare</w:t>
      </w:r>
      <w:r w:rsidR="002E2B42">
        <w:rPr>
          <w:sz w:val="22"/>
        </w:rPr>
        <w:t>,</w:t>
      </w:r>
      <w:r w:rsidRPr="00944794">
        <w:rPr>
          <w:sz w:val="22"/>
        </w:rPr>
        <w:t xml:space="preserve">corespunzator deținerilor de </w:t>
      </w:r>
      <w:r w:rsidR="00DA1ECE">
        <w:rPr>
          <w:sz w:val="22"/>
        </w:rPr>
        <w:t>Titluri de stat</w:t>
      </w:r>
      <w:r w:rsidRPr="00944794">
        <w:rPr>
          <w:sz w:val="22"/>
        </w:rPr>
        <w:t xml:space="preserve"> evidențiate la Data de </w:t>
      </w:r>
      <w:r w:rsidR="00567138">
        <w:rPr>
          <w:sz w:val="22"/>
        </w:rPr>
        <w:t>Inregistrare</w:t>
      </w:r>
      <w:r w:rsidRPr="00944794">
        <w:rPr>
          <w:sz w:val="22"/>
        </w:rPr>
        <w:t xml:space="preserve"> în conturile deschise de </w:t>
      </w:r>
      <w:r w:rsidR="000A33AF">
        <w:rPr>
          <w:sz w:val="22"/>
        </w:rPr>
        <w:t>catre membrii Sindicatului de Intermediere</w:t>
      </w:r>
      <w:r w:rsidRPr="00944794">
        <w:rPr>
          <w:sz w:val="22"/>
        </w:rPr>
        <w:t xml:space="preserve">/ </w:t>
      </w:r>
      <w:r w:rsidR="00711296">
        <w:rPr>
          <w:sz w:val="22"/>
        </w:rPr>
        <w:t>Intermediari</w:t>
      </w:r>
      <w:r w:rsidRPr="00944794">
        <w:rPr>
          <w:sz w:val="22"/>
        </w:rPr>
        <w:t>, aceștia având obligatia d</w:t>
      </w:r>
      <w:r w:rsidR="00B938FD" w:rsidRPr="00B938FD">
        <w:rPr>
          <w:sz w:val="22"/>
        </w:rPr>
        <w:t xml:space="preserve">e a înregistra sumele aferente </w:t>
      </w:r>
      <w:r w:rsidR="00B938FD">
        <w:rPr>
          <w:sz w:val="22"/>
        </w:rPr>
        <w:t>D</w:t>
      </w:r>
      <w:r w:rsidRPr="00944794">
        <w:rPr>
          <w:sz w:val="22"/>
        </w:rPr>
        <w:t xml:space="preserve">obânzii datorate și/sau Valorii Nominale în contul Deținătorului de </w:t>
      </w:r>
      <w:r w:rsidR="00DA1ECE">
        <w:rPr>
          <w:sz w:val="22"/>
        </w:rPr>
        <w:t>Titluri de stat</w:t>
      </w:r>
      <w:r w:rsidRPr="00944794">
        <w:rPr>
          <w:sz w:val="22"/>
        </w:rPr>
        <w:t xml:space="preserve"> din evidențele proprii.</w:t>
      </w:r>
    </w:p>
    <w:p w:rsidR="00B23667" w:rsidRPr="00944794" w:rsidRDefault="00B23667" w:rsidP="00944794">
      <w:pPr>
        <w:rPr>
          <w:sz w:val="22"/>
        </w:rPr>
      </w:pPr>
      <w:r w:rsidRPr="00944794">
        <w:rPr>
          <w:sz w:val="22"/>
        </w:rPr>
        <w:t xml:space="preserve">Deținătorii de </w:t>
      </w:r>
      <w:r w:rsidR="00DA1ECE">
        <w:rPr>
          <w:sz w:val="22"/>
        </w:rPr>
        <w:t>Titluri de stat care nu au un cont deinvestitii</w:t>
      </w:r>
      <w:r w:rsidR="00343E69">
        <w:rPr>
          <w:sz w:val="22"/>
        </w:rPr>
        <w:t xml:space="preserve"> financiare</w:t>
      </w:r>
      <w:r w:rsidR="00DA1ECE">
        <w:rPr>
          <w:sz w:val="22"/>
        </w:rPr>
        <w:t xml:space="preserve"> deschis la unul din membrii Sindicatului de Intermediere,</w:t>
      </w:r>
      <w:r w:rsidRPr="00944794">
        <w:rPr>
          <w:sz w:val="22"/>
        </w:rPr>
        <w:t xml:space="preserve"> trebuie sa se asigure ca </w:t>
      </w:r>
      <w:r w:rsidR="00DA1ECE">
        <w:rPr>
          <w:sz w:val="22"/>
        </w:rPr>
        <w:t xml:space="preserve">Titlurile de stat denominate </w:t>
      </w:r>
      <w:r w:rsidR="003E7595">
        <w:rPr>
          <w:sz w:val="22"/>
        </w:rPr>
        <w:t>î</w:t>
      </w:r>
      <w:r w:rsidR="00DA1ECE">
        <w:rPr>
          <w:sz w:val="22"/>
        </w:rPr>
        <w:t>n Euro de</w:t>
      </w:r>
      <w:r w:rsidR="003E7595">
        <w:rPr>
          <w:sz w:val="22"/>
        </w:rPr>
        <w:t>ţ</w:t>
      </w:r>
      <w:r w:rsidR="00DA1ECE">
        <w:rPr>
          <w:sz w:val="22"/>
        </w:rPr>
        <w:t>inute,</w:t>
      </w:r>
      <w:r w:rsidRPr="00944794">
        <w:rPr>
          <w:sz w:val="22"/>
        </w:rPr>
        <w:t xml:space="preserve"> sunt </w:t>
      </w:r>
      <w:r w:rsidR="003E7595">
        <w:rPr>
          <w:sz w:val="22"/>
        </w:rPr>
        <w:t>î</w:t>
      </w:r>
      <w:r w:rsidRPr="00944794">
        <w:rPr>
          <w:sz w:val="22"/>
        </w:rPr>
        <w:t xml:space="preserve">nregistrate </w:t>
      </w:r>
      <w:r w:rsidR="003E7595">
        <w:rPr>
          <w:sz w:val="22"/>
        </w:rPr>
        <w:t>î</w:t>
      </w:r>
      <w:r w:rsidRPr="00944794">
        <w:rPr>
          <w:sz w:val="22"/>
        </w:rPr>
        <w:t xml:space="preserve">n conturile de instrumente financiare ale </w:t>
      </w:r>
      <w:r w:rsidR="00711296">
        <w:rPr>
          <w:sz w:val="22"/>
        </w:rPr>
        <w:t>Intermediarilor</w:t>
      </w:r>
      <w:r w:rsidRPr="00944794">
        <w:rPr>
          <w:sz w:val="22"/>
        </w:rPr>
        <w:t xml:space="preserve"> deschise pe </w:t>
      </w:r>
      <w:r w:rsidR="00DA1ECE">
        <w:rPr>
          <w:sz w:val="22"/>
        </w:rPr>
        <w:t>P</w:t>
      </w:r>
      <w:r w:rsidRPr="00944794">
        <w:rPr>
          <w:sz w:val="22"/>
        </w:rPr>
        <w:t>latforma T</w:t>
      </w:r>
      <w:r w:rsidR="00DA1ECE">
        <w:rPr>
          <w:sz w:val="22"/>
        </w:rPr>
        <w:t xml:space="preserve">2S </w:t>
      </w:r>
      <w:r w:rsidR="003E7595">
        <w:rPr>
          <w:sz w:val="22"/>
        </w:rPr>
        <w:t>î</w:t>
      </w:r>
      <w:r w:rsidRPr="00944794">
        <w:rPr>
          <w:sz w:val="22"/>
        </w:rPr>
        <w:t>n vederea efectua</w:t>
      </w:r>
      <w:r w:rsidR="00B938FD" w:rsidRPr="00B938FD">
        <w:rPr>
          <w:sz w:val="22"/>
        </w:rPr>
        <w:t>rii pla</w:t>
      </w:r>
      <w:r w:rsidR="003E7595">
        <w:rPr>
          <w:sz w:val="22"/>
        </w:rPr>
        <w:t>ţ</w:t>
      </w:r>
      <w:r w:rsidR="00B938FD" w:rsidRPr="00B938FD">
        <w:rPr>
          <w:sz w:val="22"/>
        </w:rPr>
        <w:t>ii sumelor aferente D</w:t>
      </w:r>
      <w:r w:rsidRPr="00944794">
        <w:rPr>
          <w:sz w:val="22"/>
        </w:rPr>
        <w:t xml:space="preserve">obânzii datorate și/sau Valorii Nominale, dupa caz. </w:t>
      </w:r>
    </w:p>
    <w:p w:rsidR="00B23667" w:rsidRPr="00944794" w:rsidRDefault="00DA1ECE" w:rsidP="00944794">
      <w:pPr>
        <w:rPr>
          <w:sz w:val="22"/>
        </w:rPr>
      </w:pPr>
      <w:r>
        <w:rPr>
          <w:sz w:val="22"/>
        </w:rPr>
        <w:t>Emitentul</w:t>
      </w:r>
      <w:r w:rsidR="00B23667" w:rsidRPr="00944794">
        <w:rPr>
          <w:sz w:val="22"/>
        </w:rPr>
        <w:t xml:space="preserve"> și </w:t>
      </w:r>
      <w:r>
        <w:rPr>
          <w:sz w:val="22"/>
        </w:rPr>
        <w:t>Sindicatul de Intermediere</w:t>
      </w:r>
      <w:r w:rsidR="00B23667" w:rsidRPr="00944794">
        <w:rPr>
          <w:sz w:val="22"/>
        </w:rPr>
        <w:t xml:space="preserve"> nu au nicio obligație de plată către un Deținător de </w:t>
      </w:r>
      <w:r>
        <w:rPr>
          <w:sz w:val="22"/>
        </w:rPr>
        <w:t xml:space="preserve">Titluri de stat denominate </w:t>
      </w:r>
      <w:r w:rsidR="003E7595">
        <w:rPr>
          <w:sz w:val="22"/>
        </w:rPr>
        <w:t>î</w:t>
      </w:r>
      <w:r>
        <w:rPr>
          <w:sz w:val="22"/>
        </w:rPr>
        <w:t>n Euro</w:t>
      </w:r>
      <w:r w:rsidR="00B23667" w:rsidRPr="00944794">
        <w:rPr>
          <w:sz w:val="22"/>
        </w:rPr>
        <w:t xml:space="preserve"> în cazul în care, ca urmare a acțiunii/inacțiunii Deținătorului de </w:t>
      </w:r>
      <w:r>
        <w:rPr>
          <w:sz w:val="22"/>
        </w:rPr>
        <w:t>Titluri de stat</w:t>
      </w:r>
      <w:r w:rsidR="00B23667" w:rsidRPr="00944794">
        <w:rPr>
          <w:sz w:val="22"/>
        </w:rPr>
        <w:t xml:space="preserve">, </w:t>
      </w:r>
      <w:r>
        <w:rPr>
          <w:sz w:val="22"/>
        </w:rPr>
        <w:t>Titlurile de stat</w:t>
      </w:r>
      <w:r w:rsidR="00B23667" w:rsidRPr="00944794">
        <w:rPr>
          <w:sz w:val="22"/>
        </w:rPr>
        <w:t xml:space="preserve"> nu sunt înregistrate în conturile de instrumente financiare ale </w:t>
      </w:r>
      <w:r w:rsidR="00711296">
        <w:rPr>
          <w:sz w:val="22"/>
        </w:rPr>
        <w:t>Intermediarilor</w:t>
      </w:r>
      <w:r w:rsidR="00B23667" w:rsidRPr="00944794">
        <w:rPr>
          <w:sz w:val="22"/>
        </w:rPr>
        <w:t xml:space="preserve"> deschise pe Platforma T2S și nicio dobândă suplimentară nu va fi plătită ca urmare a oricărei întârzieri la plată determinată de netransmiterea de către Deținătorul de </w:t>
      </w:r>
      <w:r>
        <w:rPr>
          <w:sz w:val="22"/>
        </w:rPr>
        <w:t>Titluri de stat denominate in Euro</w:t>
      </w:r>
      <w:r w:rsidR="00B23667" w:rsidRPr="00944794">
        <w:rPr>
          <w:sz w:val="22"/>
        </w:rPr>
        <w:t xml:space="preserve"> a detaliilor de plată relevante.</w:t>
      </w:r>
    </w:p>
    <w:p w:rsidR="00B23667" w:rsidRPr="00944794" w:rsidRDefault="00B938FD" w:rsidP="00944794">
      <w:pPr>
        <w:rPr>
          <w:sz w:val="22"/>
        </w:rPr>
      </w:pPr>
      <w:r w:rsidRPr="00B938FD">
        <w:rPr>
          <w:sz w:val="22"/>
        </w:rPr>
        <w:t xml:space="preserve">Nicio plată a </w:t>
      </w:r>
      <w:r>
        <w:rPr>
          <w:sz w:val="22"/>
        </w:rPr>
        <w:t>D</w:t>
      </w:r>
      <w:r w:rsidR="00B23667" w:rsidRPr="00944794">
        <w:rPr>
          <w:sz w:val="22"/>
        </w:rPr>
        <w:t>obânzii și/sau a Valorii Nominale nu va fi efectuată în numerar, prin cec sau mandat poștal.</w:t>
      </w:r>
    </w:p>
    <w:p w:rsidR="00B23667" w:rsidRPr="00944794" w:rsidRDefault="00B23667" w:rsidP="00944794">
      <w:pPr>
        <w:rPr>
          <w:sz w:val="22"/>
        </w:rPr>
      </w:pPr>
      <w:r w:rsidRPr="00944794">
        <w:rPr>
          <w:sz w:val="22"/>
        </w:rPr>
        <w:t xml:space="preserve">Deținătorii de </w:t>
      </w:r>
      <w:r w:rsidR="00DA1ECE">
        <w:rPr>
          <w:sz w:val="22"/>
        </w:rPr>
        <w:t>Titluri de stat denominate in Euro</w:t>
      </w:r>
      <w:r w:rsidRPr="00944794">
        <w:rPr>
          <w:sz w:val="22"/>
        </w:rPr>
        <w:t xml:space="preserve"> nu au dreptul sa pretindă </w:t>
      </w:r>
      <w:r w:rsidR="00DA1ECE">
        <w:rPr>
          <w:sz w:val="22"/>
        </w:rPr>
        <w:t>Emitentului</w:t>
      </w:r>
      <w:r w:rsidR="00F84226" w:rsidRPr="00944794">
        <w:rPr>
          <w:sz w:val="22"/>
        </w:rPr>
        <w:t>ș</w:t>
      </w:r>
      <w:r w:rsidRPr="00944794">
        <w:rPr>
          <w:sz w:val="22"/>
        </w:rPr>
        <w:t xml:space="preserve">i </w:t>
      </w:r>
      <w:r w:rsidR="00DA1ECE">
        <w:rPr>
          <w:sz w:val="22"/>
        </w:rPr>
        <w:t>Sindicatului de Intermediere</w:t>
      </w:r>
      <w:r w:rsidRPr="00944794">
        <w:rPr>
          <w:sz w:val="22"/>
        </w:rPr>
        <w:t xml:space="preserve"> nicio penalitate pentru întârzierea plății. Orice comisioane percepute de băncile care asigură intermedierea  cu privire la plățile efectuate </w:t>
      </w:r>
      <w:r w:rsidR="00553882">
        <w:rPr>
          <w:sz w:val="22"/>
        </w:rPr>
        <w:t xml:space="preserve">ca </w:t>
      </w:r>
      <w:r w:rsidR="00EF5891">
        <w:rPr>
          <w:sz w:val="22"/>
        </w:rPr>
        <w:t>urmare a detinerii de Titluri de stat denominate in Euro v</w:t>
      </w:r>
      <w:r w:rsidRPr="00944794">
        <w:rPr>
          <w:sz w:val="22"/>
        </w:rPr>
        <w:t xml:space="preserve">or fi suportate de către Deținătorii de </w:t>
      </w:r>
      <w:r w:rsidR="00DA1ECE">
        <w:rPr>
          <w:sz w:val="22"/>
        </w:rPr>
        <w:t>Titluri de stat</w:t>
      </w:r>
      <w:r w:rsidRPr="00944794">
        <w:rPr>
          <w:sz w:val="22"/>
        </w:rPr>
        <w:t>.</w:t>
      </w:r>
    </w:p>
    <w:p w:rsidR="00610C2F" w:rsidRPr="00AF1129" w:rsidRDefault="00610C2F" w:rsidP="00C31F50">
      <w:pPr>
        <w:pStyle w:val="Alpha3-a0"/>
        <w:tabs>
          <w:tab w:val="clear" w:pos="6235"/>
        </w:tabs>
        <w:ind w:left="567" w:hanging="566"/>
      </w:pPr>
      <w:r w:rsidRPr="00AF1129">
        <w:t>Data de Înregistrare</w:t>
      </w:r>
    </w:p>
    <w:p w:rsidR="00610C2F" w:rsidRPr="00AF1129" w:rsidRDefault="00610C2F" w:rsidP="00610C2F">
      <w:pPr>
        <w:rPr>
          <w:sz w:val="22"/>
          <w:szCs w:val="22"/>
        </w:rPr>
      </w:pPr>
      <w:r w:rsidRPr="00AF1129">
        <w:rPr>
          <w:sz w:val="22"/>
          <w:szCs w:val="22"/>
        </w:rPr>
        <w:t>Pl</w:t>
      </w:r>
      <w:r w:rsidR="001377AC" w:rsidRPr="00AF1129">
        <w:rPr>
          <w:sz w:val="22"/>
          <w:szCs w:val="22"/>
        </w:rPr>
        <w:t>ă</w:t>
      </w:r>
      <w:r w:rsidR="00AF1129" w:rsidRPr="00AF1129">
        <w:rPr>
          <w:sz w:val="22"/>
          <w:szCs w:val="22"/>
        </w:rPr>
        <w:t>ţ</w:t>
      </w:r>
      <w:r w:rsidRPr="00AF1129">
        <w:rPr>
          <w:sz w:val="22"/>
          <w:szCs w:val="22"/>
        </w:rPr>
        <w:t>ile aferente Titlurilor de stat vor fi efectuate către De</w:t>
      </w:r>
      <w:r w:rsidR="00AF1129" w:rsidRPr="00AF1129">
        <w:rPr>
          <w:sz w:val="22"/>
          <w:szCs w:val="22"/>
        </w:rPr>
        <w:t>ţ</w:t>
      </w:r>
      <w:r w:rsidRPr="00AF1129">
        <w:rPr>
          <w:sz w:val="22"/>
          <w:szCs w:val="22"/>
        </w:rPr>
        <w:t>inătorii de Titluri de stat înscri</w:t>
      </w:r>
      <w:r w:rsidR="00AF1129" w:rsidRPr="00AF1129">
        <w:rPr>
          <w:sz w:val="22"/>
          <w:szCs w:val="22"/>
        </w:rPr>
        <w:t>ş</w:t>
      </w:r>
      <w:r w:rsidRPr="00AF1129">
        <w:rPr>
          <w:sz w:val="22"/>
          <w:szCs w:val="22"/>
        </w:rPr>
        <w:t>i în Registrul De</w:t>
      </w:r>
      <w:r w:rsidR="00AF1129" w:rsidRPr="00AF1129">
        <w:rPr>
          <w:sz w:val="22"/>
          <w:szCs w:val="22"/>
        </w:rPr>
        <w:t>ţ</w:t>
      </w:r>
      <w:r w:rsidRPr="00AF1129">
        <w:rPr>
          <w:sz w:val="22"/>
          <w:szCs w:val="22"/>
        </w:rPr>
        <w:t>inătorilor de Titluri de stat administrat de Depozitarul Central la Data de Înregistrare, iar toate plă</w:t>
      </w:r>
      <w:r w:rsidR="00AF1129" w:rsidRPr="00AF1129">
        <w:rPr>
          <w:sz w:val="22"/>
          <w:szCs w:val="22"/>
        </w:rPr>
        <w:t>ţ</w:t>
      </w:r>
      <w:r w:rsidRPr="00AF1129">
        <w:rPr>
          <w:sz w:val="22"/>
          <w:szCs w:val="22"/>
        </w:rPr>
        <w:t>ile valabil efectuate c</w:t>
      </w:r>
      <w:r w:rsidR="00C3346D" w:rsidRPr="00AF1129">
        <w:rPr>
          <w:sz w:val="22"/>
          <w:szCs w:val="22"/>
        </w:rPr>
        <w:t>ă</w:t>
      </w:r>
      <w:r w:rsidRPr="00AF1129">
        <w:rPr>
          <w:sz w:val="22"/>
          <w:szCs w:val="22"/>
        </w:rPr>
        <w:t>tre ace</w:t>
      </w:r>
      <w:r w:rsidR="00AF1129" w:rsidRPr="00AF1129">
        <w:rPr>
          <w:sz w:val="22"/>
          <w:szCs w:val="22"/>
        </w:rPr>
        <w:t>ş</w:t>
      </w:r>
      <w:r w:rsidRPr="00AF1129">
        <w:rPr>
          <w:sz w:val="22"/>
          <w:szCs w:val="22"/>
        </w:rPr>
        <w:t>tia la Data de Plată a Dobânzii asociată, respectiv la Data de Plată a Valorii Nominale vor constitui o îndeplinire corespunzătoare a obliga</w:t>
      </w:r>
      <w:r w:rsidR="00AF1129" w:rsidRPr="00AF1129">
        <w:rPr>
          <w:sz w:val="22"/>
          <w:szCs w:val="22"/>
        </w:rPr>
        <w:t>ţ</w:t>
      </w:r>
      <w:r w:rsidRPr="00AF1129">
        <w:rPr>
          <w:sz w:val="22"/>
          <w:szCs w:val="22"/>
        </w:rPr>
        <w:t>iilor Emitentului cu privire la respectivele plă</w:t>
      </w:r>
      <w:r w:rsidR="00AF1129" w:rsidRPr="00AF1129">
        <w:rPr>
          <w:sz w:val="22"/>
          <w:szCs w:val="22"/>
        </w:rPr>
        <w:t>ţ</w:t>
      </w:r>
      <w:r w:rsidRPr="00AF1129">
        <w:rPr>
          <w:sz w:val="22"/>
          <w:szCs w:val="22"/>
        </w:rPr>
        <w:t xml:space="preserve">i. </w:t>
      </w:r>
    </w:p>
    <w:p w:rsidR="00610C2F" w:rsidRPr="00AF1129" w:rsidRDefault="00610C2F" w:rsidP="00610C2F">
      <w:pPr>
        <w:rPr>
          <w:rStyle w:val="CommentReference"/>
          <w:sz w:val="22"/>
          <w:szCs w:val="22"/>
        </w:rPr>
      </w:pPr>
      <w:r w:rsidRPr="00AF1129">
        <w:rPr>
          <w:sz w:val="22"/>
          <w:szCs w:val="22"/>
        </w:rPr>
        <w:t>În consecin</w:t>
      </w:r>
      <w:r w:rsidR="00AF1129" w:rsidRPr="00AF1129">
        <w:rPr>
          <w:sz w:val="22"/>
          <w:szCs w:val="22"/>
        </w:rPr>
        <w:t>ţ</w:t>
      </w:r>
      <w:r w:rsidRPr="00AF1129">
        <w:rPr>
          <w:sz w:val="22"/>
          <w:szCs w:val="22"/>
        </w:rPr>
        <w:t>ă, orice persoană înregistrată ca De</w:t>
      </w:r>
      <w:r w:rsidR="00AF1129" w:rsidRPr="00AF1129">
        <w:rPr>
          <w:sz w:val="22"/>
          <w:szCs w:val="22"/>
        </w:rPr>
        <w:t>ţ</w:t>
      </w:r>
      <w:r w:rsidRPr="00AF1129">
        <w:rPr>
          <w:sz w:val="22"/>
          <w:szCs w:val="22"/>
        </w:rPr>
        <w:t>inător de Titluri de stat în Registrul De</w:t>
      </w:r>
      <w:r w:rsidR="00AF1129" w:rsidRPr="00AF1129">
        <w:rPr>
          <w:sz w:val="22"/>
          <w:szCs w:val="22"/>
        </w:rPr>
        <w:t>ţ</w:t>
      </w:r>
      <w:r w:rsidRPr="00AF1129">
        <w:rPr>
          <w:sz w:val="22"/>
          <w:szCs w:val="22"/>
        </w:rPr>
        <w:t>inătorilor de Titluri de stat între Ziua Lucr</w:t>
      </w:r>
      <w:r w:rsidR="00C3346D" w:rsidRPr="00AF1129">
        <w:rPr>
          <w:sz w:val="22"/>
          <w:szCs w:val="22"/>
        </w:rPr>
        <w:t>ă</w:t>
      </w:r>
      <w:r w:rsidRPr="00AF1129">
        <w:rPr>
          <w:sz w:val="22"/>
          <w:szCs w:val="22"/>
        </w:rPr>
        <w:t>toare imediat următoare Datei de Înregistrare relevant</w:t>
      </w:r>
      <w:r w:rsidR="00553882">
        <w:rPr>
          <w:sz w:val="22"/>
          <w:szCs w:val="22"/>
        </w:rPr>
        <w:t>e</w:t>
      </w:r>
      <w:r w:rsidRPr="00AF1129">
        <w:rPr>
          <w:sz w:val="22"/>
          <w:szCs w:val="22"/>
        </w:rPr>
        <w:t xml:space="preserve"> (inclusiv) </w:t>
      </w:r>
      <w:r w:rsidR="00AF1129" w:rsidRPr="00AF1129">
        <w:rPr>
          <w:sz w:val="22"/>
          <w:szCs w:val="22"/>
        </w:rPr>
        <w:t>ş</w:t>
      </w:r>
      <w:r w:rsidRPr="00AF1129">
        <w:rPr>
          <w:sz w:val="22"/>
          <w:szCs w:val="22"/>
        </w:rPr>
        <w:t>i Data de Plată a Dobânzii aferentă sau Data Scaden</w:t>
      </w:r>
      <w:r w:rsidR="00AF1129" w:rsidRPr="00AF1129">
        <w:rPr>
          <w:sz w:val="22"/>
          <w:szCs w:val="22"/>
        </w:rPr>
        <w:t>ţ</w:t>
      </w:r>
      <w:r w:rsidRPr="00AF1129">
        <w:rPr>
          <w:sz w:val="22"/>
          <w:szCs w:val="22"/>
        </w:rPr>
        <w:t>ei nu va fi îndreptă</w:t>
      </w:r>
      <w:r w:rsidR="00AF1129" w:rsidRPr="00AF1129">
        <w:rPr>
          <w:sz w:val="22"/>
          <w:szCs w:val="22"/>
        </w:rPr>
        <w:t>ţ</w:t>
      </w:r>
      <w:r w:rsidRPr="00AF1129">
        <w:rPr>
          <w:sz w:val="22"/>
          <w:szCs w:val="22"/>
        </w:rPr>
        <w:t>it</w:t>
      </w:r>
      <w:r w:rsidR="00553882">
        <w:rPr>
          <w:sz w:val="22"/>
          <w:szCs w:val="22"/>
        </w:rPr>
        <w:t>ă</w:t>
      </w:r>
      <w:r w:rsidRPr="00AF1129">
        <w:rPr>
          <w:sz w:val="22"/>
          <w:szCs w:val="22"/>
        </w:rPr>
        <w:t xml:space="preserve"> să primească o astfel de plată, chiar dacă persoana respectivă este înregistrată în Registrul De</w:t>
      </w:r>
      <w:r w:rsidR="00AF1129" w:rsidRPr="00AF1129">
        <w:rPr>
          <w:sz w:val="22"/>
          <w:szCs w:val="22"/>
        </w:rPr>
        <w:t>ţ</w:t>
      </w:r>
      <w:r w:rsidRPr="00AF1129">
        <w:rPr>
          <w:sz w:val="22"/>
          <w:szCs w:val="22"/>
        </w:rPr>
        <w:t xml:space="preserve">inătorilor de Titluri de stat </w:t>
      </w:r>
      <w:r w:rsidR="00AF1129" w:rsidRPr="00AF1129">
        <w:rPr>
          <w:sz w:val="22"/>
          <w:szCs w:val="22"/>
        </w:rPr>
        <w:t>ţ</w:t>
      </w:r>
      <w:r w:rsidRPr="00AF1129">
        <w:rPr>
          <w:sz w:val="22"/>
          <w:szCs w:val="22"/>
        </w:rPr>
        <w:t>inut de Depozitarul Central ca De</w:t>
      </w:r>
      <w:r w:rsidR="00AF1129" w:rsidRPr="00AF1129">
        <w:rPr>
          <w:sz w:val="22"/>
          <w:szCs w:val="22"/>
        </w:rPr>
        <w:t>ţ</w:t>
      </w:r>
      <w:r w:rsidRPr="00AF1129">
        <w:rPr>
          <w:sz w:val="22"/>
          <w:szCs w:val="22"/>
        </w:rPr>
        <w:t>inător de Titluri de stat la Data de Plată a Dobânzii relevante sau la Data Scaden</w:t>
      </w:r>
      <w:r w:rsidR="00AF1129" w:rsidRPr="00AF1129">
        <w:rPr>
          <w:sz w:val="22"/>
          <w:szCs w:val="22"/>
        </w:rPr>
        <w:t>ţ</w:t>
      </w:r>
      <w:r w:rsidRPr="00AF1129">
        <w:rPr>
          <w:sz w:val="22"/>
          <w:szCs w:val="22"/>
        </w:rPr>
        <w:t>ei, dup</w:t>
      </w:r>
      <w:r w:rsidR="00C60171">
        <w:rPr>
          <w:sz w:val="22"/>
          <w:szCs w:val="22"/>
        </w:rPr>
        <w:t>ă</w:t>
      </w:r>
      <w:r w:rsidRPr="00AF1129">
        <w:rPr>
          <w:sz w:val="22"/>
          <w:szCs w:val="22"/>
        </w:rPr>
        <w:t xml:space="preserve"> caz</w:t>
      </w:r>
      <w:r w:rsidRPr="00AF1129">
        <w:rPr>
          <w:rStyle w:val="CommentReference"/>
        </w:rPr>
        <w:t>.</w:t>
      </w:r>
    </w:p>
    <w:p w:rsidR="00610C2F" w:rsidRPr="00AF1129" w:rsidRDefault="00610C2F" w:rsidP="00610C2F">
      <w:pPr>
        <w:rPr>
          <w:sz w:val="22"/>
          <w:szCs w:val="22"/>
        </w:rPr>
      </w:pPr>
      <w:r w:rsidRPr="00AF1129">
        <w:rPr>
          <w:sz w:val="22"/>
          <w:szCs w:val="22"/>
        </w:rPr>
        <w:t xml:space="preserve">Începând cu </w:t>
      </w:r>
      <w:r w:rsidR="00567138">
        <w:rPr>
          <w:sz w:val="22"/>
          <w:szCs w:val="22"/>
        </w:rPr>
        <w:t>15 Z</w:t>
      </w:r>
      <w:r w:rsidR="00D7682C">
        <w:rPr>
          <w:sz w:val="22"/>
          <w:szCs w:val="22"/>
        </w:rPr>
        <w:t xml:space="preserve">ile </w:t>
      </w:r>
      <w:r w:rsidR="00567138">
        <w:rPr>
          <w:sz w:val="22"/>
          <w:szCs w:val="22"/>
        </w:rPr>
        <w:t>L</w:t>
      </w:r>
      <w:r w:rsidR="00D7682C">
        <w:rPr>
          <w:sz w:val="22"/>
          <w:szCs w:val="22"/>
        </w:rPr>
        <w:t>ucr</w:t>
      </w:r>
      <w:r w:rsidR="00D7682C" w:rsidRPr="00855539">
        <w:rPr>
          <w:sz w:val="22"/>
          <w:szCs w:val="22"/>
        </w:rPr>
        <w:t>ă</w:t>
      </w:r>
      <w:r w:rsidR="00D7682C">
        <w:rPr>
          <w:sz w:val="22"/>
          <w:szCs w:val="22"/>
        </w:rPr>
        <w:t xml:space="preserve">toare înainte de </w:t>
      </w:r>
      <w:r w:rsidR="006B26F3">
        <w:rPr>
          <w:sz w:val="22"/>
          <w:szCs w:val="22"/>
        </w:rPr>
        <w:t xml:space="preserve"> Data </w:t>
      </w:r>
      <w:r w:rsidR="00D7682C">
        <w:rPr>
          <w:sz w:val="22"/>
          <w:szCs w:val="22"/>
        </w:rPr>
        <w:t>Scadenţei fiec</w:t>
      </w:r>
      <w:r w:rsidR="00D7682C" w:rsidRPr="00855539">
        <w:rPr>
          <w:sz w:val="22"/>
          <w:szCs w:val="22"/>
        </w:rPr>
        <w:t>ă</w:t>
      </w:r>
      <w:r w:rsidR="00D7682C">
        <w:rPr>
          <w:sz w:val="22"/>
          <w:szCs w:val="22"/>
        </w:rPr>
        <w:t xml:space="preserve">rei Emisiuni, </w:t>
      </w:r>
      <w:r w:rsidRPr="00AF1129">
        <w:rPr>
          <w:sz w:val="22"/>
          <w:szCs w:val="22"/>
        </w:rPr>
        <w:t>tranzac</w:t>
      </w:r>
      <w:r w:rsidR="00AF1129" w:rsidRPr="00AF1129">
        <w:rPr>
          <w:sz w:val="22"/>
          <w:szCs w:val="22"/>
        </w:rPr>
        <w:t>ţ</w:t>
      </w:r>
      <w:r w:rsidRPr="00AF1129">
        <w:rPr>
          <w:sz w:val="22"/>
          <w:szCs w:val="22"/>
        </w:rPr>
        <w:t xml:space="preserve">ionarea Titlurilor de stat se va suspenda în vederea determinării </w:t>
      </w:r>
      <w:r w:rsidRPr="00855539">
        <w:rPr>
          <w:sz w:val="22"/>
          <w:szCs w:val="22"/>
        </w:rPr>
        <w:t>De</w:t>
      </w:r>
      <w:r w:rsidR="00AF1129" w:rsidRPr="00855539">
        <w:rPr>
          <w:sz w:val="22"/>
          <w:szCs w:val="22"/>
        </w:rPr>
        <w:t>ţ</w:t>
      </w:r>
      <w:r w:rsidRPr="00855539">
        <w:rPr>
          <w:sz w:val="22"/>
          <w:szCs w:val="22"/>
        </w:rPr>
        <w:t xml:space="preserve">inătorilor de Titluri care vor încasa Valoarea Nominală la Data de Plată a </w:t>
      </w:r>
      <w:r w:rsidR="00D7682C">
        <w:rPr>
          <w:sz w:val="22"/>
          <w:szCs w:val="22"/>
        </w:rPr>
        <w:t>respectivei Emisiuni</w:t>
      </w:r>
      <w:r w:rsidR="00832F51" w:rsidRPr="00855539">
        <w:rPr>
          <w:sz w:val="22"/>
          <w:szCs w:val="22"/>
        </w:rPr>
        <w:t>.</w:t>
      </w:r>
    </w:p>
    <w:p w:rsidR="00610C2F" w:rsidRPr="00AF1129" w:rsidRDefault="00610C2F" w:rsidP="00C31F50">
      <w:pPr>
        <w:pStyle w:val="Alpha3-a0"/>
        <w:tabs>
          <w:tab w:val="clear" w:pos="6235"/>
        </w:tabs>
        <w:ind w:left="567" w:hanging="566"/>
      </w:pPr>
      <w:r w:rsidRPr="00AF1129">
        <w:t>Plă</w:t>
      </w:r>
      <w:r w:rsidR="00AF1129" w:rsidRPr="00AF1129">
        <w:t>ţ</w:t>
      </w:r>
      <w:r w:rsidRPr="00AF1129">
        <w:t>i efectuate în Zile Lucrătoare</w:t>
      </w:r>
    </w:p>
    <w:p w:rsidR="00610C2F" w:rsidRPr="00AF1129" w:rsidRDefault="00610C2F" w:rsidP="00610C2F">
      <w:pPr>
        <w:pStyle w:val="BodyText"/>
        <w:rPr>
          <w:sz w:val="22"/>
          <w:szCs w:val="22"/>
          <w:lang w:val="en-US"/>
        </w:rPr>
      </w:pPr>
      <w:r w:rsidRPr="00AF1129">
        <w:rPr>
          <w:sz w:val="22"/>
          <w:szCs w:val="22"/>
          <w:lang w:val="en-US"/>
        </w:rPr>
        <w:t>În cazul în care Data Scaden</w:t>
      </w:r>
      <w:r w:rsidR="00AF1129" w:rsidRPr="00AF1129">
        <w:rPr>
          <w:sz w:val="22"/>
          <w:szCs w:val="22"/>
          <w:lang w:val="en-US"/>
        </w:rPr>
        <w:t>ţ</w:t>
      </w:r>
      <w:r w:rsidRPr="00AF1129">
        <w:rPr>
          <w:sz w:val="22"/>
          <w:szCs w:val="22"/>
          <w:lang w:val="en-US"/>
        </w:rPr>
        <w:t xml:space="preserve">ei sau o Dată de Plată a Dobânzii </w:t>
      </w:r>
      <w:r w:rsidR="004A089C">
        <w:rPr>
          <w:sz w:val="22"/>
          <w:szCs w:val="22"/>
          <w:lang w:val="en-US"/>
        </w:rPr>
        <w:t xml:space="preserve">(Cuponului) </w:t>
      </w:r>
      <w:r w:rsidRPr="00AF1129">
        <w:rPr>
          <w:sz w:val="22"/>
          <w:szCs w:val="22"/>
          <w:lang w:val="en-US"/>
        </w:rPr>
        <w:t>nu este o Zi Lucrătoare</w:t>
      </w:r>
      <w:r w:rsidR="00C576FB">
        <w:rPr>
          <w:sz w:val="22"/>
          <w:szCs w:val="22"/>
          <w:lang w:val="en-US"/>
        </w:rPr>
        <w:t xml:space="preserve"> sau o Zi Lucratoare pentru Plata Dob</w:t>
      </w:r>
      <w:r w:rsidR="00007AC5">
        <w:rPr>
          <w:sz w:val="22"/>
          <w:szCs w:val="22"/>
          <w:lang w:val="en-US"/>
        </w:rPr>
        <w:t>â</w:t>
      </w:r>
      <w:r w:rsidR="00C576FB">
        <w:rPr>
          <w:sz w:val="22"/>
          <w:szCs w:val="22"/>
          <w:lang w:val="en-US"/>
        </w:rPr>
        <w:t xml:space="preserve">nzii </w:t>
      </w:r>
      <w:r w:rsidR="004A089C">
        <w:rPr>
          <w:sz w:val="22"/>
          <w:szCs w:val="22"/>
          <w:lang w:val="en-US"/>
        </w:rPr>
        <w:t xml:space="preserve">(Cuponului) </w:t>
      </w:r>
      <w:r w:rsidR="00C576FB">
        <w:rPr>
          <w:sz w:val="22"/>
          <w:szCs w:val="22"/>
          <w:lang w:val="en-US"/>
        </w:rPr>
        <w:t>in cazul Titlurilor de stat denominate in Euro,</w:t>
      </w:r>
      <w:r w:rsidRPr="00AF1129">
        <w:rPr>
          <w:sz w:val="22"/>
          <w:szCs w:val="22"/>
          <w:lang w:val="en-US"/>
        </w:rPr>
        <w:t>atunci respectiva plat</w:t>
      </w:r>
      <w:r w:rsidR="001377AC" w:rsidRPr="00AF1129">
        <w:rPr>
          <w:sz w:val="22"/>
          <w:szCs w:val="22"/>
          <w:lang w:val="en-US"/>
        </w:rPr>
        <w:t>ă</w:t>
      </w:r>
      <w:r w:rsidRPr="00AF1129">
        <w:rPr>
          <w:sz w:val="22"/>
          <w:szCs w:val="22"/>
          <w:lang w:val="en-US"/>
        </w:rPr>
        <w:t xml:space="preserve"> se va realiza </w:t>
      </w:r>
      <w:r w:rsidR="001377AC" w:rsidRPr="00AF1129">
        <w:rPr>
          <w:sz w:val="22"/>
          <w:szCs w:val="22"/>
          <w:lang w:val="en-US"/>
        </w:rPr>
        <w:t>î</w:t>
      </w:r>
      <w:r w:rsidRPr="00AF1129">
        <w:rPr>
          <w:sz w:val="22"/>
          <w:szCs w:val="22"/>
          <w:lang w:val="en-US"/>
        </w:rPr>
        <w:t>n Ziua Lucr</w:t>
      </w:r>
      <w:r w:rsidR="00C3346D" w:rsidRPr="00AF1129">
        <w:rPr>
          <w:sz w:val="22"/>
          <w:szCs w:val="22"/>
          <w:lang w:val="en-US"/>
        </w:rPr>
        <w:t>ă</w:t>
      </w:r>
      <w:r w:rsidRPr="00AF1129">
        <w:rPr>
          <w:sz w:val="22"/>
          <w:szCs w:val="22"/>
          <w:lang w:val="en-US"/>
        </w:rPr>
        <w:t>toare</w:t>
      </w:r>
      <w:r w:rsidR="00C576FB">
        <w:rPr>
          <w:sz w:val="22"/>
          <w:szCs w:val="22"/>
          <w:lang w:val="en-US"/>
        </w:rPr>
        <w:t xml:space="preserve"> sau Ziua </w:t>
      </w:r>
      <w:r w:rsidR="00007AC5" w:rsidRPr="00AF1129">
        <w:rPr>
          <w:sz w:val="22"/>
          <w:szCs w:val="22"/>
          <w:lang w:val="en-US"/>
        </w:rPr>
        <w:t>Lucrătoare</w:t>
      </w:r>
      <w:r w:rsidR="00C576FB">
        <w:rPr>
          <w:sz w:val="22"/>
          <w:szCs w:val="22"/>
          <w:lang w:val="en-US"/>
        </w:rPr>
        <w:t xml:space="preserve"> pentru Plata Dob</w:t>
      </w:r>
      <w:r w:rsidR="00007AC5">
        <w:rPr>
          <w:sz w:val="22"/>
          <w:szCs w:val="22"/>
          <w:lang w:val="en-US"/>
        </w:rPr>
        <w:t>â</w:t>
      </w:r>
      <w:r w:rsidR="00C576FB">
        <w:rPr>
          <w:sz w:val="22"/>
          <w:szCs w:val="22"/>
          <w:lang w:val="en-US"/>
        </w:rPr>
        <w:t>nzii</w:t>
      </w:r>
      <w:r w:rsidR="004A089C">
        <w:rPr>
          <w:sz w:val="22"/>
          <w:szCs w:val="22"/>
          <w:lang w:val="en-US"/>
        </w:rPr>
        <w:t xml:space="preserve">(Cuponului) </w:t>
      </w:r>
      <w:r w:rsidRPr="00AF1129">
        <w:rPr>
          <w:sz w:val="22"/>
          <w:szCs w:val="22"/>
          <w:lang w:val="en-US"/>
        </w:rPr>
        <w:t>imediat urm</w:t>
      </w:r>
      <w:r w:rsidR="001377AC" w:rsidRPr="00AF1129">
        <w:rPr>
          <w:sz w:val="22"/>
          <w:szCs w:val="22"/>
          <w:lang w:val="en-US"/>
        </w:rPr>
        <w:t>ă</w:t>
      </w:r>
      <w:r w:rsidRPr="00AF1129">
        <w:rPr>
          <w:sz w:val="22"/>
          <w:szCs w:val="22"/>
          <w:lang w:val="en-US"/>
        </w:rPr>
        <w:t>toare Datei Scaden</w:t>
      </w:r>
      <w:r w:rsidR="00AF1129" w:rsidRPr="00AF1129">
        <w:rPr>
          <w:sz w:val="22"/>
          <w:szCs w:val="22"/>
          <w:lang w:val="en-US"/>
        </w:rPr>
        <w:t>ţ</w:t>
      </w:r>
      <w:r w:rsidRPr="00AF1129">
        <w:rPr>
          <w:sz w:val="22"/>
          <w:szCs w:val="22"/>
          <w:lang w:val="en-US"/>
        </w:rPr>
        <w:t>ei sau Datei de Plată a Dobânzii</w:t>
      </w:r>
      <w:r w:rsidR="004A089C">
        <w:rPr>
          <w:sz w:val="22"/>
          <w:szCs w:val="22"/>
          <w:lang w:val="en-US"/>
        </w:rPr>
        <w:t xml:space="preserve"> (Cuponului)</w:t>
      </w:r>
      <w:r w:rsidRPr="00AF1129">
        <w:rPr>
          <w:sz w:val="22"/>
          <w:szCs w:val="22"/>
          <w:lang w:val="en-US"/>
        </w:rPr>
        <w:t>, dup</w:t>
      </w:r>
      <w:r w:rsidR="00C3346D" w:rsidRPr="00AF1129">
        <w:rPr>
          <w:sz w:val="22"/>
          <w:szCs w:val="22"/>
          <w:lang w:val="en-US"/>
        </w:rPr>
        <w:t>ă</w:t>
      </w:r>
      <w:r w:rsidRPr="00AF1129">
        <w:rPr>
          <w:sz w:val="22"/>
          <w:szCs w:val="22"/>
          <w:lang w:val="en-US"/>
        </w:rPr>
        <w:t xml:space="preserve"> caz, </w:t>
      </w:r>
      <w:r w:rsidRPr="00AF1129">
        <w:rPr>
          <w:bCs/>
          <w:iCs/>
          <w:sz w:val="22"/>
          <w:szCs w:val="22"/>
          <w:lang w:val="en-US"/>
        </w:rPr>
        <w:t>iar De</w:t>
      </w:r>
      <w:r w:rsidR="00AF1129" w:rsidRPr="00AF1129">
        <w:rPr>
          <w:bCs/>
          <w:iCs/>
          <w:sz w:val="22"/>
          <w:szCs w:val="22"/>
          <w:lang w:val="en-US"/>
        </w:rPr>
        <w:t>ţ</w:t>
      </w:r>
      <w:r w:rsidRPr="00AF1129">
        <w:rPr>
          <w:bCs/>
          <w:iCs/>
          <w:sz w:val="22"/>
          <w:szCs w:val="22"/>
          <w:lang w:val="en-US"/>
        </w:rPr>
        <w:t xml:space="preserve">inătorul de Titluri de stat nu va avea dreptul la o dobândă suplimentară </w:t>
      </w:r>
      <w:r w:rsidR="00AF1129" w:rsidRPr="00AF1129">
        <w:rPr>
          <w:bCs/>
          <w:iCs/>
          <w:sz w:val="22"/>
          <w:szCs w:val="22"/>
          <w:lang w:val="en-US"/>
        </w:rPr>
        <w:t>ş</w:t>
      </w:r>
      <w:r w:rsidRPr="00AF1129">
        <w:rPr>
          <w:bCs/>
          <w:iCs/>
          <w:sz w:val="22"/>
          <w:szCs w:val="22"/>
          <w:lang w:val="en-US"/>
        </w:rPr>
        <w:t>i/sau o dobândă penalizatoare sau la o altă plată pentru perioada dintre data ini</w:t>
      </w:r>
      <w:r w:rsidR="00AF1129" w:rsidRPr="00AF1129">
        <w:rPr>
          <w:bCs/>
          <w:iCs/>
          <w:sz w:val="22"/>
          <w:szCs w:val="22"/>
          <w:lang w:val="en-US"/>
        </w:rPr>
        <w:t>ţ</w:t>
      </w:r>
      <w:r w:rsidRPr="00AF1129">
        <w:rPr>
          <w:bCs/>
          <w:iCs/>
          <w:sz w:val="22"/>
          <w:szCs w:val="22"/>
          <w:lang w:val="en-US"/>
        </w:rPr>
        <w:t>ială a scaden</w:t>
      </w:r>
      <w:r w:rsidR="00AF1129" w:rsidRPr="00AF1129">
        <w:rPr>
          <w:bCs/>
          <w:iCs/>
          <w:sz w:val="22"/>
          <w:szCs w:val="22"/>
          <w:lang w:val="en-US"/>
        </w:rPr>
        <w:t>ţ</w:t>
      </w:r>
      <w:r w:rsidRPr="00AF1129">
        <w:rPr>
          <w:bCs/>
          <w:iCs/>
          <w:sz w:val="22"/>
          <w:szCs w:val="22"/>
          <w:lang w:val="en-US"/>
        </w:rPr>
        <w:t xml:space="preserve">ei pentru respectiva plată </w:t>
      </w:r>
      <w:r w:rsidR="00AF1129" w:rsidRPr="00AF1129">
        <w:rPr>
          <w:bCs/>
          <w:iCs/>
          <w:sz w:val="22"/>
          <w:szCs w:val="22"/>
          <w:lang w:val="en-US"/>
        </w:rPr>
        <w:t>ş</w:t>
      </w:r>
      <w:r w:rsidRPr="00AF1129">
        <w:rPr>
          <w:bCs/>
          <w:iCs/>
          <w:sz w:val="22"/>
          <w:szCs w:val="22"/>
          <w:lang w:val="en-US"/>
        </w:rPr>
        <w:t>i data plă</w:t>
      </w:r>
      <w:r w:rsidR="00AF1129" w:rsidRPr="00AF1129">
        <w:rPr>
          <w:bCs/>
          <w:iCs/>
          <w:sz w:val="22"/>
          <w:szCs w:val="22"/>
          <w:lang w:val="en-US"/>
        </w:rPr>
        <w:t>ţ</w:t>
      </w:r>
      <w:r w:rsidRPr="00AF1129">
        <w:rPr>
          <w:bCs/>
          <w:iCs/>
          <w:sz w:val="22"/>
          <w:szCs w:val="22"/>
          <w:lang w:val="en-US"/>
        </w:rPr>
        <w:t>ii efective.</w:t>
      </w:r>
    </w:p>
    <w:p w:rsidR="00610C2F" w:rsidRPr="00AF1129" w:rsidRDefault="00610C2F" w:rsidP="00C31F50">
      <w:pPr>
        <w:pStyle w:val="Alpha3-a0"/>
        <w:tabs>
          <w:tab w:val="clear" w:pos="6235"/>
        </w:tabs>
        <w:ind w:left="567" w:hanging="566"/>
        <w:rPr>
          <w:lang w:val="es-MX"/>
        </w:rPr>
      </w:pPr>
      <w:r w:rsidRPr="00AF1129">
        <w:rPr>
          <w:lang w:val="es-MX"/>
        </w:rPr>
        <w:lastRenderedPageBreak/>
        <w:t xml:space="preserve">Agentul de Plată </w:t>
      </w:r>
      <w:r w:rsidR="00B938FD">
        <w:rPr>
          <w:lang w:val="es-MX"/>
        </w:rPr>
        <w:t xml:space="preserve">pentru Titlurile de stat denominate </w:t>
      </w:r>
      <w:r w:rsidR="00AB792B">
        <w:rPr>
          <w:lang w:val="es-MX"/>
        </w:rPr>
        <w:t>î</w:t>
      </w:r>
      <w:r w:rsidR="00B938FD">
        <w:rPr>
          <w:lang w:val="es-MX"/>
        </w:rPr>
        <w:t>n Lei</w:t>
      </w:r>
    </w:p>
    <w:p w:rsidR="005367C3" w:rsidRDefault="001377AC" w:rsidP="00637726">
      <w:pPr>
        <w:pStyle w:val="BodyText"/>
        <w:rPr>
          <w:lang w:val="es-MX"/>
        </w:rPr>
      </w:pPr>
      <w:r w:rsidRPr="005302AE">
        <w:rPr>
          <w:sz w:val="22"/>
          <w:lang w:val="es-MX"/>
        </w:rPr>
        <w:t xml:space="preserve">Banca </w:t>
      </w:r>
      <w:r w:rsidR="002201C8">
        <w:rPr>
          <w:sz w:val="22"/>
          <w:lang w:val="es-MX"/>
        </w:rPr>
        <w:t>Transilvania</w:t>
      </w:r>
      <w:r w:rsidR="00610C2F" w:rsidRPr="005302AE">
        <w:rPr>
          <w:sz w:val="22"/>
          <w:lang w:val="es-MX"/>
        </w:rPr>
        <w:t xml:space="preserve"> S.A., cu sediul în </w:t>
      </w:r>
      <w:r w:rsidR="002201C8">
        <w:rPr>
          <w:sz w:val="22"/>
          <w:lang w:val="es-MX"/>
        </w:rPr>
        <w:t>str. George Baritiu</w:t>
      </w:r>
      <w:r w:rsidRPr="005302AE">
        <w:rPr>
          <w:sz w:val="22"/>
          <w:lang w:val="es-MX"/>
        </w:rPr>
        <w:t xml:space="preserve"> nr. </w:t>
      </w:r>
      <w:r w:rsidR="002201C8">
        <w:rPr>
          <w:sz w:val="22"/>
          <w:lang w:val="es-MX"/>
        </w:rPr>
        <w:t>8</w:t>
      </w:r>
      <w:r w:rsidRPr="005302AE">
        <w:rPr>
          <w:sz w:val="22"/>
          <w:lang w:val="es-MX"/>
        </w:rPr>
        <w:t xml:space="preserve">, </w:t>
      </w:r>
      <w:r w:rsidR="002201C8">
        <w:rPr>
          <w:sz w:val="22"/>
          <w:lang w:val="es-MX"/>
        </w:rPr>
        <w:t>Cluj-Napoca</w:t>
      </w:r>
      <w:r w:rsidR="00610C2F" w:rsidRPr="005302AE">
        <w:rPr>
          <w:sz w:val="22"/>
          <w:lang w:val="es-MX"/>
        </w:rPr>
        <w:t>, va ac</w:t>
      </w:r>
      <w:r w:rsidR="00AF1129" w:rsidRPr="005302AE">
        <w:rPr>
          <w:sz w:val="22"/>
          <w:lang w:val="es-MX"/>
        </w:rPr>
        <w:t>ţ</w:t>
      </w:r>
      <w:r w:rsidR="00610C2F" w:rsidRPr="005302AE">
        <w:rPr>
          <w:sz w:val="22"/>
          <w:lang w:val="es-MX"/>
        </w:rPr>
        <w:t>iona în calitate de Agent de Plată în legătură cu Titlurile de stat</w:t>
      </w:r>
      <w:r w:rsidR="00CB5747">
        <w:rPr>
          <w:sz w:val="22"/>
          <w:lang w:val="es-MX"/>
        </w:rPr>
        <w:t>denominate</w:t>
      </w:r>
      <w:r w:rsidR="00BC782E">
        <w:rPr>
          <w:sz w:val="22"/>
          <w:lang w:val="es-MX"/>
        </w:rPr>
        <w:t>î</w:t>
      </w:r>
      <w:r w:rsidR="00970CC2">
        <w:rPr>
          <w:sz w:val="22"/>
          <w:lang w:val="es-MX"/>
        </w:rPr>
        <w:t>n Lei</w:t>
      </w:r>
      <w:r w:rsidR="00D545D0">
        <w:rPr>
          <w:sz w:val="22"/>
          <w:lang w:val="es-MX"/>
        </w:rPr>
        <w:t xml:space="preserve"> şi</w:t>
      </w:r>
      <w:r w:rsidR="00610C2F" w:rsidRPr="005302AE">
        <w:rPr>
          <w:sz w:val="22"/>
          <w:lang w:val="es-MX"/>
        </w:rPr>
        <w:t xml:space="preserve"> va </w:t>
      </w:r>
      <w:r w:rsidR="00BC782E">
        <w:rPr>
          <w:sz w:val="22"/>
          <w:lang w:val="es-MX"/>
        </w:rPr>
        <w:t>intermedia plata</w:t>
      </w:r>
      <w:r w:rsidR="00514748">
        <w:rPr>
          <w:sz w:val="22"/>
          <w:lang w:val="es-MX"/>
        </w:rPr>
        <w:t>V</w:t>
      </w:r>
      <w:r w:rsidR="00610C2F" w:rsidRPr="005302AE">
        <w:rPr>
          <w:sz w:val="22"/>
          <w:lang w:val="es-MX"/>
        </w:rPr>
        <w:t xml:space="preserve">alorii </w:t>
      </w:r>
      <w:r w:rsidR="00514748">
        <w:rPr>
          <w:sz w:val="22"/>
          <w:lang w:val="es-MX"/>
        </w:rPr>
        <w:t>N</w:t>
      </w:r>
      <w:r w:rsidR="00610C2F" w:rsidRPr="005302AE">
        <w:rPr>
          <w:sz w:val="22"/>
          <w:lang w:val="es-MX"/>
        </w:rPr>
        <w:t>ominale</w:t>
      </w:r>
      <w:r w:rsidR="00D66ABD" w:rsidRPr="005302AE">
        <w:rPr>
          <w:sz w:val="22"/>
          <w:lang w:val="es-MX"/>
        </w:rPr>
        <w:t>şi</w:t>
      </w:r>
      <w:r w:rsidR="00610C2F" w:rsidRPr="005302AE">
        <w:rPr>
          <w:sz w:val="22"/>
          <w:lang w:val="es-MX"/>
        </w:rPr>
        <w:t xml:space="preserve"> a </w:t>
      </w:r>
      <w:r w:rsidR="00FF6239">
        <w:rPr>
          <w:sz w:val="22"/>
          <w:lang w:val="es-MX"/>
        </w:rPr>
        <w:t>D</w:t>
      </w:r>
      <w:r w:rsidR="00610C2F" w:rsidRPr="005302AE">
        <w:rPr>
          <w:sz w:val="22"/>
          <w:lang w:val="es-MX"/>
        </w:rPr>
        <w:t>obânzii</w:t>
      </w:r>
      <w:r w:rsidR="00EE15EF">
        <w:rPr>
          <w:sz w:val="22"/>
          <w:szCs w:val="22"/>
        </w:rPr>
        <w:t>, dup</w:t>
      </w:r>
      <w:r w:rsidR="00EE15EF" w:rsidRPr="00855539">
        <w:rPr>
          <w:sz w:val="22"/>
          <w:szCs w:val="22"/>
        </w:rPr>
        <w:t>ă</w:t>
      </w:r>
      <w:r w:rsidR="00EE15EF">
        <w:rPr>
          <w:sz w:val="22"/>
          <w:szCs w:val="22"/>
        </w:rPr>
        <w:t xml:space="preserve"> caz,</w:t>
      </w:r>
      <w:r w:rsidR="00610C2F" w:rsidRPr="005302AE">
        <w:rPr>
          <w:sz w:val="22"/>
          <w:lang w:val="es-MX"/>
        </w:rPr>
        <w:t>către De</w:t>
      </w:r>
      <w:r w:rsidR="00AF1129" w:rsidRPr="005302AE">
        <w:rPr>
          <w:sz w:val="22"/>
          <w:lang w:val="es-MX"/>
        </w:rPr>
        <w:t>ţ</w:t>
      </w:r>
      <w:r w:rsidR="00610C2F" w:rsidRPr="005302AE">
        <w:rPr>
          <w:sz w:val="22"/>
          <w:lang w:val="es-MX"/>
        </w:rPr>
        <w:t>inătorii de Titluri de stat</w:t>
      </w:r>
      <w:r w:rsidR="00CA2BEB" w:rsidRPr="005302AE">
        <w:rPr>
          <w:sz w:val="22"/>
          <w:lang w:val="es-MX"/>
        </w:rPr>
        <w:t xml:space="preserve">, </w:t>
      </w:r>
      <w:r w:rsidR="00BC782E">
        <w:rPr>
          <w:sz w:val="22"/>
          <w:szCs w:val="22"/>
          <w:lang w:val="es-MX"/>
        </w:rPr>
        <w:t xml:space="preserve">în baza instrucţiunilor primite de la Depozitarul Central, </w:t>
      </w:r>
      <w:r w:rsidR="00B70518">
        <w:rPr>
          <w:sz w:val="22"/>
          <w:szCs w:val="22"/>
          <w:lang w:val="es-MX"/>
        </w:rPr>
        <w:t>prin</w:t>
      </w:r>
      <w:r w:rsidR="00BC782E">
        <w:rPr>
          <w:sz w:val="22"/>
          <w:szCs w:val="22"/>
          <w:lang w:val="es-MX"/>
        </w:rPr>
        <w:t xml:space="preserve"> ordine de plata iniţ</w:t>
      </w:r>
      <w:r w:rsidR="00F91368">
        <w:rPr>
          <w:sz w:val="22"/>
          <w:szCs w:val="22"/>
          <w:lang w:val="es-MX"/>
        </w:rPr>
        <w:t>iate de către acesta din</w:t>
      </w:r>
      <w:r w:rsidR="00BC782E">
        <w:rPr>
          <w:sz w:val="22"/>
          <w:szCs w:val="22"/>
          <w:lang w:val="es-MX"/>
        </w:rPr>
        <w:t xml:space="preserve"> contul</w:t>
      </w:r>
      <w:r w:rsidR="00B70518">
        <w:rPr>
          <w:sz w:val="22"/>
          <w:szCs w:val="22"/>
          <w:lang w:val="es-MX"/>
        </w:rPr>
        <w:t>ul</w:t>
      </w:r>
      <w:r w:rsidR="00BC782E">
        <w:rPr>
          <w:sz w:val="22"/>
          <w:szCs w:val="22"/>
          <w:lang w:val="es-MX"/>
        </w:rPr>
        <w:t xml:space="preserve"> dedicat</w:t>
      </w:r>
      <w:r w:rsidR="00B70518">
        <w:rPr>
          <w:sz w:val="22"/>
          <w:szCs w:val="22"/>
          <w:lang w:val="es-MX"/>
        </w:rPr>
        <w:t>.</w:t>
      </w:r>
    </w:p>
    <w:p w:rsidR="00610C2F" w:rsidRPr="00637726" w:rsidRDefault="00610C2F" w:rsidP="005367C3">
      <w:pPr>
        <w:pStyle w:val="Alpha3-a0"/>
        <w:tabs>
          <w:tab w:val="clear" w:pos="6235"/>
        </w:tabs>
        <w:ind w:left="567" w:hanging="566"/>
        <w:rPr>
          <w:lang w:val="es-MX"/>
        </w:rPr>
      </w:pPr>
      <w:r w:rsidRPr="005367C3">
        <w:rPr>
          <w:lang w:val="es-MX"/>
        </w:rPr>
        <w:t>Impozitare</w:t>
      </w:r>
    </w:p>
    <w:p w:rsidR="00AF7D6E" w:rsidRPr="00AF1129" w:rsidRDefault="00610C2F" w:rsidP="00610C2F">
      <w:pPr>
        <w:pStyle w:val="Heading2"/>
        <w:numPr>
          <w:ilvl w:val="0"/>
          <w:numId w:val="0"/>
        </w:numPr>
        <w:rPr>
          <w:b w:val="0"/>
          <w:sz w:val="22"/>
          <w:szCs w:val="22"/>
        </w:rPr>
      </w:pPr>
      <w:r w:rsidRPr="00AF1129">
        <w:rPr>
          <w:b w:val="0"/>
          <w:sz w:val="22"/>
          <w:szCs w:val="22"/>
        </w:rPr>
        <w:t>Veniturile realizate de persoanele fizice rezidente din de</w:t>
      </w:r>
      <w:r w:rsidR="00AF1129" w:rsidRPr="00AF1129">
        <w:rPr>
          <w:b w:val="0"/>
          <w:sz w:val="22"/>
          <w:szCs w:val="22"/>
        </w:rPr>
        <w:t>ţ</w:t>
      </w:r>
      <w:r w:rsidRPr="00AF1129">
        <w:rPr>
          <w:b w:val="0"/>
          <w:sz w:val="22"/>
          <w:szCs w:val="22"/>
        </w:rPr>
        <w:t xml:space="preserve">inerea </w:t>
      </w:r>
      <w:r w:rsidR="00AF1129" w:rsidRPr="00AF1129">
        <w:rPr>
          <w:b w:val="0"/>
          <w:sz w:val="22"/>
          <w:szCs w:val="22"/>
        </w:rPr>
        <w:t>ş</w:t>
      </w:r>
      <w:r w:rsidRPr="00AF1129">
        <w:rPr>
          <w:b w:val="0"/>
          <w:sz w:val="22"/>
          <w:szCs w:val="22"/>
        </w:rPr>
        <w:t>i tranzac</w:t>
      </w:r>
      <w:r w:rsidR="00AF1129" w:rsidRPr="00AF1129">
        <w:rPr>
          <w:b w:val="0"/>
          <w:sz w:val="22"/>
          <w:szCs w:val="22"/>
        </w:rPr>
        <w:t>ţ</w:t>
      </w:r>
      <w:r w:rsidRPr="00AF1129">
        <w:rPr>
          <w:b w:val="0"/>
          <w:sz w:val="22"/>
          <w:szCs w:val="22"/>
        </w:rPr>
        <w:t xml:space="preserve">ionarea Titlurilor de stat nu sunt venituri impozabile, în conformitate cu prevederile </w:t>
      </w:r>
      <w:r w:rsidRPr="00145C10">
        <w:rPr>
          <w:b w:val="0"/>
          <w:sz w:val="22"/>
          <w:szCs w:val="22"/>
        </w:rPr>
        <w:t>art.</w:t>
      </w:r>
      <w:r w:rsidR="0038698D" w:rsidRPr="00145C10">
        <w:rPr>
          <w:b w:val="0"/>
          <w:sz w:val="22"/>
          <w:szCs w:val="22"/>
        </w:rPr>
        <w:t>93</w:t>
      </w:r>
      <w:r w:rsidRPr="00145C10">
        <w:rPr>
          <w:b w:val="0"/>
          <w:sz w:val="22"/>
          <w:szCs w:val="22"/>
        </w:rPr>
        <w:t xml:space="preserve"> alin.(</w:t>
      </w:r>
      <w:r w:rsidR="0038698D" w:rsidRPr="00145C10">
        <w:rPr>
          <w:b w:val="0"/>
          <w:sz w:val="22"/>
          <w:szCs w:val="22"/>
        </w:rPr>
        <w:t>1</w:t>
      </w:r>
      <w:r w:rsidRPr="00145C10">
        <w:rPr>
          <w:b w:val="0"/>
          <w:sz w:val="22"/>
          <w:szCs w:val="22"/>
        </w:rPr>
        <w:t xml:space="preserve">) </w:t>
      </w:r>
      <w:r w:rsidR="0038698D" w:rsidRPr="00145C10">
        <w:rPr>
          <w:b w:val="0"/>
          <w:sz w:val="22"/>
          <w:szCs w:val="22"/>
        </w:rPr>
        <w:t xml:space="preserve">lit. a) </w:t>
      </w:r>
      <w:r w:rsidRPr="00145C10">
        <w:rPr>
          <w:b w:val="0"/>
          <w:sz w:val="22"/>
          <w:szCs w:val="22"/>
        </w:rPr>
        <w:t>din Legea nr.</w:t>
      </w:r>
      <w:r w:rsidR="0038698D" w:rsidRPr="00145C10">
        <w:rPr>
          <w:b w:val="0"/>
          <w:sz w:val="22"/>
          <w:szCs w:val="22"/>
        </w:rPr>
        <w:t>227/2015</w:t>
      </w:r>
      <w:r w:rsidRPr="00AF1129">
        <w:rPr>
          <w:b w:val="0"/>
          <w:sz w:val="22"/>
          <w:szCs w:val="22"/>
        </w:rPr>
        <w:t xml:space="preserve"> privind Codul Fiscal, cu modificările </w:t>
      </w:r>
      <w:r w:rsidR="00AF1129" w:rsidRPr="00AF1129">
        <w:rPr>
          <w:b w:val="0"/>
          <w:sz w:val="22"/>
          <w:szCs w:val="22"/>
        </w:rPr>
        <w:t>ş</w:t>
      </w:r>
      <w:r w:rsidRPr="00AF1129">
        <w:rPr>
          <w:b w:val="0"/>
          <w:sz w:val="22"/>
          <w:szCs w:val="22"/>
        </w:rPr>
        <w:t>i completările ulterioare.</w:t>
      </w:r>
    </w:p>
    <w:p w:rsidR="00684038" w:rsidRDefault="00684038" w:rsidP="00684038">
      <w:pPr>
        <w:pStyle w:val="Heading2"/>
        <w:numPr>
          <w:ilvl w:val="0"/>
          <w:numId w:val="0"/>
        </w:numPr>
        <w:rPr>
          <w:b w:val="0"/>
          <w:sz w:val="22"/>
          <w:szCs w:val="22"/>
        </w:rPr>
      </w:pPr>
      <w:r w:rsidRPr="00AF1129">
        <w:rPr>
          <w:b w:val="0"/>
          <w:sz w:val="22"/>
          <w:szCs w:val="22"/>
        </w:rPr>
        <w:t>Veniturile ob</w:t>
      </w:r>
      <w:r w:rsidR="00AF1129" w:rsidRPr="00AF1129">
        <w:rPr>
          <w:b w:val="0"/>
          <w:sz w:val="22"/>
          <w:szCs w:val="22"/>
        </w:rPr>
        <w:t>ţ</w:t>
      </w:r>
      <w:r w:rsidRPr="00AF1129">
        <w:rPr>
          <w:b w:val="0"/>
          <w:sz w:val="22"/>
          <w:szCs w:val="22"/>
        </w:rPr>
        <w:t>inute de nereziden</w:t>
      </w:r>
      <w:r w:rsidR="00AF1129" w:rsidRPr="00AF1129">
        <w:rPr>
          <w:b w:val="0"/>
          <w:sz w:val="22"/>
          <w:szCs w:val="22"/>
        </w:rPr>
        <w:t>ţ</w:t>
      </w:r>
      <w:r w:rsidRPr="00AF1129">
        <w:rPr>
          <w:b w:val="0"/>
          <w:sz w:val="22"/>
          <w:szCs w:val="22"/>
        </w:rPr>
        <w:t xml:space="preserve">ii din România din dobânzile aferente Titlurilor de stat </w:t>
      </w:r>
      <w:r w:rsidR="00AF1129" w:rsidRPr="00AF1129">
        <w:rPr>
          <w:b w:val="0"/>
          <w:sz w:val="22"/>
          <w:szCs w:val="22"/>
        </w:rPr>
        <w:t>ş</w:t>
      </w:r>
      <w:r w:rsidRPr="00AF1129">
        <w:rPr>
          <w:b w:val="0"/>
          <w:sz w:val="22"/>
          <w:szCs w:val="22"/>
        </w:rPr>
        <w:t>i din tranzac</w:t>
      </w:r>
      <w:r w:rsidR="00AF1129" w:rsidRPr="00AF1129">
        <w:rPr>
          <w:b w:val="0"/>
          <w:sz w:val="22"/>
          <w:szCs w:val="22"/>
        </w:rPr>
        <w:t>ţ</w:t>
      </w:r>
      <w:r w:rsidRPr="00AF1129">
        <w:rPr>
          <w:b w:val="0"/>
          <w:sz w:val="22"/>
          <w:szCs w:val="22"/>
        </w:rPr>
        <w:t>ionarea acestora sunt venituri scutite de impozit conform art.</w:t>
      </w:r>
      <w:r w:rsidR="00935917" w:rsidRPr="00AF1129">
        <w:rPr>
          <w:b w:val="0"/>
          <w:sz w:val="22"/>
          <w:szCs w:val="22"/>
        </w:rPr>
        <w:t xml:space="preserve">229alin. (1) </w:t>
      </w:r>
      <w:r w:rsidRPr="00AF1129">
        <w:rPr>
          <w:b w:val="0"/>
          <w:sz w:val="22"/>
          <w:szCs w:val="22"/>
        </w:rPr>
        <w:t>lit.</w:t>
      </w:r>
      <w:r w:rsidR="00935917" w:rsidRPr="00AF1129">
        <w:rPr>
          <w:b w:val="0"/>
          <w:sz w:val="22"/>
          <w:szCs w:val="22"/>
        </w:rPr>
        <w:t>a</w:t>
      </w:r>
      <w:r w:rsidRPr="00AF1129">
        <w:rPr>
          <w:b w:val="0"/>
          <w:sz w:val="22"/>
          <w:szCs w:val="22"/>
        </w:rPr>
        <w:t xml:space="preserve">) din </w:t>
      </w:r>
      <w:r w:rsidR="00F74BE0" w:rsidRPr="00AF1129">
        <w:rPr>
          <w:b w:val="0"/>
          <w:sz w:val="22"/>
          <w:szCs w:val="22"/>
        </w:rPr>
        <w:t xml:space="preserve">Legea </w:t>
      </w:r>
      <w:r w:rsidR="00F74BE0" w:rsidRPr="005302AE">
        <w:rPr>
          <w:b w:val="0"/>
          <w:sz w:val="22"/>
          <w:szCs w:val="22"/>
        </w:rPr>
        <w:t xml:space="preserve">nr.227/2015 privind </w:t>
      </w:r>
      <w:r w:rsidRPr="005302AE">
        <w:rPr>
          <w:b w:val="0"/>
          <w:sz w:val="22"/>
          <w:szCs w:val="22"/>
        </w:rPr>
        <w:t>Codul fiscal</w:t>
      </w:r>
      <w:r w:rsidR="00B34D73" w:rsidRPr="005302AE">
        <w:rPr>
          <w:b w:val="0"/>
          <w:sz w:val="22"/>
          <w:szCs w:val="22"/>
        </w:rPr>
        <w:t xml:space="preserve">, cu modificările </w:t>
      </w:r>
      <w:r w:rsidR="00B34D73" w:rsidRPr="005302AE">
        <w:rPr>
          <w:rFonts w:ascii="Cambria Math" w:hAnsi="Cambria Math" w:cs="Cambria Math"/>
          <w:b w:val="0"/>
          <w:sz w:val="22"/>
          <w:szCs w:val="22"/>
        </w:rPr>
        <w:t>ș</w:t>
      </w:r>
      <w:r w:rsidR="00B34D73" w:rsidRPr="005302AE">
        <w:rPr>
          <w:b w:val="0"/>
          <w:sz w:val="22"/>
          <w:szCs w:val="22"/>
        </w:rPr>
        <w:t>i completările ulterioare</w:t>
      </w:r>
      <w:r w:rsidRPr="005302AE">
        <w:rPr>
          <w:b w:val="0"/>
          <w:sz w:val="22"/>
          <w:szCs w:val="22"/>
        </w:rPr>
        <w:t>.</w:t>
      </w:r>
    </w:p>
    <w:p w:rsidR="00795793" w:rsidRPr="00795793" w:rsidRDefault="00795793" w:rsidP="00637726">
      <w:pPr>
        <w:rPr>
          <w:sz w:val="22"/>
          <w:szCs w:val="22"/>
        </w:rPr>
      </w:pPr>
      <w:r w:rsidRPr="00AF1129">
        <w:rPr>
          <w:sz w:val="22"/>
          <w:szCs w:val="22"/>
        </w:rPr>
        <w:t>Veniturile realizate din deţinerea şi tranzacţionarea Titlurilor de stat de către persoane juridice rezidente vor fi supuse impozitului pe profit, în conformitate cu prevederile Codului Fiscal în vigoare la momentul respectiv.</w:t>
      </w:r>
    </w:p>
    <w:p w:rsidR="00B938FD" w:rsidRPr="00944794" w:rsidRDefault="00B938FD" w:rsidP="00944794">
      <w:pPr>
        <w:rPr>
          <w:b/>
        </w:rPr>
      </w:pPr>
    </w:p>
    <w:p w:rsidR="00684038" w:rsidRPr="00AF1129" w:rsidRDefault="00684038" w:rsidP="006C3647">
      <w:pPr>
        <w:pStyle w:val="Heading3"/>
        <w:ind w:left="567" w:hanging="567"/>
      </w:pPr>
      <w:r w:rsidRPr="00AF1129">
        <w:t xml:space="preserve">Rata dobânzii </w:t>
      </w:r>
      <w:r w:rsidR="00561DFA">
        <w:t>(Rata cuponului)</w:t>
      </w:r>
    </w:p>
    <w:p w:rsidR="00684038" w:rsidRDefault="00684038" w:rsidP="00684038">
      <w:pPr>
        <w:rPr>
          <w:sz w:val="22"/>
          <w:szCs w:val="22"/>
        </w:rPr>
      </w:pPr>
      <w:r w:rsidRPr="00AF1129">
        <w:rPr>
          <w:sz w:val="22"/>
          <w:szCs w:val="22"/>
        </w:rPr>
        <w:t xml:space="preserve">Titlurile de stat sunt purtătoare de dobândă </w:t>
      </w:r>
      <w:r w:rsidR="00561DFA">
        <w:rPr>
          <w:sz w:val="22"/>
          <w:szCs w:val="22"/>
        </w:rPr>
        <w:t xml:space="preserve">(cupon) </w:t>
      </w:r>
      <w:r w:rsidRPr="00AF1129">
        <w:rPr>
          <w:sz w:val="22"/>
          <w:szCs w:val="22"/>
        </w:rPr>
        <w:t xml:space="preserve">la </w:t>
      </w:r>
      <w:r w:rsidRPr="00AF1129">
        <w:rPr>
          <w:bCs/>
          <w:sz w:val="22"/>
          <w:szCs w:val="22"/>
        </w:rPr>
        <w:t>Rata Dobânzii</w:t>
      </w:r>
      <w:r w:rsidR="00561DFA">
        <w:rPr>
          <w:bCs/>
          <w:sz w:val="22"/>
          <w:szCs w:val="22"/>
        </w:rPr>
        <w:t xml:space="preserve"> (Rata Cuponului)</w:t>
      </w:r>
      <w:r w:rsidRPr="00AF1129">
        <w:rPr>
          <w:bCs/>
          <w:sz w:val="22"/>
          <w:szCs w:val="22"/>
        </w:rPr>
        <w:t>,</w:t>
      </w:r>
      <w:r w:rsidRPr="00AF1129">
        <w:rPr>
          <w:sz w:val="22"/>
          <w:szCs w:val="22"/>
        </w:rPr>
        <w:t xml:space="preserve"> începând cu, inclusiv, </w:t>
      </w:r>
      <w:r w:rsidRPr="00AF1129">
        <w:rPr>
          <w:bCs/>
          <w:sz w:val="22"/>
          <w:szCs w:val="22"/>
        </w:rPr>
        <w:t>Data începerii acumulării Dobânzii</w:t>
      </w:r>
      <w:r w:rsidR="00561DFA">
        <w:rPr>
          <w:bCs/>
          <w:sz w:val="22"/>
          <w:szCs w:val="22"/>
        </w:rPr>
        <w:t xml:space="preserve"> (Cuponului)</w:t>
      </w:r>
      <w:r w:rsidRPr="00AF1129">
        <w:rPr>
          <w:sz w:val="22"/>
          <w:szCs w:val="22"/>
        </w:rPr>
        <w:t>.</w:t>
      </w:r>
    </w:p>
    <w:p w:rsidR="00F42991" w:rsidRDefault="00F42991" w:rsidP="00684038">
      <w:pPr>
        <w:rPr>
          <w:sz w:val="22"/>
          <w:szCs w:val="22"/>
        </w:rPr>
      </w:pPr>
    </w:p>
    <w:p w:rsidR="00684038" w:rsidRPr="00AF1129" w:rsidRDefault="00684038" w:rsidP="006C3647">
      <w:pPr>
        <w:pStyle w:val="Heading3"/>
        <w:ind w:left="567" w:hanging="567"/>
      </w:pPr>
      <w:r w:rsidRPr="00AF1129">
        <w:t>Încetarea Acumulării Dobânzii</w:t>
      </w:r>
      <w:r w:rsidR="00561DFA">
        <w:t xml:space="preserve"> (Cuponului)</w:t>
      </w:r>
    </w:p>
    <w:p w:rsidR="00684038" w:rsidRDefault="00684038" w:rsidP="00684038">
      <w:pPr>
        <w:rPr>
          <w:sz w:val="22"/>
          <w:szCs w:val="22"/>
        </w:rPr>
      </w:pPr>
      <w:r w:rsidRPr="00AF1129">
        <w:rPr>
          <w:sz w:val="22"/>
          <w:szCs w:val="22"/>
        </w:rPr>
        <w:t>Titlurile de stat vor înceta să mai fie purtătoare de dobândă</w:t>
      </w:r>
      <w:r w:rsidR="00561DFA">
        <w:rPr>
          <w:sz w:val="22"/>
          <w:szCs w:val="22"/>
        </w:rPr>
        <w:t xml:space="preserve"> (cupon)</w:t>
      </w:r>
      <w:r w:rsidRPr="00AF1129">
        <w:rPr>
          <w:sz w:val="22"/>
          <w:szCs w:val="22"/>
        </w:rPr>
        <w:t xml:space="preserve"> la, </w:t>
      </w:r>
      <w:r w:rsidR="00AF1129" w:rsidRPr="00AF1129">
        <w:rPr>
          <w:sz w:val="22"/>
          <w:szCs w:val="22"/>
        </w:rPr>
        <w:t>ş</w:t>
      </w:r>
      <w:r w:rsidRPr="00AF1129">
        <w:rPr>
          <w:sz w:val="22"/>
          <w:szCs w:val="22"/>
        </w:rPr>
        <w:t xml:space="preserve">i inclusiv, </w:t>
      </w:r>
      <w:r w:rsidR="00201199">
        <w:rPr>
          <w:sz w:val="22"/>
          <w:szCs w:val="22"/>
        </w:rPr>
        <w:t>D</w:t>
      </w:r>
      <w:r w:rsidRPr="00AF1129">
        <w:rPr>
          <w:sz w:val="22"/>
          <w:szCs w:val="22"/>
        </w:rPr>
        <w:t xml:space="preserve">ata </w:t>
      </w:r>
      <w:r w:rsidR="00201199">
        <w:rPr>
          <w:sz w:val="22"/>
          <w:szCs w:val="22"/>
        </w:rPr>
        <w:t>S</w:t>
      </w:r>
      <w:r w:rsidRPr="00AF1129">
        <w:rPr>
          <w:sz w:val="22"/>
          <w:szCs w:val="22"/>
        </w:rPr>
        <w:t>caden</w:t>
      </w:r>
      <w:r w:rsidR="00AF1129" w:rsidRPr="00AF1129">
        <w:rPr>
          <w:sz w:val="22"/>
          <w:szCs w:val="22"/>
        </w:rPr>
        <w:t>ţ</w:t>
      </w:r>
      <w:r w:rsidRPr="00AF1129">
        <w:rPr>
          <w:sz w:val="22"/>
          <w:szCs w:val="22"/>
        </w:rPr>
        <w:t xml:space="preserve">ei lor, </w:t>
      </w:r>
      <w:r w:rsidR="00D7682C">
        <w:rPr>
          <w:sz w:val="22"/>
          <w:szCs w:val="22"/>
        </w:rPr>
        <w:t>aşa cum este de</w:t>
      </w:r>
      <w:r w:rsidR="00681057">
        <w:rPr>
          <w:sz w:val="22"/>
          <w:szCs w:val="22"/>
        </w:rPr>
        <w:t>terminat</w:t>
      </w:r>
      <w:r w:rsidR="006B26F3" w:rsidRPr="00AF1129">
        <w:rPr>
          <w:sz w:val="22"/>
          <w:szCs w:val="22"/>
        </w:rPr>
        <w:t>ă</w:t>
      </w:r>
      <w:r w:rsidR="00D7682C">
        <w:rPr>
          <w:sz w:val="22"/>
          <w:szCs w:val="22"/>
        </w:rPr>
        <w:t xml:space="preserve"> în Termenii Finali ai fiec</w:t>
      </w:r>
      <w:r w:rsidR="00D7682C" w:rsidRPr="00855539">
        <w:rPr>
          <w:sz w:val="22"/>
          <w:szCs w:val="22"/>
        </w:rPr>
        <w:t>ă</w:t>
      </w:r>
      <w:r w:rsidR="00D7682C">
        <w:rPr>
          <w:sz w:val="22"/>
          <w:szCs w:val="22"/>
        </w:rPr>
        <w:t>rei Emisiuni</w:t>
      </w:r>
      <w:r w:rsidRPr="00AF1129">
        <w:rPr>
          <w:sz w:val="22"/>
          <w:szCs w:val="22"/>
        </w:rPr>
        <w:t xml:space="preserve">. </w:t>
      </w:r>
    </w:p>
    <w:p w:rsidR="00F42991" w:rsidRPr="00AF1129" w:rsidRDefault="00F42991" w:rsidP="00684038">
      <w:pPr>
        <w:rPr>
          <w:sz w:val="22"/>
          <w:szCs w:val="22"/>
        </w:rPr>
      </w:pPr>
    </w:p>
    <w:p w:rsidR="00684038" w:rsidRPr="00AF1129" w:rsidRDefault="00684038" w:rsidP="006C3647">
      <w:pPr>
        <w:pStyle w:val="Heading3"/>
        <w:ind w:left="567" w:hanging="567"/>
      </w:pPr>
      <w:r w:rsidRPr="00AF1129">
        <w:t>Data de Plată a Dobânzii</w:t>
      </w:r>
      <w:r w:rsidR="00561DFA">
        <w:t xml:space="preserve"> (Cuponului)</w:t>
      </w:r>
      <w:r w:rsidR="00AF1129" w:rsidRPr="00AF1129">
        <w:t>ş</w:t>
      </w:r>
      <w:r w:rsidRPr="00AF1129">
        <w:t>i a Valorii Nominale</w:t>
      </w:r>
    </w:p>
    <w:p w:rsidR="00684038" w:rsidRDefault="00684038" w:rsidP="00684038">
      <w:pPr>
        <w:rPr>
          <w:sz w:val="22"/>
          <w:szCs w:val="22"/>
        </w:rPr>
      </w:pPr>
      <w:r w:rsidRPr="00AF1129">
        <w:rPr>
          <w:sz w:val="22"/>
          <w:szCs w:val="22"/>
        </w:rPr>
        <w:t>Dobânda aferentă oricărui Titlu de stat se plăte</w:t>
      </w:r>
      <w:r w:rsidR="00AF1129" w:rsidRPr="00AF1129">
        <w:rPr>
          <w:sz w:val="22"/>
          <w:szCs w:val="22"/>
        </w:rPr>
        <w:t>ş</w:t>
      </w:r>
      <w:r w:rsidRPr="00AF1129">
        <w:rPr>
          <w:sz w:val="22"/>
          <w:szCs w:val="22"/>
        </w:rPr>
        <w:t>te anual la</w:t>
      </w:r>
      <w:r w:rsidR="0042135D" w:rsidRPr="00AF1129">
        <w:rPr>
          <w:sz w:val="22"/>
          <w:szCs w:val="22"/>
        </w:rPr>
        <w:t xml:space="preserve"> fiecare</w:t>
      </w:r>
      <w:r w:rsidRPr="00AF1129">
        <w:rPr>
          <w:sz w:val="22"/>
          <w:szCs w:val="22"/>
        </w:rPr>
        <w:t xml:space="preserve"> Dat</w:t>
      </w:r>
      <w:r w:rsidR="0042135D" w:rsidRPr="00AF1129">
        <w:rPr>
          <w:sz w:val="22"/>
          <w:szCs w:val="22"/>
        </w:rPr>
        <w:t>ă</w:t>
      </w:r>
      <w:r w:rsidRPr="00AF1129">
        <w:rPr>
          <w:sz w:val="22"/>
          <w:szCs w:val="22"/>
        </w:rPr>
        <w:t xml:space="preserve"> de Plată a Dobânzii</w:t>
      </w:r>
      <w:r w:rsidR="00561DFA">
        <w:rPr>
          <w:sz w:val="22"/>
          <w:szCs w:val="22"/>
        </w:rPr>
        <w:t xml:space="preserve"> (Cuponului)</w:t>
      </w:r>
      <w:r w:rsidRPr="00AF1129">
        <w:rPr>
          <w:sz w:val="22"/>
          <w:szCs w:val="22"/>
        </w:rPr>
        <w:t>, iar rambursarea Valorii Nominale se va efectua la Data de Plată a Valorii Nominale</w:t>
      </w:r>
      <w:r w:rsidR="00253933">
        <w:rPr>
          <w:sz w:val="22"/>
          <w:szCs w:val="22"/>
        </w:rPr>
        <w:t xml:space="preserve">, </w:t>
      </w:r>
      <w:r w:rsidR="00D7682C" w:rsidRPr="00D7682C">
        <w:rPr>
          <w:sz w:val="22"/>
          <w:szCs w:val="22"/>
        </w:rPr>
        <w:t xml:space="preserve">aşa cum </w:t>
      </w:r>
      <w:r w:rsidR="00D7682C">
        <w:rPr>
          <w:sz w:val="22"/>
          <w:szCs w:val="22"/>
        </w:rPr>
        <w:t>aceste date sunt de</w:t>
      </w:r>
      <w:r w:rsidR="00681057">
        <w:rPr>
          <w:sz w:val="22"/>
          <w:szCs w:val="22"/>
        </w:rPr>
        <w:t>terminate</w:t>
      </w:r>
      <w:r w:rsidR="00D7682C" w:rsidRPr="00D7682C">
        <w:rPr>
          <w:sz w:val="22"/>
          <w:szCs w:val="22"/>
        </w:rPr>
        <w:t xml:space="preserve"> în Termenii Finali ai fiecărei Emisiuni</w:t>
      </w:r>
      <w:r w:rsidRPr="00AF1129">
        <w:rPr>
          <w:sz w:val="22"/>
          <w:szCs w:val="22"/>
        </w:rPr>
        <w:t xml:space="preserve">. </w:t>
      </w:r>
    </w:p>
    <w:p w:rsidR="00F67940" w:rsidRPr="00AF1129" w:rsidRDefault="00F67940" w:rsidP="00684038">
      <w:pPr>
        <w:rPr>
          <w:sz w:val="22"/>
          <w:szCs w:val="22"/>
        </w:rPr>
      </w:pPr>
    </w:p>
    <w:p w:rsidR="00684038" w:rsidRPr="00AF1129" w:rsidRDefault="00684038" w:rsidP="006C3647">
      <w:pPr>
        <w:pStyle w:val="Heading3"/>
        <w:ind w:left="567" w:hanging="567"/>
      </w:pPr>
      <w:r w:rsidRPr="00AF1129">
        <w:t>Valoarea Dobânzii</w:t>
      </w:r>
      <w:r w:rsidR="00561DFA">
        <w:t xml:space="preserve"> (Cuponului)</w:t>
      </w:r>
    </w:p>
    <w:p w:rsidR="00684038" w:rsidRPr="00AF1129" w:rsidRDefault="00684038" w:rsidP="00684038">
      <w:pPr>
        <w:rPr>
          <w:i/>
          <w:sz w:val="22"/>
          <w:szCs w:val="22"/>
        </w:rPr>
      </w:pPr>
      <w:r w:rsidRPr="00AF1129">
        <w:rPr>
          <w:sz w:val="22"/>
          <w:szCs w:val="22"/>
        </w:rPr>
        <w:t xml:space="preserve">Dobânda </w:t>
      </w:r>
      <w:r w:rsidR="00561DFA">
        <w:rPr>
          <w:sz w:val="22"/>
          <w:szCs w:val="22"/>
        </w:rPr>
        <w:t xml:space="preserve">(Cuponul) </w:t>
      </w:r>
      <w:r w:rsidRPr="00AF1129">
        <w:rPr>
          <w:sz w:val="22"/>
          <w:szCs w:val="22"/>
        </w:rPr>
        <w:t>va fi calculat</w:t>
      </w:r>
      <w:r w:rsidR="00C76DB5">
        <w:rPr>
          <w:sz w:val="22"/>
          <w:szCs w:val="22"/>
        </w:rPr>
        <w:t>/</w:t>
      </w:r>
      <w:r w:rsidRPr="00AF1129">
        <w:rPr>
          <w:sz w:val="22"/>
          <w:szCs w:val="22"/>
        </w:rPr>
        <w:t xml:space="preserve">ă pe baza numărului efectiv de zile din Perioada de Dobândă relevantă </w:t>
      </w:r>
      <w:r w:rsidR="00AF1129" w:rsidRPr="00AF1129">
        <w:rPr>
          <w:sz w:val="22"/>
          <w:szCs w:val="22"/>
        </w:rPr>
        <w:t>ş</w:t>
      </w:r>
      <w:r w:rsidRPr="00AF1129">
        <w:rPr>
          <w:sz w:val="22"/>
          <w:szCs w:val="22"/>
        </w:rPr>
        <w:t>i pe baza numărului de zile din anul respectiv utilizând următoarea formulă:</w:t>
      </w:r>
    </w:p>
    <w:p w:rsidR="00684038" w:rsidRPr="00AF1129" w:rsidRDefault="00684038" w:rsidP="00684038">
      <w:pPr>
        <w:jc w:val="center"/>
        <w:rPr>
          <w:sz w:val="22"/>
          <w:szCs w:val="22"/>
        </w:rPr>
      </w:pPr>
      <w:r w:rsidRPr="00AF1129">
        <w:rPr>
          <w:i/>
          <w:sz w:val="22"/>
          <w:szCs w:val="22"/>
        </w:rPr>
        <w:t>D = (Valoarea nominală x Rata dobânzii (%) x Număr zile acumulate) / Număr zile an curent;</w:t>
      </w:r>
    </w:p>
    <w:p w:rsidR="00684038" w:rsidRPr="00AF1129" w:rsidRDefault="00684038" w:rsidP="00684038">
      <w:pPr>
        <w:ind w:left="720"/>
        <w:rPr>
          <w:sz w:val="22"/>
          <w:szCs w:val="22"/>
        </w:rPr>
      </w:pPr>
      <w:r w:rsidRPr="00AF1129">
        <w:rPr>
          <w:sz w:val="22"/>
          <w:szCs w:val="22"/>
        </w:rPr>
        <w:t>Unde:</w:t>
      </w:r>
    </w:p>
    <w:p w:rsidR="00684038" w:rsidRPr="00AF1129" w:rsidRDefault="00684038" w:rsidP="00684038">
      <w:pPr>
        <w:pStyle w:val="ListParagraph"/>
        <w:numPr>
          <w:ilvl w:val="0"/>
          <w:numId w:val="120"/>
        </w:numPr>
        <w:suppressAutoHyphens w:val="0"/>
        <w:autoSpaceDN w:val="0"/>
        <w:adjustRightInd w:val="0"/>
        <w:rPr>
          <w:sz w:val="22"/>
          <w:szCs w:val="22"/>
        </w:rPr>
      </w:pPr>
      <w:r w:rsidRPr="00AF1129">
        <w:rPr>
          <w:sz w:val="22"/>
          <w:szCs w:val="22"/>
        </w:rPr>
        <w:t>D = valoarea Dobânzii pentru fiecare Dată de Plată a Dobânzii pentru un Titlu de stat;</w:t>
      </w:r>
    </w:p>
    <w:p w:rsidR="00684038" w:rsidRPr="00AF1129" w:rsidRDefault="00684038" w:rsidP="00684038">
      <w:pPr>
        <w:pStyle w:val="ListParagraph"/>
        <w:numPr>
          <w:ilvl w:val="0"/>
          <w:numId w:val="120"/>
        </w:numPr>
        <w:suppressAutoHyphens w:val="0"/>
        <w:autoSpaceDN w:val="0"/>
        <w:adjustRightInd w:val="0"/>
        <w:rPr>
          <w:sz w:val="22"/>
          <w:szCs w:val="22"/>
        </w:rPr>
      </w:pPr>
      <w:r w:rsidRPr="00AF1129">
        <w:rPr>
          <w:sz w:val="22"/>
          <w:szCs w:val="22"/>
        </w:rPr>
        <w:t>Valoare</w:t>
      </w:r>
      <w:r w:rsidR="00395D98" w:rsidRPr="00AF1129">
        <w:rPr>
          <w:sz w:val="22"/>
          <w:szCs w:val="22"/>
        </w:rPr>
        <w:t>a</w:t>
      </w:r>
      <w:r w:rsidRPr="00AF1129">
        <w:rPr>
          <w:sz w:val="22"/>
          <w:szCs w:val="22"/>
        </w:rPr>
        <w:t xml:space="preserve"> nominală = valoarea nominală a unui Titlu de stat</w:t>
      </w:r>
      <w:r w:rsidR="00802990">
        <w:rPr>
          <w:sz w:val="22"/>
          <w:szCs w:val="22"/>
        </w:rPr>
        <w:t>;</w:t>
      </w:r>
    </w:p>
    <w:p w:rsidR="00684038" w:rsidRPr="00AF1129" w:rsidRDefault="00684038" w:rsidP="00684038">
      <w:pPr>
        <w:pStyle w:val="ListParagraph"/>
        <w:numPr>
          <w:ilvl w:val="0"/>
          <w:numId w:val="120"/>
        </w:numPr>
        <w:suppressAutoHyphens w:val="0"/>
        <w:autoSpaceDN w:val="0"/>
        <w:adjustRightInd w:val="0"/>
        <w:rPr>
          <w:sz w:val="22"/>
          <w:szCs w:val="22"/>
        </w:rPr>
      </w:pPr>
      <w:r w:rsidRPr="00AF1129">
        <w:rPr>
          <w:sz w:val="22"/>
          <w:szCs w:val="22"/>
        </w:rPr>
        <w:t xml:space="preserve">Rata Dobânzii = </w:t>
      </w:r>
      <w:r w:rsidR="00802990">
        <w:rPr>
          <w:sz w:val="22"/>
          <w:szCs w:val="22"/>
        </w:rPr>
        <w:t>astfel cum este determinat</w:t>
      </w:r>
      <w:r w:rsidR="00802990" w:rsidRPr="00AF1129">
        <w:rPr>
          <w:sz w:val="22"/>
          <w:szCs w:val="22"/>
        </w:rPr>
        <w:t>ă</w:t>
      </w:r>
      <w:r w:rsidR="00802990">
        <w:rPr>
          <w:sz w:val="22"/>
          <w:szCs w:val="22"/>
        </w:rPr>
        <w:t xml:space="preserve"> în Termenii Finali ai fiec</w:t>
      </w:r>
      <w:r w:rsidR="00802990" w:rsidRPr="00AF1129">
        <w:rPr>
          <w:sz w:val="22"/>
          <w:szCs w:val="22"/>
        </w:rPr>
        <w:t>ă</w:t>
      </w:r>
      <w:r w:rsidR="00802990">
        <w:rPr>
          <w:sz w:val="22"/>
          <w:szCs w:val="22"/>
        </w:rPr>
        <w:t>rei Emisiuni;</w:t>
      </w:r>
    </w:p>
    <w:p w:rsidR="00684038" w:rsidRPr="00AF1129" w:rsidRDefault="00684038" w:rsidP="00684038">
      <w:pPr>
        <w:pStyle w:val="ListParagraph"/>
        <w:numPr>
          <w:ilvl w:val="0"/>
          <w:numId w:val="120"/>
        </w:numPr>
        <w:suppressAutoHyphens w:val="0"/>
        <w:autoSpaceDN w:val="0"/>
        <w:adjustRightInd w:val="0"/>
        <w:rPr>
          <w:sz w:val="22"/>
          <w:szCs w:val="22"/>
        </w:rPr>
      </w:pPr>
      <w:r w:rsidRPr="00AF1129">
        <w:rPr>
          <w:sz w:val="22"/>
          <w:szCs w:val="22"/>
        </w:rPr>
        <w:t>Număr zile acumulate = numărul efectiv de zile din Perioada de Dobândă;</w:t>
      </w:r>
    </w:p>
    <w:p w:rsidR="00684038" w:rsidRPr="00AF1129" w:rsidRDefault="00684038" w:rsidP="00684038">
      <w:pPr>
        <w:pStyle w:val="ListParagraph"/>
        <w:numPr>
          <w:ilvl w:val="0"/>
          <w:numId w:val="120"/>
        </w:numPr>
        <w:suppressAutoHyphens w:val="0"/>
        <w:autoSpaceDN w:val="0"/>
        <w:adjustRightInd w:val="0"/>
        <w:rPr>
          <w:sz w:val="22"/>
          <w:szCs w:val="22"/>
        </w:rPr>
      </w:pPr>
      <w:r w:rsidRPr="00AF1129">
        <w:rPr>
          <w:sz w:val="22"/>
          <w:szCs w:val="22"/>
        </w:rPr>
        <w:t>Număr zile an curent = numărul efectiv de zile din Perioada de Dobândă;</w:t>
      </w:r>
    </w:p>
    <w:p w:rsidR="00684038" w:rsidRPr="00AF1129" w:rsidRDefault="00684038" w:rsidP="00684038">
      <w:pPr>
        <w:pStyle w:val="ListParagraph"/>
        <w:numPr>
          <w:ilvl w:val="0"/>
          <w:numId w:val="120"/>
        </w:numPr>
        <w:suppressAutoHyphens w:val="0"/>
        <w:autoSpaceDN w:val="0"/>
        <w:adjustRightInd w:val="0"/>
        <w:rPr>
          <w:sz w:val="22"/>
          <w:szCs w:val="22"/>
        </w:rPr>
      </w:pPr>
      <w:r w:rsidRPr="00AF1129">
        <w:rPr>
          <w:sz w:val="22"/>
          <w:szCs w:val="22"/>
        </w:rPr>
        <w:t xml:space="preserve">An curent = </w:t>
      </w:r>
      <w:r w:rsidR="002D1B84">
        <w:rPr>
          <w:sz w:val="22"/>
          <w:szCs w:val="22"/>
        </w:rPr>
        <w:t>P</w:t>
      </w:r>
      <w:r w:rsidRPr="00AF1129">
        <w:rPr>
          <w:sz w:val="22"/>
          <w:szCs w:val="22"/>
        </w:rPr>
        <w:t>erioada de Dobândă curentă.</w:t>
      </w:r>
    </w:p>
    <w:p w:rsidR="00684038" w:rsidRPr="00AF1129" w:rsidRDefault="00684038" w:rsidP="00684038">
      <w:pPr>
        <w:rPr>
          <w:sz w:val="22"/>
          <w:szCs w:val="22"/>
        </w:rPr>
      </w:pPr>
      <w:r w:rsidRPr="00AF1129">
        <w:rPr>
          <w:sz w:val="22"/>
          <w:szCs w:val="22"/>
        </w:rPr>
        <w:t xml:space="preserve">Valoarea rezultată a </w:t>
      </w:r>
      <w:r w:rsidR="00F67940">
        <w:rPr>
          <w:sz w:val="22"/>
          <w:szCs w:val="22"/>
        </w:rPr>
        <w:t>D</w:t>
      </w:r>
      <w:r w:rsidRPr="00AF1129">
        <w:rPr>
          <w:sz w:val="22"/>
          <w:szCs w:val="22"/>
        </w:rPr>
        <w:t>obânzii calculat</w:t>
      </w:r>
      <w:r w:rsidR="00802C51">
        <w:rPr>
          <w:sz w:val="22"/>
          <w:szCs w:val="22"/>
        </w:rPr>
        <w:t>a</w:t>
      </w:r>
      <w:r w:rsidRPr="00AF1129">
        <w:rPr>
          <w:sz w:val="22"/>
          <w:szCs w:val="22"/>
        </w:rPr>
        <w:t xml:space="preserve"> în baza formulei de mai sus va fi rotunjită în minus până la cea mai apropiată valoare de ban (respectiv 0,01 </w:t>
      </w:r>
      <w:r w:rsidR="00F67940">
        <w:rPr>
          <w:sz w:val="22"/>
          <w:szCs w:val="22"/>
        </w:rPr>
        <w:t>L</w:t>
      </w:r>
      <w:r w:rsidRPr="00AF1129">
        <w:rPr>
          <w:sz w:val="22"/>
          <w:szCs w:val="22"/>
        </w:rPr>
        <w:t>ei</w:t>
      </w:r>
      <w:r w:rsidR="00F67940">
        <w:rPr>
          <w:sz w:val="22"/>
          <w:szCs w:val="22"/>
        </w:rPr>
        <w:t xml:space="preserve"> sau Euro</w:t>
      </w:r>
      <w:r w:rsidRPr="00AF1129">
        <w:rPr>
          <w:sz w:val="22"/>
          <w:szCs w:val="22"/>
        </w:rPr>
        <w:t xml:space="preserve">), valoarea egală sau mai mare decât 0,005 </w:t>
      </w:r>
      <w:r w:rsidR="00F67940">
        <w:rPr>
          <w:sz w:val="22"/>
          <w:szCs w:val="22"/>
        </w:rPr>
        <w:t>L</w:t>
      </w:r>
      <w:r w:rsidRPr="00AF1129">
        <w:rPr>
          <w:sz w:val="22"/>
          <w:szCs w:val="22"/>
        </w:rPr>
        <w:t>ei</w:t>
      </w:r>
      <w:r w:rsidR="00F67940">
        <w:rPr>
          <w:sz w:val="22"/>
          <w:szCs w:val="22"/>
        </w:rPr>
        <w:t xml:space="preserve"> sau Euro</w:t>
      </w:r>
      <w:r w:rsidRPr="00AF1129">
        <w:rPr>
          <w:sz w:val="22"/>
          <w:szCs w:val="22"/>
        </w:rPr>
        <w:t xml:space="preserve">rotunjindu-se crescător până la 0,01 </w:t>
      </w:r>
      <w:r w:rsidR="00F67940">
        <w:rPr>
          <w:sz w:val="22"/>
          <w:szCs w:val="22"/>
        </w:rPr>
        <w:t>L</w:t>
      </w:r>
      <w:r w:rsidRPr="00AF1129">
        <w:rPr>
          <w:sz w:val="22"/>
          <w:szCs w:val="22"/>
        </w:rPr>
        <w:t>ei</w:t>
      </w:r>
      <w:r w:rsidR="00F67940">
        <w:rPr>
          <w:sz w:val="22"/>
          <w:szCs w:val="22"/>
        </w:rPr>
        <w:t xml:space="preserve"> sau Euro</w:t>
      </w:r>
      <w:r w:rsidRPr="00AF1129">
        <w:rPr>
          <w:sz w:val="22"/>
          <w:szCs w:val="22"/>
        </w:rPr>
        <w:t>.</w:t>
      </w:r>
    </w:p>
    <w:p w:rsidR="00684038" w:rsidRPr="00AF1129" w:rsidRDefault="00684038" w:rsidP="00684038">
      <w:pPr>
        <w:rPr>
          <w:sz w:val="22"/>
          <w:szCs w:val="22"/>
        </w:rPr>
      </w:pPr>
      <w:r w:rsidRPr="00AF1129">
        <w:rPr>
          <w:sz w:val="22"/>
          <w:szCs w:val="22"/>
        </w:rPr>
        <w:lastRenderedPageBreak/>
        <w:t>Fiecare De</w:t>
      </w:r>
      <w:r w:rsidR="00AF1129" w:rsidRPr="00AF1129">
        <w:rPr>
          <w:sz w:val="22"/>
          <w:szCs w:val="22"/>
        </w:rPr>
        <w:t>ţ</w:t>
      </w:r>
      <w:r w:rsidRPr="00AF1129">
        <w:rPr>
          <w:sz w:val="22"/>
          <w:szCs w:val="22"/>
        </w:rPr>
        <w:t>inător de Titluri de stat va primi Dobânda determinată conform formulei de mai sus înmul</w:t>
      </w:r>
      <w:r w:rsidR="00AF1129" w:rsidRPr="00AF1129">
        <w:rPr>
          <w:sz w:val="22"/>
          <w:szCs w:val="22"/>
        </w:rPr>
        <w:t>ţ</w:t>
      </w:r>
      <w:r w:rsidRPr="00AF1129">
        <w:rPr>
          <w:sz w:val="22"/>
          <w:szCs w:val="22"/>
        </w:rPr>
        <w:t>ită cu numărul de Titluri de stat de</w:t>
      </w:r>
      <w:r w:rsidR="00AF1129" w:rsidRPr="00AF1129">
        <w:rPr>
          <w:sz w:val="22"/>
          <w:szCs w:val="22"/>
        </w:rPr>
        <w:t>ţ</w:t>
      </w:r>
      <w:r w:rsidRPr="00AF1129">
        <w:rPr>
          <w:sz w:val="22"/>
          <w:szCs w:val="22"/>
        </w:rPr>
        <w:t>inute de respectiva persoană/entitate la Data de Înregistrare inclusă în Perioada de Dobândă pentru care se face plata.</w:t>
      </w:r>
    </w:p>
    <w:p w:rsidR="00684038" w:rsidRPr="00AF1129" w:rsidRDefault="00684038" w:rsidP="00684038">
      <w:pPr>
        <w:rPr>
          <w:sz w:val="22"/>
          <w:szCs w:val="22"/>
        </w:rPr>
      </w:pPr>
      <w:r w:rsidRPr="00AF1129">
        <w:rPr>
          <w:sz w:val="22"/>
          <w:szCs w:val="22"/>
        </w:rPr>
        <w:t>Dobânda totală plătită de Emitent la fiecare Dată de plată a Dobânzii va fi calculată conform formulei:</w:t>
      </w:r>
    </w:p>
    <w:p w:rsidR="001B74FA" w:rsidRDefault="00684038" w:rsidP="00684038">
      <w:pPr>
        <w:rPr>
          <w:i/>
          <w:sz w:val="22"/>
          <w:szCs w:val="22"/>
        </w:rPr>
      </w:pPr>
      <w:r w:rsidRPr="00AF1129">
        <w:rPr>
          <w:i/>
          <w:sz w:val="22"/>
          <w:szCs w:val="22"/>
        </w:rPr>
        <w:t xml:space="preserve">Dobânda totală = D x numărul Total de Titluri de stat aflate </w:t>
      </w:r>
      <w:r w:rsidR="00201199">
        <w:rPr>
          <w:i/>
          <w:sz w:val="22"/>
          <w:szCs w:val="22"/>
        </w:rPr>
        <w:t>î</w:t>
      </w:r>
      <w:r w:rsidRPr="00AF1129">
        <w:rPr>
          <w:i/>
          <w:sz w:val="22"/>
          <w:szCs w:val="22"/>
        </w:rPr>
        <w:t>n circula</w:t>
      </w:r>
      <w:r w:rsidR="00AF1129" w:rsidRPr="00AF1129">
        <w:rPr>
          <w:i/>
          <w:sz w:val="22"/>
          <w:szCs w:val="22"/>
        </w:rPr>
        <w:t>ţ</w:t>
      </w:r>
      <w:r w:rsidRPr="00AF1129">
        <w:rPr>
          <w:i/>
          <w:sz w:val="22"/>
          <w:szCs w:val="22"/>
        </w:rPr>
        <w:t>ie</w:t>
      </w:r>
    </w:p>
    <w:p w:rsidR="00985E70" w:rsidRDefault="00985E70" w:rsidP="003C44B6">
      <w:pPr>
        <w:pStyle w:val="Heading3"/>
        <w:ind w:left="567" w:hanging="567"/>
      </w:pPr>
      <w:r>
        <w:t>Transferul Titlurilor de stat şi a sumelor aferente în cazul decesului Deţin</w:t>
      </w:r>
      <w:r w:rsidRPr="00AF1129">
        <w:t>ă</w:t>
      </w:r>
      <w:r>
        <w:t>torului de Titluri de stat</w:t>
      </w:r>
    </w:p>
    <w:p w:rsidR="00BF5239" w:rsidRPr="00BF5239" w:rsidRDefault="00BF5239" w:rsidP="00BF5239">
      <w:pPr>
        <w:rPr>
          <w:rFonts w:eastAsiaTheme="minorHAnsi"/>
          <w:sz w:val="22"/>
          <w:lang w:val="en-US" w:eastAsia="en-US"/>
        </w:rPr>
      </w:pPr>
      <w:bookmarkStart w:id="11" w:name="_Ref379901486"/>
      <w:bookmarkStart w:id="12" w:name="_Ref379901532"/>
      <w:bookmarkStart w:id="13" w:name="_Ref379901566"/>
      <w:bookmarkStart w:id="14" w:name="_Toc383009554"/>
      <w:bookmarkStart w:id="15" w:name="_Toc386138922"/>
      <w:bookmarkStart w:id="16" w:name="_Toc417055310"/>
      <w:r w:rsidRPr="00BF5239">
        <w:rPr>
          <w:sz w:val="22"/>
        </w:rPr>
        <w:t>În cazul decesului Deţinătorului de Titluri de stat, pentru transferul Titlurilor de stat şi a sumelor de bani aferente acestora, moştenitorii se vor adresa:</w:t>
      </w:r>
    </w:p>
    <w:p w:rsidR="00BF5239" w:rsidRPr="00BF5239" w:rsidRDefault="00BF5239" w:rsidP="00BF5239">
      <w:pPr>
        <w:rPr>
          <w:sz w:val="22"/>
        </w:rPr>
      </w:pPr>
      <w:r w:rsidRPr="00BF5239">
        <w:rPr>
          <w:sz w:val="22"/>
        </w:rPr>
        <w:t>(i) Intermediarului în contul căruia sunt evidenţiate deţinerile de Titluri de stat ale titularului decedat cu documente doveditoare privind decesul</w:t>
      </w:r>
      <w:r w:rsidR="0038796E">
        <w:rPr>
          <w:sz w:val="22"/>
        </w:rPr>
        <w:t>,</w:t>
      </w:r>
      <w:r w:rsidRPr="00BF5239">
        <w:rPr>
          <w:sz w:val="22"/>
        </w:rPr>
        <w:t xml:space="preserve"> Intermediarul va efectua transferul titlurilor </w:t>
      </w:r>
      <w:r>
        <w:rPr>
          <w:sz w:val="22"/>
        </w:rPr>
        <w:t>î</w:t>
      </w:r>
      <w:r w:rsidRPr="00BF5239">
        <w:rPr>
          <w:sz w:val="22"/>
        </w:rPr>
        <w:t xml:space="preserve">n Sectiunea </w:t>
      </w:r>
      <w:r w:rsidR="00896C4C">
        <w:rPr>
          <w:sz w:val="22"/>
        </w:rPr>
        <w:t>I</w:t>
      </w:r>
      <w:r w:rsidRPr="00BF5239">
        <w:rPr>
          <w:sz w:val="22"/>
        </w:rPr>
        <w:t xml:space="preserve"> a Depozitarului Central, urm</w:t>
      </w:r>
      <w:r>
        <w:rPr>
          <w:sz w:val="22"/>
        </w:rPr>
        <w:t>ân</w:t>
      </w:r>
      <w:r w:rsidRPr="00BF5239">
        <w:rPr>
          <w:sz w:val="22"/>
        </w:rPr>
        <w:t>d ca mo</w:t>
      </w:r>
      <w:r>
        <w:rPr>
          <w:sz w:val="22"/>
        </w:rPr>
        <w:t>ş</w:t>
      </w:r>
      <w:r w:rsidRPr="00BF5239">
        <w:rPr>
          <w:sz w:val="22"/>
        </w:rPr>
        <w:t>tenitorii s</w:t>
      </w:r>
      <w:r w:rsidRPr="00AF1129">
        <w:rPr>
          <w:sz w:val="22"/>
          <w:szCs w:val="22"/>
        </w:rPr>
        <w:t>ă</w:t>
      </w:r>
      <w:r w:rsidRPr="00BF5239">
        <w:rPr>
          <w:sz w:val="22"/>
        </w:rPr>
        <w:t xml:space="preserve"> se adres</w:t>
      </w:r>
      <w:r>
        <w:rPr>
          <w:sz w:val="22"/>
        </w:rPr>
        <w:t>e</w:t>
      </w:r>
      <w:r w:rsidRPr="00BF5239">
        <w:rPr>
          <w:sz w:val="22"/>
        </w:rPr>
        <w:t xml:space="preserve">ze acestuia </w:t>
      </w:r>
      <w:r>
        <w:rPr>
          <w:sz w:val="22"/>
        </w:rPr>
        <w:t>î</w:t>
      </w:r>
      <w:r w:rsidRPr="00BF5239">
        <w:rPr>
          <w:sz w:val="22"/>
        </w:rPr>
        <w:t>n vederea transferului;</w:t>
      </w:r>
    </w:p>
    <w:p w:rsidR="00BF5239" w:rsidRPr="00BF5239" w:rsidRDefault="00BF5239" w:rsidP="00BF5239">
      <w:pPr>
        <w:rPr>
          <w:sz w:val="22"/>
        </w:rPr>
      </w:pPr>
      <w:r w:rsidRPr="00BF5239">
        <w:rPr>
          <w:sz w:val="22"/>
        </w:rPr>
        <w:t>(ii) Depozitarului Central, dacă persoana decedată are deţinerile de Titluri de stat evidenţiate în Secţ</w:t>
      </w:r>
      <w:r>
        <w:rPr>
          <w:sz w:val="22"/>
        </w:rPr>
        <w:t xml:space="preserve">iunea </w:t>
      </w:r>
      <w:r w:rsidR="00896C4C">
        <w:rPr>
          <w:sz w:val="22"/>
        </w:rPr>
        <w:t>I</w:t>
      </w:r>
      <w:r>
        <w:rPr>
          <w:sz w:val="22"/>
        </w:rPr>
        <w:t xml:space="preserve"> a</w:t>
      </w:r>
      <w:r w:rsidR="00553882">
        <w:rPr>
          <w:sz w:val="22"/>
        </w:rPr>
        <w:t xml:space="preserve"> Registrului</w:t>
      </w:r>
      <w:r>
        <w:rPr>
          <w:sz w:val="22"/>
        </w:rPr>
        <w:t xml:space="preserve"> Depozitarului Central.</w:t>
      </w:r>
    </w:p>
    <w:p w:rsidR="00684038" w:rsidRPr="00AF1129" w:rsidRDefault="00684038" w:rsidP="00684038">
      <w:pPr>
        <w:pStyle w:val="Heading1"/>
        <w:rPr>
          <w:sz w:val="22"/>
        </w:rPr>
      </w:pPr>
      <w:bookmarkStart w:id="17" w:name="_Toc487634285"/>
      <w:r w:rsidRPr="00AF1129">
        <w:rPr>
          <w:sz w:val="22"/>
        </w:rPr>
        <w:lastRenderedPageBreak/>
        <w:t>INFORMA</w:t>
      </w:r>
      <w:r w:rsidR="00AF1129" w:rsidRPr="00AF1129">
        <w:rPr>
          <w:sz w:val="22"/>
        </w:rPr>
        <w:t>Ţ</w:t>
      </w:r>
      <w:r w:rsidRPr="00AF1129">
        <w:rPr>
          <w:sz w:val="22"/>
        </w:rPr>
        <w:t>II PRIVIND OFERTA</w:t>
      </w:r>
      <w:bookmarkEnd w:id="17"/>
    </w:p>
    <w:p w:rsidR="00684038" w:rsidRPr="00AF1129" w:rsidRDefault="00684038" w:rsidP="00684038">
      <w:pPr>
        <w:rPr>
          <w:sz w:val="22"/>
          <w:szCs w:val="22"/>
        </w:rPr>
      </w:pPr>
    </w:p>
    <w:p w:rsidR="00684038" w:rsidRPr="00AF1129" w:rsidRDefault="00684038" w:rsidP="006C3647">
      <w:pPr>
        <w:pStyle w:val="Heading2"/>
        <w:suppressAutoHyphens w:val="0"/>
        <w:autoSpaceDN w:val="0"/>
        <w:adjustRightInd w:val="0"/>
        <w:ind w:left="567" w:hanging="567"/>
        <w:jc w:val="left"/>
        <w:rPr>
          <w:sz w:val="22"/>
          <w:szCs w:val="22"/>
        </w:rPr>
      </w:pPr>
      <w:r w:rsidRPr="00AF1129">
        <w:rPr>
          <w:sz w:val="22"/>
          <w:szCs w:val="22"/>
        </w:rPr>
        <w:t xml:space="preserve">TERMENII </w:t>
      </w:r>
      <w:r w:rsidR="00AF1129" w:rsidRPr="00AF1129">
        <w:rPr>
          <w:sz w:val="22"/>
          <w:szCs w:val="22"/>
        </w:rPr>
        <w:t>Ş</w:t>
      </w:r>
      <w:r w:rsidRPr="00AF1129">
        <w:rPr>
          <w:sz w:val="22"/>
          <w:szCs w:val="22"/>
        </w:rPr>
        <w:t>I CONDI</w:t>
      </w:r>
      <w:r w:rsidR="00AF1129" w:rsidRPr="00AF1129">
        <w:rPr>
          <w:sz w:val="22"/>
          <w:szCs w:val="22"/>
        </w:rPr>
        <w:t>Ţ</w:t>
      </w:r>
      <w:r w:rsidRPr="00AF1129">
        <w:rPr>
          <w:sz w:val="22"/>
          <w:szCs w:val="22"/>
        </w:rPr>
        <w:t>IILE OFERTEI</w:t>
      </w:r>
    </w:p>
    <w:p w:rsidR="00684038" w:rsidRPr="00AF1129" w:rsidRDefault="00684038" w:rsidP="00684038">
      <w:pPr>
        <w:rPr>
          <w:sz w:val="22"/>
          <w:szCs w:val="22"/>
        </w:rPr>
      </w:pPr>
    </w:p>
    <w:p w:rsidR="00684038" w:rsidRPr="00AF1129" w:rsidRDefault="00684038" w:rsidP="004D7B61">
      <w:pPr>
        <w:pStyle w:val="Heading3"/>
        <w:numPr>
          <w:ilvl w:val="0"/>
          <w:numId w:val="0"/>
        </w:numPr>
        <w:ind w:left="1708" w:hanging="43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5"/>
        <w:gridCol w:w="6222"/>
      </w:tblGrid>
      <w:tr w:rsidR="00684038" w:rsidRPr="00AF1129" w:rsidTr="00F35AB0">
        <w:tc>
          <w:tcPr>
            <w:tcW w:w="8897" w:type="dxa"/>
            <w:gridSpan w:val="2"/>
          </w:tcPr>
          <w:p w:rsidR="00684038" w:rsidRPr="00AF1129" w:rsidRDefault="00684038" w:rsidP="00F35AB0">
            <w:pPr>
              <w:rPr>
                <w:i/>
                <w:sz w:val="22"/>
                <w:szCs w:val="22"/>
              </w:rPr>
            </w:pPr>
            <w:r w:rsidRPr="00AF1129">
              <w:rPr>
                <w:i/>
                <w:sz w:val="22"/>
                <w:szCs w:val="22"/>
              </w:rPr>
              <w:t>Termenii principali ai Ofertei</w:t>
            </w:r>
          </w:p>
        </w:tc>
      </w:tr>
      <w:tr w:rsidR="00684038" w:rsidRPr="00AF1129" w:rsidTr="00F35AB0">
        <w:tc>
          <w:tcPr>
            <w:tcW w:w="2675" w:type="dxa"/>
          </w:tcPr>
          <w:p w:rsidR="00684038" w:rsidRPr="00AF1129" w:rsidRDefault="00684038" w:rsidP="00F35AB0">
            <w:pPr>
              <w:rPr>
                <w:i/>
                <w:sz w:val="22"/>
                <w:szCs w:val="22"/>
              </w:rPr>
            </w:pPr>
            <w:r w:rsidRPr="00AF1129">
              <w:rPr>
                <w:i/>
                <w:sz w:val="22"/>
                <w:szCs w:val="22"/>
              </w:rPr>
              <w:t>Emitent</w:t>
            </w:r>
          </w:p>
        </w:tc>
        <w:tc>
          <w:tcPr>
            <w:tcW w:w="6222" w:type="dxa"/>
          </w:tcPr>
          <w:p w:rsidR="00684038" w:rsidRPr="00AF1129" w:rsidRDefault="00684038" w:rsidP="00F35AB0">
            <w:pPr>
              <w:rPr>
                <w:sz w:val="22"/>
                <w:szCs w:val="22"/>
              </w:rPr>
            </w:pPr>
            <w:r w:rsidRPr="00AF1129">
              <w:rPr>
                <w:sz w:val="22"/>
                <w:szCs w:val="22"/>
              </w:rPr>
              <w:t xml:space="preserve">Ministerul </w:t>
            </w:r>
            <w:r w:rsidR="00F35AB0" w:rsidRPr="00AF1129">
              <w:rPr>
                <w:sz w:val="22"/>
                <w:szCs w:val="22"/>
              </w:rPr>
              <w:t>Finan</w:t>
            </w:r>
            <w:r w:rsidR="00AF1129" w:rsidRPr="00AF1129">
              <w:rPr>
                <w:sz w:val="22"/>
                <w:szCs w:val="22"/>
              </w:rPr>
              <w:t>ţ</w:t>
            </w:r>
            <w:r w:rsidR="00F35AB0" w:rsidRPr="00AF1129">
              <w:rPr>
                <w:sz w:val="22"/>
                <w:szCs w:val="22"/>
              </w:rPr>
              <w:t>elor</w:t>
            </w:r>
            <w:r w:rsidRPr="00AF1129">
              <w:rPr>
                <w:sz w:val="22"/>
                <w:szCs w:val="22"/>
              </w:rPr>
              <w:t xml:space="preserve"> Publice</w:t>
            </w:r>
          </w:p>
        </w:tc>
      </w:tr>
      <w:tr w:rsidR="00684038" w:rsidRPr="00AF1129" w:rsidTr="00F35AB0">
        <w:tc>
          <w:tcPr>
            <w:tcW w:w="2675" w:type="dxa"/>
          </w:tcPr>
          <w:p w:rsidR="00684038" w:rsidRPr="00AF1129" w:rsidRDefault="00684038" w:rsidP="00F35AB0">
            <w:pPr>
              <w:rPr>
                <w:i/>
                <w:sz w:val="22"/>
                <w:szCs w:val="22"/>
              </w:rPr>
            </w:pPr>
            <w:r w:rsidRPr="00AF1129">
              <w:rPr>
                <w:i/>
                <w:sz w:val="22"/>
                <w:szCs w:val="22"/>
              </w:rPr>
              <w:t>Tipul Ofertei</w:t>
            </w:r>
          </w:p>
        </w:tc>
        <w:tc>
          <w:tcPr>
            <w:tcW w:w="6222" w:type="dxa"/>
          </w:tcPr>
          <w:p w:rsidR="00684038" w:rsidRPr="00AF1129" w:rsidRDefault="00684038" w:rsidP="00F35AB0">
            <w:pPr>
              <w:rPr>
                <w:b/>
                <w:i/>
                <w:kern w:val="20"/>
                <w:sz w:val="22"/>
                <w:szCs w:val="22"/>
              </w:rPr>
            </w:pPr>
            <w:r w:rsidRPr="00AF1129">
              <w:rPr>
                <w:sz w:val="22"/>
                <w:szCs w:val="22"/>
              </w:rPr>
              <w:t xml:space="preserve">Titlurile de stat vor fi oferite </w:t>
            </w:r>
            <w:r w:rsidR="00201199">
              <w:rPr>
                <w:sz w:val="22"/>
                <w:szCs w:val="22"/>
              </w:rPr>
              <w:t>î</w:t>
            </w:r>
            <w:r w:rsidRPr="00AF1129">
              <w:rPr>
                <w:sz w:val="22"/>
                <w:szCs w:val="22"/>
              </w:rPr>
              <w:t xml:space="preserve">n România exclusiv persoanelor fizice rezidente </w:t>
            </w:r>
            <w:r w:rsidR="00AF1129" w:rsidRPr="00AF1129">
              <w:rPr>
                <w:sz w:val="22"/>
                <w:szCs w:val="22"/>
              </w:rPr>
              <w:t>ş</w:t>
            </w:r>
            <w:r w:rsidRPr="00AF1129">
              <w:rPr>
                <w:sz w:val="22"/>
                <w:szCs w:val="22"/>
              </w:rPr>
              <w:t>i nerezidente, cu excep</w:t>
            </w:r>
            <w:r w:rsidR="00AF1129" w:rsidRPr="00AF1129">
              <w:rPr>
                <w:sz w:val="22"/>
                <w:szCs w:val="22"/>
              </w:rPr>
              <w:t>ţ</w:t>
            </w:r>
            <w:r w:rsidRPr="00AF1129">
              <w:rPr>
                <w:sz w:val="22"/>
                <w:szCs w:val="22"/>
              </w:rPr>
              <w:t xml:space="preserve">ia persoanelor care nu au împlinit vârsta de 18 ani până la data închiderii Ofertei, inclusiv. </w:t>
            </w:r>
          </w:p>
        </w:tc>
      </w:tr>
      <w:tr w:rsidR="003A4594" w:rsidRPr="00AF1129" w:rsidTr="003A4594">
        <w:tc>
          <w:tcPr>
            <w:tcW w:w="2675" w:type="dxa"/>
          </w:tcPr>
          <w:p w:rsidR="00684038" w:rsidRPr="00AF1129" w:rsidRDefault="00684038" w:rsidP="00F35AB0">
            <w:pPr>
              <w:rPr>
                <w:i/>
                <w:sz w:val="22"/>
                <w:szCs w:val="22"/>
              </w:rPr>
            </w:pPr>
            <w:r w:rsidRPr="00AF1129">
              <w:rPr>
                <w:i/>
                <w:sz w:val="22"/>
                <w:szCs w:val="22"/>
              </w:rPr>
              <w:t xml:space="preserve">Codul ISIN </w:t>
            </w:r>
          </w:p>
        </w:tc>
        <w:tc>
          <w:tcPr>
            <w:tcW w:w="6222" w:type="dxa"/>
            <w:shd w:val="clear" w:color="auto" w:fill="auto"/>
          </w:tcPr>
          <w:p w:rsidR="00684038" w:rsidRPr="00AF1129" w:rsidRDefault="00684038" w:rsidP="00681057">
            <w:pPr>
              <w:rPr>
                <w:sz w:val="22"/>
                <w:szCs w:val="22"/>
              </w:rPr>
            </w:pPr>
            <w:r w:rsidRPr="008D1CE0">
              <w:rPr>
                <w:sz w:val="22"/>
                <w:szCs w:val="22"/>
              </w:rPr>
              <w:t xml:space="preserve">Codul ISIN al Titlurilor de </w:t>
            </w:r>
            <w:r w:rsidRPr="00D95E21">
              <w:rPr>
                <w:sz w:val="22"/>
                <w:szCs w:val="22"/>
              </w:rPr>
              <w:t xml:space="preserve">stat </w:t>
            </w:r>
            <w:r w:rsidR="00D7682C">
              <w:rPr>
                <w:sz w:val="22"/>
                <w:szCs w:val="22"/>
              </w:rPr>
              <w:t xml:space="preserve">este </w:t>
            </w:r>
            <w:r w:rsidR="00681057">
              <w:rPr>
                <w:sz w:val="22"/>
                <w:szCs w:val="22"/>
              </w:rPr>
              <w:t>identificat</w:t>
            </w:r>
            <w:r w:rsidR="00D7682C">
              <w:rPr>
                <w:sz w:val="22"/>
                <w:szCs w:val="22"/>
              </w:rPr>
              <w:t xml:space="preserve"> în Termenii Finali ai fiec</w:t>
            </w:r>
            <w:r w:rsidR="00D7682C" w:rsidRPr="00855539">
              <w:rPr>
                <w:sz w:val="22"/>
                <w:szCs w:val="22"/>
              </w:rPr>
              <w:t>ă</w:t>
            </w:r>
            <w:r w:rsidR="00D7682C">
              <w:rPr>
                <w:sz w:val="22"/>
                <w:szCs w:val="22"/>
              </w:rPr>
              <w:t>rei Emisiuni</w:t>
            </w:r>
            <w:r w:rsidR="00175E29">
              <w:rPr>
                <w:sz w:val="22"/>
                <w:szCs w:val="22"/>
              </w:rPr>
              <w:t>.</w:t>
            </w:r>
          </w:p>
        </w:tc>
      </w:tr>
      <w:tr w:rsidR="00684038" w:rsidRPr="00AF1129" w:rsidTr="00F35AB0">
        <w:tc>
          <w:tcPr>
            <w:tcW w:w="2675" w:type="dxa"/>
          </w:tcPr>
          <w:p w:rsidR="00684038" w:rsidRPr="00AF1129" w:rsidRDefault="00343E69" w:rsidP="00F35AB0">
            <w:pPr>
              <w:rPr>
                <w:i/>
                <w:sz w:val="22"/>
                <w:szCs w:val="22"/>
              </w:rPr>
            </w:pPr>
            <w:r>
              <w:rPr>
                <w:i/>
                <w:sz w:val="22"/>
                <w:szCs w:val="22"/>
              </w:rPr>
              <w:t>Valuta</w:t>
            </w:r>
          </w:p>
        </w:tc>
        <w:tc>
          <w:tcPr>
            <w:tcW w:w="6222" w:type="dxa"/>
          </w:tcPr>
          <w:p w:rsidR="00684038" w:rsidRPr="00AF1129" w:rsidRDefault="00684038" w:rsidP="00F35AB0">
            <w:pPr>
              <w:rPr>
                <w:sz w:val="22"/>
                <w:szCs w:val="22"/>
              </w:rPr>
            </w:pPr>
            <w:r w:rsidRPr="00AF1129">
              <w:rPr>
                <w:sz w:val="22"/>
                <w:szCs w:val="22"/>
              </w:rPr>
              <w:t xml:space="preserve">Titlurile de stat vor fi denominate în </w:t>
            </w:r>
            <w:r w:rsidR="003D05EE">
              <w:rPr>
                <w:sz w:val="22"/>
                <w:szCs w:val="22"/>
              </w:rPr>
              <w:t>Lei si</w:t>
            </w:r>
            <w:r w:rsidR="002B5CD0">
              <w:rPr>
                <w:sz w:val="22"/>
                <w:szCs w:val="22"/>
              </w:rPr>
              <w:t>Euro</w:t>
            </w:r>
            <w:r w:rsidR="00145C10">
              <w:rPr>
                <w:sz w:val="22"/>
                <w:szCs w:val="22"/>
              </w:rPr>
              <w:t>.</w:t>
            </w:r>
          </w:p>
        </w:tc>
      </w:tr>
      <w:tr w:rsidR="00684038" w:rsidRPr="00AF1129" w:rsidTr="00F35AB0">
        <w:tc>
          <w:tcPr>
            <w:tcW w:w="2675" w:type="dxa"/>
          </w:tcPr>
          <w:p w:rsidR="00684038" w:rsidRPr="00AF1129" w:rsidRDefault="00684038" w:rsidP="00F35AB0">
            <w:pPr>
              <w:rPr>
                <w:i/>
                <w:sz w:val="22"/>
                <w:szCs w:val="22"/>
              </w:rPr>
            </w:pPr>
            <w:r w:rsidRPr="00AF1129">
              <w:rPr>
                <w:i/>
                <w:sz w:val="22"/>
                <w:szCs w:val="22"/>
              </w:rPr>
              <w:t>Sindicatul de Intermediere</w:t>
            </w:r>
          </w:p>
        </w:tc>
        <w:tc>
          <w:tcPr>
            <w:tcW w:w="6222" w:type="dxa"/>
          </w:tcPr>
          <w:p w:rsidR="00684038" w:rsidRPr="00AF1129" w:rsidRDefault="00041609" w:rsidP="00EC6035">
            <w:pPr>
              <w:rPr>
                <w:sz w:val="22"/>
                <w:szCs w:val="22"/>
              </w:rPr>
            </w:pPr>
            <w:r w:rsidRPr="00572ACD">
              <w:rPr>
                <w:sz w:val="22"/>
                <w:szCs w:val="22"/>
              </w:rPr>
              <w:t xml:space="preserve">BT Capital Partners (lider al </w:t>
            </w:r>
            <w:r w:rsidR="00EC6035">
              <w:rPr>
                <w:sz w:val="22"/>
                <w:szCs w:val="22"/>
              </w:rPr>
              <w:t>consor</w:t>
            </w:r>
            <w:r w:rsidR="00C709CE">
              <w:rPr>
                <w:sz w:val="22"/>
                <w:szCs w:val="22"/>
              </w:rPr>
              <w:t>ţ</w:t>
            </w:r>
            <w:r w:rsidR="00EC6035">
              <w:rPr>
                <w:sz w:val="22"/>
                <w:szCs w:val="22"/>
              </w:rPr>
              <w:t>iului</w:t>
            </w:r>
            <w:r w:rsidRPr="00572ACD">
              <w:rPr>
                <w:sz w:val="22"/>
                <w:szCs w:val="22"/>
              </w:rPr>
              <w:t xml:space="preserve"> format din BT Capital Partners </w:t>
            </w:r>
            <w:r w:rsidR="00C709CE">
              <w:rPr>
                <w:sz w:val="22"/>
                <w:szCs w:val="22"/>
              </w:rPr>
              <w:t>ş</w:t>
            </w:r>
            <w:r w:rsidRPr="00572ACD">
              <w:rPr>
                <w:sz w:val="22"/>
                <w:szCs w:val="22"/>
              </w:rPr>
              <w:t>i Banca Transilvania) - în calitate de Lead Manager al Sindicatului de Intermediere și Intermediar, Banca Transilvania - în calitate de Grup de distributie, Banca Comercială Română – în calitate de Intermediar și BRD – Groupe Société Générale S.A. - în calitate de Intermediar</w:t>
            </w:r>
            <w:r w:rsidR="00F12100">
              <w:rPr>
                <w:sz w:val="22"/>
                <w:szCs w:val="22"/>
              </w:rPr>
              <w:t>.</w:t>
            </w:r>
          </w:p>
        </w:tc>
      </w:tr>
      <w:tr w:rsidR="00684038" w:rsidRPr="00AF1129" w:rsidTr="00F35AB0">
        <w:tc>
          <w:tcPr>
            <w:tcW w:w="2675" w:type="dxa"/>
          </w:tcPr>
          <w:p w:rsidR="00684038" w:rsidRPr="00AF1129" w:rsidRDefault="00684038" w:rsidP="00F35AB0">
            <w:pPr>
              <w:rPr>
                <w:i/>
                <w:sz w:val="22"/>
                <w:szCs w:val="22"/>
              </w:rPr>
            </w:pPr>
            <w:r w:rsidRPr="00AF1129">
              <w:rPr>
                <w:i/>
                <w:sz w:val="22"/>
                <w:szCs w:val="22"/>
              </w:rPr>
              <w:t>Metoda de intermediere</w:t>
            </w:r>
          </w:p>
        </w:tc>
        <w:tc>
          <w:tcPr>
            <w:tcW w:w="6222" w:type="dxa"/>
          </w:tcPr>
          <w:p w:rsidR="00684038" w:rsidRPr="00AF1129" w:rsidRDefault="00684038" w:rsidP="00F35AB0">
            <w:pPr>
              <w:rPr>
                <w:sz w:val="22"/>
                <w:szCs w:val="22"/>
              </w:rPr>
            </w:pPr>
            <w:r w:rsidRPr="00AF1129">
              <w:rPr>
                <w:sz w:val="22"/>
                <w:szCs w:val="22"/>
              </w:rPr>
              <w:t>Metoda celei mai bune execu</w:t>
            </w:r>
            <w:r w:rsidR="00AF1129" w:rsidRPr="00AF1129">
              <w:rPr>
                <w:sz w:val="22"/>
                <w:szCs w:val="22"/>
              </w:rPr>
              <w:t>ţ</w:t>
            </w:r>
            <w:r w:rsidRPr="00AF1129">
              <w:rPr>
                <w:sz w:val="22"/>
                <w:szCs w:val="22"/>
              </w:rPr>
              <w:t>ii, respectiv acea metodă de intermediere prin care Sindicatul de Intermediere va depune diligen</w:t>
            </w:r>
            <w:r w:rsidR="00AF1129" w:rsidRPr="00AF1129">
              <w:rPr>
                <w:sz w:val="22"/>
                <w:szCs w:val="22"/>
              </w:rPr>
              <w:t>ţ</w:t>
            </w:r>
            <w:r w:rsidRPr="00AF1129">
              <w:rPr>
                <w:sz w:val="22"/>
                <w:szCs w:val="22"/>
              </w:rPr>
              <w:t>e pentru plasarea Titlurilor de stat fără a exista nicio obliga</w:t>
            </w:r>
            <w:r w:rsidR="00AF1129" w:rsidRPr="00AF1129">
              <w:rPr>
                <w:sz w:val="22"/>
                <w:szCs w:val="22"/>
              </w:rPr>
              <w:t>ţ</w:t>
            </w:r>
            <w:r w:rsidRPr="00AF1129">
              <w:rPr>
                <w:sz w:val="22"/>
                <w:szCs w:val="22"/>
              </w:rPr>
              <w:t xml:space="preserve">ie a Sindicatului de Intermediere cu privire la plasarea tuturor Titlurilor de stat. </w:t>
            </w:r>
          </w:p>
        </w:tc>
      </w:tr>
      <w:tr w:rsidR="00684038" w:rsidRPr="00AF1129" w:rsidTr="00F35AB0">
        <w:tc>
          <w:tcPr>
            <w:tcW w:w="2675" w:type="dxa"/>
          </w:tcPr>
          <w:p w:rsidR="00684038" w:rsidRPr="00AF1129" w:rsidRDefault="00684038" w:rsidP="00F35AB0">
            <w:pPr>
              <w:rPr>
                <w:i/>
                <w:sz w:val="22"/>
                <w:szCs w:val="22"/>
              </w:rPr>
            </w:pPr>
            <w:r w:rsidRPr="00AF1129">
              <w:rPr>
                <w:i/>
                <w:sz w:val="22"/>
                <w:szCs w:val="22"/>
              </w:rPr>
              <w:t>Titlurile de stat oferite</w:t>
            </w:r>
          </w:p>
        </w:tc>
        <w:tc>
          <w:tcPr>
            <w:tcW w:w="6222" w:type="dxa"/>
          </w:tcPr>
          <w:p w:rsidR="007D45A6" w:rsidRPr="00AF1129" w:rsidRDefault="007D45A6" w:rsidP="0038796E">
            <w:pPr>
              <w:rPr>
                <w:sz w:val="22"/>
                <w:szCs w:val="22"/>
              </w:rPr>
            </w:pPr>
            <w:r>
              <w:rPr>
                <w:sz w:val="22"/>
                <w:szCs w:val="22"/>
                <w:lang w:val="es-ES"/>
              </w:rPr>
              <w:t>Emitentul intentioneaza s</w:t>
            </w:r>
            <w:r w:rsidR="00343E69" w:rsidRPr="00572ACD">
              <w:rPr>
                <w:sz w:val="22"/>
                <w:szCs w:val="22"/>
              </w:rPr>
              <w:t>ă</w:t>
            </w:r>
            <w:r>
              <w:rPr>
                <w:sz w:val="22"/>
                <w:szCs w:val="22"/>
                <w:lang w:val="es-ES"/>
              </w:rPr>
              <w:t xml:space="preserve"> emita titluri de stat </w:t>
            </w:r>
            <w:r w:rsidR="00343E69">
              <w:rPr>
                <w:sz w:val="22"/>
                <w:szCs w:val="22"/>
              </w:rPr>
              <w:t>î</w:t>
            </w:r>
            <w:r>
              <w:rPr>
                <w:sz w:val="22"/>
                <w:szCs w:val="22"/>
                <w:lang w:val="es-ES"/>
              </w:rPr>
              <w:t xml:space="preserve">n Lei </w:t>
            </w:r>
            <w:r w:rsidR="00343E69">
              <w:rPr>
                <w:sz w:val="22"/>
                <w:szCs w:val="22"/>
              </w:rPr>
              <w:t>ş</w:t>
            </w:r>
            <w:r>
              <w:rPr>
                <w:sz w:val="22"/>
                <w:szCs w:val="22"/>
                <w:lang w:val="es-ES"/>
              </w:rPr>
              <w:t xml:space="preserve">i Euro </w:t>
            </w:r>
          </w:p>
        </w:tc>
      </w:tr>
      <w:tr w:rsidR="00684038" w:rsidRPr="00AF1129" w:rsidTr="00F35AB0">
        <w:tc>
          <w:tcPr>
            <w:tcW w:w="2675" w:type="dxa"/>
          </w:tcPr>
          <w:p w:rsidR="00684038" w:rsidRPr="00AF1129" w:rsidRDefault="00684038" w:rsidP="00F35AB0">
            <w:pPr>
              <w:rPr>
                <w:i/>
                <w:sz w:val="22"/>
                <w:szCs w:val="22"/>
              </w:rPr>
            </w:pPr>
            <w:r w:rsidRPr="00AF1129">
              <w:rPr>
                <w:i/>
                <w:sz w:val="22"/>
                <w:szCs w:val="22"/>
              </w:rPr>
              <w:t>Valoarea nominală a unui Titlu de stat</w:t>
            </w:r>
          </w:p>
        </w:tc>
        <w:tc>
          <w:tcPr>
            <w:tcW w:w="6222" w:type="dxa"/>
          </w:tcPr>
          <w:p w:rsidR="00684038" w:rsidRDefault="00577515" w:rsidP="00C31F50">
            <w:pPr>
              <w:rPr>
                <w:sz w:val="22"/>
                <w:szCs w:val="22"/>
              </w:rPr>
            </w:pPr>
            <w:r>
              <w:rPr>
                <w:sz w:val="22"/>
                <w:szCs w:val="22"/>
              </w:rPr>
              <w:t>1</w:t>
            </w:r>
            <w:r w:rsidR="00020866">
              <w:rPr>
                <w:sz w:val="22"/>
                <w:szCs w:val="22"/>
              </w:rPr>
              <w:t>00 Lei</w:t>
            </w:r>
            <w:r w:rsidR="00F12100">
              <w:rPr>
                <w:sz w:val="22"/>
                <w:szCs w:val="22"/>
              </w:rPr>
              <w:t xml:space="preserve"> in cazul </w:t>
            </w:r>
            <w:r w:rsidR="005367C3">
              <w:rPr>
                <w:sz w:val="22"/>
                <w:szCs w:val="22"/>
              </w:rPr>
              <w:t>emisiunii</w:t>
            </w:r>
            <w:r w:rsidR="00C709CE">
              <w:rPr>
                <w:sz w:val="22"/>
                <w:szCs w:val="22"/>
              </w:rPr>
              <w:t>î</w:t>
            </w:r>
            <w:r w:rsidR="00F12100">
              <w:rPr>
                <w:sz w:val="22"/>
                <w:szCs w:val="22"/>
              </w:rPr>
              <w:t>n Lei</w:t>
            </w:r>
          </w:p>
          <w:p w:rsidR="00020866" w:rsidRPr="00AF1129" w:rsidRDefault="00020866" w:rsidP="00577515">
            <w:pPr>
              <w:rPr>
                <w:sz w:val="22"/>
                <w:szCs w:val="22"/>
              </w:rPr>
            </w:pPr>
            <w:r>
              <w:rPr>
                <w:sz w:val="22"/>
                <w:szCs w:val="22"/>
              </w:rPr>
              <w:t>100 Euro</w:t>
            </w:r>
            <w:r w:rsidR="00F12100">
              <w:rPr>
                <w:sz w:val="22"/>
                <w:szCs w:val="22"/>
              </w:rPr>
              <w:t xml:space="preserve"> in cazul </w:t>
            </w:r>
            <w:r w:rsidR="005367C3">
              <w:rPr>
                <w:sz w:val="22"/>
                <w:szCs w:val="22"/>
              </w:rPr>
              <w:t>emisiunii</w:t>
            </w:r>
            <w:r w:rsidR="00C709CE">
              <w:rPr>
                <w:sz w:val="22"/>
                <w:szCs w:val="22"/>
              </w:rPr>
              <w:t>î</w:t>
            </w:r>
            <w:r w:rsidR="00F12100">
              <w:rPr>
                <w:sz w:val="22"/>
                <w:szCs w:val="22"/>
              </w:rPr>
              <w:t>n Euro</w:t>
            </w:r>
          </w:p>
        </w:tc>
      </w:tr>
      <w:tr w:rsidR="00684038" w:rsidRPr="00AF1129" w:rsidTr="00F35AB0">
        <w:tc>
          <w:tcPr>
            <w:tcW w:w="2675" w:type="dxa"/>
          </w:tcPr>
          <w:p w:rsidR="00684038" w:rsidRPr="00AF1129" w:rsidRDefault="00684038" w:rsidP="009032CB">
            <w:pPr>
              <w:rPr>
                <w:i/>
                <w:sz w:val="22"/>
                <w:szCs w:val="22"/>
              </w:rPr>
            </w:pPr>
            <w:r w:rsidRPr="00AF1129">
              <w:rPr>
                <w:i/>
                <w:sz w:val="22"/>
                <w:szCs w:val="22"/>
              </w:rPr>
              <w:t>Pre</w:t>
            </w:r>
            <w:r w:rsidR="00AF1129" w:rsidRPr="00AF1129">
              <w:rPr>
                <w:i/>
                <w:sz w:val="22"/>
                <w:szCs w:val="22"/>
              </w:rPr>
              <w:t>ţ</w:t>
            </w:r>
            <w:r w:rsidRPr="00AF1129">
              <w:rPr>
                <w:i/>
                <w:sz w:val="22"/>
                <w:szCs w:val="22"/>
              </w:rPr>
              <w:t xml:space="preserve">ul de </w:t>
            </w:r>
            <w:r w:rsidR="009032CB">
              <w:rPr>
                <w:i/>
                <w:sz w:val="22"/>
                <w:szCs w:val="22"/>
              </w:rPr>
              <w:t>E</w:t>
            </w:r>
            <w:r w:rsidRPr="00AF1129">
              <w:rPr>
                <w:i/>
                <w:sz w:val="22"/>
                <w:szCs w:val="22"/>
              </w:rPr>
              <w:t xml:space="preserve">misiune </w:t>
            </w:r>
            <w:r w:rsidR="00AF1129" w:rsidRPr="00AF1129">
              <w:rPr>
                <w:i/>
                <w:sz w:val="22"/>
                <w:szCs w:val="22"/>
              </w:rPr>
              <w:t>ş</w:t>
            </w:r>
            <w:r w:rsidRPr="00AF1129">
              <w:rPr>
                <w:i/>
                <w:sz w:val="22"/>
                <w:szCs w:val="22"/>
              </w:rPr>
              <w:t xml:space="preserve">i </w:t>
            </w:r>
            <w:r w:rsidR="009032CB">
              <w:rPr>
                <w:i/>
                <w:sz w:val="22"/>
                <w:szCs w:val="22"/>
              </w:rPr>
              <w:t>O</w:t>
            </w:r>
            <w:r w:rsidRPr="00AF1129">
              <w:rPr>
                <w:i/>
                <w:sz w:val="22"/>
                <w:szCs w:val="22"/>
              </w:rPr>
              <w:t>ferta</w:t>
            </w:r>
          </w:p>
        </w:tc>
        <w:tc>
          <w:tcPr>
            <w:tcW w:w="6222" w:type="dxa"/>
          </w:tcPr>
          <w:p w:rsidR="00020866" w:rsidRDefault="00684038" w:rsidP="002B5CD0">
            <w:pPr>
              <w:rPr>
                <w:sz w:val="22"/>
                <w:szCs w:val="22"/>
              </w:rPr>
            </w:pPr>
            <w:r w:rsidRPr="00AF1129">
              <w:rPr>
                <w:sz w:val="22"/>
                <w:szCs w:val="22"/>
              </w:rPr>
              <w:t>100% din Valoarea Nominală a unui Titlu de stat</w:t>
            </w:r>
            <w:r w:rsidR="00B41309">
              <w:rPr>
                <w:sz w:val="22"/>
                <w:szCs w:val="22"/>
              </w:rPr>
              <w:t>;</w:t>
            </w:r>
            <w:r w:rsidRPr="00AF1129">
              <w:rPr>
                <w:sz w:val="22"/>
                <w:szCs w:val="22"/>
              </w:rPr>
              <w:t xml:space="preserve"> subscriitorul va plăti pentru fiecare Titlu de stat subscris suma de</w:t>
            </w:r>
            <w:r w:rsidR="00020866">
              <w:rPr>
                <w:sz w:val="22"/>
                <w:szCs w:val="22"/>
              </w:rPr>
              <w:t>:</w:t>
            </w:r>
          </w:p>
          <w:p w:rsidR="00684038" w:rsidRDefault="00577515" w:rsidP="00944794">
            <w:pPr>
              <w:pStyle w:val="ListParagraph"/>
              <w:numPr>
                <w:ilvl w:val="0"/>
                <w:numId w:val="161"/>
              </w:numPr>
              <w:rPr>
                <w:sz w:val="22"/>
                <w:szCs w:val="22"/>
              </w:rPr>
            </w:pPr>
            <w:r>
              <w:rPr>
                <w:sz w:val="22"/>
                <w:szCs w:val="22"/>
              </w:rPr>
              <w:t>1</w:t>
            </w:r>
            <w:r w:rsidR="00020866">
              <w:rPr>
                <w:sz w:val="22"/>
                <w:szCs w:val="22"/>
              </w:rPr>
              <w:t>00 Lei</w:t>
            </w:r>
            <w:r w:rsidR="00684038" w:rsidRPr="00944794">
              <w:rPr>
                <w:sz w:val="22"/>
                <w:szCs w:val="22"/>
              </w:rPr>
              <w:t xml:space="preserve"> cu </w:t>
            </w:r>
            <w:r w:rsidR="00B41309" w:rsidRPr="00944794">
              <w:rPr>
                <w:sz w:val="22"/>
                <w:szCs w:val="22"/>
              </w:rPr>
              <w:t xml:space="preserve">titlu </w:t>
            </w:r>
            <w:r w:rsidR="00684038" w:rsidRPr="00944794">
              <w:rPr>
                <w:sz w:val="22"/>
                <w:szCs w:val="22"/>
              </w:rPr>
              <w:t xml:space="preserve">de </w:t>
            </w:r>
            <w:r w:rsidR="009032CB" w:rsidRPr="00944794">
              <w:rPr>
                <w:sz w:val="22"/>
                <w:szCs w:val="22"/>
              </w:rPr>
              <w:t>P</w:t>
            </w:r>
            <w:r w:rsidR="00684038" w:rsidRPr="00944794">
              <w:rPr>
                <w:sz w:val="22"/>
                <w:szCs w:val="22"/>
              </w:rPr>
              <w:t>re</w:t>
            </w:r>
            <w:r w:rsidR="00AF1129" w:rsidRPr="00944794">
              <w:rPr>
                <w:sz w:val="22"/>
                <w:szCs w:val="22"/>
              </w:rPr>
              <w:t>ţ</w:t>
            </w:r>
            <w:r w:rsidR="00684038" w:rsidRPr="00944794">
              <w:rPr>
                <w:sz w:val="22"/>
                <w:szCs w:val="22"/>
              </w:rPr>
              <w:t xml:space="preserve"> de </w:t>
            </w:r>
            <w:r w:rsidR="009032CB" w:rsidRPr="00944794">
              <w:rPr>
                <w:sz w:val="22"/>
                <w:szCs w:val="22"/>
              </w:rPr>
              <w:t>E</w:t>
            </w:r>
            <w:r w:rsidR="00684038" w:rsidRPr="00944794">
              <w:rPr>
                <w:sz w:val="22"/>
                <w:szCs w:val="22"/>
              </w:rPr>
              <w:t>misiune</w:t>
            </w:r>
            <w:r w:rsidR="00B9120C">
              <w:rPr>
                <w:sz w:val="22"/>
                <w:szCs w:val="22"/>
              </w:rPr>
              <w:t xml:space="preserve"> pentru tran</w:t>
            </w:r>
            <w:r w:rsidR="00343E69">
              <w:rPr>
                <w:sz w:val="22"/>
                <w:szCs w:val="22"/>
              </w:rPr>
              <w:t>ş</w:t>
            </w:r>
            <w:r w:rsidR="00B9120C">
              <w:rPr>
                <w:sz w:val="22"/>
                <w:szCs w:val="22"/>
              </w:rPr>
              <w:t xml:space="preserve">a </w:t>
            </w:r>
            <w:r w:rsidR="00C709CE">
              <w:rPr>
                <w:sz w:val="22"/>
                <w:szCs w:val="22"/>
              </w:rPr>
              <w:t>î</w:t>
            </w:r>
            <w:r w:rsidR="00B9120C">
              <w:rPr>
                <w:sz w:val="22"/>
                <w:szCs w:val="22"/>
              </w:rPr>
              <w:t>n Lei</w:t>
            </w:r>
          </w:p>
          <w:p w:rsidR="00020866" w:rsidRPr="00944794" w:rsidRDefault="00020866" w:rsidP="00944794">
            <w:pPr>
              <w:pStyle w:val="ListParagraph"/>
              <w:numPr>
                <w:ilvl w:val="0"/>
                <w:numId w:val="161"/>
              </w:numPr>
              <w:rPr>
                <w:sz w:val="22"/>
                <w:szCs w:val="22"/>
              </w:rPr>
            </w:pPr>
            <w:r>
              <w:rPr>
                <w:sz w:val="22"/>
                <w:szCs w:val="22"/>
              </w:rPr>
              <w:t>100 Euro cu titlu de Pre</w:t>
            </w:r>
            <w:r w:rsidR="00C709CE">
              <w:rPr>
                <w:sz w:val="22"/>
                <w:szCs w:val="22"/>
              </w:rPr>
              <w:t>ţ</w:t>
            </w:r>
            <w:r>
              <w:rPr>
                <w:sz w:val="22"/>
                <w:szCs w:val="22"/>
              </w:rPr>
              <w:t xml:space="preserve"> de Emisiune</w:t>
            </w:r>
            <w:r w:rsidR="00B9120C">
              <w:rPr>
                <w:sz w:val="22"/>
                <w:szCs w:val="22"/>
              </w:rPr>
              <w:t xml:space="preserve"> pentru tran</w:t>
            </w:r>
            <w:r w:rsidR="00343E69">
              <w:rPr>
                <w:sz w:val="22"/>
                <w:szCs w:val="22"/>
              </w:rPr>
              <w:t>ş</w:t>
            </w:r>
            <w:r w:rsidR="00B9120C">
              <w:rPr>
                <w:sz w:val="22"/>
                <w:szCs w:val="22"/>
              </w:rPr>
              <w:t xml:space="preserve">a </w:t>
            </w:r>
            <w:r w:rsidR="00C709CE">
              <w:rPr>
                <w:sz w:val="22"/>
                <w:szCs w:val="22"/>
              </w:rPr>
              <w:t>î</w:t>
            </w:r>
            <w:r w:rsidR="00B9120C">
              <w:rPr>
                <w:sz w:val="22"/>
                <w:szCs w:val="22"/>
              </w:rPr>
              <w:t>n Euro</w:t>
            </w:r>
          </w:p>
        </w:tc>
      </w:tr>
      <w:tr w:rsidR="00684038" w:rsidRPr="00AF1129" w:rsidTr="00F35AB0">
        <w:tc>
          <w:tcPr>
            <w:tcW w:w="2675" w:type="dxa"/>
          </w:tcPr>
          <w:p w:rsidR="00684038" w:rsidRPr="00AF1129" w:rsidRDefault="00684038" w:rsidP="00F35AB0">
            <w:pPr>
              <w:rPr>
                <w:i/>
                <w:sz w:val="22"/>
                <w:szCs w:val="22"/>
              </w:rPr>
            </w:pPr>
            <w:r w:rsidRPr="00AF1129">
              <w:rPr>
                <w:i/>
                <w:sz w:val="22"/>
                <w:szCs w:val="22"/>
              </w:rPr>
              <w:t>Rata Dobânzii</w:t>
            </w:r>
            <w:r w:rsidR="005367C3">
              <w:rPr>
                <w:i/>
                <w:sz w:val="22"/>
                <w:szCs w:val="22"/>
              </w:rPr>
              <w:t xml:space="preserve"> (Rata C</w:t>
            </w:r>
            <w:r w:rsidR="00343E69">
              <w:rPr>
                <w:i/>
                <w:sz w:val="22"/>
                <w:szCs w:val="22"/>
              </w:rPr>
              <w:t>uponului)</w:t>
            </w:r>
          </w:p>
        </w:tc>
        <w:tc>
          <w:tcPr>
            <w:tcW w:w="6222" w:type="dxa"/>
          </w:tcPr>
          <w:p w:rsidR="00684038" w:rsidRPr="00AF1129" w:rsidRDefault="00D7682C" w:rsidP="00681057">
            <w:pPr>
              <w:rPr>
                <w:sz w:val="22"/>
                <w:szCs w:val="22"/>
              </w:rPr>
            </w:pPr>
            <w:r>
              <w:rPr>
                <w:sz w:val="22"/>
                <w:szCs w:val="22"/>
              </w:rPr>
              <w:t>Este de</w:t>
            </w:r>
            <w:r w:rsidR="00681057">
              <w:rPr>
                <w:sz w:val="22"/>
                <w:szCs w:val="22"/>
              </w:rPr>
              <w:t>terminat</w:t>
            </w:r>
            <w:r w:rsidR="006B26F3" w:rsidRPr="00AF1129">
              <w:rPr>
                <w:sz w:val="22"/>
                <w:szCs w:val="22"/>
              </w:rPr>
              <w:t>ă</w:t>
            </w:r>
            <w:r>
              <w:rPr>
                <w:sz w:val="22"/>
                <w:szCs w:val="22"/>
              </w:rPr>
              <w:t xml:space="preserve"> în Termenii Finali ai fiec</w:t>
            </w:r>
            <w:r w:rsidRPr="00855539">
              <w:rPr>
                <w:sz w:val="22"/>
                <w:szCs w:val="22"/>
              </w:rPr>
              <w:t>ă</w:t>
            </w:r>
            <w:r>
              <w:rPr>
                <w:sz w:val="22"/>
                <w:szCs w:val="22"/>
              </w:rPr>
              <w:t>rei Emisiuni</w:t>
            </w:r>
          </w:p>
        </w:tc>
      </w:tr>
      <w:tr w:rsidR="00684038" w:rsidRPr="00AF1129" w:rsidTr="00F35AB0">
        <w:tc>
          <w:tcPr>
            <w:tcW w:w="2675" w:type="dxa"/>
          </w:tcPr>
          <w:p w:rsidR="00684038" w:rsidRPr="00AF1129" w:rsidRDefault="00684038" w:rsidP="00F35AB0">
            <w:pPr>
              <w:rPr>
                <w:i/>
                <w:sz w:val="22"/>
                <w:szCs w:val="22"/>
              </w:rPr>
            </w:pPr>
            <w:r w:rsidRPr="00AF1129">
              <w:rPr>
                <w:i/>
                <w:sz w:val="22"/>
                <w:szCs w:val="22"/>
              </w:rPr>
              <w:t xml:space="preserve">Plata </w:t>
            </w:r>
            <w:r w:rsidR="00C76DB5">
              <w:rPr>
                <w:i/>
                <w:sz w:val="22"/>
                <w:szCs w:val="22"/>
              </w:rPr>
              <w:t>D</w:t>
            </w:r>
            <w:r w:rsidRPr="00AF1129">
              <w:rPr>
                <w:i/>
                <w:sz w:val="22"/>
                <w:szCs w:val="22"/>
              </w:rPr>
              <w:t>obânzii</w:t>
            </w:r>
            <w:r w:rsidR="00C76DB5">
              <w:rPr>
                <w:i/>
                <w:sz w:val="22"/>
                <w:szCs w:val="22"/>
              </w:rPr>
              <w:t xml:space="preserve"> (C</w:t>
            </w:r>
            <w:r w:rsidR="00343E69">
              <w:rPr>
                <w:i/>
                <w:sz w:val="22"/>
                <w:szCs w:val="22"/>
              </w:rPr>
              <w:t>uponului)</w:t>
            </w:r>
          </w:p>
        </w:tc>
        <w:tc>
          <w:tcPr>
            <w:tcW w:w="6222" w:type="dxa"/>
          </w:tcPr>
          <w:p w:rsidR="00684038" w:rsidRPr="00AF1129" w:rsidRDefault="00684038" w:rsidP="00F35AB0">
            <w:pPr>
              <w:rPr>
                <w:sz w:val="22"/>
                <w:szCs w:val="22"/>
              </w:rPr>
            </w:pPr>
            <w:r w:rsidRPr="00AF1129">
              <w:rPr>
                <w:sz w:val="22"/>
                <w:szCs w:val="22"/>
              </w:rPr>
              <w:t>Anuală</w:t>
            </w:r>
          </w:p>
        </w:tc>
      </w:tr>
      <w:bookmarkEnd w:id="11"/>
      <w:bookmarkEnd w:id="12"/>
      <w:bookmarkEnd w:id="13"/>
      <w:bookmarkEnd w:id="14"/>
      <w:bookmarkEnd w:id="15"/>
      <w:bookmarkEnd w:id="16"/>
      <w:tr w:rsidR="00352643" w:rsidRPr="00AF1129" w:rsidTr="00F35AB0">
        <w:tc>
          <w:tcPr>
            <w:tcW w:w="2675" w:type="dxa"/>
          </w:tcPr>
          <w:p w:rsidR="00352643" w:rsidRPr="00AF1129" w:rsidRDefault="00352643" w:rsidP="00F35AB0">
            <w:pPr>
              <w:rPr>
                <w:i/>
                <w:sz w:val="22"/>
                <w:szCs w:val="22"/>
              </w:rPr>
            </w:pPr>
            <w:r w:rsidRPr="00AF1129">
              <w:rPr>
                <w:i/>
                <w:sz w:val="22"/>
                <w:szCs w:val="22"/>
              </w:rPr>
              <w:t>Rambursare Valoare Nominală</w:t>
            </w:r>
          </w:p>
        </w:tc>
        <w:tc>
          <w:tcPr>
            <w:tcW w:w="6222" w:type="dxa"/>
          </w:tcPr>
          <w:p w:rsidR="00352643" w:rsidRPr="00AF1129" w:rsidRDefault="00352643" w:rsidP="006B26F3">
            <w:pPr>
              <w:rPr>
                <w:sz w:val="22"/>
                <w:szCs w:val="22"/>
              </w:rPr>
            </w:pPr>
            <w:r w:rsidRPr="00AF1129">
              <w:rPr>
                <w:sz w:val="22"/>
                <w:szCs w:val="22"/>
              </w:rPr>
              <w:t>La Data de Plată a Valorii Nominale</w:t>
            </w:r>
            <w:r w:rsidR="00D7682C">
              <w:rPr>
                <w:sz w:val="22"/>
                <w:szCs w:val="22"/>
              </w:rPr>
              <w:t xml:space="preserve"> aşa cum este definit</w:t>
            </w:r>
            <w:r w:rsidR="00D7682C" w:rsidRPr="00AF1129">
              <w:rPr>
                <w:sz w:val="22"/>
                <w:szCs w:val="22"/>
              </w:rPr>
              <w:t>ă</w:t>
            </w:r>
            <w:r w:rsidR="00D7682C">
              <w:rPr>
                <w:sz w:val="22"/>
                <w:szCs w:val="22"/>
              </w:rPr>
              <w:t xml:space="preserve"> în Termenii Finali ai fiec</w:t>
            </w:r>
            <w:r w:rsidR="00D7682C" w:rsidRPr="00855539">
              <w:rPr>
                <w:sz w:val="22"/>
                <w:szCs w:val="22"/>
              </w:rPr>
              <w:t>ă</w:t>
            </w:r>
            <w:r w:rsidR="00D7682C">
              <w:rPr>
                <w:sz w:val="22"/>
                <w:szCs w:val="22"/>
              </w:rPr>
              <w:t>rei Emisiuni</w:t>
            </w:r>
          </w:p>
        </w:tc>
      </w:tr>
      <w:tr w:rsidR="00352643" w:rsidRPr="00AF1129" w:rsidTr="00F35AB0">
        <w:tc>
          <w:tcPr>
            <w:tcW w:w="2675" w:type="dxa"/>
          </w:tcPr>
          <w:p w:rsidR="00352643" w:rsidRPr="00AF1129" w:rsidRDefault="00352643" w:rsidP="00F35AB0">
            <w:pPr>
              <w:rPr>
                <w:i/>
                <w:sz w:val="22"/>
                <w:szCs w:val="22"/>
              </w:rPr>
            </w:pPr>
            <w:r w:rsidRPr="00AF1129">
              <w:rPr>
                <w:i/>
                <w:sz w:val="22"/>
                <w:szCs w:val="22"/>
              </w:rPr>
              <w:t>Agent de Plată</w:t>
            </w:r>
            <w:r w:rsidR="00120FD7">
              <w:rPr>
                <w:i/>
                <w:sz w:val="22"/>
                <w:szCs w:val="22"/>
              </w:rPr>
              <w:t xml:space="preserve"> pentru </w:t>
            </w:r>
            <w:r w:rsidR="00120FD7">
              <w:rPr>
                <w:i/>
                <w:sz w:val="22"/>
                <w:szCs w:val="22"/>
              </w:rPr>
              <w:lastRenderedPageBreak/>
              <w:t>Emisiunea in Lei</w:t>
            </w:r>
          </w:p>
        </w:tc>
        <w:tc>
          <w:tcPr>
            <w:tcW w:w="6222" w:type="dxa"/>
          </w:tcPr>
          <w:p w:rsidR="00352643" w:rsidRPr="00AF1129" w:rsidRDefault="00352643" w:rsidP="004A2A37">
            <w:pPr>
              <w:rPr>
                <w:sz w:val="22"/>
                <w:szCs w:val="22"/>
              </w:rPr>
            </w:pPr>
            <w:r w:rsidRPr="00AF1129">
              <w:rPr>
                <w:sz w:val="22"/>
                <w:szCs w:val="22"/>
              </w:rPr>
              <w:lastRenderedPageBreak/>
              <w:t xml:space="preserve">Banca </w:t>
            </w:r>
            <w:r w:rsidR="004A2A37">
              <w:rPr>
                <w:sz w:val="22"/>
                <w:szCs w:val="22"/>
              </w:rPr>
              <w:t>Transilvania</w:t>
            </w:r>
            <w:r w:rsidRPr="00AF1129">
              <w:rPr>
                <w:sz w:val="22"/>
                <w:szCs w:val="22"/>
              </w:rPr>
              <w:t xml:space="preserve"> S.A.</w:t>
            </w:r>
          </w:p>
        </w:tc>
      </w:tr>
      <w:tr w:rsidR="00352643" w:rsidRPr="00AF1129" w:rsidTr="00F35AB0">
        <w:tc>
          <w:tcPr>
            <w:tcW w:w="2675" w:type="dxa"/>
          </w:tcPr>
          <w:p w:rsidR="00352643" w:rsidRPr="00AF1129" w:rsidRDefault="00352643" w:rsidP="00F35AB0">
            <w:pPr>
              <w:rPr>
                <w:i/>
                <w:sz w:val="22"/>
                <w:szCs w:val="22"/>
              </w:rPr>
            </w:pPr>
            <w:r w:rsidRPr="00AF1129">
              <w:rPr>
                <w:i/>
                <w:sz w:val="22"/>
                <w:szCs w:val="22"/>
              </w:rPr>
              <w:lastRenderedPageBreak/>
              <w:t>Valoarea nominală totală</w:t>
            </w:r>
          </w:p>
        </w:tc>
        <w:tc>
          <w:tcPr>
            <w:tcW w:w="6222" w:type="dxa"/>
          </w:tcPr>
          <w:p w:rsidR="007D45A6" w:rsidRPr="00AF1129" w:rsidRDefault="00352643" w:rsidP="0038796E">
            <w:pPr>
              <w:rPr>
                <w:sz w:val="22"/>
                <w:szCs w:val="22"/>
              </w:rPr>
            </w:pPr>
            <w:r w:rsidRPr="00AF1129">
              <w:rPr>
                <w:sz w:val="22"/>
                <w:szCs w:val="22"/>
              </w:rPr>
              <w:t>Valoarea nominală</w:t>
            </w:r>
            <w:r w:rsidR="007D45A6">
              <w:rPr>
                <w:sz w:val="22"/>
                <w:szCs w:val="22"/>
              </w:rPr>
              <w:t xml:space="preserve"> cumulata</w:t>
            </w:r>
            <w:r w:rsidRPr="00AF1129">
              <w:rPr>
                <w:sz w:val="22"/>
                <w:szCs w:val="22"/>
              </w:rPr>
              <w:t xml:space="preserve"> totală a Titlurilor de stat oferite </w:t>
            </w:r>
            <w:r w:rsidR="007D45A6">
              <w:rPr>
                <w:sz w:val="22"/>
                <w:szCs w:val="22"/>
              </w:rPr>
              <w:t>in Lei si Euro</w:t>
            </w:r>
          </w:p>
        </w:tc>
      </w:tr>
      <w:tr w:rsidR="00352643" w:rsidRPr="00AF1129" w:rsidTr="00F35AB0">
        <w:tc>
          <w:tcPr>
            <w:tcW w:w="2675" w:type="dxa"/>
          </w:tcPr>
          <w:p w:rsidR="00352643" w:rsidRPr="00AF1129" w:rsidRDefault="00352643" w:rsidP="00F35AB0">
            <w:pPr>
              <w:rPr>
                <w:i/>
                <w:sz w:val="22"/>
                <w:szCs w:val="22"/>
              </w:rPr>
            </w:pPr>
            <w:r w:rsidRPr="00AF1129">
              <w:rPr>
                <w:i/>
                <w:sz w:val="22"/>
                <w:szCs w:val="22"/>
              </w:rPr>
              <w:t>Data Emiterii</w:t>
            </w:r>
          </w:p>
        </w:tc>
        <w:tc>
          <w:tcPr>
            <w:tcW w:w="6222" w:type="dxa"/>
          </w:tcPr>
          <w:p w:rsidR="00352643" w:rsidRPr="00AF1129" w:rsidRDefault="00352643" w:rsidP="00F35AB0">
            <w:pPr>
              <w:rPr>
                <w:sz w:val="22"/>
                <w:szCs w:val="22"/>
              </w:rPr>
            </w:pPr>
            <w:r w:rsidRPr="00AF1129">
              <w:rPr>
                <w:sz w:val="22"/>
                <w:szCs w:val="22"/>
              </w:rPr>
              <w:t>Data Decontării</w:t>
            </w:r>
          </w:p>
        </w:tc>
      </w:tr>
      <w:tr w:rsidR="00352643" w:rsidRPr="00AF1129" w:rsidTr="00F35AB0">
        <w:tc>
          <w:tcPr>
            <w:tcW w:w="2675" w:type="dxa"/>
          </w:tcPr>
          <w:p w:rsidR="00352643" w:rsidRPr="00AF1129" w:rsidRDefault="00352643" w:rsidP="00F35AB0">
            <w:pPr>
              <w:rPr>
                <w:i/>
                <w:sz w:val="22"/>
                <w:szCs w:val="22"/>
              </w:rPr>
            </w:pPr>
            <w:r w:rsidRPr="00AF1129">
              <w:rPr>
                <w:i/>
                <w:sz w:val="22"/>
                <w:szCs w:val="22"/>
              </w:rPr>
              <w:t>Data Scaden</w:t>
            </w:r>
            <w:r w:rsidR="00AF1129" w:rsidRPr="00AF1129">
              <w:rPr>
                <w:i/>
                <w:sz w:val="22"/>
                <w:szCs w:val="22"/>
              </w:rPr>
              <w:t>ţ</w:t>
            </w:r>
            <w:r w:rsidRPr="00AF1129">
              <w:rPr>
                <w:i/>
                <w:sz w:val="22"/>
                <w:szCs w:val="22"/>
              </w:rPr>
              <w:t>ei</w:t>
            </w:r>
          </w:p>
        </w:tc>
        <w:tc>
          <w:tcPr>
            <w:tcW w:w="6222" w:type="dxa"/>
          </w:tcPr>
          <w:p w:rsidR="00352643" w:rsidRPr="00AF1129" w:rsidRDefault="00D7682C" w:rsidP="00681057">
            <w:pPr>
              <w:rPr>
                <w:sz w:val="22"/>
                <w:szCs w:val="22"/>
              </w:rPr>
            </w:pPr>
            <w:r>
              <w:rPr>
                <w:sz w:val="22"/>
                <w:szCs w:val="22"/>
              </w:rPr>
              <w:t>Este de</w:t>
            </w:r>
            <w:r w:rsidR="00681057">
              <w:rPr>
                <w:sz w:val="22"/>
                <w:szCs w:val="22"/>
              </w:rPr>
              <w:t>terminat</w:t>
            </w:r>
            <w:r w:rsidR="006B26F3" w:rsidRPr="00AF1129">
              <w:rPr>
                <w:sz w:val="22"/>
                <w:szCs w:val="22"/>
              </w:rPr>
              <w:t>ă</w:t>
            </w:r>
            <w:r>
              <w:rPr>
                <w:sz w:val="22"/>
                <w:szCs w:val="22"/>
              </w:rPr>
              <w:t xml:space="preserve"> în Termenii Finali ai fiec</w:t>
            </w:r>
            <w:r w:rsidRPr="00855539">
              <w:rPr>
                <w:sz w:val="22"/>
                <w:szCs w:val="22"/>
              </w:rPr>
              <w:t>ă</w:t>
            </w:r>
            <w:r>
              <w:rPr>
                <w:sz w:val="22"/>
                <w:szCs w:val="22"/>
              </w:rPr>
              <w:t>rei Emisiuni</w:t>
            </w:r>
          </w:p>
        </w:tc>
      </w:tr>
      <w:tr w:rsidR="00352643" w:rsidRPr="00AF1129" w:rsidTr="00F35AB0">
        <w:tc>
          <w:tcPr>
            <w:tcW w:w="2675" w:type="dxa"/>
          </w:tcPr>
          <w:p w:rsidR="00352643" w:rsidRPr="00AF1129" w:rsidRDefault="00352643" w:rsidP="00F35AB0">
            <w:pPr>
              <w:rPr>
                <w:i/>
                <w:sz w:val="22"/>
                <w:szCs w:val="22"/>
              </w:rPr>
            </w:pPr>
            <w:r w:rsidRPr="00AF1129">
              <w:rPr>
                <w:i/>
                <w:sz w:val="22"/>
                <w:szCs w:val="22"/>
              </w:rPr>
              <w:t>Perioada Ofertei / Perioada de Subscriere</w:t>
            </w:r>
          </w:p>
        </w:tc>
        <w:tc>
          <w:tcPr>
            <w:tcW w:w="6222" w:type="dxa"/>
          </w:tcPr>
          <w:p w:rsidR="00352643" w:rsidRPr="00AF1129" w:rsidRDefault="00A17300" w:rsidP="008E1317">
            <w:pPr>
              <w:rPr>
                <w:sz w:val="22"/>
                <w:szCs w:val="22"/>
              </w:rPr>
            </w:pPr>
            <w:r>
              <w:rPr>
                <w:sz w:val="22"/>
                <w:szCs w:val="22"/>
              </w:rPr>
              <w:t>Este determinat</w:t>
            </w:r>
            <w:r w:rsidRPr="00AF1129">
              <w:rPr>
                <w:sz w:val="22"/>
                <w:szCs w:val="22"/>
              </w:rPr>
              <w:t>ă</w:t>
            </w:r>
            <w:r>
              <w:rPr>
                <w:sz w:val="22"/>
                <w:szCs w:val="22"/>
              </w:rPr>
              <w:t xml:space="preserve"> în Termenii Finali ai fiec</w:t>
            </w:r>
            <w:r w:rsidRPr="00855539">
              <w:rPr>
                <w:sz w:val="22"/>
                <w:szCs w:val="22"/>
              </w:rPr>
              <w:t>ă</w:t>
            </w:r>
            <w:r>
              <w:rPr>
                <w:sz w:val="22"/>
                <w:szCs w:val="22"/>
              </w:rPr>
              <w:t>rei Emisiuni</w:t>
            </w:r>
          </w:p>
        </w:tc>
      </w:tr>
      <w:tr w:rsidR="00352643" w:rsidRPr="00AF1129" w:rsidTr="00F35AB0">
        <w:tc>
          <w:tcPr>
            <w:tcW w:w="2675" w:type="dxa"/>
          </w:tcPr>
          <w:p w:rsidR="00352643" w:rsidRPr="00AF1129" w:rsidRDefault="00352643" w:rsidP="00F35AB0">
            <w:pPr>
              <w:rPr>
                <w:i/>
                <w:sz w:val="22"/>
                <w:szCs w:val="22"/>
              </w:rPr>
            </w:pPr>
            <w:r w:rsidRPr="00AF1129">
              <w:rPr>
                <w:i/>
                <w:sz w:val="22"/>
                <w:szCs w:val="22"/>
              </w:rPr>
              <w:t>Valoarea minimă a unei subscrieri</w:t>
            </w:r>
          </w:p>
        </w:tc>
        <w:tc>
          <w:tcPr>
            <w:tcW w:w="6222" w:type="dxa"/>
          </w:tcPr>
          <w:p w:rsidR="00352643" w:rsidRPr="00AF1129" w:rsidRDefault="00352643" w:rsidP="00F35AB0">
            <w:pPr>
              <w:rPr>
                <w:sz w:val="22"/>
                <w:szCs w:val="22"/>
              </w:rPr>
            </w:pPr>
            <w:r w:rsidRPr="00AF1129">
              <w:rPr>
                <w:sz w:val="22"/>
                <w:szCs w:val="22"/>
              </w:rPr>
              <w:t xml:space="preserve">Valoarea minimă a unei subscrieri este de </w:t>
            </w:r>
            <w:r w:rsidR="00020866">
              <w:rPr>
                <w:sz w:val="22"/>
                <w:szCs w:val="22"/>
              </w:rPr>
              <w:t xml:space="preserve">5.000 Lei </w:t>
            </w:r>
            <w:r w:rsidR="00C709CE">
              <w:rPr>
                <w:sz w:val="22"/>
                <w:szCs w:val="22"/>
              </w:rPr>
              <w:t>ş</w:t>
            </w:r>
            <w:r w:rsidR="00020866">
              <w:rPr>
                <w:sz w:val="22"/>
                <w:szCs w:val="22"/>
              </w:rPr>
              <w:t>i</w:t>
            </w:r>
            <w:r w:rsidR="00CB5747">
              <w:rPr>
                <w:sz w:val="22"/>
                <w:szCs w:val="22"/>
              </w:rPr>
              <w:t xml:space="preserve"> respectiv</w:t>
            </w:r>
            <w:r w:rsidR="00020866">
              <w:rPr>
                <w:sz w:val="22"/>
                <w:szCs w:val="22"/>
              </w:rPr>
              <w:t xml:space="preserve"> 1.000 Euro</w:t>
            </w:r>
            <w:r w:rsidRPr="00AF1129">
              <w:rPr>
                <w:sz w:val="22"/>
                <w:szCs w:val="22"/>
              </w:rPr>
              <w:t xml:space="preserve">, reprezentând </w:t>
            </w:r>
            <w:r w:rsidR="004C3A5E">
              <w:rPr>
                <w:sz w:val="22"/>
                <w:szCs w:val="22"/>
              </w:rPr>
              <w:t>contravaloarea</w:t>
            </w:r>
            <w:r w:rsidR="00DE4E9D">
              <w:rPr>
                <w:sz w:val="22"/>
                <w:szCs w:val="22"/>
              </w:rPr>
              <w:t xml:space="preserve"> unui numar de </w:t>
            </w:r>
            <w:r w:rsidR="004C3A5E">
              <w:rPr>
                <w:sz w:val="22"/>
                <w:szCs w:val="22"/>
              </w:rPr>
              <w:t xml:space="preserve">minim </w:t>
            </w:r>
            <w:r w:rsidR="00DE4E9D">
              <w:rPr>
                <w:sz w:val="22"/>
                <w:szCs w:val="22"/>
              </w:rPr>
              <w:t>50</w:t>
            </w:r>
            <w:r w:rsidRPr="00AF1129">
              <w:rPr>
                <w:sz w:val="22"/>
                <w:szCs w:val="22"/>
              </w:rPr>
              <w:t xml:space="preserve"> Titlu</w:t>
            </w:r>
            <w:r w:rsidR="00DE4E9D">
              <w:rPr>
                <w:sz w:val="22"/>
                <w:szCs w:val="22"/>
              </w:rPr>
              <w:t>ri</w:t>
            </w:r>
            <w:r w:rsidRPr="00AF1129">
              <w:rPr>
                <w:sz w:val="22"/>
                <w:szCs w:val="22"/>
              </w:rPr>
              <w:t xml:space="preserve"> de stat</w:t>
            </w:r>
            <w:r w:rsidR="00577515">
              <w:rPr>
                <w:sz w:val="22"/>
                <w:szCs w:val="22"/>
              </w:rPr>
              <w:t xml:space="preserve"> denominate </w:t>
            </w:r>
            <w:r w:rsidR="00007AC5">
              <w:rPr>
                <w:sz w:val="22"/>
                <w:szCs w:val="22"/>
              </w:rPr>
              <w:t>î</w:t>
            </w:r>
            <w:r w:rsidR="00577515">
              <w:rPr>
                <w:sz w:val="22"/>
                <w:szCs w:val="22"/>
              </w:rPr>
              <w:t>n Lei</w:t>
            </w:r>
            <w:r w:rsidR="004C3A5E">
              <w:rPr>
                <w:sz w:val="22"/>
                <w:szCs w:val="22"/>
              </w:rPr>
              <w:t xml:space="preserve"> la Pre</w:t>
            </w:r>
            <w:r w:rsidR="00007AC5">
              <w:rPr>
                <w:sz w:val="22"/>
                <w:szCs w:val="22"/>
              </w:rPr>
              <w:t>ţ</w:t>
            </w:r>
            <w:r w:rsidR="004C3A5E">
              <w:rPr>
                <w:sz w:val="22"/>
                <w:szCs w:val="22"/>
              </w:rPr>
              <w:t>ul d</w:t>
            </w:r>
            <w:r w:rsidR="00151D04">
              <w:rPr>
                <w:sz w:val="22"/>
                <w:szCs w:val="22"/>
              </w:rPr>
              <w:t>e Emisiune pentru tran</w:t>
            </w:r>
            <w:r w:rsidR="00C709CE">
              <w:rPr>
                <w:sz w:val="22"/>
                <w:szCs w:val="22"/>
              </w:rPr>
              <w:t>ş</w:t>
            </w:r>
            <w:r w:rsidR="00151D04">
              <w:rPr>
                <w:sz w:val="22"/>
                <w:szCs w:val="22"/>
              </w:rPr>
              <w:t xml:space="preserve">a </w:t>
            </w:r>
            <w:r w:rsidR="00C709CE">
              <w:rPr>
                <w:sz w:val="22"/>
                <w:szCs w:val="22"/>
              </w:rPr>
              <w:t>î</w:t>
            </w:r>
            <w:r w:rsidR="00151D04">
              <w:rPr>
                <w:sz w:val="22"/>
                <w:szCs w:val="22"/>
              </w:rPr>
              <w:t>n Lei</w:t>
            </w:r>
            <w:r w:rsidR="00C709CE">
              <w:rPr>
                <w:sz w:val="22"/>
                <w:szCs w:val="22"/>
              </w:rPr>
              <w:t>ş</w:t>
            </w:r>
            <w:r w:rsidR="00577515">
              <w:rPr>
                <w:sz w:val="22"/>
                <w:szCs w:val="22"/>
              </w:rPr>
              <w:t xml:space="preserve">i </w:t>
            </w:r>
            <w:r w:rsidR="00CB5747">
              <w:rPr>
                <w:sz w:val="22"/>
                <w:szCs w:val="22"/>
              </w:rPr>
              <w:t xml:space="preserve">respectiv </w:t>
            </w:r>
            <w:r w:rsidR="00577515">
              <w:rPr>
                <w:sz w:val="22"/>
                <w:szCs w:val="22"/>
              </w:rPr>
              <w:t>a unui num</w:t>
            </w:r>
            <w:r w:rsidR="00C709CE">
              <w:rPr>
                <w:sz w:val="22"/>
                <w:szCs w:val="22"/>
              </w:rPr>
              <w:t>ă</w:t>
            </w:r>
            <w:r w:rsidR="00577515">
              <w:rPr>
                <w:sz w:val="22"/>
                <w:szCs w:val="22"/>
              </w:rPr>
              <w:t xml:space="preserve">r de </w:t>
            </w:r>
            <w:r w:rsidR="004C3A5E">
              <w:rPr>
                <w:sz w:val="22"/>
                <w:szCs w:val="22"/>
              </w:rPr>
              <w:t xml:space="preserve">minim </w:t>
            </w:r>
            <w:r w:rsidR="00577515">
              <w:rPr>
                <w:sz w:val="22"/>
                <w:szCs w:val="22"/>
              </w:rPr>
              <w:t xml:space="preserve">10 Titluri de stat denominate </w:t>
            </w:r>
            <w:r w:rsidR="00C709CE">
              <w:rPr>
                <w:sz w:val="22"/>
                <w:szCs w:val="22"/>
              </w:rPr>
              <w:t>î</w:t>
            </w:r>
            <w:r w:rsidR="00577515">
              <w:rPr>
                <w:sz w:val="22"/>
                <w:szCs w:val="22"/>
              </w:rPr>
              <w:t>n Euro</w:t>
            </w:r>
            <w:r w:rsidR="00151D04">
              <w:rPr>
                <w:sz w:val="22"/>
                <w:szCs w:val="22"/>
              </w:rPr>
              <w:t xml:space="preserve"> la Pre</w:t>
            </w:r>
            <w:r w:rsidR="00C709CE">
              <w:rPr>
                <w:sz w:val="22"/>
                <w:szCs w:val="22"/>
              </w:rPr>
              <w:t>ţ</w:t>
            </w:r>
            <w:r w:rsidR="00151D04">
              <w:rPr>
                <w:sz w:val="22"/>
                <w:szCs w:val="22"/>
              </w:rPr>
              <w:t>ul de Emisiune pentru tran</w:t>
            </w:r>
            <w:r w:rsidR="00C709CE">
              <w:rPr>
                <w:sz w:val="22"/>
                <w:szCs w:val="22"/>
              </w:rPr>
              <w:t>ş</w:t>
            </w:r>
            <w:r w:rsidR="00151D04">
              <w:rPr>
                <w:sz w:val="22"/>
                <w:szCs w:val="22"/>
              </w:rPr>
              <w:t xml:space="preserve">a </w:t>
            </w:r>
            <w:r w:rsidR="00C709CE">
              <w:rPr>
                <w:sz w:val="22"/>
                <w:szCs w:val="22"/>
              </w:rPr>
              <w:t>î</w:t>
            </w:r>
            <w:r w:rsidR="00151D04">
              <w:rPr>
                <w:sz w:val="22"/>
                <w:szCs w:val="22"/>
              </w:rPr>
              <w:t>n Euro</w:t>
            </w:r>
            <w:r w:rsidR="00577515">
              <w:rPr>
                <w:sz w:val="22"/>
                <w:szCs w:val="22"/>
              </w:rPr>
              <w:t>.</w:t>
            </w:r>
          </w:p>
          <w:p w:rsidR="00352643" w:rsidRPr="00AF1129" w:rsidRDefault="00352643" w:rsidP="00F35AB0">
            <w:pPr>
              <w:rPr>
                <w:sz w:val="22"/>
                <w:szCs w:val="22"/>
              </w:rPr>
            </w:pPr>
            <w:r w:rsidRPr="00AF1129">
              <w:rPr>
                <w:sz w:val="22"/>
                <w:szCs w:val="22"/>
              </w:rPr>
              <w:t>Subscrierea de frac</w:t>
            </w:r>
            <w:r w:rsidR="00AF1129" w:rsidRPr="00AF1129">
              <w:rPr>
                <w:sz w:val="22"/>
                <w:szCs w:val="22"/>
              </w:rPr>
              <w:t>ţ</w:t>
            </w:r>
            <w:r w:rsidRPr="00AF1129">
              <w:rPr>
                <w:sz w:val="22"/>
                <w:szCs w:val="22"/>
              </w:rPr>
              <w:t>iuni a</w:t>
            </w:r>
            <w:r w:rsidR="00EA5FB9">
              <w:rPr>
                <w:sz w:val="22"/>
                <w:szCs w:val="22"/>
              </w:rPr>
              <w:t xml:space="preserve"> num</w:t>
            </w:r>
            <w:r w:rsidR="00007AC5">
              <w:rPr>
                <w:sz w:val="22"/>
                <w:szCs w:val="22"/>
              </w:rPr>
              <w:t>ă</w:t>
            </w:r>
            <w:r w:rsidR="00EA5FB9">
              <w:rPr>
                <w:sz w:val="22"/>
                <w:szCs w:val="22"/>
              </w:rPr>
              <w:t>rului minim de</w:t>
            </w:r>
            <w:r w:rsidRPr="00AF1129">
              <w:rPr>
                <w:sz w:val="22"/>
                <w:szCs w:val="22"/>
              </w:rPr>
              <w:t xml:space="preserve"> Titlu</w:t>
            </w:r>
            <w:r w:rsidR="00EA5FB9">
              <w:rPr>
                <w:sz w:val="22"/>
                <w:szCs w:val="22"/>
              </w:rPr>
              <w:t>ri</w:t>
            </w:r>
            <w:r w:rsidRPr="00AF1129">
              <w:rPr>
                <w:sz w:val="22"/>
                <w:szCs w:val="22"/>
              </w:rPr>
              <w:t xml:space="preserve"> de stat</w:t>
            </w:r>
            <w:r w:rsidR="00EA5FB9">
              <w:rPr>
                <w:sz w:val="22"/>
                <w:szCs w:val="22"/>
              </w:rPr>
              <w:t xml:space="preserve"> ce pot fi subscrise</w:t>
            </w:r>
            <w:r w:rsidRPr="00AF1129">
              <w:rPr>
                <w:sz w:val="22"/>
                <w:szCs w:val="22"/>
              </w:rPr>
              <w:t xml:space="preserve"> nu se acceptă </w:t>
            </w:r>
            <w:r w:rsidR="00AF1129" w:rsidRPr="00AF1129">
              <w:rPr>
                <w:sz w:val="22"/>
                <w:szCs w:val="22"/>
              </w:rPr>
              <w:t>ş</w:t>
            </w:r>
            <w:r w:rsidRPr="00AF1129">
              <w:rPr>
                <w:sz w:val="22"/>
                <w:szCs w:val="22"/>
              </w:rPr>
              <w:t xml:space="preserve">i va atrage invalidarea integrală a subscrierii. </w:t>
            </w:r>
          </w:p>
          <w:p w:rsidR="00352643" w:rsidRPr="007F67FD" w:rsidRDefault="00352643" w:rsidP="001522F6">
            <w:pPr>
              <w:rPr>
                <w:b/>
                <w:sz w:val="22"/>
                <w:szCs w:val="22"/>
              </w:rPr>
            </w:pPr>
            <w:r w:rsidRPr="00AF1129">
              <w:rPr>
                <w:sz w:val="22"/>
                <w:szCs w:val="22"/>
              </w:rPr>
              <w:t>În cazul în care o subscriere este pentru mai pu</w:t>
            </w:r>
            <w:r w:rsidR="00AF1129" w:rsidRPr="00AF1129">
              <w:rPr>
                <w:sz w:val="22"/>
                <w:szCs w:val="22"/>
              </w:rPr>
              <w:t>ţ</w:t>
            </w:r>
            <w:r w:rsidRPr="00AF1129">
              <w:rPr>
                <w:sz w:val="22"/>
                <w:szCs w:val="22"/>
              </w:rPr>
              <w:t xml:space="preserve">in de </w:t>
            </w:r>
            <w:r w:rsidR="00020866">
              <w:rPr>
                <w:sz w:val="22"/>
                <w:szCs w:val="22"/>
              </w:rPr>
              <w:t xml:space="preserve">5.000 Lei </w:t>
            </w:r>
            <w:r w:rsidR="00CB5747">
              <w:rPr>
                <w:sz w:val="22"/>
                <w:szCs w:val="22"/>
              </w:rPr>
              <w:t>aferent</w:t>
            </w:r>
            <w:r w:rsidR="001522F6">
              <w:rPr>
                <w:sz w:val="22"/>
                <w:szCs w:val="22"/>
              </w:rPr>
              <w:t>ă</w:t>
            </w:r>
            <w:r w:rsidR="00577515">
              <w:rPr>
                <w:sz w:val="22"/>
                <w:szCs w:val="22"/>
              </w:rPr>
              <w:t xml:space="preserve">Titlurilor de stat denominate </w:t>
            </w:r>
            <w:r w:rsidR="001522F6">
              <w:rPr>
                <w:sz w:val="22"/>
                <w:szCs w:val="22"/>
              </w:rPr>
              <w:t>î</w:t>
            </w:r>
            <w:r w:rsidR="00577515">
              <w:rPr>
                <w:sz w:val="22"/>
                <w:szCs w:val="22"/>
              </w:rPr>
              <w:t xml:space="preserve">n Lei </w:t>
            </w:r>
            <w:r w:rsidR="00020866">
              <w:rPr>
                <w:sz w:val="22"/>
                <w:szCs w:val="22"/>
              </w:rPr>
              <w:t>sau 1.000 Euro</w:t>
            </w:r>
            <w:r w:rsidR="00577515">
              <w:rPr>
                <w:sz w:val="22"/>
                <w:szCs w:val="22"/>
              </w:rPr>
              <w:t xml:space="preserve"> pentru Titlurile de stat denominate </w:t>
            </w:r>
            <w:r w:rsidR="001522F6">
              <w:rPr>
                <w:sz w:val="22"/>
                <w:szCs w:val="22"/>
              </w:rPr>
              <w:t>î</w:t>
            </w:r>
            <w:r w:rsidR="00577515">
              <w:rPr>
                <w:sz w:val="22"/>
                <w:szCs w:val="22"/>
              </w:rPr>
              <w:t>n Euro</w:t>
            </w:r>
            <w:r w:rsidRPr="00AF1129">
              <w:rPr>
                <w:sz w:val="22"/>
                <w:szCs w:val="22"/>
              </w:rPr>
              <w:t xml:space="preserve">: (i) o astfel de subscriere va fi invalidată </w:t>
            </w:r>
            <w:r w:rsidR="00AF1129" w:rsidRPr="00AF1129">
              <w:rPr>
                <w:sz w:val="22"/>
                <w:szCs w:val="22"/>
              </w:rPr>
              <w:t>ş</w:t>
            </w:r>
            <w:r w:rsidRPr="00AF1129">
              <w:rPr>
                <w:sz w:val="22"/>
                <w:szCs w:val="22"/>
              </w:rPr>
              <w:t xml:space="preserve">i (ii) sumele achitate de investitori vor fi returnate acestora după deducerea comisioanelor bancare privind această plată, în maxim 5 Zile Lucrătoare de la Data Decontării. Pentru returnarea sumelor de bani, </w:t>
            </w:r>
            <w:r w:rsidR="00BC1090" w:rsidRPr="005F3D46">
              <w:rPr>
                <w:sz w:val="22"/>
                <w:szCs w:val="22"/>
              </w:rPr>
              <w:t xml:space="preserve">comisioanele </w:t>
            </w:r>
            <w:r w:rsidR="00BC1090">
              <w:rPr>
                <w:sz w:val="22"/>
                <w:szCs w:val="22"/>
              </w:rPr>
              <w:t xml:space="preserve">vor </w:t>
            </w:r>
            <w:r w:rsidR="00BC1090" w:rsidRPr="005F3D46">
              <w:rPr>
                <w:sz w:val="22"/>
                <w:szCs w:val="22"/>
              </w:rPr>
              <w:t>fi suportate de investitori, mai pu</w:t>
            </w:r>
            <w:r w:rsidR="00BC1090">
              <w:rPr>
                <w:rFonts w:ascii="Cambria Math" w:hAnsi="Cambria Math" w:cs="Cambria Math"/>
                <w:sz w:val="22"/>
                <w:szCs w:val="22"/>
              </w:rPr>
              <w:t>ţ</w:t>
            </w:r>
            <w:r w:rsidR="00BC1090" w:rsidRPr="005F3D46">
              <w:rPr>
                <w:sz w:val="22"/>
                <w:szCs w:val="22"/>
              </w:rPr>
              <w:t xml:space="preserve">in în cazul </w:t>
            </w:r>
            <w:r w:rsidR="00BC1090">
              <w:rPr>
                <w:sz w:val="22"/>
                <w:szCs w:val="22"/>
              </w:rPr>
              <w:t>î</w:t>
            </w:r>
            <w:r w:rsidR="00BC1090" w:rsidRPr="005F3D46">
              <w:rPr>
                <w:sz w:val="22"/>
                <w:szCs w:val="22"/>
              </w:rPr>
              <w:t>n care sumele sunt returnate de</w:t>
            </w:r>
            <w:r w:rsidR="009B7E33" w:rsidRPr="00421221">
              <w:rPr>
                <w:sz w:val="22"/>
                <w:szCs w:val="22"/>
              </w:rPr>
              <w:t xml:space="preserve">BT Capital Partners </w:t>
            </w:r>
            <w:r w:rsidR="001522F6">
              <w:rPr>
                <w:sz w:val="22"/>
                <w:szCs w:val="22"/>
              </w:rPr>
              <w:t>î</w:t>
            </w:r>
            <w:r w:rsidR="009B7E33" w:rsidRPr="00421221">
              <w:rPr>
                <w:sz w:val="22"/>
                <w:szCs w:val="22"/>
              </w:rPr>
              <w:t>n conturi deschise la  BT</w:t>
            </w:r>
            <w:r w:rsidR="00DE4E9D">
              <w:rPr>
                <w:sz w:val="22"/>
                <w:szCs w:val="22"/>
              </w:rPr>
              <w:t xml:space="preserve"> sau </w:t>
            </w:r>
            <w:r w:rsidR="00BC1090" w:rsidRPr="005F3D46">
              <w:rPr>
                <w:sz w:val="22"/>
                <w:szCs w:val="22"/>
              </w:rPr>
              <w:t>BRD în conturi deschise la BRD</w:t>
            </w:r>
            <w:r w:rsidR="00A73D40">
              <w:rPr>
                <w:sz w:val="22"/>
                <w:szCs w:val="22"/>
              </w:rPr>
              <w:t>.</w:t>
            </w:r>
            <w:r w:rsidR="001522F6" w:rsidRPr="00AF1129">
              <w:rPr>
                <w:sz w:val="22"/>
                <w:szCs w:val="22"/>
              </w:rPr>
              <w:t>În</w:t>
            </w:r>
            <w:r w:rsidR="007F67FD">
              <w:rPr>
                <w:sz w:val="22"/>
                <w:szCs w:val="22"/>
              </w:rPr>
              <w:t xml:space="preserve"> cazul BCR </w:t>
            </w:r>
            <w:r w:rsidR="001522F6">
              <w:rPr>
                <w:sz w:val="22"/>
                <w:szCs w:val="22"/>
              </w:rPr>
              <w:t>ş</w:t>
            </w:r>
            <w:r w:rsidR="00020866">
              <w:rPr>
                <w:sz w:val="22"/>
                <w:szCs w:val="22"/>
              </w:rPr>
              <w:t>i a emisiuni</w:t>
            </w:r>
            <w:r w:rsidR="00B9120C">
              <w:rPr>
                <w:sz w:val="22"/>
                <w:szCs w:val="22"/>
              </w:rPr>
              <w:t>i</w:t>
            </w:r>
            <w:r w:rsidR="001522F6">
              <w:rPr>
                <w:sz w:val="22"/>
                <w:szCs w:val="22"/>
              </w:rPr>
              <w:t>î</w:t>
            </w:r>
            <w:r w:rsidR="00020866">
              <w:rPr>
                <w:sz w:val="22"/>
                <w:szCs w:val="22"/>
              </w:rPr>
              <w:t xml:space="preserve">n Euro </w:t>
            </w:r>
            <w:r w:rsidR="007F67FD">
              <w:rPr>
                <w:sz w:val="22"/>
                <w:szCs w:val="22"/>
              </w:rPr>
              <w:t>se aplic</w:t>
            </w:r>
            <w:r w:rsidR="001522F6">
              <w:rPr>
                <w:sz w:val="22"/>
                <w:szCs w:val="22"/>
              </w:rPr>
              <w:t>ă</w:t>
            </w:r>
            <w:r w:rsidR="007F67FD">
              <w:rPr>
                <w:sz w:val="22"/>
                <w:szCs w:val="22"/>
              </w:rPr>
              <w:t xml:space="preserve"> prevederile din</w:t>
            </w:r>
            <w:r w:rsidR="00B9120C">
              <w:rPr>
                <w:sz w:val="22"/>
                <w:szCs w:val="22"/>
              </w:rPr>
              <w:t xml:space="preserve"> contractele</w:t>
            </w:r>
            <w:r w:rsidR="007F67FD">
              <w:rPr>
                <w:sz w:val="22"/>
                <w:szCs w:val="22"/>
              </w:rPr>
              <w:t xml:space="preserve"> de </w:t>
            </w:r>
            <w:r w:rsidR="007F67FD" w:rsidRPr="00E7456C">
              <w:rPr>
                <w:sz w:val="22"/>
                <w:szCs w:val="22"/>
              </w:rPr>
              <w:t>servicii de investi</w:t>
            </w:r>
            <w:r w:rsidR="001522F6">
              <w:rPr>
                <w:sz w:val="22"/>
                <w:szCs w:val="22"/>
              </w:rPr>
              <w:t>ţ</w:t>
            </w:r>
            <w:r w:rsidR="007F67FD" w:rsidRPr="00E7456C">
              <w:rPr>
                <w:sz w:val="22"/>
                <w:szCs w:val="22"/>
              </w:rPr>
              <w:t xml:space="preserve">ii financiare </w:t>
            </w:r>
            <w:r w:rsidR="001522F6">
              <w:rPr>
                <w:sz w:val="22"/>
                <w:szCs w:val="22"/>
              </w:rPr>
              <w:t>î</w:t>
            </w:r>
            <w:r w:rsidR="00B9120C">
              <w:rPr>
                <w:sz w:val="22"/>
                <w:szCs w:val="22"/>
              </w:rPr>
              <w:t>ncheiate</w:t>
            </w:r>
            <w:r w:rsidR="007F67FD" w:rsidRPr="00E7456C">
              <w:rPr>
                <w:sz w:val="22"/>
                <w:szCs w:val="22"/>
              </w:rPr>
              <w:t xml:space="preserve"> cu investitori</w:t>
            </w:r>
            <w:r w:rsidR="007F67FD">
              <w:rPr>
                <w:sz w:val="22"/>
                <w:szCs w:val="22"/>
              </w:rPr>
              <w:t>i.</w:t>
            </w:r>
          </w:p>
        </w:tc>
      </w:tr>
      <w:tr w:rsidR="00352643" w:rsidRPr="00AF1129" w:rsidTr="00F35AB0">
        <w:tc>
          <w:tcPr>
            <w:tcW w:w="2675" w:type="dxa"/>
          </w:tcPr>
          <w:p w:rsidR="00352643" w:rsidRPr="00AF1129" w:rsidRDefault="00352643" w:rsidP="00F35AB0">
            <w:pPr>
              <w:rPr>
                <w:i/>
                <w:sz w:val="22"/>
                <w:szCs w:val="22"/>
              </w:rPr>
            </w:pPr>
            <w:r w:rsidRPr="00AF1129">
              <w:rPr>
                <w:i/>
                <w:sz w:val="22"/>
                <w:szCs w:val="22"/>
              </w:rPr>
              <w:t>Revocarea subscrierilor</w:t>
            </w:r>
          </w:p>
        </w:tc>
        <w:tc>
          <w:tcPr>
            <w:tcW w:w="6222" w:type="dxa"/>
          </w:tcPr>
          <w:p w:rsidR="00352643" w:rsidRPr="00AF1129" w:rsidRDefault="00352643" w:rsidP="00101792">
            <w:pPr>
              <w:rPr>
                <w:sz w:val="22"/>
                <w:szCs w:val="22"/>
              </w:rPr>
            </w:pPr>
            <w:r w:rsidRPr="00AF1129">
              <w:rPr>
                <w:sz w:val="22"/>
                <w:szCs w:val="22"/>
              </w:rPr>
              <w:t xml:space="preserve">Subscrierile realizate în conformitate cu termenii acestei Oferte sunt irevocabile. </w:t>
            </w:r>
          </w:p>
        </w:tc>
      </w:tr>
      <w:tr w:rsidR="00E907D4" w:rsidRPr="00AF1129" w:rsidTr="00F35AB0">
        <w:tc>
          <w:tcPr>
            <w:tcW w:w="2675" w:type="dxa"/>
          </w:tcPr>
          <w:p w:rsidR="00E907D4" w:rsidRPr="00AF1129" w:rsidRDefault="00E907D4" w:rsidP="00F35AB0">
            <w:pPr>
              <w:rPr>
                <w:i/>
                <w:sz w:val="22"/>
                <w:szCs w:val="22"/>
              </w:rPr>
            </w:pPr>
            <w:r>
              <w:rPr>
                <w:i/>
                <w:sz w:val="22"/>
                <w:szCs w:val="22"/>
              </w:rPr>
              <w:t xml:space="preserve">Modificarea </w:t>
            </w:r>
            <w:r w:rsidRPr="00AF1129">
              <w:rPr>
                <w:i/>
                <w:sz w:val="22"/>
                <w:szCs w:val="22"/>
              </w:rPr>
              <w:t xml:space="preserve"> subscrierilor</w:t>
            </w:r>
          </w:p>
        </w:tc>
        <w:tc>
          <w:tcPr>
            <w:tcW w:w="6222" w:type="dxa"/>
          </w:tcPr>
          <w:p w:rsidR="00E907D4" w:rsidRPr="00AF1129" w:rsidRDefault="00E907D4" w:rsidP="00E907D4">
            <w:pPr>
              <w:rPr>
                <w:sz w:val="22"/>
                <w:szCs w:val="22"/>
              </w:rPr>
            </w:pPr>
            <w:r w:rsidRPr="00AF1129">
              <w:rPr>
                <w:sz w:val="22"/>
                <w:szCs w:val="22"/>
              </w:rPr>
              <w:t xml:space="preserve">Subscrierile realizate în conformitate cu termenii acestei Oferte </w:t>
            </w:r>
            <w:r>
              <w:rPr>
                <w:sz w:val="22"/>
                <w:szCs w:val="22"/>
              </w:rPr>
              <w:t xml:space="preserve">nu </w:t>
            </w:r>
            <w:r w:rsidRPr="00AF1129">
              <w:rPr>
                <w:sz w:val="22"/>
                <w:szCs w:val="22"/>
              </w:rPr>
              <w:t xml:space="preserve">sunt </w:t>
            </w:r>
            <w:r>
              <w:rPr>
                <w:sz w:val="22"/>
                <w:szCs w:val="22"/>
              </w:rPr>
              <w:t>modificabile</w:t>
            </w:r>
            <w:r w:rsidRPr="00AF1129">
              <w:rPr>
                <w:sz w:val="22"/>
                <w:szCs w:val="22"/>
              </w:rPr>
              <w:t>.</w:t>
            </w:r>
          </w:p>
        </w:tc>
      </w:tr>
      <w:tr w:rsidR="00352643" w:rsidRPr="00AF1129">
        <w:tc>
          <w:tcPr>
            <w:tcW w:w="2675" w:type="dxa"/>
          </w:tcPr>
          <w:p w:rsidR="00352643" w:rsidRPr="00AF1129" w:rsidRDefault="00352643" w:rsidP="00CE4830">
            <w:pPr>
              <w:rPr>
                <w:i/>
                <w:sz w:val="22"/>
                <w:szCs w:val="22"/>
              </w:rPr>
            </w:pPr>
            <w:r w:rsidRPr="00AF1129">
              <w:rPr>
                <w:i/>
                <w:sz w:val="22"/>
                <w:szCs w:val="22"/>
              </w:rPr>
              <w:t>Data Alocării</w:t>
            </w:r>
          </w:p>
        </w:tc>
        <w:tc>
          <w:tcPr>
            <w:tcW w:w="6222" w:type="dxa"/>
          </w:tcPr>
          <w:p w:rsidR="00352643" w:rsidRPr="00AF1129" w:rsidRDefault="002522DE" w:rsidP="00681057">
            <w:pPr>
              <w:rPr>
                <w:sz w:val="22"/>
                <w:szCs w:val="22"/>
                <w:lang w:eastAsia="fr-FR"/>
              </w:rPr>
            </w:pPr>
            <w:r>
              <w:rPr>
                <w:sz w:val="22"/>
                <w:szCs w:val="22"/>
              </w:rPr>
              <w:t>Este de</w:t>
            </w:r>
            <w:r w:rsidR="00681057">
              <w:rPr>
                <w:sz w:val="22"/>
                <w:szCs w:val="22"/>
              </w:rPr>
              <w:t>terminat</w:t>
            </w:r>
            <w:r w:rsidR="006B26F3" w:rsidRPr="00AF1129">
              <w:rPr>
                <w:sz w:val="22"/>
                <w:szCs w:val="22"/>
              </w:rPr>
              <w:t>ă</w:t>
            </w:r>
            <w:r>
              <w:rPr>
                <w:sz w:val="22"/>
                <w:szCs w:val="22"/>
              </w:rPr>
              <w:t xml:space="preserve"> în Termenii Finali ai fiec</w:t>
            </w:r>
            <w:r w:rsidRPr="00855539">
              <w:rPr>
                <w:sz w:val="22"/>
                <w:szCs w:val="22"/>
              </w:rPr>
              <w:t>ă</w:t>
            </w:r>
            <w:r>
              <w:rPr>
                <w:sz w:val="22"/>
                <w:szCs w:val="22"/>
              </w:rPr>
              <w:t>rei Emisiuni</w:t>
            </w:r>
          </w:p>
        </w:tc>
      </w:tr>
      <w:tr w:rsidR="00352643" w:rsidRPr="00AF1129">
        <w:tc>
          <w:tcPr>
            <w:tcW w:w="2675" w:type="dxa"/>
          </w:tcPr>
          <w:p w:rsidR="00352643" w:rsidRPr="00AF1129" w:rsidRDefault="00352643" w:rsidP="00CE4830">
            <w:pPr>
              <w:rPr>
                <w:i/>
                <w:sz w:val="22"/>
                <w:szCs w:val="22"/>
              </w:rPr>
            </w:pPr>
            <w:r w:rsidRPr="00AF1129">
              <w:rPr>
                <w:i/>
                <w:sz w:val="22"/>
                <w:szCs w:val="22"/>
              </w:rPr>
              <w:t>Data Tranzac</w:t>
            </w:r>
            <w:r w:rsidR="00AF1129" w:rsidRPr="00AF1129">
              <w:rPr>
                <w:i/>
                <w:sz w:val="22"/>
                <w:szCs w:val="22"/>
              </w:rPr>
              <w:t>ţ</w:t>
            </w:r>
            <w:r w:rsidRPr="00AF1129">
              <w:rPr>
                <w:i/>
                <w:sz w:val="22"/>
                <w:szCs w:val="22"/>
              </w:rPr>
              <w:t>iei</w:t>
            </w:r>
          </w:p>
        </w:tc>
        <w:tc>
          <w:tcPr>
            <w:tcW w:w="6222" w:type="dxa"/>
          </w:tcPr>
          <w:p w:rsidR="00352643" w:rsidRPr="00AF1129" w:rsidRDefault="00352643" w:rsidP="00681057">
            <w:pPr>
              <w:rPr>
                <w:sz w:val="22"/>
                <w:szCs w:val="22"/>
                <w:lang w:eastAsia="fr-FR"/>
              </w:rPr>
            </w:pPr>
            <w:r w:rsidRPr="00AF1129">
              <w:rPr>
                <w:sz w:val="22"/>
                <w:szCs w:val="22"/>
                <w:lang w:eastAsia="fr-FR"/>
              </w:rPr>
              <w:t xml:space="preserve">Prima Zi Lucrătoare după Data Alocării, </w:t>
            </w:r>
            <w:r w:rsidR="002522DE">
              <w:rPr>
                <w:sz w:val="22"/>
                <w:szCs w:val="22"/>
              </w:rPr>
              <w:t>aşa cum este de</w:t>
            </w:r>
            <w:r w:rsidR="00681057">
              <w:rPr>
                <w:sz w:val="22"/>
                <w:szCs w:val="22"/>
              </w:rPr>
              <w:t>terminat</w:t>
            </w:r>
            <w:r w:rsidR="006B26F3" w:rsidRPr="00AF1129">
              <w:rPr>
                <w:sz w:val="22"/>
                <w:szCs w:val="22"/>
              </w:rPr>
              <w:t>ă</w:t>
            </w:r>
            <w:r w:rsidR="002522DE">
              <w:rPr>
                <w:sz w:val="22"/>
                <w:szCs w:val="22"/>
              </w:rPr>
              <w:t xml:space="preserve"> în Termenii Finali ai fiec</w:t>
            </w:r>
            <w:r w:rsidR="002522DE" w:rsidRPr="00855539">
              <w:rPr>
                <w:sz w:val="22"/>
                <w:szCs w:val="22"/>
              </w:rPr>
              <w:t>ă</w:t>
            </w:r>
            <w:r w:rsidR="002522DE">
              <w:rPr>
                <w:sz w:val="22"/>
                <w:szCs w:val="22"/>
              </w:rPr>
              <w:t>rei Emisiuni</w:t>
            </w:r>
            <w:r w:rsidRPr="00AF1129">
              <w:rPr>
                <w:sz w:val="22"/>
                <w:szCs w:val="22"/>
                <w:lang w:eastAsia="fr-FR"/>
              </w:rPr>
              <w:t>, reprezentând Ziua Lucrătoare în care sunt încheiate în sistemul de tranzac</w:t>
            </w:r>
            <w:r w:rsidR="00AF1129" w:rsidRPr="00AF1129">
              <w:rPr>
                <w:sz w:val="22"/>
                <w:szCs w:val="22"/>
                <w:lang w:eastAsia="fr-FR"/>
              </w:rPr>
              <w:t>ţ</w:t>
            </w:r>
            <w:r w:rsidRPr="00AF1129">
              <w:rPr>
                <w:sz w:val="22"/>
                <w:szCs w:val="22"/>
                <w:lang w:eastAsia="fr-FR"/>
              </w:rPr>
              <w:t>ionare al BVB tranzac</w:t>
            </w:r>
            <w:r w:rsidR="00AF1129" w:rsidRPr="00AF1129">
              <w:rPr>
                <w:sz w:val="22"/>
                <w:szCs w:val="22"/>
                <w:lang w:eastAsia="fr-FR"/>
              </w:rPr>
              <w:t>ţ</w:t>
            </w:r>
            <w:r w:rsidRPr="00AF1129">
              <w:rPr>
                <w:sz w:val="22"/>
                <w:szCs w:val="22"/>
                <w:lang w:eastAsia="fr-FR"/>
              </w:rPr>
              <w:t>iile de cumpărare în pia</w:t>
            </w:r>
            <w:r w:rsidR="00AF1129" w:rsidRPr="00AF1129">
              <w:rPr>
                <w:sz w:val="22"/>
                <w:szCs w:val="22"/>
                <w:lang w:eastAsia="fr-FR"/>
              </w:rPr>
              <w:t>ţ</w:t>
            </w:r>
            <w:r w:rsidRPr="00AF1129">
              <w:rPr>
                <w:sz w:val="22"/>
                <w:szCs w:val="22"/>
                <w:lang w:eastAsia="fr-FR"/>
              </w:rPr>
              <w:t>a primară a Titlurilor de stat oferite.</w:t>
            </w:r>
          </w:p>
        </w:tc>
      </w:tr>
      <w:tr w:rsidR="00352643" w:rsidRPr="00AF1129">
        <w:tc>
          <w:tcPr>
            <w:tcW w:w="2675" w:type="dxa"/>
          </w:tcPr>
          <w:p w:rsidR="00352643" w:rsidRPr="00AF1129" w:rsidRDefault="00352643" w:rsidP="00DE3975">
            <w:pPr>
              <w:rPr>
                <w:i/>
                <w:sz w:val="22"/>
                <w:szCs w:val="22"/>
              </w:rPr>
            </w:pPr>
            <w:r w:rsidRPr="00AF1129">
              <w:rPr>
                <w:i/>
                <w:sz w:val="22"/>
                <w:szCs w:val="22"/>
              </w:rPr>
              <w:t>Data Decontării</w:t>
            </w:r>
          </w:p>
        </w:tc>
        <w:tc>
          <w:tcPr>
            <w:tcW w:w="6222" w:type="dxa"/>
            <w:shd w:val="clear" w:color="auto" w:fill="auto"/>
          </w:tcPr>
          <w:p w:rsidR="00352643" w:rsidRPr="00AF1129" w:rsidRDefault="00352643" w:rsidP="00681057">
            <w:pPr>
              <w:rPr>
                <w:sz w:val="22"/>
                <w:szCs w:val="22"/>
                <w:highlight w:val="yellow"/>
                <w:lang w:eastAsia="fr-FR"/>
              </w:rPr>
            </w:pPr>
            <w:r w:rsidRPr="00AF1129">
              <w:rPr>
                <w:sz w:val="22"/>
                <w:szCs w:val="22"/>
                <w:lang w:eastAsia="fr-FR"/>
              </w:rPr>
              <w:t>A doua Zi Lucrătoare după Data Tranzac</w:t>
            </w:r>
            <w:r w:rsidR="00AF1129" w:rsidRPr="00AF1129">
              <w:rPr>
                <w:sz w:val="22"/>
                <w:szCs w:val="22"/>
                <w:lang w:eastAsia="fr-FR"/>
              </w:rPr>
              <w:t>ţ</w:t>
            </w:r>
            <w:r w:rsidRPr="00AF1129">
              <w:rPr>
                <w:sz w:val="22"/>
                <w:szCs w:val="22"/>
                <w:lang w:eastAsia="fr-FR"/>
              </w:rPr>
              <w:t xml:space="preserve">iei, </w:t>
            </w:r>
            <w:r w:rsidR="002522DE">
              <w:rPr>
                <w:sz w:val="22"/>
                <w:szCs w:val="22"/>
              </w:rPr>
              <w:t>aşa cum este de</w:t>
            </w:r>
            <w:r w:rsidR="00681057">
              <w:rPr>
                <w:sz w:val="22"/>
                <w:szCs w:val="22"/>
              </w:rPr>
              <w:t>terminat</w:t>
            </w:r>
            <w:r w:rsidR="006B26F3" w:rsidRPr="00AF1129">
              <w:rPr>
                <w:sz w:val="22"/>
                <w:szCs w:val="22"/>
              </w:rPr>
              <w:t>ă</w:t>
            </w:r>
            <w:r w:rsidR="002522DE">
              <w:rPr>
                <w:sz w:val="22"/>
                <w:szCs w:val="22"/>
              </w:rPr>
              <w:t xml:space="preserve"> în Termenii Finali ai fiec</w:t>
            </w:r>
            <w:r w:rsidR="002522DE" w:rsidRPr="00855539">
              <w:rPr>
                <w:sz w:val="22"/>
                <w:szCs w:val="22"/>
              </w:rPr>
              <w:t>ă</w:t>
            </w:r>
            <w:r w:rsidR="002522DE">
              <w:rPr>
                <w:sz w:val="22"/>
                <w:szCs w:val="22"/>
              </w:rPr>
              <w:t>rei Emisiuni</w:t>
            </w:r>
            <w:r w:rsidRPr="00AF1129">
              <w:rPr>
                <w:sz w:val="22"/>
                <w:szCs w:val="22"/>
                <w:lang w:eastAsia="fr-FR"/>
              </w:rPr>
              <w:t>, reprezentând Ziua Lucrătoare în care se realizează decontarea tranzac</w:t>
            </w:r>
            <w:r w:rsidR="00AF1129" w:rsidRPr="00AF1129">
              <w:rPr>
                <w:sz w:val="22"/>
                <w:szCs w:val="22"/>
                <w:lang w:eastAsia="fr-FR"/>
              </w:rPr>
              <w:t>ţ</w:t>
            </w:r>
            <w:r w:rsidRPr="00AF1129">
              <w:rPr>
                <w:sz w:val="22"/>
                <w:szCs w:val="22"/>
                <w:lang w:eastAsia="fr-FR"/>
              </w:rPr>
              <w:t xml:space="preserve">iilor încheiate în cadrul Ofertei prin sistemul de compensare </w:t>
            </w:r>
            <w:r w:rsidR="00AF1129" w:rsidRPr="00AF1129">
              <w:rPr>
                <w:sz w:val="22"/>
                <w:szCs w:val="22"/>
                <w:lang w:eastAsia="fr-FR"/>
              </w:rPr>
              <w:t>ş</w:t>
            </w:r>
            <w:r w:rsidRPr="00AF1129">
              <w:rPr>
                <w:sz w:val="22"/>
                <w:szCs w:val="22"/>
                <w:lang w:eastAsia="fr-FR"/>
              </w:rPr>
              <w:t xml:space="preserve">i decontare al Depozitarului Central. </w:t>
            </w:r>
          </w:p>
        </w:tc>
      </w:tr>
      <w:tr w:rsidR="00352643" w:rsidRPr="00AF1129">
        <w:tc>
          <w:tcPr>
            <w:tcW w:w="2675" w:type="dxa"/>
          </w:tcPr>
          <w:p w:rsidR="00352643" w:rsidRPr="00AF1129" w:rsidRDefault="00352643" w:rsidP="00DE3975">
            <w:pPr>
              <w:rPr>
                <w:i/>
                <w:sz w:val="22"/>
                <w:szCs w:val="22"/>
              </w:rPr>
            </w:pPr>
            <w:r w:rsidRPr="00AF1129">
              <w:rPr>
                <w:i/>
                <w:sz w:val="22"/>
                <w:szCs w:val="22"/>
              </w:rPr>
              <w:t>Data de Începere a Acumulării Dobânzii</w:t>
            </w:r>
          </w:p>
        </w:tc>
        <w:tc>
          <w:tcPr>
            <w:tcW w:w="6222" w:type="dxa"/>
            <w:shd w:val="clear" w:color="auto" w:fill="auto"/>
          </w:tcPr>
          <w:p w:rsidR="00352643" w:rsidRPr="00AF1129" w:rsidRDefault="00352643" w:rsidP="00681057">
            <w:pPr>
              <w:rPr>
                <w:sz w:val="22"/>
                <w:szCs w:val="22"/>
                <w:lang w:eastAsia="fr-FR"/>
              </w:rPr>
            </w:pPr>
            <w:r w:rsidRPr="00AF1129">
              <w:rPr>
                <w:sz w:val="22"/>
                <w:szCs w:val="22"/>
                <w:lang w:eastAsia="fr-FR"/>
              </w:rPr>
              <w:t xml:space="preserve">Data Decontării (Emiterii), respectiv data </w:t>
            </w:r>
            <w:r w:rsidR="002522DE">
              <w:rPr>
                <w:sz w:val="22"/>
                <w:szCs w:val="22"/>
              </w:rPr>
              <w:t>astfel de</w:t>
            </w:r>
            <w:r w:rsidR="00681057">
              <w:rPr>
                <w:sz w:val="22"/>
                <w:szCs w:val="22"/>
              </w:rPr>
              <w:t>terminat</w:t>
            </w:r>
            <w:r w:rsidR="006B26F3" w:rsidRPr="00AF1129">
              <w:rPr>
                <w:sz w:val="22"/>
                <w:szCs w:val="22"/>
              </w:rPr>
              <w:t>ă</w:t>
            </w:r>
            <w:r w:rsidR="002522DE">
              <w:rPr>
                <w:sz w:val="22"/>
                <w:szCs w:val="22"/>
              </w:rPr>
              <w:t xml:space="preserve"> în Termenii Finali ai fiec</w:t>
            </w:r>
            <w:r w:rsidR="002522DE" w:rsidRPr="00855539">
              <w:rPr>
                <w:sz w:val="22"/>
                <w:szCs w:val="22"/>
              </w:rPr>
              <w:t>ă</w:t>
            </w:r>
            <w:r w:rsidR="002522DE">
              <w:rPr>
                <w:sz w:val="22"/>
                <w:szCs w:val="22"/>
              </w:rPr>
              <w:t>rei Emisiuni</w:t>
            </w:r>
            <w:r w:rsidRPr="00AF1129">
              <w:rPr>
                <w:sz w:val="22"/>
                <w:szCs w:val="22"/>
                <w:lang w:eastAsia="fr-FR"/>
              </w:rPr>
              <w:t>.</w:t>
            </w:r>
          </w:p>
        </w:tc>
      </w:tr>
      <w:tr w:rsidR="00352643" w:rsidRPr="00AF1129">
        <w:tc>
          <w:tcPr>
            <w:tcW w:w="2675" w:type="dxa"/>
          </w:tcPr>
          <w:p w:rsidR="00352643" w:rsidRPr="00AF1129" w:rsidRDefault="00352643" w:rsidP="00DE3975">
            <w:pPr>
              <w:rPr>
                <w:i/>
                <w:sz w:val="22"/>
                <w:szCs w:val="22"/>
              </w:rPr>
            </w:pPr>
            <w:r w:rsidRPr="00AF1129">
              <w:rPr>
                <w:i/>
                <w:sz w:val="22"/>
                <w:szCs w:val="22"/>
              </w:rPr>
              <w:lastRenderedPageBreak/>
              <w:t>Decontarea</w:t>
            </w:r>
          </w:p>
        </w:tc>
        <w:tc>
          <w:tcPr>
            <w:tcW w:w="6222" w:type="dxa"/>
            <w:shd w:val="clear" w:color="auto" w:fill="auto"/>
          </w:tcPr>
          <w:p w:rsidR="00352643" w:rsidRPr="00AF1129" w:rsidRDefault="00352643" w:rsidP="00DE3975">
            <w:pPr>
              <w:rPr>
                <w:sz w:val="22"/>
                <w:szCs w:val="22"/>
                <w:lang w:eastAsia="fr-FR"/>
              </w:rPr>
            </w:pPr>
            <w:r w:rsidRPr="00AF1129">
              <w:rPr>
                <w:sz w:val="22"/>
                <w:szCs w:val="22"/>
                <w:lang w:eastAsia="fr-FR"/>
              </w:rPr>
              <w:t>Prin Depozitarul Central SA.</w:t>
            </w:r>
          </w:p>
        </w:tc>
      </w:tr>
      <w:tr w:rsidR="00352643" w:rsidRPr="00AF1129">
        <w:tc>
          <w:tcPr>
            <w:tcW w:w="2675" w:type="dxa"/>
          </w:tcPr>
          <w:p w:rsidR="00352643" w:rsidRPr="00AF1129" w:rsidRDefault="00352643" w:rsidP="00DE3975">
            <w:pPr>
              <w:rPr>
                <w:i/>
                <w:sz w:val="22"/>
                <w:szCs w:val="22"/>
              </w:rPr>
            </w:pPr>
            <w:r w:rsidRPr="00AF1129">
              <w:rPr>
                <w:i/>
                <w:sz w:val="22"/>
                <w:szCs w:val="22"/>
              </w:rPr>
              <w:t>Admiterea la tranzac</w:t>
            </w:r>
            <w:r w:rsidR="00AF1129" w:rsidRPr="00AF1129">
              <w:rPr>
                <w:i/>
                <w:sz w:val="22"/>
                <w:szCs w:val="22"/>
              </w:rPr>
              <w:t>ţ</w:t>
            </w:r>
            <w:r w:rsidRPr="00AF1129">
              <w:rPr>
                <w:i/>
                <w:sz w:val="22"/>
                <w:szCs w:val="22"/>
              </w:rPr>
              <w:t>ionare</w:t>
            </w:r>
          </w:p>
        </w:tc>
        <w:tc>
          <w:tcPr>
            <w:tcW w:w="6222" w:type="dxa"/>
            <w:shd w:val="clear" w:color="auto" w:fill="auto"/>
          </w:tcPr>
          <w:p w:rsidR="00352643" w:rsidRPr="00AF1129" w:rsidRDefault="00352643" w:rsidP="00C97977">
            <w:pPr>
              <w:rPr>
                <w:sz w:val="22"/>
                <w:szCs w:val="22"/>
              </w:rPr>
            </w:pPr>
            <w:r w:rsidRPr="00AF1129">
              <w:rPr>
                <w:sz w:val="22"/>
                <w:szCs w:val="22"/>
                <w:lang w:eastAsia="fr-FR"/>
              </w:rPr>
              <w:t>Titlurile de stat vor fi admise de drept</w:t>
            </w:r>
            <w:r w:rsidR="00E62BAE" w:rsidRPr="00AF1129">
              <w:rPr>
                <w:sz w:val="22"/>
                <w:szCs w:val="22"/>
              </w:rPr>
              <w:t>pe piaţa re</w:t>
            </w:r>
            <w:r w:rsidR="00BD3B5A">
              <w:rPr>
                <w:sz w:val="22"/>
                <w:szCs w:val="22"/>
              </w:rPr>
              <w:t>glementată administrată de BVB, sectorul „Titluri de credit”, categoria „Titluri de Stat”</w:t>
            </w:r>
          </w:p>
        </w:tc>
      </w:tr>
      <w:tr w:rsidR="00352643" w:rsidRPr="00AF1129">
        <w:tc>
          <w:tcPr>
            <w:tcW w:w="2675" w:type="dxa"/>
          </w:tcPr>
          <w:p w:rsidR="00352643" w:rsidRPr="00AF1129" w:rsidRDefault="00352643" w:rsidP="00DE3975">
            <w:pPr>
              <w:rPr>
                <w:i/>
                <w:sz w:val="22"/>
                <w:szCs w:val="22"/>
              </w:rPr>
            </w:pPr>
            <w:r w:rsidRPr="00AF1129">
              <w:rPr>
                <w:i/>
                <w:sz w:val="22"/>
                <w:szCs w:val="22"/>
              </w:rPr>
              <w:t>Data admiterii la  tranzac</w:t>
            </w:r>
            <w:r w:rsidR="00AF1129" w:rsidRPr="00AF1129">
              <w:rPr>
                <w:i/>
                <w:sz w:val="22"/>
                <w:szCs w:val="22"/>
              </w:rPr>
              <w:t>ţ</w:t>
            </w:r>
            <w:r w:rsidRPr="00AF1129">
              <w:rPr>
                <w:i/>
                <w:sz w:val="22"/>
                <w:szCs w:val="22"/>
              </w:rPr>
              <w:t>ionare</w:t>
            </w:r>
          </w:p>
        </w:tc>
        <w:tc>
          <w:tcPr>
            <w:tcW w:w="6222" w:type="dxa"/>
            <w:shd w:val="clear" w:color="auto" w:fill="auto"/>
          </w:tcPr>
          <w:p w:rsidR="00352643" w:rsidRPr="00AF1129" w:rsidRDefault="00352643" w:rsidP="00681057">
            <w:pPr>
              <w:rPr>
                <w:sz w:val="22"/>
                <w:szCs w:val="22"/>
                <w:lang w:eastAsia="fr-FR"/>
              </w:rPr>
            </w:pPr>
            <w:r w:rsidRPr="00AF1129">
              <w:rPr>
                <w:sz w:val="22"/>
                <w:szCs w:val="22"/>
                <w:lang w:eastAsia="fr-FR"/>
              </w:rPr>
              <w:t xml:space="preserve">Prima Zi Lucrătoare după Data Decontării, respectiv data </w:t>
            </w:r>
            <w:r w:rsidR="002522DE">
              <w:rPr>
                <w:sz w:val="22"/>
                <w:szCs w:val="22"/>
              </w:rPr>
              <w:t>astfel de</w:t>
            </w:r>
            <w:r w:rsidR="00681057">
              <w:rPr>
                <w:sz w:val="22"/>
                <w:szCs w:val="22"/>
              </w:rPr>
              <w:t>terminat</w:t>
            </w:r>
            <w:r w:rsidR="006B26F3" w:rsidRPr="00AF1129">
              <w:rPr>
                <w:sz w:val="22"/>
                <w:szCs w:val="22"/>
              </w:rPr>
              <w:t>ă</w:t>
            </w:r>
            <w:r w:rsidR="002522DE">
              <w:rPr>
                <w:sz w:val="22"/>
                <w:szCs w:val="22"/>
              </w:rPr>
              <w:t xml:space="preserve"> în Termenii Finali ai fiec</w:t>
            </w:r>
            <w:r w:rsidR="002522DE" w:rsidRPr="00855539">
              <w:rPr>
                <w:sz w:val="22"/>
                <w:szCs w:val="22"/>
              </w:rPr>
              <w:t>ă</w:t>
            </w:r>
            <w:r w:rsidR="002522DE">
              <w:rPr>
                <w:sz w:val="22"/>
                <w:szCs w:val="22"/>
              </w:rPr>
              <w:t>rei Emisiuni</w:t>
            </w:r>
            <w:r w:rsidRPr="00AF1129">
              <w:rPr>
                <w:sz w:val="22"/>
                <w:szCs w:val="22"/>
                <w:lang w:eastAsia="fr-FR"/>
              </w:rPr>
              <w:t>.</w:t>
            </w:r>
          </w:p>
        </w:tc>
      </w:tr>
      <w:tr w:rsidR="00352643" w:rsidRPr="00AF1129">
        <w:tc>
          <w:tcPr>
            <w:tcW w:w="2675" w:type="dxa"/>
          </w:tcPr>
          <w:p w:rsidR="00352643" w:rsidRPr="00AF1129" w:rsidRDefault="00352643" w:rsidP="00DE3975">
            <w:pPr>
              <w:rPr>
                <w:i/>
                <w:sz w:val="22"/>
                <w:szCs w:val="22"/>
              </w:rPr>
            </w:pPr>
            <w:r w:rsidRPr="00AF1129">
              <w:rPr>
                <w:i/>
                <w:sz w:val="22"/>
                <w:szCs w:val="22"/>
              </w:rPr>
              <w:t>Tratament fiscal</w:t>
            </w:r>
          </w:p>
        </w:tc>
        <w:tc>
          <w:tcPr>
            <w:tcW w:w="6222" w:type="dxa"/>
            <w:shd w:val="clear" w:color="auto" w:fill="auto"/>
          </w:tcPr>
          <w:p w:rsidR="00352643" w:rsidRPr="00AF1129" w:rsidRDefault="00352643" w:rsidP="00DE3975">
            <w:pPr>
              <w:rPr>
                <w:sz w:val="22"/>
                <w:szCs w:val="22"/>
                <w:lang w:eastAsia="fr-FR"/>
              </w:rPr>
            </w:pPr>
            <w:r w:rsidRPr="00AF1129">
              <w:rPr>
                <w:sz w:val="22"/>
                <w:szCs w:val="22"/>
                <w:lang w:eastAsia="fr-FR"/>
              </w:rPr>
              <w:t>Veniturile realizate de persoanele fizice rezidente din de</w:t>
            </w:r>
            <w:r w:rsidR="00AF1129" w:rsidRPr="00AF1129">
              <w:rPr>
                <w:sz w:val="22"/>
                <w:szCs w:val="22"/>
                <w:lang w:eastAsia="fr-FR"/>
              </w:rPr>
              <w:t>ţ</w:t>
            </w:r>
            <w:r w:rsidRPr="00AF1129">
              <w:rPr>
                <w:sz w:val="22"/>
                <w:szCs w:val="22"/>
                <w:lang w:eastAsia="fr-FR"/>
              </w:rPr>
              <w:t xml:space="preserve">inerea </w:t>
            </w:r>
            <w:r w:rsidR="00AF1129" w:rsidRPr="00AF1129">
              <w:rPr>
                <w:sz w:val="22"/>
                <w:szCs w:val="22"/>
                <w:lang w:eastAsia="fr-FR"/>
              </w:rPr>
              <w:t>ş</w:t>
            </w:r>
            <w:r w:rsidRPr="00AF1129">
              <w:rPr>
                <w:sz w:val="22"/>
                <w:szCs w:val="22"/>
                <w:lang w:eastAsia="fr-FR"/>
              </w:rPr>
              <w:t>i tranzac</w:t>
            </w:r>
            <w:r w:rsidR="00AF1129" w:rsidRPr="00AF1129">
              <w:rPr>
                <w:sz w:val="22"/>
                <w:szCs w:val="22"/>
                <w:lang w:eastAsia="fr-FR"/>
              </w:rPr>
              <w:t>ţ</w:t>
            </w:r>
            <w:r w:rsidRPr="00AF1129">
              <w:rPr>
                <w:sz w:val="22"/>
                <w:szCs w:val="22"/>
                <w:lang w:eastAsia="fr-FR"/>
              </w:rPr>
              <w:t>ionarea Titlurilor de stat nu sunt venituri impozabile, în conformitate cu prevederile art.</w:t>
            </w:r>
            <w:r w:rsidR="00620B35" w:rsidRPr="00AF1129">
              <w:rPr>
                <w:sz w:val="22"/>
                <w:szCs w:val="22"/>
                <w:lang w:eastAsia="fr-FR"/>
              </w:rPr>
              <w:t xml:space="preserve"> 93alin.(1) lit. a) din Legea nr.227/2015</w:t>
            </w:r>
            <w:r w:rsidRPr="00AF1129">
              <w:rPr>
                <w:sz w:val="22"/>
                <w:szCs w:val="22"/>
                <w:lang w:eastAsia="fr-FR"/>
              </w:rPr>
              <w:t xml:space="preserve"> privind Codul Fiscal, cu modificările </w:t>
            </w:r>
            <w:r w:rsidR="00AF1129" w:rsidRPr="00AF1129">
              <w:rPr>
                <w:sz w:val="22"/>
                <w:szCs w:val="22"/>
                <w:lang w:eastAsia="fr-FR"/>
              </w:rPr>
              <w:t>ş</w:t>
            </w:r>
            <w:r w:rsidRPr="00AF1129">
              <w:rPr>
                <w:sz w:val="22"/>
                <w:szCs w:val="22"/>
                <w:lang w:eastAsia="fr-FR"/>
              </w:rPr>
              <w:t>i completările ulterioare.</w:t>
            </w:r>
          </w:p>
          <w:p w:rsidR="00352643" w:rsidRPr="00AF1129" w:rsidRDefault="00352643" w:rsidP="00B77A4E">
            <w:pPr>
              <w:rPr>
                <w:sz w:val="22"/>
                <w:szCs w:val="22"/>
                <w:lang w:eastAsia="fr-FR"/>
              </w:rPr>
            </w:pPr>
            <w:r w:rsidRPr="00AF1129">
              <w:rPr>
                <w:sz w:val="22"/>
                <w:szCs w:val="22"/>
              </w:rPr>
              <w:t>Veniturile ob</w:t>
            </w:r>
            <w:r w:rsidR="00AF1129" w:rsidRPr="00AF1129">
              <w:rPr>
                <w:sz w:val="22"/>
                <w:szCs w:val="22"/>
              </w:rPr>
              <w:t>ţ</w:t>
            </w:r>
            <w:r w:rsidRPr="00AF1129">
              <w:rPr>
                <w:sz w:val="22"/>
                <w:szCs w:val="22"/>
              </w:rPr>
              <w:t>inute de nereziden</w:t>
            </w:r>
            <w:r w:rsidR="00AF1129" w:rsidRPr="00AF1129">
              <w:rPr>
                <w:sz w:val="22"/>
                <w:szCs w:val="22"/>
              </w:rPr>
              <w:t>ţ</w:t>
            </w:r>
            <w:r w:rsidRPr="00AF1129">
              <w:rPr>
                <w:sz w:val="22"/>
                <w:szCs w:val="22"/>
              </w:rPr>
              <w:t xml:space="preserve">i din România din dobânzile aferente Titlurilor de stat </w:t>
            </w:r>
            <w:r w:rsidR="00AF1129" w:rsidRPr="00AF1129">
              <w:rPr>
                <w:sz w:val="22"/>
                <w:szCs w:val="22"/>
              </w:rPr>
              <w:t>ş</w:t>
            </w:r>
            <w:r w:rsidRPr="00AF1129">
              <w:rPr>
                <w:sz w:val="22"/>
                <w:szCs w:val="22"/>
              </w:rPr>
              <w:t>i din tranzac</w:t>
            </w:r>
            <w:r w:rsidR="00AF1129" w:rsidRPr="00AF1129">
              <w:rPr>
                <w:sz w:val="22"/>
                <w:szCs w:val="22"/>
              </w:rPr>
              <w:t>ţ</w:t>
            </w:r>
            <w:r w:rsidRPr="00AF1129">
              <w:rPr>
                <w:sz w:val="22"/>
                <w:szCs w:val="22"/>
              </w:rPr>
              <w:t>ionarea acestora sunt venituri scutite de impozit conform art.</w:t>
            </w:r>
            <w:r w:rsidR="00620B35" w:rsidRPr="00AF1129">
              <w:rPr>
                <w:sz w:val="22"/>
                <w:szCs w:val="22"/>
              </w:rPr>
              <w:t xml:space="preserve">229 alin. (1) lit.a) </w:t>
            </w:r>
            <w:r w:rsidR="00620B35" w:rsidRPr="00AF1129">
              <w:rPr>
                <w:sz w:val="22"/>
                <w:szCs w:val="22"/>
                <w:lang w:eastAsia="fr-FR"/>
              </w:rPr>
              <w:t xml:space="preserve">din Legea nr.227/2015 </w:t>
            </w:r>
            <w:r w:rsidR="00620B35" w:rsidRPr="005302AE">
              <w:rPr>
                <w:sz w:val="22"/>
                <w:szCs w:val="22"/>
                <w:lang w:eastAsia="fr-FR"/>
              </w:rPr>
              <w:t>privind</w:t>
            </w:r>
            <w:r w:rsidRPr="005302AE">
              <w:rPr>
                <w:sz w:val="22"/>
                <w:szCs w:val="22"/>
              </w:rPr>
              <w:t>Codul fiscal</w:t>
            </w:r>
            <w:r w:rsidR="00B34D73" w:rsidRPr="005302AE">
              <w:rPr>
                <w:sz w:val="22"/>
                <w:szCs w:val="22"/>
              </w:rPr>
              <w:t xml:space="preserve">, cu modificările </w:t>
            </w:r>
            <w:r w:rsidR="00B34D73" w:rsidRPr="005302AE">
              <w:rPr>
                <w:rFonts w:ascii="Cambria Math" w:hAnsi="Cambria Math" w:cs="Cambria Math"/>
                <w:sz w:val="22"/>
                <w:szCs w:val="22"/>
              </w:rPr>
              <w:t>ș</w:t>
            </w:r>
            <w:r w:rsidR="00B34D73" w:rsidRPr="005302AE">
              <w:rPr>
                <w:sz w:val="22"/>
                <w:szCs w:val="22"/>
              </w:rPr>
              <w:t>i completările ulterioare</w:t>
            </w:r>
            <w:r w:rsidRPr="005302AE">
              <w:rPr>
                <w:sz w:val="22"/>
                <w:szCs w:val="22"/>
              </w:rPr>
              <w:t>.</w:t>
            </w:r>
          </w:p>
        </w:tc>
      </w:tr>
    </w:tbl>
    <w:p w:rsidR="005B4CE4" w:rsidRPr="00AF1129" w:rsidRDefault="005B4CE4" w:rsidP="006C3647">
      <w:pPr>
        <w:pStyle w:val="Heading2"/>
        <w:suppressAutoHyphens w:val="0"/>
        <w:autoSpaceDN w:val="0"/>
        <w:adjustRightInd w:val="0"/>
        <w:ind w:left="567" w:hanging="567"/>
        <w:jc w:val="left"/>
        <w:rPr>
          <w:sz w:val="22"/>
          <w:szCs w:val="22"/>
        </w:rPr>
      </w:pPr>
      <w:bookmarkStart w:id="18" w:name="_Ref380600324"/>
      <w:bookmarkStart w:id="19" w:name="_Toc383009559"/>
      <w:bookmarkStart w:id="20" w:name="_Toc386138927"/>
      <w:r w:rsidRPr="00AF1129">
        <w:rPr>
          <w:sz w:val="22"/>
          <w:szCs w:val="22"/>
        </w:rPr>
        <w:t xml:space="preserve">Calendarul estimat </w:t>
      </w:r>
      <w:r w:rsidR="00AF1129" w:rsidRPr="00AF1129">
        <w:rPr>
          <w:sz w:val="22"/>
          <w:szCs w:val="22"/>
        </w:rPr>
        <w:t>ş</w:t>
      </w:r>
      <w:r w:rsidR="00383C1C" w:rsidRPr="00AF1129">
        <w:rPr>
          <w:sz w:val="22"/>
          <w:szCs w:val="22"/>
        </w:rPr>
        <w:t>i</w:t>
      </w:r>
      <w:r w:rsidRPr="00AF1129">
        <w:rPr>
          <w:sz w:val="22"/>
          <w:szCs w:val="22"/>
        </w:rPr>
        <w:t xml:space="preserve"> procedura de subscriere</w:t>
      </w:r>
      <w:bookmarkEnd w:id="18"/>
      <w:bookmarkEnd w:id="19"/>
      <w:bookmarkEnd w:id="20"/>
    </w:p>
    <w:p w:rsidR="005B4CE4" w:rsidRPr="00AF1129" w:rsidRDefault="00A606BE" w:rsidP="005B4CE4">
      <w:pPr>
        <w:rPr>
          <w:sz w:val="22"/>
          <w:szCs w:val="22"/>
        </w:rPr>
      </w:pPr>
      <w:r>
        <w:rPr>
          <w:sz w:val="22"/>
          <w:szCs w:val="22"/>
        </w:rPr>
        <w:t xml:space="preserve">Perioada </w:t>
      </w:r>
      <w:r w:rsidR="00DA7E78">
        <w:rPr>
          <w:sz w:val="22"/>
          <w:szCs w:val="22"/>
        </w:rPr>
        <w:t>O</w:t>
      </w:r>
      <w:r>
        <w:rPr>
          <w:sz w:val="22"/>
          <w:szCs w:val="22"/>
        </w:rPr>
        <w:t>fertei va fi definit</w:t>
      </w:r>
      <w:r w:rsidR="001522F6">
        <w:rPr>
          <w:sz w:val="22"/>
          <w:szCs w:val="22"/>
        </w:rPr>
        <w:t>ă</w:t>
      </w:r>
      <w:r w:rsidR="009B7E33">
        <w:rPr>
          <w:sz w:val="22"/>
          <w:szCs w:val="22"/>
        </w:rPr>
        <w:t>in Termeni</w:t>
      </w:r>
      <w:r w:rsidR="00C47F2C">
        <w:rPr>
          <w:sz w:val="22"/>
          <w:szCs w:val="22"/>
        </w:rPr>
        <w:t>i</w:t>
      </w:r>
      <w:r w:rsidR="009B7E33">
        <w:rPr>
          <w:sz w:val="22"/>
          <w:szCs w:val="22"/>
        </w:rPr>
        <w:t xml:space="preserve"> Finali ai fiecarei Emisiuni</w:t>
      </w:r>
      <w:r w:rsidR="00C47F2C">
        <w:rPr>
          <w:sz w:val="22"/>
          <w:szCs w:val="22"/>
        </w:rPr>
        <w:t>.</w:t>
      </w:r>
    </w:p>
    <w:p w:rsidR="005B4CE4" w:rsidRPr="00944794" w:rsidRDefault="008925A0" w:rsidP="005B4CE4">
      <w:pPr>
        <w:rPr>
          <w:sz w:val="22"/>
          <w:szCs w:val="22"/>
        </w:rPr>
      </w:pPr>
      <w:r w:rsidRPr="003F168A">
        <w:rPr>
          <w:sz w:val="22"/>
          <w:szCs w:val="22"/>
        </w:rPr>
        <w:t>Subscrierile</w:t>
      </w:r>
      <w:r w:rsidR="009B68D9" w:rsidRPr="003F168A">
        <w:rPr>
          <w:sz w:val="22"/>
          <w:szCs w:val="22"/>
        </w:rPr>
        <w:t>Titlu</w:t>
      </w:r>
      <w:r w:rsidR="005B4CE4" w:rsidRPr="003F168A">
        <w:rPr>
          <w:sz w:val="22"/>
          <w:szCs w:val="22"/>
        </w:rPr>
        <w:t xml:space="preserve">rilor de stat </w:t>
      </w:r>
      <w:r w:rsidRPr="003F168A">
        <w:rPr>
          <w:sz w:val="22"/>
          <w:szCs w:val="22"/>
        </w:rPr>
        <w:t xml:space="preserve">se pot realiza </w:t>
      </w:r>
      <w:r w:rsidR="00AF5751" w:rsidRPr="003F168A">
        <w:rPr>
          <w:sz w:val="22"/>
          <w:szCs w:val="22"/>
        </w:rPr>
        <w:t>î</w:t>
      </w:r>
      <w:r w:rsidRPr="003F168A">
        <w:rPr>
          <w:sz w:val="22"/>
          <w:szCs w:val="22"/>
        </w:rPr>
        <w:t>n timpul prog</w:t>
      </w:r>
      <w:r w:rsidR="00D003E8" w:rsidRPr="003F168A">
        <w:rPr>
          <w:sz w:val="22"/>
          <w:szCs w:val="22"/>
        </w:rPr>
        <w:t>r</w:t>
      </w:r>
      <w:r w:rsidRPr="003F168A">
        <w:rPr>
          <w:sz w:val="22"/>
          <w:szCs w:val="22"/>
        </w:rPr>
        <w:t>amului</w:t>
      </w:r>
      <w:r w:rsidR="00D003E8" w:rsidRPr="003F168A">
        <w:rPr>
          <w:sz w:val="22"/>
          <w:szCs w:val="22"/>
        </w:rPr>
        <w:t xml:space="preserve"> normal</w:t>
      </w:r>
      <w:r w:rsidRPr="003F168A">
        <w:rPr>
          <w:sz w:val="22"/>
          <w:szCs w:val="22"/>
        </w:rPr>
        <w:t xml:space="preserve"> de lucru</w:t>
      </w:r>
      <w:r w:rsidR="008C63E7" w:rsidRPr="003F168A">
        <w:rPr>
          <w:sz w:val="22"/>
          <w:szCs w:val="22"/>
        </w:rPr>
        <w:t xml:space="preserve"> al Intermediarilor</w:t>
      </w:r>
      <w:r w:rsidR="005B4CE4" w:rsidRPr="003F168A">
        <w:rPr>
          <w:sz w:val="22"/>
          <w:szCs w:val="22"/>
        </w:rPr>
        <w:t xml:space="preserve">, </w:t>
      </w:r>
      <w:r w:rsidR="00D003E8" w:rsidRPr="003F168A">
        <w:rPr>
          <w:bCs/>
          <w:iCs/>
          <w:sz w:val="22"/>
          <w:szCs w:val="22"/>
        </w:rPr>
        <w:t xml:space="preserve">de luni pâna vineri inclusiv, pe parcursul </w:t>
      </w:r>
      <w:r w:rsidR="005B4CE4" w:rsidRPr="00AF1129">
        <w:rPr>
          <w:bCs/>
          <w:iCs/>
          <w:sz w:val="22"/>
          <w:szCs w:val="22"/>
        </w:rPr>
        <w:t xml:space="preserve">Perioadei Ofertei, </w:t>
      </w:r>
      <w:r w:rsidR="005B4CE4" w:rsidRPr="00C512DA">
        <w:rPr>
          <w:bCs/>
          <w:iCs/>
          <w:sz w:val="22"/>
          <w:szCs w:val="22"/>
        </w:rPr>
        <w:t xml:space="preserve">cu </w:t>
      </w:r>
      <w:r w:rsidR="006453AF" w:rsidRPr="00C512DA">
        <w:rPr>
          <w:bCs/>
          <w:iCs/>
          <w:sz w:val="22"/>
          <w:szCs w:val="22"/>
        </w:rPr>
        <w:t>excep</w:t>
      </w:r>
      <w:r w:rsidR="00AF1129" w:rsidRPr="00C512DA">
        <w:rPr>
          <w:bCs/>
          <w:iCs/>
          <w:sz w:val="22"/>
          <w:szCs w:val="22"/>
        </w:rPr>
        <w:t>ţ</w:t>
      </w:r>
      <w:r w:rsidR="006453AF" w:rsidRPr="00A659B0">
        <w:rPr>
          <w:bCs/>
          <w:iCs/>
          <w:sz w:val="22"/>
          <w:szCs w:val="22"/>
        </w:rPr>
        <w:t>ia</w:t>
      </w:r>
      <w:r w:rsidR="005B4CE4" w:rsidRPr="00A659B0">
        <w:rPr>
          <w:bCs/>
          <w:iCs/>
          <w:sz w:val="22"/>
          <w:szCs w:val="22"/>
        </w:rPr>
        <w:t xml:space="preserve"> ultimei Zile </w:t>
      </w:r>
      <w:r w:rsidR="00383C1C" w:rsidRPr="00C512DA">
        <w:rPr>
          <w:bCs/>
          <w:iCs/>
          <w:sz w:val="22"/>
          <w:szCs w:val="22"/>
        </w:rPr>
        <w:t>Lucrătoare</w:t>
      </w:r>
      <w:r w:rsidR="005B4CE4" w:rsidRPr="00C512DA">
        <w:rPr>
          <w:bCs/>
          <w:iCs/>
          <w:sz w:val="22"/>
          <w:szCs w:val="22"/>
        </w:rPr>
        <w:t xml:space="preserve"> a Perioadei Ofertei </w:t>
      </w:r>
      <w:r w:rsidR="006453AF" w:rsidRPr="00C512DA">
        <w:rPr>
          <w:bCs/>
          <w:iCs/>
          <w:sz w:val="22"/>
          <w:szCs w:val="22"/>
        </w:rPr>
        <w:t>când</w:t>
      </w:r>
      <w:r w:rsidR="005B4CE4" w:rsidRPr="00C512DA">
        <w:rPr>
          <w:bCs/>
          <w:iCs/>
          <w:sz w:val="22"/>
          <w:szCs w:val="22"/>
        </w:rPr>
        <w:t xml:space="preserve"> subscrierile vor putea fi </w:t>
      </w:r>
      <w:r w:rsidR="006453AF" w:rsidRPr="00C512DA">
        <w:rPr>
          <w:bCs/>
          <w:iCs/>
          <w:sz w:val="22"/>
          <w:szCs w:val="22"/>
        </w:rPr>
        <w:t>înregistrate</w:t>
      </w:r>
      <w:r w:rsidR="008872A5" w:rsidRPr="00C512DA">
        <w:rPr>
          <w:bCs/>
          <w:iCs/>
          <w:sz w:val="22"/>
          <w:szCs w:val="22"/>
        </w:rPr>
        <w:t xml:space="preserve">până la ora </w:t>
      </w:r>
      <w:r w:rsidR="005B4CE4" w:rsidRPr="00944794">
        <w:rPr>
          <w:bCs/>
          <w:iCs/>
          <w:sz w:val="22"/>
          <w:szCs w:val="22"/>
        </w:rPr>
        <w:t>13:00</w:t>
      </w:r>
      <w:r w:rsidR="005B4CE4" w:rsidRPr="00AF1129">
        <w:rPr>
          <w:bCs/>
          <w:iCs/>
          <w:sz w:val="22"/>
          <w:szCs w:val="22"/>
        </w:rPr>
        <w:t>, ora Rom</w:t>
      </w:r>
      <w:r w:rsidR="007F517F" w:rsidRPr="00AF1129">
        <w:rPr>
          <w:bCs/>
          <w:iCs/>
          <w:sz w:val="22"/>
          <w:szCs w:val="22"/>
        </w:rPr>
        <w:t>â</w:t>
      </w:r>
      <w:r w:rsidR="005B4CE4" w:rsidRPr="00AF1129">
        <w:rPr>
          <w:bCs/>
          <w:iCs/>
          <w:sz w:val="22"/>
          <w:szCs w:val="22"/>
        </w:rPr>
        <w:t>niei.</w:t>
      </w:r>
      <w:r w:rsidR="00D9057E" w:rsidRPr="00AF1129">
        <w:rPr>
          <w:sz w:val="22"/>
          <w:szCs w:val="22"/>
        </w:rPr>
        <w:t>Investitorii ar trebui să ţină cont de faptul că transferul bancar ar putea dura 2-3 Zile Lucrătoare.</w:t>
      </w:r>
      <w:r w:rsidR="00CE4830" w:rsidRPr="00AF1129">
        <w:rPr>
          <w:bCs/>
          <w:iCs/>
          <w:sz w:val="22"/>
          <w:szCs w:val="22"/>
          <w:lang w:val="fr-FR"/>
        </w:rPr>
        <w:t>După</w:t>
      </w:r>
      <w:r w:rsidR="005B4CE4" w:rsidRPr="00AF1129">
        <w:rPr>
          <w:bCs/>
          <w:iCs/>
          <w:sz w:val="22"/>
          <w:szCs w:val="22"/>
          <w:lang w:val="fr-FR"/>
        </w:rPr>
        <w:t xml:space="preserve"> expirarea Perioadei Ofertei nu mai sunt acceptate subscrieri de la investitori.</w:t>
      </w:r>
    </w:p>
    <w:p w:rsidR="005B4CE4" w:rsidRPr="00AF1129" w:rsidRDefault="005B4CE4" w:rsidP="005B4CE4">
      <w:pPr>
        <w:rPr>
          <w:sz w:val="22"/>
          <w:szCs w:val="22"/>
          <w:lang w:val="fr-FR"/>
        </w:rPr>
      </w:pPr>
      <w:r w:rsidRPr="00AF1129">
        <w:rPr>
          <w:sz w:val="22"/>
          <w:szCs w:val="22"/>
          <w:lang w:val="fr-FR"/>
        </w:rPr>
        <w:t xml:space="preserve">Subscrierile </w:t>
      </w:r>
      <w:r w:rsidR="00CB1E63">
        <w:rPr>
          <w:sz w:val="22"/>
          <w:szCs w:val="22"/>
          <w:lang w:val="fr-FR"/>
        </w:rPr>
        <w:t xml:space="preserve">pentru emisiunea in </w:t>
      </w:r>
      <w:r w:rsidR="00DA7E78">
        <w:rPr>
          <w:sz w:val="22"/>
          <w:szCs w:val="22"/>
          <w:lang w:val="fr-FR"/>
        </w:rPr>
        <w:t xml:space="preserve">Lei </w:t>
      </w:r>
      <w:r w:rsidRPr="00AF1129">
        <w:rPr>
          <w:sz w:val="22"/>
          <w:szCs w:val="22"/>
          <w:lang w:val="fr-FR"/>
        </w:rPr>
        <w:t xml:space="preserve">se pot realiza prin intermediul: </w:t>
      </w:r>
    </w:p>
    <w:p w:rsidR="009B7E33" w:rsidRPr="00AF1129" w:rsidRDefault="009B7E33" w:rsidP="009B7E33">
      <w:pPr>
        <w:numPr>
          <w:ilvl w:val="0"/>
          <w:numId w:val="121"/>
        </w:numPr>
        <w:suppressAutoHyphens w:val="0"/>
        <w:autoSpaceDN w:val="0"/>
        <w:adjustRightInd w:val="0"/>
        <w:rPr>
          <w:sz w:val="22"/>
          <w:szCs w:val="22"/>
          <w:lang w:val="en-US"/>
        </w:rPr>
      </w:pPr>
      <w:r w:rsidRPr="00AF1129">
        <w:rPr>
          <w:sz w:val="22"/>
          <w:szCs w:val="22"/>
          <w:lang w:val="en-US"/>
        </w:rPr>
        <w:t>BT Capital Partners, la sediul din str. Constantin Br</w:t>
      </w:r>
      <w:r>
        <w:rPr>
          <w:sz w:val="22"/>
          <w:szCs w:val="22"/>
          <w:lang w:val="en-US"/>
        </w:rPr>
        <w:t>â</w:t>
      </w:r>
      <w:r w:rsidRPr="00AF1129">
        <w:rPr>
          <w:sz w:val="22"/>
          <w:szCs w:val="22"/>
          <w:lang w:val="en-US"/>
        </w:rPr>
        <w:t>ncu</w:t>
      </w:r>
      <w:r>
        <w:rPr>
          <w:sz w:val="22"/>
          <w:szCs w:val="22"/>
          <w:lang w:val="en-US"/>
        </w:rPr>
        <w:t>ş</w:t>
      </w:r>
      <w:r w:rsidRPr="00AF1129">
        <w:rPr>
          <w:sz w:val="22"/>
          <w:szCs w:val="22"/>
          <w:lang w:val="en-US"/>
        </w:rPr>
        <w:t>i nr. 74-76</w:t>
      </w:r>
      <w:r>
        <w:rPr>
          <w:sz w:val="22"/>
          <w:szCs w:val="22"/>
          <w:lang w:val="en-US"/>
        </w:rPr>
        <w:t>, parter,Cluj-Napoca</w:t>
      </w:r>
      <w:r w:rsidRPr="00AF1129">
        <w:rPr>
          <w:sz w:val="22"/>
          <w:szCs w:val="22"/>
          <w:lang w:val="en-US"/>
        </w:rPr>
        <w:t xml:space="preserve">  şi prin orice unitate </w:t>
      </w:r>
      <w:r>
        <w:rPr>
          <w:sz w:val="22"/>
          <w:szCs w:val="22"/>
          <w:lang w:val="en-US"/>
        </w:rPr>
        <w:t xml:space="preserve">autorizată </w:t>
      </w:r>
      <w:r w:rsidRPr="00AF1129">
        <w:rPr>
          <w:sz w:val="22"/>
          <w:szCs w:val="22"/>
          <w:lang w:val="en-US"/>
        </w:rPr>
        <w:t>a BT Capital Partners;</w:t>
      </w:r>
    </w:p>
    <w:p w:rsidR="0097316A" w:rsidRPr="005E4E98" w:rsidRDefault="009B7E33" w:rsidP="005E4E98">
      <w:pPr>
        <w:numPr>
          <w:ilvl w:val="0"/>
          <w:numId w:val="121"/>
        </w:numPr>
        <w:suppressAutoHyphens w:val="0"/>
        <w:autoSpaceDN w:val="0"/>
        <w:adjustRightInd w:val="0"/>
        <w:rPr>
          <w:sz w:val="22"/>
          <w:szCs w:val="22"/>
          <w:lang w:val="fr-FR"/>
        </w:rPr>
      </w:pPr>
      <w:r w:rsidRPr="00AF1129">
        <w:rPr>
          <w:sz w:val="22"/>
          <w:szCs w:val="22"/>
          <w:lang w:val="es-MX"/>
        </w:rPr>
        <w:t xml:space="preserve">Banca Transilvania S.A., la sediul din </w:t>
      </w:r>
      <w:r w:rsidRPr="00AF1129">
        <w:rPr>
          <w:sz w:val="22"/>
          <w:szCs w:val="22"/>
          <w:lang w:val="fr-FR"/>
        </w:rPr>
        <w:t>str. George Bariţiu nr.8, Cluj-Napoca</w:t>
      </w:r>
      <w:r w:rsidRPr="00AF1129">
        <w:rPr>
          <w:sz w:val="22"/>
          <w:szCs w:val="22"/>
          <w:lang w:val="en-US"/>
        </w:rPr>
        <w:t xml:space="preserve"> şi prin orice unitate bancară a BT</w:t>
      </w:r>
      <w:r w:rsidR="00604431">
        <w:rPr>
          <w:sz w:val="22"/>
          <w:szCs w:val="22"/>
          <w:lang w:val="en-US"/>
        </w:rPr>
        <w:t>, pentru persoane fizice rezidente</w:t>
      </w:r>
    </w:p>
    <w:p w:rsidR="005B4CE4" w:rsidRPr="0097316A" w:rsidRDefault="005B4CE4" w:rsidP="00487F5B">
      <w:pPr>
        <w:numPr>
          <w:ilvl w:val="0"/>
          <w:numId w:val="121"/>
        </w:numPr>
        <w:suppressAutoHyphens w:val="0"/>
        <w:autoSpaceDN w:val="0"/>
        <w:adjustRightInd w:val="0"/>
        <w:rPr>
          <w:sz w:val="22"/>
          <w:szCs w:val="22"/>
        </w:rPr>
      </w:pPr>
      <w:r w:rsidRPr="0097316A">
        <w:rPr>
          <w:sz w:val="22"/>
          <w:szCs w:val="22"/>
          <w:lang w:val="fr-FR"/>
        </w:rPr>
        <w:t>BCR</w:t>
      </w:r>
      <w:r w:rsidR="007F517F" w:rsidRPr="0097316A">
        <w:rPr>
          <w:sz w:val="22"/>
          <w:szCs w:val="22"/>
          <w:lang w:val="fr-FR"/>
        </w:rPr>
        <w:t>,</w:t>
      </w:r>
      <w:r w:rsidRPr="0097316A">
        <w:rPr>
          <w:sz w:val="22"/>
          <w:szCs w:val="22"/>
          <w:lang w:val="fr-FR"/>
        </w:rPr>
        <w:t xml:space="preserve"> la sediul din</w:t>
      </w:r>
      <w:r w:rsidR="007E4152" w:rsidRPr="0097316A">
        <w:rPr>
          <w:sz w:val="22"/>
          <w:szCs w:val="22"/>
          <w:lang w:val="fr-FR"/>
        </w:rPr>
        <w:t xml:space="preserve"> Calea </w:t>
      </w:r>
      <w:r w:rsidR="007D45A6">
        <w:rPr>
          <w:sz w:val="22"/>
          <w:szCs w:val="22"/>
          <w:lang w:val="fr-FR"/>
        </w:rPr>
        <w:t>Plevnei nr.159,Business Garden Bucharest,cladirea A, etajul 6, sector 6,</w:t>
      </w:r>
      <w:r w:rsidR="006453AF" w:rsidRPr="0097316A">
        <w:rPr>
          <w:sz w:val="22"/>
          <w:szCs w:val="22"/>
          <w:lang w:val="fr-FR"/>
        </w:rPr>
        <w:t>Bucure</w:t>
      </w:r>
      <w:r w:rsidR="00AF1129" w:rsidRPr="0097316A">
        <w:rPr>
          <w:sz w:val="22"/>
          <w:szCs w:val="22"/>
          <w:lang w:val="fr-FR"/>
        </w:rPr>
        <w:t>ş</w:t>
      </w:r>
      <w:r w:rsidR="006453AF" w:rsidRPr="0097316A">
        <w:rPr>
          <w:sz w:val="22"/>
          <w:szCs w:val="22"/>
          <w:lang w:val="fr-FR"/>
        </w:rPr>
        <w:t>ti</w:t>
      </w:r>
      <w:r w:rsidR="00AF1129" w:rsidRPr="0097316A">
        <w:rPr>
          <w:sz w:val="22"/>
          <w:szCs w:val="22"/>
          <w:lang w:val="fr-FR"/>
        </w:rPr>
        <w:t>ş</w:t>
      </w:r>
      <w:r w:rsidR="00383C1C" w:rsidRPr="0097316A">
        <w:rPr>
          <w:sz w:val="22"/>
          <w:szCs w:val="22"/>
          <w:lang w:val="fr-FR"/>
        </w:rPr>
        <w:t>i</w:t>
      </w:r>
      <w:r w:rsidR="00D67854" w:rsidRPr="0097316A">
        <w:rPr>
          <w:sz w:val="22"/>
          <w:szCs w:val="22"/>
          <w:lang w:val="fr-FR"/>
        </w:rPr>
        <w:t>prin orice unitate bancar</w:t>
      </w:r>
      <w:r w:rsidR="007F517F" w:rsidRPr="0097316A">
        <w:rPr>
          <w:sz w:val="22"/>
          <w:szCs w:val="22"/>
          <w:lang w:val="fr-FR"/>
        </w:rPr>
        <w:t>ă</w:t>
      </w:r>
      <w:r w:rsidR="00D67854" w:rsidRPr="0097316A">
        <w:rPr>
          <w:sz w:val="22"/>
          <w:szCs w:val="22"/>
          <w:lang w:val="fr-FR"/>
        </w:rPr>
        <w:t xml:space="preserve"> a BCR</w:t>
      </w:r>
      <w:r w:rsidR="00487F5B">
        <w:rPr>
          <w:sz w:val="22"/>
          <w:szCs w:val="22"/>
          <w:lang w:val="fr-FR"/>
        </w:rPr>
        <w:t xml:space="preserve"> men</w:t>
      </w:r>
      <w:r w:rsidR="00010F94" w:rsidRPr="00AF1129">
        <w:rPr>
          <w:sz w:val="22"/>
          <w:szCs w:val="22"/>
          <w:lang w:val="fr-FR"/>
        </w:rPr>
        <w:t>ţ</w:t>
      </w:r>
      <w:r w:rsidR="00487F5B">
        <w:rPr>
          <w:sz w:val="22"/>
          <w:szCs w:val="22"/>
          <w:lang w:val="fr-FR"/>
        </w:rPr>
        <w:t>ionat</w:t>
      </w:r>
      <w:r w:rsidR="001522F6">
        <w:rPr>
          <w:sz w:val="22"/>
          <w:szCs w:val="22"/>
          <w:lang w:val="fr-FR"/>
        </w:rPr>
        <w:t>ă</w:t>
      </w:r>
      <w:r w:rsidR="00487F5B">
        <w:rPr>
          <w:sz w:val="22"/>
          <w:szCs w:val="22"/>
          <w:lang w:val="fr-FR"/>
        </w:rPr>
        <w:t xml:space="preserve"> pe website BCR la adresa</w:t>
      </w:r>
      <w:hyperlink r:id="rId46" w:history="1">
        <w:r w:rsidR="00487F5B" w:rsidRPr="00567D25">
          <w:rPr>
            <w:rStyle w:val="Hyperlink"/>
            <w:color w:val="auto"/>
            <w:sz w:val="22"/>
            <w:szCs w:val="22"/>
            <w:lang w:val="fr-FR"/>
          </w:rPr>
          <w:t>https://www.bcr.ro/ro/retea-unitati1/unitati-atm</w:t>
        </w:r>
      </w:hyperlink>
      <w:r w:rsidR="001522F6">
        <w:rPr>
          <w:sz w:val="22"/>
          <w:szCs w:val="22"/>
          <w:lang w:val="fr-FR"/>
        </w:rPr>
        <w:t>ş</w:t>
      </w:r>
      <w:r w:rsidR="0097316A" w:rsidRPr="00567D25">
        <w:rPr>
          <w:sz w:val="22"/>
          <w:szCs w:val="22"/>
          <w:lang w:val="fr-FR"/>
        </w:rPr>
        <w:t xml:space="preserve">i </w:t>
      </w:r>
      <w:r w:rsidR="0097316A" w:rsidRPr="00567D25">
        <w:rPr>
          <w:sz w:val="22"/>
          <w:szCs w:val="22"/>
        </w:rPr>
        <w:t xml:space="preserve">vor putea fi efectuate numai </w:t>
      </w:r>
      <w:r w:rsidR="001522F6">
        <w:rPr>
          <w:sz w:val="22"/>
          <w:szCs w:val="22"/>
        </w:rPr>
        <w:t>î</w:t>
      </w:r>
      <w:r w:rsidR="0097316A" w:rsidRPr="00567D25">
        <w:rPr>
          <w:sz w:val="22"/>
          <w:szCs w:val="22"/>
        </w:rPr>
        <w:t>n baza unui contract valid de servicii de investi</w:t>
      </w:r>
      <w:r w:rsidR="001522F6">
        <w:rPr>
          <w:sz w:val="22"/>
          <w:szCs w:val="22"/>
        </w:rPr>
        <w:t>ţ</w:t>
      </w:r>
      <w:r w:rsidR="0097316A" w:rsidRPr="00567D25">
        <w:rPr>
          <w:sz w:val="22"/>
          <w:szCs w:val="22"/>
        </w:rPr>
        <w:t xml:space="preserve">ii financiare </w:t>
      </w:r>
      <w:r w:rsidR="001522F6">
        <w:rPr>
          <w:sz w:val="22"/>
          <w:szCs w:val="22"/>
        </w:rPr>
        <w:t>î</w:t>
      </w:r>
      <w:r w:rsidR="0097316A" w:rsidRPr="00567D25">
        <w:rPr>
          <w:sz w:val="22"/>
          <w:szCs w:val="22"/>
        </w:rPr>
        <w:t>ntocmit cu investitorii;</w:t>
      </w:r>
    </w:p>
    <w:p w:rsidR="002E7ABF" w:rsidRDefault="005B4CE4" w:rsidP="0098426D">
      <w:pPr>
        <w:numPr>
          <w:ilvl w:val="0"/>
          <w:numId w:val="121"/>
        </w:numPr>
        <w:suppressAutoHyphens w:val="0"/>
        <w:autoSpaceDN w:val="0"/>
        <w:adjustRightInd w:val="0"/>
        <w:rPr>
          <w:sz w:val="22"/>
          <w:szCs w:val="22"/>
          <w:lang w:val="fr-FR"/>
        </w:rPr>
      </w:pPr>
      <w:r w:rsidRPr="00AF1129">
        <w:rPr>
          <w:sz w:val="22"/>
          <w:szCs w:val="22"/>
          <w:lang w:val="fr-FR"/>
        </w:rPr>
        <w:t>BRD</w:t>
      </w:r>
      <w:r w:rsidR="002E7ABF">
        <w:rPr>
          <w:sz w:val="22"/>
          <w:szCs w:val="22"/>
          <w:lang w:val="fr-FR"/>
        </w:rPr>
        <w:t>:</w:t>
      </w:r>
    </w:p>
    <w:p w:rsidR="005B4CE4" w:rsidRDefault="005B4CE4" w:rsidP="00944794">
      <w:pPr>
        <w:numPr>
          <w:ilvl w:val="1"/>
          <w:numId w:val="121"/>
        </w:numPr>
        <w:suppressAutoHyphens w:val="0"/>
        <w:autoSpaceDN w:val="0"/>
        <w:adjustRightInd w:val="0"/>
        <w:rPr>
          <w:sz w:val="22"/>
          <w:szCs w:val="22"/>
          <w:lang w:val="fr-FR"/>
        </w:rPr>
      </w:pPr>
      <w:r w:rsidRPr="00AF1129">
        <w:rPr>
          <w:sz w:val="22"/>
          <w:szCs w:val="22"/>
          <w:lang w:val="fr-FR"/>
        </w:rPr>
        <w:t xml:space="preserve">la sediul din Turnul BRD, B-dul Ion Mihalache, nr. 1-7, sector 1, </w:t>
      </w:r>
      <w:r w:rsidR="006453AF" w:rsidRPr="00AF1129">
        <w:rPr>
          <w:sz w:val="22"/>
          <w:szCs w:val="22"/>
          <w:lang w:val="fr-FR"/>
        </w:rPr>
        <w:t>Bucure</w:t>
      </w:r>
      <w:r w:rsidR="00AF1129" w:rsidRPr="00AF1129">
        <w:rPr>
          <w:sz w:val="22"/>
          <w:szCs w:val="22"/>
          <w:lang w:val="fr-FR"/>
        </w:rPr>
        <w:t>ş</w:t>
      </w:r>
      <w:r w:rsidR="006453AF" w:rsidRPr="00AF1129">
        <w:rPr>
          <w:sz w:val="22"/>
          <w:szCs w:val="22"/>
          <w:lang w:val="fr-FR"/>
        </w:rPr>
        <w:t>ti</w:t>
      </w:r>
      <w:r w:rsidR="00AF1129" w:rsidRPr="00AF1129">
        <w:rPr>
          <w:sz w:val="22"/>
          <w:szCs w:val="22"/>
          <w:lang w:val="fr-FR"/>
        </w:rPr>
        <w:t>ş</w:t>
      </w:r>
      <w:r w:rsidR="00383C1C" w:rsidRPr="00AF1129">
        <w:rPr>
          <w:sz w:val="22"/>
          <w:szCs w:val="22"/>
          <w:lang w:val="fr-FR"/>
        </w:rPr>
        <w:t>i</w:t>
      </w:r>
      <w:r w:rsidR="00D67854" w:rsidRPr="00AF1129">
        <w:rPr>
          <w:sz w:val="22"/>
          <w:szCs w:val="22"/>
          <w:lang w:val="fr-FR"/>
        </w:rPr>
        <w:t>prin orice unitate bancar</w:t>
      </w:r>
      <w:r w:rsidR="007F517F" w:rsidRPr="00AF1129">
        <w:rPr>
          <w:sz w:val="22"/>
          <w:szCs w:val="22"/>
          <w:lang w:val="fr-FR"/>
        </w:rPr>
        <w:t>ă</w:t>
      </w:r>
      <w:r w:rsidR="00D67854" w:rsidRPr="00AF1129">
        <w:rPr>
          <w:sz w:val="22"/>
          <w:szCs w:val="22"/>
          <w:lang w:val="fr-FR"/>
        </w:rPr>
        <w:t xml:space="preserve"> a BRD</w:t>
      </w:r>
      <w:r w:rsidR="00DA7E78">
        <w:rPr>
          <w:sz w:val="22"/>
          <w:szCs w:val="22"/>
          <w:lang w:val="fr-FR"/>
        </w:rPr>
        <w:t xml:space="preserve"> mentionata pe website BRD la adresa </w:t>
      </w:r>
      <w:hyperlink r:id="rId47" w:history="1">
        <w:r w:rsidR="00DA7E78" w:rsidRPr="002C25C6">
          <w:rPr>
            <w:sz w:val="22"/>
            <w:szCs w:val="22"/>
            <w:lang w:val="fr-FR"/>
          </w:rPr>
          <w:t>https://www.brd.ro/agentii-si-atm-uri</w:t>
        </w:r>
      </w:hyperlink>
      <w:r w:rsidR="005B14F9">
        <w:rPr>
          <w:sz w:val="22"/>
          <w:szCs w:val="22"/>
          <w:lang w:val="fr-FR"/>
        </w:rPr>
        <w:t>;</w:t>
      </w:r>
    </w:p>
    <w:p w:rsidR="002E7ABF" w:rsidRDefault="002E7ABF" w:rsidP="00944794">
      <w:pPr>
        <w:numPr>
          <w:ilvl w:val="1"/>
          <w:numId w:val="121"/>
        </w:numPr>
        <w:suppressAutoHyphens w:val="0"/>
        <w:autoSpaceDN w:val="0"/>
        <w:adjustRightInd w:val="0"/>
        <w:rPr>
          <w:sz w:val="22"/>
          <w:szCs w:val="22"/>
          <w:lang w:val="fr-FR"/>
        </w:rPr>
      </w:pPr>
      <w:r>
        <w:rPr>
          <w:sz w:val="22"/>
          <w:szCs w:val="22"/>
          <w:lang w:val="fr-FR"/>
        </w:rPr>
        <w:t>prin manifesta</w:t>
      </w:r>
      <w:r w:rsidR="002C7D1A">
        <w:rPr>
          <w:sz w:val="22"/>
          <w:szCs w:val="22"/>
          <w:lang w:val="fr-FR"/>
        </w:rPr>
        <w:t>rea inten</w:t>
      </w:r>
      <w:r w:rsidR="002C25C6" w:rsidRPr="00AF1129">
        <w:rPr>
          <w:sz w:val="22"/>
          <w:szCs w:val="22"/>
          <w:lang w:val="fr-FR"/>
        </w:rPr>
        <w:t>ţ</w:t>
      </w:r>
      <w:r w:rsidR="002C7D1A">
        <w:rPr>
          <w:sz w:val="22"/>
          <w:szCs w:val="22"/>
          <w:lang w:val="fr-FR"/>
        </w:rPr>
        <w:t>iei de subscriere in urma complet</w:t>
      </w:r>
      <w:r w:rsidR="002C25C6" w:rsidRPr="00AF1129">
        <w:rPr>
          <w:sz w:val="22"/>
          <w:szCs w:val="22"/>
        </w:rPr>
        <w:t>ă</w:t>
      </w:r>
      <w:r w:rsidR="002C7D1A">
        <w:rPr>
          <w:sz w:val="22"/>
          <w:szCs w:val="22"/>
          <w:lang w:val="fr-FR"/>
        </w:rPr>
        <w:t>rii</w:t>
      </w:r>
      <w:r>
        <w:rPr>
          <w:sz w:val="22"/>
          <w:szCs w:val="22"/>
          <w:lang w:val="fr-FR"/>
        </w:rPr>
        <w:t xml:space="preserve"> unui formular pe website BRD la adresa </w:t>
      </w:r>
      <w:hyperlink r:id="rId48" w:tgtFrame="_blank" w:history="1">
        <w:r w:rsidR="0045495E" w:rsidRPr="002C25C6">
          <w:rPr>
            <w:sz w:val="22"/>
            <w:szCs w:val="22"/>
            <w:lang w:val="fr-FR"/>
          </w:rPr>
          <w:t>https://www.brd.ro/mfp</w:t>
        </w:r>
      </w:hyperlink>
      <w:r>
        <w:rPr>
          <w:sz w:val="22"/>
          <w:szCs w:val="22"/>
          <w:lang w:val="fr-FR"/>
        </w:rPr>
        <w:t>, urmat</w:t>
      </w:r>
      <w:r w:rsidR="002C25C6" w:rsidRPr="00AF1129">
        <w:rPr>
          <w:sz w:val="22"/>
          <w:szCs w:val="22"/>
        </w:rPr>
        <w:t>ă</w:t>
      </w:r>
      <w:r>
        <w:rPr>
          <w:sz w:val="22"/>
          <w:szCs w:val="22"/>
          <w:lang w:val="fr-FR"/>
        </w:rPr>
        <w:t xml:space="preserve"> de contactarea telefonica a </w:t>
      </w:r>
      <w:r w:rsidR="002C7D1A">
        <w:rPr>
          <w:sz w:val="22"/>
          <w:szCs w:val="22"/>
          <w:lang w:val="fr-FR"/>
        </w:rPr>
        <w:t>persoanei interesate</w:t>
      </w:r>
      <w:r>
        <w:rPr>
          <w:sz w:val="22"/>
          <w:szCs w:val="22"/>
          <w:lang w:val="fr-FR"/>
        </w:rPr>
        <w:t xml:space="preserve"> si redirec</w:t>
      </w:r>
      <w:r w:rsidR="002C25C6" w:rsidRPr="00AF1129">
        <w:rPr>
          <w:sz w:val="22"/>
          <w:szCs w:val="22"/>
          <w:lang w:val="fr-FR"/>
        </w:rPr>
        <w:t>ţ</w:t>
      </w:r>
      <w:r>
        <w:rPr>
          <w:sz w:val="22"/>
          <w:szCs w:val="22"/>
          <w:lang w:val="fr-FR"/>
        </w:rPr>
        <w:t>ionarea</w:t>
      </w:r>
      <w:r w:rsidR="002C7D1A">
        <w:rPr>
          <w:sz w:val="22"/>
          <w:szCs w:val="22"/>
          <w:lang w:val="fr-FR"/>
        </w:rPr>
        <w:t xml:space="preserve"> sa</w:t>
      </w:r>
      <w:r>
        <w:rPr>
          <w:sz w:val="22"/>
          <w:szCs w:val="22"/>
          <w:lang w:val="fr-FR"/>
        </w:rPr>
        <w:t xml:space="preserve"> in cea mai apropiat</w:t>
      </w:r>
      <w:r w:rsidR="002C25C6" w:rsidRPr="00AF1129">
        <w:rPr>
          <w:sz w:val="22"/>
          <w:szCs w:val="22"/>
        </w:rPr>
        <w:t>ă</w:t>
      </w:r>
      <w:r>
        <w:rPr>
          <w:sz w:val="22"/>
          <w:szCs w:val="22"/>
          <w:lang w:val="fr-FR"/>
        </w:rPr>
        <w:t xml:space="preserve"> unitate BRD</w:t>
      </w:r>
      <w:r w:rsidR="002C7D1A">
        <w:rPr>
          <w:sz w:val="22"/>
          <w:szCs w:val="22"/>
          <w:lang w:val="fr-FR"/>
        </w:rPr>
        <w:t xml:space="preserve"> pentru subscriere</w:t>
      </w:r>
      <w:r>
        <w:rPr>
          <w:sz w:val="22"/>
          <w:szCs w:val="22"/>
          <w:lang w:val="fr-FR"/>
        </w:rPr>
        <w:t>;</w:t>
      </w:r>
    </w:p>
    <w:p w:rsidR="00577515" w:rsidRPr="00AF1129" w:rsidRDefault="00577515" w:rsidP="00944794">
      <w:pPr>
        <w:numPr>
          <w:ilvl w:val="1"/>
          <w:numId w:val="121"/>
        </w:numPr>
        <w:suppressAutoHyphens w:val="0"/>
        <w:autoSpaceDN w:val="0"/>
        <w:adjustRightInd w:val="0"/>
        <w:rPr>
          <w:sz w:val="22"/>
          <w:szCs w:val="22"/>
          <w:lang w:val="fr-FR"/>
        </w:rPr>
      </w:pPr>
      <w:r>
        <w:rPr>
          <w:sz w:val="22"/>
          <w:szCs w:val="22"/>
          <w:lang w:val="fr-FR"/>
        </w:rPr>
        <w:t xml:space="preserve">telefonic, doar pentru </w:t>
      </w:r>
      <w:r w:rsidR="002828B4">
        <w:rPr>
          <w:sz w:val="22"/>
          <w:szCs w:val="22"/>
          <w:lang w:val="fr-FR"/>
        </w:rPr>
        <w:t>investitorii care au incheiat cu BRD un contract valid de servicii de investi</w:t>
      </w:r>
      <w:r w:rsidR="002C25C6" w:rsidRPr="00AF1129">
        <w:rPr>
          <w:sz w:val="22"/>
          <w:szCs w:val="22"/>
          <w:lang w:val="fr-FR"/>
        </w:rPr>
        <w:t>ţ</w:t>
      </w:r>
      <w:r w:rsidR="002828B4">
        <w:rPr>
          <w:sz w:val="22"/>
          <w:szCs w:val="22"/>
          <w:lang w:val="fr-FR"/>
        </w:rPr>
        <w:t xml:space="preserve">ii financiare </w:t>
      </w:r>
      <w:r w:rsidR="002828B4" w:rsidRPr="00A25EE2">
        <w:rPr>
          <w:sz w:val="22"/>
          <w:szCs w:val="22"/>
          <w:lang w:val="fr-FR"/>
        </w:rPr>
        <w:t xml:space="preserve">sau un </w:t>
      </w:r>
      <w:r w:rsidR="007C6EC5">
        <w:rPr>
          <w:sz w:val="22"/>
          <w:szCs w:val="22"/>
          <w:lang w:val="fr-FR"/>
        </w:rPr>
        <w:t>c</w:t>
      </w:r>
      <w:r w:rsidR="00B62556" w:rsidRPr="001437D9">
        <w:rPr>
          <w:sz w:val="22"/>
          <w:szCs w:val="22"/>
          <w:lang w:val="fr-FR"/>
        </w:rPr>
        <w:t>ontract pentru tranzac</w:t>
      </w:r>
      <w:r w:rsidR="002C25C6" w:rsidRPr="00AF1129">
        <w:rPr>
          <w:sz w:val="22"/>
          <w:szCs w:val="22"/>
          <w:lang w:val="fr-FR"/>
        </w:rPr>
        <w:t>ţ</w:t>
      </w:r>
      <w:r w:rsidR="00B62556" w:rsidRPr="001437D9">
        <w:rPr>
          <w:sz w:val="22"/>
          <w:szCs w:val="22"/>
          <w:lang w:val="fr-FR"/>
        </w:rPr>
        <w:t>ii cu titluri de stat si obliga</w:t>
      </w:r>
      <w:r w:rsidR="002C25C6" w:rsidRPr="00AF1129">
        <w:rPr>
          <w:sz w:val="22"/>
          <w:szCs w:val="22"/>
          <w:lang w:val="fr-FR"/>
        </w:rPr>
        <w:t>ţ</w:t>
      </w:r>
      <w:r w:rsidR="00B62556" w:rsidRPr="001437D9">
        <w:rPr>
          <w:sz w:val="22"/>
          <w:szCs w:val="22"/>
          <w:lang w:val="fr-FR"/>
        </w:rPr>
        <w:t>iuni corporative si documenta</w:t>
      </w:r>
      <w:r w:rsidR="002C25C6" w:rsidRPr="00AF1129">
        <w:rPr>
          <w:sz w:val="22"/>
          <w:szCs w:val="22"/>
          <w:lang w:val="fr-FR"/>
        </w:rPr>
        <w:t>ţ</w:t>
      </w:r>
      <w:r w:rsidR="00B62556" w:rsidRPr="001437D9">
        <w:rPr>
          <w:sz w:val="22"/>
          <w:szCs w:val="22"/>
          <w:lang w:val="fr-FR"/>
        </w:rPr>
        <w:t xml:space="preserve">ia </w:t>
      </w:r>
      <w:r w:rsidR="00A25EE2">
        <w:rPr>
          <w:sz w:val="22"/>
          <w:szCs w:val="22"/>
          <w:lang w:val="fr-FR"/>
        </w:rPr>
        <w:t>necesar</w:t>
      </w:r>
      <w:r w:rsidR="002C25C6" w:rsidRPr="00AF1129">
        <w:rPr>
          <w:sz w:val="22"/>
          <w:szCs w:val="22"/>
        </w:rPr>
        <w:t>ă</w:t>
      </w:r>
      <w:r w:rsidR="00A25EE2">
        <w:rPr>
          <w:sz w:val="22"/>
          <w:szCs w:val="22"/>
          <w:lang w:val="fr-FR"/>
        </w:rPr>
        <w:t xml:space="preserve"> pentru preluare </w:t>
      </w:r>
      <w:r w:rsidR="00B62556" w:rsidRPr="001437D9">
        <w:rPr>
          <w:sz w:val="22"/>
          <w:szCs w:val="22"/>
          <w:lang w:val="fr-FR"/>
        </w:rPr>
        <w:t>ordine transmise prin mijloace de comunicare, in unita</w:t>
      </w:r>
      <w:r w:rsidR="002C25C6" w:rsidRPr="00AF1129">
        <w:rPr>
          <w:sz w:val="22"/>
          <w:szCs w:val="22"/>
          <w:lang w:val="fr-FR"/>
        </w:rPr>
        <w:t>ţ</w:t>
      </w:r>
      <w:r w:rsidR="00B62556" w:rsidRPr="001437D9">
        <w:rPr>
          <w:sz w:val="22"/>
          <w:szCs w:val="22"/>
          <w:lang w:val="fr-FR"/>
        </w:rPr>
        <w:t>ile care dispun de infrastructura necesar</w:t>
      </w:r>
      <w:r w:rsidR="002C25C6" w:rsidRPr="00AF1129">
        <w:rPr>
          <w:sz w:val="22"/>
          <w:szCs w:val="22"/>
        </w:rPr>
        <w:t>ă</w:t>
      </w:r>
      <w:r w:rsidR="002828B4" w:rsidRPr="00A25EE2">
        <w:rPr>
          <w:sz w:val="22"/>
          <w:szCs w:val="22"/>
          <w:lang w:val="fr-FR"/>
        </w:rPr>
        <w:t>;</w:t>
      </w:r>
    </w:p>
    <w:p w:rsidR="005B4CE4" w:rsidRDefault="005B4CE4" w:rsidP="0098426D">
      <w:pPr>
        <w:numPr>
          <w:ilvl w:val="0"/>
          <w:numId w:val="121"/>
        </w:numPr>
        <w:suppressAutoHyphens w:val="0"/>
        <w:autoSpaceDN w:val="0"/>
        <w:adjustRightInd w:val="0"/>
        <w:rPr>
          <w:sz w:val="22"/>
          <w:szCs w:val="22"/>
          <w:lang w:val="fr-FR"/>
        </w:rPr>
      </w:pPr>
      <w:r w:rsidRPr="00AF1129">
        <w:rPr>
          <w:sz w:val="22"/>
          <w:szCs w:val="22"/>
          <w:lang w:val="fr-FR"/>
        </w:rPr>
        <w:t xml:space="preserve">la sediile autorizate ale </w:t>
      </w:r>
      <w:r w:rsidR="006453AF" w:rsidRPr="00AF1129">
        <w:rPr>
          <w:sz w:val="22"/>
          <w:szCs w:val="22"/>
          <w:lang w:val="fr-FR"/>
        </w:rPr>
        <w:t>oricărui</w:t>
      </w:r>
      <w:r w:rsidRPr="00AF1129">
        <w:rPr>
          <w:sz w:val="22"/>
          <w:szCs w:val="22"/>
          <w:lang w:val="fr-FR"/>
        </w:rPr>
        <w:t xml:space="preserve"> Participant Eligibil (astfel cum </w:t>
      </w:r>
      <w:r w:rsidR="002C7D1A">
        <w:rPr>
          <w:sz w:val="22"/>
          <w:szCs w:val="22"/>
          <w:lang w:val="fr-FR"/>
        </w:rPr>
        <w:t xml:space="preserve">acesta </w:t>
      </w:r>
      <w:r w:rsidRPr="00AF1129">
        <w:rPr>
          <w:sz w:val="22"/>
          <w:szCs w:val="22"/>
          <w:lang w:val="fr-FR"/>
        </w:rPr>
        <w:t>este definit mai jos).</w:t>
      </w:r>
    </w:p>
    <w:p w:rsidR="00D3419D" w:rsidRPr="005A3479" w:rsidRDefault="00D3419D" w:rsidP="00D3419D">
      <w:pPr>
        <w:suppressAutoHyphens w:val="0"/>
        <w:autoSpaceDN w:val="0"/>
        <w:adjustRightInd w:val="0"/>
        <w:rPr>
          <w:sz w:val="22"/>
          <w:szCs w:val="22"/>
        </w:rPr>
      </w:pPr>
      <w:r w:rsidRPr="005A3479">
        <w:rPr>
          <w:sz w:val="22"/>
          <w:szCs w:val="22"/>
          <w:lang w:val="fr-FR"/>
        </w:rPr>
        <w:t>Subscrierile pentru emisiunea in Euro se pot realiza</w:t>
      </w:r>
      <w:r w:rsidRPr="005A3479">
        <w:rPr>
          <w:sz w:val="22"/>
          <w:szCs w:val="22"/>
        </w:rPr>
        <w:t xml:space="preserve"> numai în baza unui contract valid de servicii de investiţii financiare încheiat de investitori cu unul dintre membrii Sindicatului de Intermediere, respectiv</w:t>
      </w:r>
      <w:r w:rsidRPr="005A3479">
        <w:rPr>
          <w:sz w:val="22"/>
          <w:szCs w:val="22"/>
          <w:lang w:val="en-US"/>
        </w:rPr>
        <w:t xml:space="preserve">BT Capital Partners, </w:t>
      </w:r>
      <w:r w:rsidRPr="005A3479">
        <w:rPr>
          <w:sz w:val="22"/>
          <w:szCs w:val="22"/>
        </w:rPr>
        <w:lastRenderedPageBreak/>
        <w:t xml:space="preserve">BCR, BRD sau cu Participanţii Eligibili care au semnat </w:t>
      </w:r>
      <w:r w:rsidRPr="005A3479">
        <w:rPr>
          <w:sz w:val="22"/>
          <w:szCs w:val="22"/>
          <w:lang w:val="fr-FR"/>
        </w:rPr>
        <w:t>şi</w:t>
      </w:r>
      <w:r w:rsidRPr="005A3479">
        <w:rPr>
          <w:sz w:val="22"/>
          <w:szCs w:val="22"/>
        </w:rPr>
        <w:t xml:space="preserve"> transmis catre Lead Manager-ul Sindicatului de Intermediere Angajamentul privind respectarea conditiilor de derulare a Ofertei </w:t>
      </w:r>
      <w:r w:rsidRPr="005A3479">
        <w:rPr>
          <w:sz w:val="22"/>
          <w:szCs w:val="22"/>
          <w:lang w:val="fr-FR"/>
        </w:rPr>
        <w:t>şi a prevederilor Prospectului de baza</w:t>
      </w:r>
      <w:r w:rsidRPr="005A3479">
        <w:rPr>
          <w:sz w:val="22"/>
          <w:szCs w:val="22"/>
        </w:rPr>
        <w:t>. În acest caz, subscrierea va fi realizată prin transmiterea unui ordin de cumpărare care să conţină informaţii referitoare la numărul de Titluri subscrise, conform cu prevederile contractului de servicii de investiţii financiare şi prin mijloacele de comunicare prevăzute în acel contract.</w:t>
      </w:r>
    </w:p>
    <w:p w:rsidR="00D3419D" w:rsidRPr="005A3479" w:rsidRDefault="00D3419D" w:rsidP="00D3419D">
      <w:pPr>
        <w:rPr>
          <w:sz w:val="22"/>
          <w:szCs w:val="22"/>
        </w:rPr>
      </w:pPr>
      <w:r w:rsidRPr="005A3479">
        <w:rPr>
          <w:sz w:val="22"/>
          <w:szCs w:val="22"/>
        </w:rPr>
        <w:t>În cazul în care investitorii care intenţionează să subscrie în emisiunea denominată în Euro nu deţin un astfel de contract valid de servicii de investiţii financiare, deschiderea conturilor de tranzacţionare se poate realiza la sediile mentionate mai jos:</w:t>
      </w:r>
    </w:p>
    <w:p w:rsidR="00D3419D" w:rsidRPr="005A3479" w:rsidRDefault="00D3419D" w:rsidP="00D3419D">
      <w:pPr>
        <w:numPr>
          <w:ilvl w:val="0"/>
          <w:numId w:val="121"/>
        </w:numPr>
        <w:suppressAutoHyphens w:val="0"/>
        <w:autoSpaceDN w:val="0"/>
        <w:adjustRightInd w:val="0"/>
        <w:rPr>
          <w:sz w:val="22"/>
          <w:szCs w:val="22"/>
          <w:lang w:val="en-US"/>
        </w:rPr>
      </w:pPr>
      <w:r w:rsidRPr="005A3479">
        <w:rPr>
          <w:sz w:val="22"/>
          <w:szCs w:val="22"/>
          <w:lang w:val="en-US"/>
        </w:rPr>
        <w:t>BT Capital Partners, la sediul din str. Constantin Brâncuşi nr. 74-76, parter, Cluj-Napoca  şi prin orice unitate autorizată a</w:t>
      </w:r>
      <w:r w:rsidR="008E23AF" w:rsidRPr="005A3479">
        <w:rPr>
          <w:sz w:val="22"/>
          <w:szCs w:val="22"/>
          <w:lang w:val="en-US"/>
        </w:rPr>
        <w:t xml:space="preserve"> BT Capital Partners sau online;</w:t>
      </w:r>
    </w:p>
    <w:p w:rsidR="00D3419D" w:rsidRPr="005A3479" w:rsidRDefault="00D3419D" w:rsidP="00D3419D">
      <w:pPr>
        <w:numPr>
          <w:ilvl w:val="0"/>
          <w:numId w:val="121"/>
        </w:numPr>
        <w:suppressAutoHyphens w:val="0"/>
        <w:autoSpaceDN w:val="0"/>
        <w:adjustRightInd w:val="0"/>
        <w:rPr>
          <w:sz w:val="22"/>
          <w:szCs w:val="22"/>
        </w:rPr>
      </w:pPr>
      <w:r w:rsidRPr="005A3479">
        <w:rPr>
          <w:sz w:val="22"/>
          <w:szCs w:val="22"/>
          <w:lang w:val="fr-FR"/>
        </w:rPr>
        <w:t xml:space="preserve">BCR,  la sediul din Calea Calea Plevnei nr.159, Business Garden Bucharest,cladirea A, etajul 6, sector 6, Bucureşti şi prin orice unitate bancară a BCR mentionata pe website BCR la adresa </w:t>
      </w:r>
      <w:hyperlink r:id="rId49" w:history="1">
        <w:r w:rsidRPr="005A3479">
          <w:rPr>
            <w:rStyle w:val="Hyperlink"/>
            <w:sz w:val="22"/>
            <w:szCs w:val="22"/>
            <w:lang w:val="fr-FR"/>
          </w:rPr>
          <w:t>https://www.bcr.ro/ro/retea-unitati1/unitati-atm</w:t>
        </w:r>
      </w:hyperlink>
      <w:r w:rsidRPr="005A3479">
        <w:rPr>
          <w:sz w:val="22"/>
          <w:szCs w:val="22"/>
          <w:lang w:val="fr-FR"/>
        </w:rPr>
        <w:t xml:space="preserve">; </w:t>
      </w:r>
    </w:p>
    <w:p w:rsidR="00D3419D" w:rsidRPr="005A3479" w:rsidRDefault="00D3419D" w:rsidP="00D3419D">
      <w:pPr>
        <w:numPr>
          <w:ilvl w:val="0"/>
          <w:numId w:val="121"/>
        </w:numPr>
        <w:suppressAutoHyphens w:val="0"/>
        <w:autoSpaceDN w:val="0"/>
        <w:adjustRightInd w:val="0"/>
        <w:rPr>
          <w:sz w:val="22"/>
          <w:szCs w:val="22"/>
          <w:lang w:val="fr-FR"/>
        </w:rPr>
      </w:pPr>
      <w:r w:rsidRPr="005A3479">
        <w:rPr>
          <w:sz w:val="22"/>
          <w:szCs w:val="22"/>
          <w:lang w:val="fr-FR"/>
        </w:rPr>
        <w:t xml:space="preserve">BRD, la sediul din Turnul BRD, B-dul Ion Mihalache, nr. 1-7, sector 1, Bucureşti şi prin orice unitate bancară menţionată pe website BRD, la adresa </w:t>
      </w:r>
      <w:hyperlink r:id="rId50" w:history="1">
        <w:r w:rsidRPr="005A3479">
          <w:rPr>
            <w:sz w:val="22"/>
            <w:szCs w:val="22"/>
            <w:lang w:val="fr-FR"/>
          </w:rPr>
          <w:t>https://www.brd.ro/agentii-si-atm-uri</w:t>
        </w:r>
      </w:hyperlink>
      <w:r w:rsidRPr="005A3479">
        <w:rPr>
          <w:sz w:val="22"/>
          <w:szCs w:val="22"/>
          <w:lang w:val="fr-FR"/>
        </w:rPr>
        <w:t>;</w:t>
      </w:r>
    </w:p>
    <w:p w:rsidR="00CB1E63" w:rsidRPr="00B5555A" w:rsidRDefault="00D3419D" w:rsidP="00637726">
      <w:pPr>
        <w:numPr>
          <w:ilvl w:val="0"/>
          <w:numId w:val="121"/>
        </w:numPr>
        <w:suppressAutoHyphens w:val="0"/>
        <w:autoSpaceDN w:val="0"/>
        <w:adjustRightInd w:val="0"/>
        <w:rPr>
          <w:sz w:val="22"/>
          <w:szCs w:val="22"/>
          <w:lang w:val="fr-FR"/>
        </w:rPr>
      </w:pPr>
      <w:r w:rsidRPr="00B5555A">
        <w:rPr>
          <w:sz w:val="22"/>
          <w:szCs w:val="22"/>
          <w:lang w:val="fr-FR"/>
        </w:rPr>
        <w:t>la sediile autorizate ale oricărui Participant Eligibil (astfel cum acesta este definit mai jos).</w:t>
      </w:r>
    </w:p>
    <w:p w:rsidR="005B4CE4" w:rsidRPr="00B370B5" w:rsidRDefault="005B4CE4" w:rsidP="005B4CE4">
      <w:pPr>
        <w:rPr>
          <w:sz w:val="22"/>
          <w:szCs w:val="22"/>
          <w:lang w:val="fr-FR"/>
        </w:rPr>
      </w:pPr>
      <w:r w:rsidRPr="00AF1129">
        <w:rPr>
          <w:sz w:val="22"/>
          <w:szCs w:val="22"/>
          <w:lang w:val="fr-FR"/>
        </w:rPr>
        <w:t xml:space="preserve">“Participant Eligibil” </w:t>
      </w:r>
      <w:r w:rsidR="006453AF" w:rsidRPr="00AF1129">
        <w:rPr>
          <w:sz w:val="22"/>
          <w:szCs w:val="22"/>
          <w:lang w:val="fr-FR"/>
        </w:rPr>
        <w:t>înseamnă</w:t>
      </w:r>
      <w:r w:rsidRPr="00AF1129">
        <w:rPr>
          <w:sz w:val="22"/>
          <w:szCs w:val="22"/>
          <w:lang w:val="fr-FR"/>
        </w:rPr>
        <w:t xml:space="preserve"> orice </w:t>
      </w:r>
      <w:r w:rsidR="004B5252">
        <w:rPr>
          <w:sz w:val="22"/>
          <w:szCs w:val="22"/>
          <w:lang w:val="fr-FR"/>
        </w:rPr>
        <w:t>I</w:t>
      </w:r>
      <w:r w:rsidR="004B5252" w:rsidRPr="00AF1129">
        <w:rPr>
          <w:sz w:val="22"/>
          <w:szCs w:val="22"/>
          <w:lang w:val="fr-FR"/>
        </w:rPr>
        <w:t xml:space="preserve">ntermediar </w:t>
      </w:r>
      <w:r w:rsidRPr="00AF1129">
        <w:rPr>
          <w:sz w:val="22"/>
          <w:szCs w:val="22"/>
          <w:lang w:val="fr-FR"/>
        </w:rPr>
        <w:t xml:space="preserve">autorizat de ASF (altul </w:t>
      </w:r>
      <w:r w:rsidR="006453AF" w:rsidRPr="00AF1129">
        <w:rPr>
          <w:sz w:val="22"/>
          <w:szCs w:val="22"/>
          <w:lang w:val="fr-FR"/>
        </w:rPr>
        <w:t>decât</w:t>
      </w:r>
      <w:r w:rsidR="009B7E33" w:rsidRPr="00AF1129">
        <w:rPr>
          <w:sz w:val="22"/>
          <w:szCs w:val="22"/>
          <w:lang w:val="fr-FR"/>
        </w:rPr>
        <w:t>BT Capital Partners</w:t>
      </w:r>
      <w:r w:rsidR="009B7E33">
        <w:rPr>
          <w:sz w:val="22"/>
          <w:szCs w:val="22"/>
          <w:lang w:val="fr-FR"/>
        </w:rPr>
        <w:t>,</w:t>
      </w:r>
      <w:r w:rsidRPr="00AF1129">
        <w:rPr>
          <w:sz w:val="22"/>
          <w:szCs w:val="22"/>
          <w:lang w:val="fr-FR"/>
        </w:rPr>
        <w:t xml:space="preserve"> BCR, BRD), care (i) a semnat Angajamentul privind respectarea </w:t>
      </w:r>
      <w:r w:rsidR="006453AF" w:rsidRPr="00AF1129">
        <w:rPr>
          <w:sz w:val="22"/>
          <w:szCs w:val="22"/>
          <w:lang w:val="fr-FR"/>
        </w:rPr>
        <w:t>condi</w:t>
      </w:r>
      <w:r w:rsidR="00AF1129" w:rsidRPr="00AF1129">
        <w:rPr>
          <w:sz w:val="22"/>
          <w:szCs w:val="22"/>
          <w:lang w:val="fr-FR"/>
        </w:rPr>
        <w:t>ţ</w:t>
      </w:r>
      <w:r w:rsidR="006453AF" w:rsidRPr="00AF1129">
        <w:rPr>
          <w:sz w:val="22"/>
          <w:szCs w:val="22"/>
          <w:lang w:val="fr-FR"/>
        </w:rPr>
        <w:t>iilor</w:t>
      </w:r>
      <w:r w:rsidRPr="00AF1129">
        <w:rPr>
          <w:sz w:val="22"/>
          <w:szCs w:val="22"/>
          <w:lang w:val="fr-FR"/>
        </w:rPr>
        <w:t xml:space="preserve"> de derulare a </w:t>
      </w:r>
      <w:r w:rsidR="0097316A">
        <w:rPr>
          <w:sz w:val="22"/>
          <w:szCs w:val="22"/>
          <w:lang w:val="fr-FR"/>
        </w:rPr>
        <w:t>O</w:t>
      </w:r>
      <w:r w:rsidRPr="00AF1129">
        <w:rPr>
          <w:sz w:val="22"/>
          <w:szCs w:val="22"/>
          <w:lang w:val="fr-FR"/>
        </w:rPr>
        <w:t xml:space="preserve">fertei </w:t>
      </w:r>
      <w:r w:rsidR="00AF1129" w:rsidRPr="00AF1129">
        <w:rPr>
          <w:sz w:val="22"/>
          <w:szCs w:val="22"/>
          <w:lang w:val="fr-FR"/>
        </w:rPr>
        <w:t>ş</w:t>
      </w:r>
      <w:r w:rsidR="00383C1C" w:rsidRPr="00AF1129">
        <w:rPr>
          <w:sz w:val="22"/>
          <w:szCs w:val="22"/>
          <w:lang w:val="fr-FR"/>
        </w:rPr>
        <w:t>i</w:t>
      </w:r>
      <w:r w:rsidRPr="00AF1129">
        <w:rPr>
          <w:sz w:val="22"/>
          <w:szCs w:val="22"/>
          <w:lang w:val="fr-FR"/>
        </w:rPr>
        <w:t xml:space="preserve"> a prevederilor Prospectului de </w:t>
      </w:r>
      <w:r w:rsidR="005E4E98">
        <w:rPr>
          <w:sz w:val="22"/>
          <w:szCs w:val="22"/>
          <w:lang w:val="fr-FR"/>
        </w:rPr>
        <w:t>baza</w:t>
      </w:r>
      <w:r w:rsidRPr="00AF1129">
        <w:rPr>
          <w:sz w:val="22"/>
          <w:szCs w:val="22"/>
          <w:lang w:val="fr-FR"/>
        </w:rPr>
        <w:t xml:space="preserve">(“Angajamentul”) </w:t>
      </w:r>
      <w:r w:rsidR="00AF1129" w:rsidRPr="00AF1129">
        <w:rPr>
          <w:sz w:val="22"/>
          <w:szCs w:val="22"/>
          <w:lang w:val="fr-FR"/>
        </w:rPr>
        <w:t>ş</w:t>
      </w:r>
      <w:r w:rsidR="00383C1C" w:rsidRPr="00AF1129">
        <w:rPr>
          <w:sz w:val="22"/>
          <w:szCs w:val="22"/>
          <w:lang w:val="fr-FR"/>
        </w:rPr>
        <w:t>i</w:t>
      </w:r>
      <w:r w:rsidRPr="00AF1129">
        <w:rPr>
          <w:sz w:val="22"/>
          <w:szCs w:val="22"/>
          <w:lang w:val="fr-FR"/>
        </w:rPr>
        <w:t xml:space="preserve"> (ii) a transmis Angajamentul, la </w:t>
      </w:r>
      <w:r w:rsidR="007D45A6">
        <w:rPr>
          <w:sz w:val="22"/>
          <w:szCs w:val="22"/>
          <w:lang w:val="fr-FR"/>
        </w:rPr>
        <w:t>BT Capital Partners</w:t>
      </w:r>
      <w:r w:rsidRPr="00AF1129">
        <w:rPr>
          <w:sz w:val="22"/>
          <w:szCs w:val="22"/>
          <w:lang w:val="fr-FR"/>
        </w:rPr>
        <w:t xml:space="preserve"> la </w:t>
      </w:r>
      <w:r w:rsidR="006453AF" w:rsidRPr="001522F6">
        <w:rPr>
          <w:sz w:val="22"/>
          <w:szCs w:val="22"/>
          <w:lang w:val="fr-FR"/>
        </w:rPr>
        <w:t>următoare</w:t>
      </w:r>
      <w:r w:rsidR="00F35AC1" w:rsidRPr="001522F6">
        <w:rPr>
          <w:sz w:val="22"/>
          <w:szCs w:val="22"/>
          <w:lang w:val="fr-FR"/>
        </w:rPr>
        <w:t>a</w:t>
      </w:r>
      <w:r w:rsidRPr="001522F6">
        <w:rPr>
          <w:sz w:val="22"/>
          <w:szCs w:val="22"/>
          <w:lang w:val="fr-FR"/>
        </w:rPr>
        <w:t xml:space="preserve"> adres</w:t>
      </w:r>
      <w:r w:rsidR="00F35AC1" w:rsidRPr="0078635E">
        <w:rPr>
          <w:sz w:val="22"/>
          <w:szCs w:val="22"/>
          <w:lang w:val="fr-FR"/>
        </w:rPr>
        <w:t>ă</w:t>
      </w:r>
      <w:r w:rsidRPr="0078635E">
        <w:rPr>
          <w:sz w:val="22"/>
          <w:szCs w:val="22"/>
          <w:lang w:val="fr-FR"/>
        </w:rPr>
        <w:t xml:space="preserve"> de </w:t>
      </w:r>
      <w:r w:rsidR="006453AF" w:rsidRPr="0078635E">
        <w:rPr>
          <w:sz w:val="22"/>
          <w:szCs w:val="22"/>
          <w:lang w:val="fr-FR"/>
        </w:rPr>
        <w:t>coresponden</w:t>
      </w:r>
      <w:r w:rsidR="00AF1129" w:rsidRPr="00BC782E">
        <w:rPr>
          <w:sz w:val="22"/>
          <w:szCs w:val="22"/>
          <w:lang w:val="fr-FR"/>
        </w:rPr>
        <w:t>ţ</w:t>
      </w:r>
      <w:r w:rsidR="006453AF" w:rsidRPr="00B370B5">
        <w:rPr>
          <w:sz w:val="22"/>
          <w:szCs w:val="22"/>
          <w:lang w:val="fr-FR"/>
        </w:rPr>
        <w:t>ă</w:t>
      </w:r>
      <w:r w:rsidRPr="00B370B5">
        <w:rPr>
          <w:sz w:val="22"/>
          <w:szCs w:val="22"/>
          <w:lang w:val="fr-FR"/>
        </w:rPr>
        <w:t xml:space="preserve">: </w:t>
      </w:r>
    </w:p>
    <w:p w:rsidR="005B4CE4" w:rsidRPr="00637726" w:rsidRDefault="009B7E33" w:rsidP="001417E4">
      <w:pPr>
        <w:numPr>
          <w:ilvl w:val="0"/>
          <w:numId w:val="121"/>
        </w:numPr>
        <w:suppressAutoHyphens w:val="0"/>
        <w:autoSpaceDN w:val="0"/>
        <w:adjustRightInd w:val="0"/>
        <w:rPr>
          <w:sz w:val="22"/>
          <w:szCs w:val="22"/>
          <w:lang w:val="en-US"/>
        </w:rPr>
      </w:pPr>
      <w:r w:rsidRPr="00336E0F">
        <w:rPr>
          <w:sz w:val="22"/>
          <w:szCs w:val="22"/>
          <w:lang w:val="en-US"/>
        </w:rPr>
        <w:t xml:space="preserve">BT Capital Partners </w:t>
      </w:r>
      <w:r w:rsidR="005B4CE4" w:rsidRPr="008F3093">
        <w:rPr>
          <w:sz w:val="22"/>
          <w:szCs w:val="22"/>
          <w:lang w:val="en-US"/>
        </w:rPr>
        <w:t>–</w:t>
      </w:r>
      <w:r w:rsidRPr="00032B70">
        <w:rPr>
          <w:sz w:val="22"/>
          <w:szCs w:val="22"/>
          <w:lang w:val="en-US"/>
        </w:rPr>
        <w:t>str. Constantin Brancusi, nr.74-76, Cluj-Napoca,</w:t>
      </w:r>
      <w:r w:rsidR="005B4CE4" w:rsidRPr="007F0AA2">
        <w:rPr>
          <w:sz w:val="22"/>
          <w:szCs w:val="22"/>
          <w:lang w:val="en-US"/>
        </w:rPr>
        <w:t xml:space="preserve"> email: </w:t>
      </w:r>
      <w:r w:rsidR="00EC3C92" w:rsidRPr="00637726">
        <w:rPr>
          <w:sz w:val="22"/>
          <w:szCs w:val="22"/>
          <w:lang w:val="en-AU"/>
        </w:rPr>
        <w:t xml:space="preserve">custodie@btcapitalpartners.ro </w:t>
      </w:r>
    </w:p>
    <w:p w:rsidR="005B4CE4" w:rsidRPr="00AF1129" w:rsidRDefault="006453AF" w:rsidP="005B4CE4">
      <w:pPr>
        <w:rPr>
          <w:sz w:val="22"/>
          <w:szCs w:val="22"/>
        </w:rPr>
      </w:pPr>
      <w:r w:rsidRPr="00AF1129">
        <w:rPr>
          <w:sz w:val="22"/>
          <w:szCs w:val="22"/>
          <w:lang w:val="fr-FR"/>
        </w:rPr>
        <w:t>Participan</w:t>
      </w:r>
      <w:r w:rsidR="00AF1129" w:rsidRPr="00AF1129">
        <w:rPr>
          <w:sz w:val="22"/>
          <w:szCs w:val="22"/>
          <w:lang w:val="fr-FR"/>
        </w:rPr>
        <w:t>ţ</w:t>
      </w:r>
      <w:r w:rsidRPr="00AF1129">
        <w:rPr>
          <w:sz w:val="22"/>
          <w:szCs w:val="22"/>
          <w:lang w:val="fr-FR"/>
        </w:rPr>
        <w:t>ii</w:t>
      </w:r>
      <w:r w:rsidR="005B4CE4" w:rsidRPr="00AF1129">
        <w:rPr>
          <w:sz w:val="22"/>
          <w:szCs w:val="22"/>
          <w:lang w:val="fr-FR"/>
        </w:rPr>
        <w:t xml:space="preserve"> Eligibili nu pot accepta, </w:t>
      </w:r>
      <w:r w:rsidRPr="00AF1129">
        <w:rPr>
          <w:sz w:val="22"/>
          <w:szCs w:val="22"/>
          <w:lang w:val="fr-FR"/>
        </w:rPr>
        <w:t>înregistra</w:t>
      </w:r>
      <w:r w:rsidR="005B4CE4" w:rsidRPr="00AF1129">
        <w:rPr>
          <w:sz w:val="22"/>
          <w:szCs w:val="22"/>
          <w:lang w:val="fr-FR"/>
        </w:rPr>
        <w:t xml:space="preserve">, procesa </w:t>
      </w:r>
      <w:r w:rsidR="00AF1129" w:rsidRPr="00AF1129">
        <w:rPr>
          <w:sz w:val="22"/>
          <w:szCs w:val="22"/>
          <w:lang w:val="fr-FR"/>
        </w:rPr>
        <w:t>ş</w:t>
      </w:r>
      <w:r w:rsidR="00383C1C" w:rsidRPr="00AF1129">
        <w:rPr>
          <w:sz w:val="22"/>
          <w:szCs w:val="22"/>
          <w:lang w:val="fr-FR"/>
        </w:rPr>
        <w:t>i</w:t>
      </w:r>
      <w:r w:rsidR="005B4CE4" w:rsidRPr="00AF1129">
        <w:rPr>
          <w:sz w:val="22"/>
          <w:szCs w:val="22"/>
          <w:lang w:val="fr-FR"/>
        </w:rPr>
        <w:t xml:space="preserve"> valida subscrierile </w:t>
      </w:r>
      <w:r w:rsidRPr="00AF1129">
        <w:rPr>
          <w:sz w:val="22"/>
          <w:szCs w:val="22"/>
          <w:lang w:val="fr-FR"/>
        </w:rPr>
        <w:t>înainte</w:t>
      </w:r>
      <w:r w:rsidR="005B4CE4" w:rsidRPr="00AF1129">
        <w:rPr>
          <w:sz w:val="22"/>
          <w:szCs w:val="22"/>
          <w:lang w:val="fr-FR"/>
        </w:rPr>
        <w:t xml:space="preserve"> de semnarea </w:t>
      </w:r>
      <w:r w:rsidR="00AF1129" w:rsidRPr="00AF1129">
        <w:rPr>
          <w:sz w:val="22"/>
          <w:szCs w:val="22"/>
          <w:lang w:val="fr-FR"/>
        </w:rPr>
        <w:t>ş</w:t>
      </w:r>
      <w:r w:rsidR="00383C1C" w:rsidRPr="00AF1129">
        <w:rPr>
          <w:sz w:val="22"/>
          <w:szCs w:val="22"/>
          <w:lang w:val="fr-FR"/>
        </w:rPr>
        <w:t>i</w:t>
      </w:r>
      <w:r w:rsidR="005B4CE4" w:rsidRPr="00AF1129">
        <w:rPr>
          <w:sz w:val="22"/>
          <w:szCs w:val="22"/>
          <w:lang w:val="fr-FR"/>
        </w:rPr>
        <w:t xml:space="preserve"> transmiterea Angajamentului la </w:t>
      </w:r>
      <w:r w:rsidR="002828B4">
        <w:rPr>
          <w:sz w:val="22"/>
          <w:szCs w:val="22"/>
          <w:lang w:val="fr-FR"/>
        </w:rPr>
        <w:t>BT Capital Partners</w:t>
      </w:r>
      <w:r w:rsidR="005B4CE4" w:rsidRPr="00AF1129">
        <w:rPr>
          <w:sz w:val="22"/>
          <w:szCs w:val="22"/>
        </w:rPr>
        <w:t>. Fiecare Participant Eligibil</w:t>
      </w:r>
      <w:r w:rsidRPr="00AF1129">
        <w:rPr>
          <w:sz w:val="22"/>
          <w:szCs w:val="22"/>
        </w:rPr>
        <w:t xml:space="preserve"> trebuie să</w:t>
      </w:r>
      <w:r w:rsidR="005B4CE4" w:rsidRPr="00AF1129">
        <w:rPr>
          <w:sz w:val="22"/>
          <w:szCs w:val="22"/>
        </w:rPr>
        <w:t xml:space="preserve"> se asigure c</w:t>
      </w:r>
      <w:r w:rsidRPr="00AF1129">
        <w:rPr>
          <w:sz w:val="22"/>
          <w:szCs w:val="22"/>
        </w:rPr>
        <w:t>ă</w:t>
      </w:r>
      <w:r w:rsidR="005B4CE4" w:rsidRPr="00AF1129">
        <w:rPr>
          <w:sz w:val="22"/>
          <w:szCs w:val="22"/>
        </w:rPr>
        <w:t xml:space="preserve"> sistemele sale interne </w:t>
      </w:r>
      <w:r w:rsidRPr="00AF1129">
        <w:rPr>
          <w:sz w:val="22"/>
          <w:szCs w:val="22"/>
        </w:rPr>
        <w:t>îi</w:t>
      </w:r>
      <w:r w:rsidR="005B4CE4" w:rsidRPr="00AF1129">
        <w:rPr>
          <w:sz w:val="22"/>
          <w:szCs w:val="22"/>
        </w:rPr>
        <w:t xml:space="preserve"> permit s</w:t>
      </w:r>
      <w:r w:rsidRPr="00AF1129">
        <w:rPr>
          <w:sz w:val="22"/>
          <w:szCs w:val="22"/>
        </w:rPr>
        <w:t>ă</w:t>
      </w:r>
      <w:r w:rsidR="005B4CE4" w:rsidRPr="00AF1129">
        <w:rPr>
          <w:sz w:val="22"/>
          <w:szCs w:val="22"/>
        </w:rPr>
        <w:t xml:space="preserve"> se conformeze </w:t>
      </w:r>
      <w:r w:rsidRPr="00AF1129">
        <w:rPr>
          <w:sz w:val="22"/>
          <w:szCs w:val="22"/>
        </w:rPr>
        <w:t>cerin</w:t>
      </w:r>
      <w:r w:rsidR="00AF1129" w:rsidRPr="00AF1129">
        <w:rPr>
          <w:sz w:val="22"/>
          <w:szCs w:val="22"/>
        </w:rPr>
        <w:t>ţ</w:t>
      </w:r>
      <w:r w:rsidRPr="00AF1129">
        <w:rPr>
          <w:sz w:val="22"/>
          <w:szCs w:val="22"/>
        </w:rPr>
        <w:t>elorprevăzute</w:t>
      </w:r>
      <w:r w:rsidR="00383C1C" w:rsidRPr="00AF1129">
        <w:rPr>
          <w:sz w:val="22"/>
          <w:szCs w:val="22"/>
        </w:rPr>
        <w:t>în</w:t>
      </w:r>
      <w:r w:rsidR="005B4CE4" w:rsidRPr="00AF1129">
        <w:rPr>
          <w:sz w:val="22"/>
          <w:szCs w:val="22"/>
        </w:rPr>
        <w:t xml:space="preserve"> prezentul Prospect, inclusiv, </w:t>
      </w:r>
      <w:r w:rsidRPr="00AF1129">
        <w:rPr>
          <w:sz w:val="22"/>
          <w:szCs w:val="22"/>
        </w:rPr>
        <w:t>însăfără</w:t>
      </w:r>
      <w:r w:rsidR="005B4CE4" w:rsidRPr="00AF1129">
        <w:rPr>
          <w:sz w:val="22"/>
          <w:szCs w:val="22"/>
        </w:rPr>
        <w:t xml:space="preserve"> a se limita la, </w:t>
      </w:r>
      <w:r w:rsidRPr="00AF1129">
        <w:rPr>
          <w:sz w:val="22"/>
          <w:szCs w:val="22"/>
        </w:rPr>
        <w:t>cerin</w:t>
      </w:r>
      <w:r w:rsidR="00AF1129" w:rsidRPr="00AF1129">
        <w:rPr>
          <w:sz w:val="22"/>
          <w:szCs w:val="22"/>
        </w:rPr>
        <w:t>ţ</w:t>
      </w:r>
      <w:r w:rsidRPr="00AF1129">
        <w:rPr>
          <w:sz w:val="22"/>
          <w:szCs w:val="22"/>
        </w:rPr>
        <w:t>ele</w:t>
      </w:r>
      <w:r w:rsidR="005B4CE4" w:rsidRPr="00AF1129">
        <w:rPr>
          <w:sz w:val="22"/>
          <w:szCs w:val="22"/>
        </w:rPr>
        <w:t xml:space="preserve"> privind disponibilitatea fondurilor </w:t>
      </w:r>
      <w:r w:rsidR="00AF1129" w:rsidRPr="00AF1129">
        <w:rPr>
          <w:sz w:val="22"/>
          <w:szCs w:val="22"/>
        </w:rPr>
        <w:t>ş</w:t>
      </w:r>
      <w:r w:rsidR="00383C1C" w:rsidRPr="00AF1129">
        <w:rPr>
          <w:sz w:val="22"/>
          <w:szCs w:val="22"/>
        </w:rPr>
        <w:t>i</w:t>
      </w:r>
      <w:r w:rsidR="005B4CE4" w:rsidRPr="00AF1129">
        <w:rPr>
          <w:sz w:val="22"/>
          <w:szCs w:val="22"/>
        </w:rPr>
        <w:t xml:space="preserve"> decontarea </w:t>
      </w:r>
      <w:r w:rsidR="00383C1C" w:rsidRPr="00AF1129">
        <w:rPr>
          <w:sz w:val="22"/>
          <w:szCs w:val="22"/>
        </w:rPr>
        <w:t>tranzac</w:t>
      </w:r>
      <w:r w:rsidR="00AF1129" w:rsidRPr="00AF1129">
        <w:rPr>
          <w:sz w:val="22"/>
          <w:szCs w:val="22"/>
        </w:rPr>
        <w:t>ţ</w:t>
      </w:r>
      <w:r w:rsidR="00383C1C" w:rsidRPr="00AF1129">
        <w:rPr>
          <w:sz w:val="22"/>
          <w:szCs w:val="22"/>
        </w:rPr>
        <w:t>iilor</w:t>
      </w:r>
      <w:r w:rsidR="005B4CE4" w:rsidRPr="00AF1129">
        <w:rPr>
          <w:sz w:val="22"/>
          <w:szCs w:val="22"/>
        </w:rPr>
        <w:t xml:space="preserve"> derulate </w:t>
      </w:r>
      <w:r w:rsidR="00383C1C" w:rsidRPr="00AF1129">
        <w:rPr>
          <w:sz w:val="22"/>
          <w:szCs w:val="22"/>
        </w:rPr>
        <w:t>în</w:t>
      </w:r>
      <w:r w:rsidR="005B4CE4" w:rsidRPr="00AF1129">
        <w:rPr>
          <w:sz w:val="22"/>
          <w:szCs w:val="22"/>
        </w:rPr>
        <w:t xml:space="preserve"> urma </w:t>
      </w:r>
      <w:r w:rsidRPr="00AF1129">
        <w:rPr>
          <w:sz w:val="22"/>
          <w:szCs w:val="22"/>
        </w:rPr>
        <w:t>acceptării</w:t>
      </w:r>
      <w:r w:rsidR="005B4CE4" w:rsidRPr="00AF1129">
        <w:rPr>
          <w:sz w:val="22"/>
          <w:szCs w:val="22"/>
        </w:rPr>
        <w:t xml:space="preserve"> subscrierilor de </w:t>
      </w:r>
      <w:r w:rsidRPr="00AF1129">
        <w:rPr>
          <w:sz w:val="22"/>
          <w:szCs w:val="22"/>
        </w:rPr>
        <w:t>către</w:t>
      </w:r>
      <w:r w:rsidR="005B4CE4" w:rsidRPr="00AF1129">
        <w:rPr>
          <w:sz w:val="22"/>
          <w:szCs w:val="22"/>
        </w:rPr>
        <w:t xml:space="preserve"> respectivul Participant Eligibil</w:t>
      </w:r>
      <w:r w:rsidR="002828B4">
        <w:rPr>
          <w:sz w:val="22"/>
          <w:szCs w:val="22"/>
        </w:rPr>
        <w:t>, conditia de a fi participant inregistrat pe Platforma T2S, pentru a putea prelua subscrieri pentru Titlurile de stat denominate in Euro.</w:t>
      </w:r>
    </w:p>
    <w:p w:rsidR="005B4CE4" w:rsidRPr="00AF1129" w:rsidRDefault="005B4CE4" w:rsidP="005B4CE4">
      <w:pPr>
        <w:rPr>
          <w:sz w:val="22"/>
          <w:szCs w:val="22"/>
        </w:rPr>
      </w:pPr>
      <w:r w:rsidRPr="00AF1129">
        <w:rPr>
          <w:sz w:val="22"/>
          <w:szCs w:val="22"/>
        </w:rPr>
        <w:t xml:space="preserve">Subscrierile efectuate de investitori vor fi </w:t>
      </w:r>
      <w:r w:rsidR="006453AF" w:rsidRPr="00AF1129">
        <w:rPr>
          <w:sz w:val="22"/>
          <w:szCs w:val="22"/>
        </w:rPr>
        <w:t>înregistrate</w:t>
      </w:r>
      <w:r w:rsidRPr="00AF1129">
        <w:rPr>
          <w:sz w:val="22"/>
          <w:szCs w:val="22"/>
        </w:rPr>
        <w:t>, pe parcursul Perioadei Ofert</w:t>
      </w:r>
      <w:r w:rsidR="00E76CA5" w:rsidRPr="00AF1129">
        <w:rPr>
          <w:sz w:val="22"/>
          <w:szCs w:val="22"/>
        </w:rPr>
        <w:t>ei</w:t>
      </w:r>
      <w:r w:rsidRPr="00AF1129">
        <w:rPr>
          <w:sz w:val="22"/>
          <w:szCs w:val="22"/>
        </w:rPr>
        <w:t xml:space="preserve">, </w:t>
      </w:r>
      <w:r w:rsidR="00383C1C" w:rsidRPr="00AF1129">
        <w:rPr>
          <w:sz w:val="22"/>
          <w:szCs w:val="22"/>
        </w:rPr>
        <w:t>în</w:t>
      </w:r>
      <w:r w:rsidRPr="00AF1129">
        <w:rPr>
          <w:sz w:val="22"/>
          <w:szCs w:val="22"/>
        </w:rPr>
        <w:t xml:space="preserve"> sistemul BVB dedicat ofertelor </w:t>
      </w:r>
      <w:r w:rsidR="006E2BF7" w:rsidRPr="00AF1129">
        <w:rPr>
          <w:sz w:val="22"/>
          <w:szCs w:val="22"/>
        </w:rPr>
        <w:t>pentru titluri de stat</w:t>
      </w:r>
      <w:r w:rsidRPr="00AF1129">
        <w:rPr>
          <w:sz w:val="22"/>
          <w:szCs w:val="22"/>
        </w:rPr>
        <w:t xml:space="preserve">, de </w:t>
      </w:r>
      <w:r w:rsidR="006453AF" w:rsidRPr="00AF1129">
        <w:rPr>
          <w:sz w:val="22"/>
          <w:szCs w:val="22"/>
        </w:rPr>
        <w:t>către</w:t>
      </w:r>
      <w:r w:rsidRPr="00AF1129">
        <w:rPr>
          <w:sz w:val="22"/>
          <w:szCs w:val="22"/>
        </w:rPr>
        <w:t xml:space="preserve"> membrii Sindicatului de Intermediere sau de </w:t>
      </w:r>
      <w:r w:rsidR="006453AF" w:rsidRPr="00AF1129">
        <w:rPr>
          <w:sz w:val="22"/>
          <w:szCs w:val="22"/>
        </w:rPr>
        <w:t>către</w:t>
      </w:r>
      <w:r w:rsidRPr="00AF1129">
        <w:rPr>
          <w:sz w:val="22"/>
          <w:szCs w:val="22"/>
        </w:rPr>
        <w:t xml:space="preserve"> Participantul Eligibil care a primit </w:t>
      </w:r>
      <w:r w:rsidR="00AF1129" w:rsidRPr="00AF1129">
        <w:rPr>
          <w:sz w:val="22"/>
          <w:szCs w:val="22"/>
        </w:rPr>
        <w:t>ş</w:t>
      </w:r>
      <w:r w:rsidR="00383C1C" w:rsidRPr="00AF1129">
        <w:rPr>
          <w:sz w:val="22"/>
          <w:szCs w:val="22"/>
        </w:rPr>
        <w:t>i</w:t>
      </w:r>
      <w:r w:rsidRPr="00AF1129">
        <w:rPr>
          <w:sz w:val="22"/>
          <w:szCs w:val="22"/>
        </w:rPr>
        <w:t xml:space="preserve"> validat respectiva subscriere.  </w:t>
      </w:r>
    </w:p>
    <w:p w:rsidR="005B4CE4" w:rsidRPr="00AF1129" w:rsidRDefault="005B4CE4" w:rsidP="006C3647">
      <w:pPr>
        <w:pStyle w:val="Heading2"/>
        <w:suppressAutoHyphens w:val="0"/>
        <w:autoSpaceDN w:val="0"/>
        <w:adjustRightInd w:val="0"/>
        <w:ind w:left="567" w:hanging="567"/>
        <w:jc w:val="left"/>
        <w:rPr>
          <w:sz w:val="22"/>
          <w:szCs w:val="22"/>
        </w:rPr>
      </w:pPr>
      <w:bookmarkStart w:id="21" w:name="_Toc383009560"/>
      <w:bookmarkStart w:id="22" w:name="_Toc386138928"/>
      <w:r w:rsidRPr="00AF1129">
        <w:rPr>
          <w:sz w:val="22"/>
          <w:szCs w:val="22"/>
        </w:rPr>
        <w:t>Condi</w:t>
      </w:r>
      <w:r w:rsidR="00AF1129" w:rsidRPr="00AF1129">
        <w:rPr>
          <w:sz w:val="22"/>
          <w:szCs w:val="22"/>
        </w:rPr>
        <w:t>ţ</w:t>
      </w:r>
      <w:r w:rsidRPr="00AF1129">
        <w:rPr>
          <w:sz w:val="22"/>
          <w:szCs w:val="22"/>
        </w:rPr>
        <w:t>ii generale</w:t>
      </w:r>
      <w:bookmarkEnd w:id="21"/>
      <w:bookmarkEnd w:id="22"/>
    </w:p>
    <w:p w:rsidR="005B4CE4" w:rsidRPr="00AF1129" w:rsidRDefault="009B68D9" w:rsidP="005B4CE4">
      <w:pPr>
        <w:rPr>
          <w:sz w:val="22"/>
          <w:szCs w:val="22"/>
        </w:rPr>
      </w:pPr>
      <w:r w:rsidRPr="00AF1129">
        <w:rPr>
          <w:sz w:val="22"/>
          <w:szCs w:val="22"/>
        </w:rPr>
        <w:t>Titlu</w:t>
      </w:r>
      <w:r w:rsidR="005B4CE4" w:rsidRPr="00AF1129">
        <w:rPr>
          <w:sz w:val="22"/>
          <w:szCs w:val="22"/>
        </w:rPr>
        <w:t xml:space="preserve">rile de stat vor fi oferite </w:t>
      </w:r>
      <w:r w:rsidR="00383C1C" w:rsidRPr="00AF1129">
        <w:rPr>
          <w:sz w:val="22"/>
          <w:szCs w:val="22"/>
        </w:rPr>
        <w:t>în</w:t>
      </w:r>
      <w:r w:rsidR="006453AF" w:rsidRPr="00AF1129">
        <w:rPr>
          <w:sz w:val="22"/>
          <w:szCs w:val="22"/>
        </w:rPr>
        <w:t>România</w:t>
      </w:r>
      <w:r w:rsidR="005B4CE4" w:rsidRPr="00AF1129">
        <w:rPr>
          <w:sz w:val="22"/>
          <w:szCs w:val="22"/>
        </w:rPr>
        <w:t xml:space="preserve"> exclusiv persoanelor fizice rezidente </w:t>
      </w:r>
      <w:r w:rsidR="00AF1129" w:rsidRPr="00AF1129">
        <w:rPr>
          <w:sz w:val="22"/>
          <w:szCs w:val="22"/>
        </w:rPr>
        <w:t>ş</w:t>
      </w:r>
      <w:r w:rsidR="00383C1C" w:rsidRPr="00AF1129">
        <w:rPr>
          <w:sz w:val="22"/>
          <w:szCs w:val="22"/>
        </w:rPr>
        <w:t>i</w:t>
      </w:r>
      <w:r w:rsidR="005B4CE4" w:rsidRPr="00AF1129">
        <w:rPr>
          <w:sz w:val="22"/>
          <w:szCs w:val="22"/>
        </w:rPr>
        <w:t xml:space="preserve"> nerezidente, </w:t>
      </w:r>
      <w:r w:rsidR="008E2702" w:rsidRPr="00AF1129">
        <w:rPr>
          <w:sz w:val="22"/>
          <w:szCs w:val="22"/>
        </w:rPr>
        <w:t xml:space="preserve">cu </w:t>
      </w:r>
      <w:r w:rsidR="006453AF" w:rsidRPr="00AF1129">
        <w:rPr>
          <w:sz w:val="22"/>
          <w:szCs w:val="22"/>
        </w:rPr>
        <w:t>excep</w:t>
      </w:r>
      <w:r w:rsidR="00AF1129" w:rsidRPr="00AF1129">
        <w:rPr>
          <w:sz w:val="22"/>
          <w:szCs w:val="22"/>
        </w:rPr>
        <w:t>ţ</w:t>
      </w:r>
      <w:r w:rsidR="006453AF" w:rsidRPr="00AF1129">
        <w:rPr>
          <w:sz w:val="22"/>
          <w:szCs w:val="22"/>
        </w:rPr>
        <w:t>ia</w:t>
      </w:r>
      <w:r w:rsidR="005B4CE4" w:rsidRPr="00AF1129">
        <w:rPr>
          <w:sz w:val="22"/>
          <w:szCs w:val="22"/>
        </w:rPr>
        <w:t xml:space="preserve"> persoanelor care nu au </w:t>
      </w:r>
      <w:r w:rsidR="00816C98" w:rsidRPr="00AF1129">
        <w:rPr>
          <w:sz w:val="22"/>
          <w:szCs w:val="22"/>
        </w:rPr>
        <w:t>împlinit vâ</w:t>
      </w:r>
      <w:r w:rsidR="005B4CE4" w:rsidRPr="00AF1129">
        <w:rPr>
          <w:sz w:val="22"/>
          <w:szCs w:val="22"/>
        </w:rPr>
        <w:t xml:space="preserve">rsta de 18 ani </w:t>
      </w:r>
      <w:r w:rsidR="00816C98" w:rsidRPr="00AF1129">
        <w:rPr>
          <w:sz w:val="22"/>
          <w:szCs w:val="22"/>
        </w:rPr>
        <w:t>până</w:t>
      </w:r>
      <w:r w:rsidR="005B4CE4" w:rsidRPr="00AF1129">
        <w:rPr>
          <w:sz w:val="22"/>
          <w:szCs w:val="22"/>
        </w:rPr>
        <w:t xml:space="preserve"> la data </w:t>
      </w:r>
      <w:r w:rsidR="006453AF" w:rsidRPr="00AF1129">
        <w:rPr>
          <w:sz w:val="22"/>
          <w:szCs w:val="22"/>
        </w:rPr>
        <w:t>închide</w:t>
      </w:r>
      <w:r w:rsidR="005B4CE4" w:rsidRPr="00AF1129">
        <w:rPr>
          <w:sz w:val="22"/>
          <w:szCs w:val="22"/>
        </w:rPr>
        <w:t>rii Ofertei, inclusiv.</w:t>
      </w:r>
      <w:r w:rsidR="00CB1E63">
        <w:rPr>
          <w:sz w:val="22"/>
          <w:szCs w:val="22"/>
        </w:rPr>
        <w:t xml:space="preserve">In cazul emisiunilor in Euro subscrierile pentru </w:t>
      </w:r>
      <w:r w:rsidR="00F920C6">
        <w:rPr>
          <w:sz w:val="22"/>
          <w:szCs w:val="22"/>
        </w:rPr>
        <w:t>T</w:t>
      </w:r>
      <w:r w:rsidR="00CB1E63">
        <w:rPr>
          <w:sz w:val="22"/>
          <w:szCs w:val="22"/>
        </w:rPr>
        <w:t xml:space="preserve">itlurile de stat vor putea fi efectuate </w:t>
      </w:r>
      <w:r w:rsidR="00CB1E63" w:rsidRPr="0097316A">
        <w:rPr>
          <w:sz w:val="22"/>
          <w:szCs w:val="22"/>
        </w:rPr>
        <w:t>numai in baza unui contract valid de servicii de investitii financiare in</w:t>
      </w:r>
      <w:r w:rsidR="00F920C6">
        <w:rPr>
          <w:sz w:val="22"/>
          <w:szCs w:val="22"/>
        </w:rPr>
        <w:t>cheiat</w:t>
      </w:r>
      <w:r w:rsidR="00CB1E63" w:rsidRPr="0097316A">
        <w:rPr>
          <w:sz w:val="22"/>
          <w:szCs w:val="22"/>
        </w:rPr>
        <w:t xml:space="preserve"> cu investitorii</w:t>
      </w:r>
      <w:r w:rsidR="00F920C6">
        <w:rPr>
          <w:sz w:val="22"/>
          <w:szCs w:val="22"/>
        </w:rPr>
        <w:t>.</w:t>
      </w:r>
    </w:p>
    <w:p w:rsidR="005B4CE4" w:rsidRPr="00AF1129" w:rsidRDefault="005B4CE4" w:rsidP="005B4CE4">
      <w:pPr>
        <w:rPr>
          <w:sz w:val="22"/>
          <w:szCs w:val="22"/>
        </w:rPr>
      </w:pPr>
      <w:r w:rsidRPr="00AF1129">
        <w:rPr>
          <w:sz w:val="22"/>
          <w:szCs w:val="22"/>
        </w:rPr>
        <w:t xml:space="preserve">Acest Prospect nu </w:t>
      </w:r>
      <w:r w:rsidR="006453AF" w:rsidRPr="00AF1129">
        <w:rPr>
          <w:sz w:val="22"/>
          <w:szCs w:val="22"/>
        </w:rPr>
        <w:t>reprezintă</w:t>
      </w:r>
      <w:r w:rsidRPr="00AF1129">
        <w:rPr>
          <w:sz w:val="22"/>
          <w:szCs w:val="22"/>
        </w:rPr>
        <w:t xml:space="preserve"> o ofert</w:t>
      </w:r>
      <w:r w:rsidR="00816C98" w:rsidRPr="00AF1129">
        <w:rPr>
          <w:sz w:val="22"/>
          <w:szCs w:val="22"/>
        </w:rPr>
        <w:t>ă</w:t>
      </w:r>
      <w:r w:rsidRPr="00AF1129">
        <w:rPr>
          <w:sz w:val="22"/>
          <w:szCs w:val="22"/>
        </w:rPr>
        <w:t xml:space="preserve"> sau o </w:t>
      </w:r>
      <w:r w:rsidR="00816C98" w:rsidRPr="00AF1129">
        <w:rPr>
          <w:sz w:val="22"/>
          <w:szCs w:val="22"/>
        </w:rPr>
        <w:t>invita</w:t>
      </w:r>
      <w:r w:rsidR="00AF1129" w:rsidRPr="00AF1129">
        <w:rPr>
          <w:sz w:val="22"/>
          <w:szCs w:val="22"/>
        </w:rPr>
        <w:t>ţ</w:t>
      </w:r>
      <w:r w:rsidR="00816C98" w:rsidRPr="00AF1129">
        <w:rPr>
          <w:sz w:val="22"/>
          <w:szCs w:val="22"/>
        </w:rPr>
        <w:t>ie</w:t>
      </w:r>
      <w:r w:rsidRPr="00AF1129">
        <w:rPr>
          <w:sz w:val="22"/>
          <w:szCs w:val="22"/>
        </w:rPr>
        <w:t xml:space="preserve"> f</w:t>
      </w:r>
      <w:r w:rsidR="003625B4" w:rsidRPr="00AF1129">
        <w:rPr>
          <w:sz w:val="22"/>
          <w:szCs w:val="22"/>
        </w:rPr>
        <w:t>ă</w:t>
      </w:r>
      <w:r w:rsidRPr="00AF1129">
        <w:rPr>
          <w:sz w:val="22"/>
          <w:szCs w:val="22"/>
        </w:rPr>
        <w:t>cut</w:t>
      </w:r>
      <w:r w:rsidR="00816C98" w:rsidRPr="00AF1129">
        <w:rPr>
          <w:sz w:val="22"/>
          <w:szCs w:val="22"/>
        </w:rPr>
        <w:t>ă</w:t>
      </w:r>
      <w:r w:rsidRPr="00AF1129">
        <w:rPr>
          <w:sz w:val="22"/>
          <w:szCs w:val="22"/>
        </w:rPr>
        <w:t xml:space="preserve"> de </w:t>
      </w:r>
      <w:r w:rsidR="006453AF" w:rsidRPr="00AF1129">
        <w:rPr>
          <w:sz w:val="22"/>
          <w:szCs w:val="22"/>
        </w:rPr>
        <w:t>către</w:t>
      </w:r>
      <w:r w:rsidRPr="00AF1129">
        <w:rPr>
          <w:sz w:val="22"/>
          <w:szCs w:val="22"/>
        </w:rPr>
        <w:t xml:space="preserve"> Emitent sau de Sindicatul de Intermediere sau </w:t>
      </w:r>
      <w:r w:rsidR="00383C1C" w:rsidRPr="00AF1129">
        <w:rPr>
          <w:sz w:val="22"/>
          <w:szCs w:val="22"/>
        </w:rPr>
        <w:t>în</w:t>
      </w:r>
      <w:r w:rsidRPr="00AF1129">
        <w:rPr>
          <w:sz w:val="22"/>
          <w:szCs w:val="22"/>
        </w:rPr>
        <w:t xml:space="preserve"> numele vreunuia </w:t>
      </w:r>
      <w:r w:rsidR="006453AF" w:rsidRPr="00AF1129">
        <w:rPr>
          <w:sz w:val="22"/>
          <w:szCs w:val="22"/>
        </w:rPr>
        <w:t>dintre</w:t>
      </w:r>
      <w:r w:rsidRPr="00AF1129">
        <w:rPr>
          <w:sz w:val="22"/>
          <w:szCs w:val="22"/>
        </w:rPr>
        <w:t xml:space="preserve"> ace</w:t>
      </w:r>
      <w:r w:rsidR="00AF1129" w:rsidRPr="00AF1129">
        <w:rPr>
          <w:sz w:val="22"/>
          <w:szCs w:val="22"/>
        </w:rPr>
        <w:t>ş</w:t>
      </w:r>
      <w:r w:rsidRPr="00AF1129">
        <w:rPr>
          <w:sz w:val="22"/>
          <w:szCs w:val="22"/>
        </w:rPr>
        <w:t xml:space="preserve">tia pentru a subscrie </w:t>
      </w:r>
      <w:r w:rsidR="009B68D9" w:rsidRPr="00AF1129">
        <w:rPr>
          <w:sz w:val="22"/>
          <w:szCs w:val="22"/>
        </w:rPr>
        <w:t>Titlu</w:t>
      </w:r>
      <w:r w:rsidRPr="00AF1129">
        <w:rPr>
          <w:sz w:val="22"/>
          <w:szCs w:val="22"/>
        </w:rPr>
        <w:t xml:space="preserve">ri de stat </w:t>
      </w:r>
      <w:r w:rsidR="00816C98" w:rsidRPr="00AF1129">
        <w:rPr>
          <w:sz w:val="22"/>
          <w:szCs w:val="22"/>
        </w:rPr>
        <w:t>î</w:t>
      </w:r>
      <w:r w:rsidRPr="00AF1129">
        <w:rPr>
          <w:sz w:val="22"/>
          <w:szCs w:val="22"/>
        </w:rPr>
        <w:t>ntr-o jurisdic</w:t>
      </w:r>
      <w:r w:rsidR="00AF1129" w:rsidRPr="00AF1129">
        <w:rPr>
          <w:sz w:val="22"/>
          <w:szCs w:val="22"/>
        </w:rPr>
        <w:t>ţ</w:t>
      </w:r>
      <w:r w:rsidRPr="00AF1129">
        <w:rPr>
          <w:sz w:val="22"/>
          <w:szCs w:val="22"/>
        </w:rPr>
        <w:t>ie unde o astfel de ofert</w:t>
      </w:r>
      <w:r w:rsidR="00516477">
        <w:rPr>
          <w:sz w:val="22"/>
          <w:szCs w:val="22"/>
        </w:rPr>
        <w:t>ă</w:t>
      </w:r>
      <w:r w:rsidRPr="00AF1129">
        <w:rPr>
          <w:sz w:val="22"/>
          <w:szCs w:val="22"/>
        </w:rPr>
        <w:t xml:space="preserve"> sau </w:t>
      </w:r>
      <w:r w:rsidR="00816C98" w:rsidRPr="00AF1129">
        <w:rPr>
          <w:sz w:val="22"/>
          <w:szCs w:val="22"/>
        </w:rPr>
        <w:t>invita</w:t>
      </w:r>
      <w:r w:rsidR="00AF1129" w:rsidRPr="00AF1129">
        <w:rPr>
          <w:sz w:val="22"/>
          <w:szCs w:val="22"/>
        </w:rPr>
        <w:t>ţ</w:t>
      </w:r>
      <w:r w:rsidR="00816C98" w:rsidRPr="00AF1129">
        <w:rPr>
          <w:sz w:val="22"/>
          <w:szCs w:val="22"/>
        </w:rPr>
        <w:t>ie</w:t>
      </w:r>
      <w:r w:rsidRPr="00AF1129">
        <w:rPr>
          <w:sz w:val="22"/>
          <w:szCs w:val="22"/>
        </w:rPr>
        <w:t xml:space="preserve"> este neautorizat</w:t>
      </w:r>
      <w:r w:rsidR="00816C98" w:rsidRPr="00AF1129">
        <w:rPr>
          <w:sz w:val="22"/>
          <w:szCs w:val="22"/>
        </w:rPr>
        <w:t>ă</w:t>
      </w:r>
      <w:r w:rsidRPr="00AF1129">
        <w:rPr>
          <w:sz w:val="22"/>
          <w:szCs w:val="22"/>
        </w:rPr>
        <w:t xml:space="preserve"> sau restric</w:t>
      </w:r>
      <w:r w:rsidR="00AF1129" w:rsidRPr="00AF1129">
        <w:rPr>
          <w:sz w:val="22"/>
          <w:szCs w:val="22"/>
        </w:rPr>
        <w:t>ţ</w:t>
      </w:r>
      <w:r w:rsidRPr="00AF1129">
        <w:rPr>
          <w:sz w:val="22"/>
          <w:szCs w:val="22"/>
        </w:rPr>
        <w:t>ionat</w:t>
      </w:r>
      <w:r w:rsidR="00816C98" w:rsidRPr="00AF1129">
        <w:rPr>
          <w:sz w:val="22"/>
          <w:szCs w:val="22"/>
        </w:rPr>
        <w:t>ă</w:t>
      </w:r>
      <w:r w:rsidR="00383C1C" w:rsidRPr="00AF1129">
        <w:rPr>
          <w:sz w:val="22"/>
          <w:szCs w:val="22"/>
        </w:rPr>
        <w:t>în</w:t>
      </w:r>
      <w:r w:rsidRPr="00AF1129">
        <w:rPr>
          <w:sz w:val="22"/>
          <w:szCs w:val="22"/>
        </w:rPr>
        <w:t xml:space="preserve"> orice fel, </w:t>
      </w:r>
      <w:r w:rsidR="00AF1129" w:rsidRPr="00AF1129">
        <w:rPr>
          <w:sz w:val="22"/>
          <w:szCs w:val="22"/>
        </w:rPr>
        <w:t>ş</w:t>
      </w:r>
      <w:r w:rsidR="00383C1C" w:rsidRPr="00AF1129">
        <w:rPr>
          <w:sz w:val="22"/>
          <w:szCs w:val="22"/>
        </w:rPr>
        <w:t>i</w:t>
      </w:r>
      <w:r w:rsidRPr="00AF1129">
        <w:rPr>
          <w:sz w:val="22"/>
          <w:szCs w:val="22"/>
        </w:rPr>
        <w:t xml:space="preserve"> nu </w:t>
      </w:r>
      <w:r w:rsidR="006453AF" w:rsidRPr="00AF1129">
        <w:rPr>
          <w:sz w:val="22"/>
          <w:szCs w:val="22"/>
        </w:rPr>
        <w:t>reprezintă</w:t>
      </w:r>
      <w:r w:rsidRPr="00AF1129">
        <w:rPr>
          <w:sz w:val="22"/>
          <w:szCs w:val="22"/>
        </w:rPr>
        <w:t xml:space="preserve"> nicio ofert</w:t>
      </w:r>
      <w:r w:rsidR="00816C98" w:rsidRPr="00AF1129">
        <w:rPr>
          <w:sz w:val="22"/>
          <w:szCs w:val="22"/>
        </w:rPr>
        <w:t>ă</w:t>
      </w:r>
      <w:r w:rsidRPr="00AF1129">
        <w:rPr>
          <w:sz w:val="22"/>
          <w:szCs w:val="22"/>
        </w:rPr>
        <w:t xml:space="preserve"> sau o </w:t>
      </w:r>
      <w:r w:rsidR="00816C98" w:rsidRPr="00AF1129">
        <w:rPr>
          <w:sz w:val="22"/>
          <w:szCs w:val="22"/>
        </w:rPr>
        <w:t>invita</w:t>
      </w:r>
      <w:r w:rsidR="00AF1129" w:rsidRPr="00AF1129">
        <w:rPr>
          <w:sz w:val="22"/>
          <w:szCs w:val="22"/>
        </w:rPr>
        <w:t>ţ</w:t>
      </w:r>
      <w:r w:rsidR="00816C98" w:rsidRPr="00AF1129">
        <w:rPr>
          <w:sz w:val="22"/>
          <w:szCs w:val="22"/>
        </w:rPr>
        <w:t>ie</w:t>
      </w:r>
      <w:r w:rsidRPr="00AF1129">
        <w:rPr>
          <w:sz w:val="22"/>
          <w:szCs w:val="22"/>
        </w:rPr>
        <w:t xml:space="preserve"> facut</w:t>
      </w:r>
      <w:r w:rsidR="00816C98" w:rsidRPr="00AF1129">
        <w:rPr>
          <w:sz w:val="22"/>
          <w:szCs w:val="22"/>
        </w:rPr>
        <w:t>ă</w:t>
      </w:r>
      <w:r w:rsidRPr="00AF1129">
        <w:rPr>
          <w:sz w:val="22"/>
          <w:szCs w:val="22"/>
        </w:rPr>
        <w:t xml:space="preserve"> unor investitori poten</w:t>
      </w:r>
      <w:r w:rsidR="00AF1129" w:rsidRPr="00AF1129">
        <w:rPr>
          <w:sz w:val="22"/>
          <w:szCs w:val="22"/>
        </w:rPr>
        <w:t>ţ</w:t>
      </w:r>
      <w:r w:rsidRPr="00AF1129">
        <w:rPr>
          <w:sz w:val="22"/>
          <w:szCs w:val="22"/>
        </w:rPr>
        <w:t xml:space="preserve">iali care nu pot subscrie </w:t>
      </w:r>
      <w:r w:rsidR="00383C1C" w:rsidRPr="00AF1129">
        <w:rPr>
          <w:sz w:val="22"/>
          <w:szCs w:val="22"/>
        </w:rPr>
        <w:t>în</w:t>
      </w:r>
      <w:r w:rsidRPr="00AF1129">
        <w:rPr>
          <w:sz w:val="22"/>
          <w:szCs w:val="22"/>
        </w:rPr>
        <w:t xml:space="preserve"> condi</w:t>
      </w:r>
      <w:r w:rsidR="00AF1129" w:rsidRPr="00AF1129">
        <w:rPr>
          <w:sz w:val="22"/>
          <w:szCs w:val="22"/>
        </w:rPr>
        <w:t>ţ</w:t>
      </w:r>
      <w:r w:rsidRPr="00AF1129">
        <w:rPr>
          <w:sz w:val="22"/>
          <w:szCs w:val="22"/>
        </w:rPr>
        <w:t>iile legii</w:t>
      </w:r>
      <w:r w:rsidR="0052030F" w:rsidRPr="00AF1129">
        <w:rPr>
          <w:sz w:val="22"/>
          <w:szCs w:val="22"/>
        </w:rPr>
        <w:t xml:space="preserve"> sau ale prezentului Prospect</w:t>
      </w:r>
      <w:r w:rsidRPr="00AF1129">
        <w:rPr>
          <w:sz w:val="22"/>
          <w:szCs w:val="22"/>
        </w:rPr>
        <w:t>. Orice investitor care decide s</w:t>
      </w:r>
      <w:r w:rsidR="00816C98" w:rsidRPr="00AF1129">
        <w:rPr>
          <w:sz w:val="22"/>
          <w:szCs w:val="22"/>
        </w:rPr>
        <w:t>ă</w:t>
      </w:r>
      <w:r w:rsidRPr="00AF1129">
        <w:rPr>
          <w:sz w:val="22"/>
          <w:szCs w:val="22"/>
        </w:rPr>
        <w:t xml:space="preserve"> subscrie </w:t>
      </w:r>
      <w:r w:rsidR="009B68D9" w:rsidRPr="00AF1129">
        <w:rPr>
          <w:sz w:val="22"/>
          <w:szCs w:val="22"/>
        </w:rPr>
        <w:t>Titlu</w:t>
      </w:r>
      <w:r w:rsidRPr="00AF1129">
        <w:rPr>
          <w:sz w:val="22"/>
          <w:szCs w:val="22"/>
        </w:rPr>
        <w:t xml:space="preserve">ri de stat </w:t>
      </w:r>
      <w:r w:rsidR="00383C1C" w:rsidRPr="00AF1129">
        <w:rPr>
          <w:sz w:val="22"/>
          <w:szCs w:val="22"/>
        </w:rPr>
        <w:t>în</w:t>
      </w:r>
      <w:r w:rsidRPr="00AF1129">
        <w:rPr>
          <w:sz w:val="22"/>
          <w:szCs w:val="22"/>
        </w:rPr>
        <w:t xml:space="preserve"> cadrul acestei Oferte este obligat s</w:t>
      </w:r>
      <w:r w:rsidR="00816C98" w:rsidRPr="00AF1129">
        <w:rPr>
          <w:sz w:val="22"/>
          <w:szCs w:val="22"/>
        </w:rPr>
        <w:t>ă cunoască</w:t>
      </w:r>
      <w:r w:rsidR="00AF1129" w:rsidRPr="00AF1129">
        <w:rPr>
          <w:sz w:val="22"/>
          <w:szCs w:val="22"/>
        </w:rPr>
        <w:t>ş</w:t>
      </w:r>
      <w:r w:rsidR="00383C1C" w:rsidRPr="00AF1129">
        <w:rPr>
          <w:sz w:val="22"/>
          <w:szCs w:val="22"/>
        </w:rPr>
        <w:t>i</w:t>
      </w:r>
      <w:r w:rsidRPr="00AF1129">
        <w:rPr>
          <w:sz w:val="22"/>
          <w:szCs w:val="22"/>
        </w:rPr>
        <w:t xml:space="preserve"> s</w:t>
      </w:r>
      <w:r w:rsidR="00816C98" w:rsidRPr="00AF1129">
        <w:rPr>
          <w:sz w:val="22"/>
          <w:szCs w:val="22"/>
        </w:rPr>
        <w:t>ă</w:t>
      </w:r>
      <w:r w:rsidRPr="00AF1129">
        <w:rPr>
          <w:sz w:val="22"/>
          <w:szCs w:val="22"/>
        </w:rPr>
        <w:t xml:space="preserve"> respecte restric</w:t>
      </w:r>
      <w:r w:rsidR="00AF1129" w:rsidRPr="00AF1129">
        <w:rPr>
          <w:sz w:val="22"/>
          <w:szCs w:val="22"/>
        </w:rPr>
        <w:t>ţ</w:t>
      </w:r>
      <w:r w:rsidRPr="00AF1129">
        <w:rPr>
          <w:sz w:val="22"/>
          <w:szCs w:val="22"/>
        </w:rPr>
        <w:t xml:space="preserve">iile </w:t>
      </w:r>
      <w:r w:rsidR="00AF1129" w:rsidRPr="00AF1129">
        <w:rPr>
          <w:sz w:val="22"/>
          <w:szCs w:val="22"/>
        </w:rPr>
        <w:t>ş</w:t>
      </w:r>
      <w:r w:rsidR="00383C1C" w:rsidRPr="00AF1129">
        <w:rPr>
          <w:sz w:val="22"/>
          <w:szCs w:val="22"/>
        </w:rPr>
        <w:t>i</w:t>
      </w:r>
      <w:r w:rsidRPr="00AF1129">
        <w:rPr>
          <w:sz w:val="22"/>
          <w:szCs w:val="22"/>
        </w:rPr>
        <w:t xml:space="preserve"> limit</w:t>
      </w:r>
      <w:r w:rsidR="00816C98" w:rsidRPr="00AF1129">
        <w:rPr>
          <w:sz w:val="22"/>
          <w:szCs w:val="22"/>
        </w:rPr>
        <w:t>ă</w:t>
      </w:r>
      <w:r w:rsidRPr="00AF1129">
        <w:rPr>
          <w:sz w:val="22"/>
          <w:szCs w:val="22"/>
        </w:rPr>
        <w:t>rile aplicabile acestei Oferte, a</w:t>
      </w:r>
      <w:r w:rsidR="00AF1129" w:rsidRPr="00AF1129">
        <w:rPr>
          <w:sz w:val="22"/>
          <w:szCs w:val="22"/>
        </w:rPr>
        <w:t>ş</w:t>
      </w:r>
      <w:r w:rsidRPr="00AF1129">
        <w:rPr>
          <w:sz w:val="22"/>
          <w:szCs w:val="22"/>
        </w:rPr>
        <w:t xml:space="preserve">a cum sunt ele specificate </w:t>
      </w:r>
      <w:r w:rsidR="00383C1C" w:rsidRPr="00AF1129">
        <w:rPr>
          <w:sz w:val="22"/>
          <w:szCs w:val="22"/>
        </w:rPr>
        <w:t>în</w:t>
      </w:r>
      <w:r w:rsidRPr="00AF1129">
        <w:rPr>
          <w:sz w:val="22"/>
          <w:szCs w:val="22"/>
        </w:rPr>
        <w:t xml:space="preserve"> acest Prospect </w:t>
      </w:r>
      <w:r w:rsidR="00AF1129" w:rsidRPr="00AF1129">
        <w:rPr>
          <w:sz w:val="22"/>
          <w:szCs w:val="22"/>
        </w:rPr>
        <w:t>ş</w:t>
      </w:r>
      <w:r w:rsidR="00383C1C" w:rsidRPr="00AF1129">
        <w:rPr>
          <w:sz w:val="22"/>
          <w:szCs w:val="22"/>
        </w:rPr>
        <w:t>iîn</w:t>
      </w:r>
      <w:r w:rsidRPr="00AF1129">
        <w:rPr>
          <w:sz w:val="22"/>
          <w:szCs w:val="22"/>
        </w:rPr>
        <w:t xml:space="preserve"> legisla</w:t>
      </w:r>
      <w:r w:rsidR="00AF1129" w:rsidRPr="00AF1129">
        <w:rPr>
          <w:sz w:val="22"/>
          <w:szCs w:val="22"/>
        </w:rPr>
        <w:t>ţ</w:t>
      </w:r>
      <w:r w:rsidRPr="00AF1129">
        <w:rPr>
          <w:sz w:val="22"/>
          <w:szCs w:val="22"/>
        </w:rPr>
        <w:t>ia aplicabil</w:t>
      </w:r>
      <w:r w:rsidR="00816C98" w:rsidRPr="00AF1129">
        <w:rPr>
          <w:sz w:val="22"/>
          <w:szCs w:val="22"/>
        </w:rPr>
        <w:t>ă</w:t>
      </w:r>
      <w:r w:rsidRPr="00AF1129">
        <w:rPr>
          <w:sz w:val="22"/>
          <w:szCs w:val="22"/>
        </w:rPr>
        <w:t xml:space="preserve">. </w:t>
      </w:r>
    </w:p>
    <w:p w:rsidR="005B4CE4" w:rsidRPr="00AF1129" w:rsidRDefault="00383C1C" w:rsidP="005B4CE4">
      <w:pPr>
        <w:rPr>
          <w:sz w:val="22"/>
          <w:szCs w:val="22"/>
        </w:rPr>
      </w:pPr>
      <w:r w:rsidRPr="00AF1129">
        <w:rPr>
          <w:sz w:val="22"/>
          <w:szCs w:val="22"/>
        </w:rPr>
        <w:t>În</w:t>
      </w:r>
      <w:r w:rsidR="005B4CE4" w:rsidRPr="00AF1129">
        <w:rPr>
          <w:sz w:val="22"/>
          <w:szCs w:val="22"/>
        </w:rPr>
        <w:t xml:space="preserve"> luarea deciziei de a investi </w:t>
      </w:r>
      <w:r w:rsidRPr="00AF1129">
        <w:rPr>
          <w:sz w:val="22"/>
          <w:szCs w:val="22"/>
        </w:rPr>
        <w:t>în</w:t>
      </w:r>
      <w:r w:rsidR="009B68D9" w:rsidRPr="00AF1129">
        <w:rPr>
          <w:sz w:val="22"/>
          <w:szCs w:val="22"/>
        </w:rPr>
        <w:t>Titlu</w:t>
      </w:r>
      <w:r w:rsidR="005B4CE4" w:rsidRPr="00AF1129">
        <w:rPr>
          <w:sz w:val="22"/>
          <w:szCs w:val="22"/>
        </w:rPr>
        <w:t>ri de stat, investitorilor li se recomand</w:t>
      </w:r>
      <w:r w:rsidR="00816C98" w:rsidRPr="00AF1129">
        <w:rPr>
          <w:sz w:val="22"/>
          <w:szCs w:val="22"/>
        </w:rPr>
        <w:t>ă</w:t>
      </w:r>
      <w:r w:rsidR="005B4CE4" w:rsidRPr="00AF1129">
        <w:rPr>
          <w:sz w:val="22"/>
          <w:szCs w:val="22"/>
        </w:rPr>
        <w:t xml:space="preserve"> s</w:t>
      </w:r>
      <w:r w:rsidR="00816C98" w:rsidRPr="00AF1129">
        <w:rPr>
          <w:sz w:val="22"/>
          <w:szCs w:val="22"/>
        </w:rPr>
        <w:t>ă</w:t>
      </w:r>
      <w:r w:rsidR="005B4CE4" w:rsidRPr="00AF1129">
        <w:rPr>
          <w:sz w:val="22"/>
          <w:szCs w:val="22"/>
        </w:rPr>
        <w:t xml:space="preserve"> se bazeze pe propria evaluare a termenilor </w:t>
      </w:r>
      <w:r w:rsidR="00AF1129" w:rsidRPr="00AF1129">
        <w:rPr>
          <w:sz w:val="22"/>
          <w:szCs w:val="22"/>
        </w:rPr>
        <w:t>ş</w:t>
      </w:r>
      <w:r w:rsidRPr="00AF1129">
        <w:rPr>
          <w:sz w:val="22"/>
          <w:szCs w:val="22"/>
        </w:rPr>
        <w:t>i</w:t>
      </w:r>
      <w:r w:rsidR="006453AF" w:rsidRPr="00AF1129">
        <w:rPr>
          <w:sz w:val="22"/>
          <w:szCs w:val="22"/>
        </w:rPr>
        <w:t>condi</w:t>
      </w:r>
      <w:r w:rsidR="00AF1129" w:rsidRPr="00AF1129">
        <w:rPr>
          <w:sz w:val="22"/>
          <w:szCs w:val="22"/>
        </w:rPr>
        <w:t>ţ</w:t>
      </w:r>
      <w:r w:rsidR="006453AF" w:rsidRPr="00AF1129">
        <w:rPr>
          <w:sz w:val="22"/>
          <w:szCs w:val="22"/>
        </w:rPr>
        <w:t>iilor</w:t>
      </w:r>
      <w:r w:rsidR="005B4CE4" w:rsidRPr="00AF1129">
        <w:rPr>
          <w:sz w:val="22"/>
          <w:szCs w:val="22"/>
        </w:rPr>
        <w:t xml:space="preserve"> Ofertei, inclusiv a oric</w:t>
      </w:r>
      <w:r w:rsidR="00816C98" w:rsidRPr="00AF1129">
        <w:rPr>
          <w:sz w:val="22"/>
          <w:szCs w:val="22"/>
        </w:rPr>
        <w:t>ă</w:t>
      </w:r>
      <w:r w:rsidR="005B4CE4" w:rsidRPr="00AF1129">
        <w:rPr>
          <w:sz w:val="22"/>
          <w:szCs w:val="22"/>
        </w:rPr>
        <w:t xml:space="preserve">ror beneficii </w:t>
      </w:r>
      <w:r w:rsidR="00AF1129" w:rsidRPr="00AF1129">
        <w:rPr>
          <w:sz w:val="22"/>
          <w:szCs w:val="22"/>
        </w:rPr>
        <w:t>ş</w:t>
      </w:r>
      <w:r w:rsidRPr="00AF1129">
        <w:rPr>
          <w:sz w:val="22"/>
          <w:szCs w:val="22"/>
        </w:rPr>
        <w:t>i</w:t>
      </w:r>
      <w:r w:rsidR="005B4CE4" w:rsidRPr="00AF1129">
        <w:rPr>
          <w:sz w:val="22"/>
          <w:szCs w:val="22"/>
        </w:rPr>
        <w:t xml:space="preserve"> riscuri aferente acesteia. Fiecare subscriitor al </w:t>
      </w:r>
      <w:r w:rsidR="009B68D9" w:rsidRPr="00AF1129">
        <w:rPr>
          <w:sz w:val="22"/>
          <w:szCs w:val="22"/>
        </w:rPr>
        <w:t>Titlu</w:t>
      </w:r>
      <w:r w:rsidR="005B4CE4" w:rsidRPr="00AF1129">
        <w:rPr>
          <w:sz w:val="22"/>
          <w:szCs w:val="22"/>
        </w:rPr>
        <w:t>rilor de stat trebuie s</w:t>
      </w:r>
      <w:r w:rsidR="00816C98" w:rsidRPr="00AF1129">
        <w:rPr>
          <w:sz w:val="22"/>
          <w:szCs w:val="22"/>
        </w:rPr>
        <w:t>ă</w:t>
      </w:r>
      <w:r w:rsidR="005B4CE4" w:rsidRPr="00AF1129">
        <w:rPr>
          <w:sz w:val="22"/>
          <w:szCs w:val="22"/>
        </w:rPr>
        <w:t xml:space="preserve"> respecte toate normele juridice </w:t>
      </w:r>
      <w:r w:rsidRPr="00AF1129">
        <w:rPr>
          <w:sz w:val="22"/>
          <w:szCs w:val="22"/>
        </w:rPr>
        <w:t>în</w:t>
      </w:r>
      <w:r w:rsidR="005B4CE4" w:rsidRPr="00AF1129">
        <w:rPr>
          <w:sz w:val="22"/>
          <w:szCs w:val="22"/>
        </w:rPr>
        <w:t xml:space="preserve"> vigoare precum </w:t>
      </w:r>
      <w:r w:rsidR="00AF1129" w:rsidRPr="00AF1129">
        <w:rPr>
          <w:sz w:val="22"/>
          <w:szCs w:val="22"/>
        </w:rPr>
        <w:t>ş</w:t>
      </w:r>
      <w:r w:rsidRPr="00AF1129">
        <w:rPr>
          <w:sz w:val="22"/>
          <w:szCs w:val="22"/>
        </w:rPr>
        <w:t>i</w:t>
      </w:r>
      <w:r w:rsidR="005B4CE4" w:rsidRPr="00AF1129">
        <w:rPr>
          <w:sz w:val="22"/>
          <w:szCs w:val="22"/>
        </w:rPr>
        <w:t xml:space="preserve"> dispozi</w:t>
      </w:r>
      <w:r w:rsidR="00AF1129" w:rsidRPr="00AF1129">
        <w:rPr>
          <w:sz w:val="22"/>
          <w:szCs w:val="22"/>
        </w:rPr>
        <w:t>ţ</w:t>
      </w:r>
      <w:r w:rsidR="005B4CE4" w:rsidRPr="00AF1129">
        <w:rPr>
          <w:sz w:val="22"/>
          <w:szCs w:val="22"/>
        </w:rPr>
        <w:t xml:space="preserve">iile acestui Prospect. Emitentul </w:t>
      </w:r>
      <w:r w:rsidR="00AF1129" w:rsidRPr="00AF1129">
        <w:rPr>
          <w:sz w:val="22"/>
          <w:szCs w:val="22"/>
        </w:rPr>
        <w:t>ş</w:t>
      </w:r>
      <w:r w:rsidRPr="00AF1129">
        <w:rPr>
          <w:sz w:val="22"/>
          <w:szCs w:val="22"/>
        </w:rPr>
        <w:t>i</w:t>
      </w:r>
      <w:r w:rsidR="008905BF" w:rsidRPr="00AF1129">
        <w:rPr>
          <w:sz w:val="22"/>
          <w:szCs w:val="22"/>
        </w:rPr>
        <w:t xml:space="preserve">Sindicatul de </w:t>
      </w:r>
      <w:r w:rsidR="005B4CE4" w:rsidRPr="00AF1129">
        <w:rPr>
          <w:sz w:val="22"/>
          <w:szCs w:val="22"/>
        </w:rPr>
        <w:t>Intermedi</w:t>
      </w:r>
      <w:r w:rsidR="008905BF" w:rsidRPr="00AF1129">
        <w:rPr>
          <w:sz w:val="22"/>
          <w:szCs w:val="22"/>
        </w:rPr>
        <w:t>ere</w:t>
      </w:r>
      <w:r w:rsidR="005B4CE4" w:rsidRPr="00AF1129">
        <w:rPr>
          <w:sz w:val="22"/>
          <w:szCs w:val="22"/>
        </w:rPr>
        <w:t xml:space="preserve"> nu vor fi responsabili </w:t>
      </w:r>
      <w:r w:rsidRPr="00AF1129">
        <w:rPr>
          <w:sz w:val="22"/>
          <w:szCs w:val="22"/>
        </w:rPr>
        <w:t>în</w:t>
      </w:r>
      <w:r w:rsidR="005B4CE4" w:rsidRPr="00AF1129">
        <w:rPr>
          <w:sz w:val="22"/>
          <w:szCs w:val="22"/>
        </w:rPr>
        <w:t xml:space="preserve"> niciun fel, pentru </w:t>
      </w:r>
      <w:r w:rsidR="00816C98" w:rsidRPr="00AF1129">
        <w:rPr>
          <w:sz w:val="22"/>
          <w:szCs w:val="22"/>
        </w:rPr>
        <w:t>încă</w:t>
      </w:r>
      <w:r w:rsidR="005B4CE4" w:rsidRPr="00AF1129">
        <w:rPr>
          <w:sz w:val="22"/>
          <w:szCs w:val="22"/>
        </w:rPr>
        <w:t xml:space="preserve">lcarea de </w:t>
      </w:r>
      <w:r w:rsidR="006453AF" w:rsidRPr="00AF1129">
        <w:rPr>
          <w:sz w:val="22"/>
          <w:szCs w:val="22"/>
        </w:rPr>
        <w:t>către</w:t>
      </w:r>
      <w:r w:rsidR="005B4CE4" w:rsidRPr="00AF1129">
        <w:rPr>
          <w:sz w:val="22"/>
          <w:szCs w:val="22"/>
        </w:rPr>
        <w:t xml:space="preserve"> investitori a normelor juridice aplicabile </w:t>
      </w:r>
      <w:r w:rsidR="00AF1129" w:rsidRPr="00AF1129">
        <w:rPr>
          <w:sz w:val="22"/>
          <w:szCs w:val="22"/>
        </w:rPr>
        <w:t>ş</w:t>
      </w:r>
      <w:r w:rsidRPr="00AF1129">
        <w:rPr>
          <w:sz w:val="22"/>
          <w:szCs w:val="22"/>
        </w:rPr>
        <w:t>i</w:t>
      </w:r>
      <w:r w:rsidR="005B4CE4" w:rsidRPr="00AF1129">
        <w:rPr>
          <w:sz w:val="22"/>
          <w:szCs w:val="22"/>
        </w:rPr>
        <w:t xml:space="preserve">/sau a prevederilor acestui Prospect. </w:t>
      </w:r>
    </w:p>
    <w:p w:rsidR="005B4CE4" w:rsidRPr="00AF1129" w:rsidRDefault="005B4CE4" w:rsidP="005B4CE4">
      <w:pPr>
        <w:rPr>
          <w:sz w:val="22"/>
          <w:szCs w:val="22"/>
        </w:rPr>
      </w:pPr>
      <w:r w:rsidRPr="00AF1129">
        <w:rPr>
          <w:sz w:val="22"/>
          <w:szCs w:val="22"/>
        </w:rPr>
        <w:t>Fiec</w:t>
      </w:r>
      <w:r w:rsidR="00816C98" w:rsidRPr="00AF1129">
        <w:rPr>
          <w:sz w:val="22"/>
          <w:szCs w:val="22"/>
        </w:rPr>
        <w:t>ărui investitor i se recomandă</w:t>
      </w:r>
      <w:r w:rsidRPr="00AF1129">
        <w:rPr>
          <w:sz w:val="22"/>
          <w:szCs w:val="22"/>
        </w:rPr>
        <w:t xml:space="preserve"> s</w:t>
      </w:r>
      <w:r w:rsidR="00816C98" w:rsidRPr="00AF1129">
        <w:rPr>
          <w:sz w:val="22"/>
          <w:szCs w:val="22"/>
        </w:rPr>
        <w:t>ă</w:t>
      </w:r>
      <w:r w:rsidRPr="00AF1129">
        <w:rPr>
          <w:sz w:val="22"/>
          <w:szCs w:val="22"/>
        </w:rPr>
        <w:t xml:space="preserve"> se consulte cu consultan</w:t>
      </w:r>
      <w:r w:rsidR="00AF1129" w:rsidRPr="00AF1129">
        <w:rPr>
          <w:sz w:val="22"/>
          <w:szCs w:val="22"/>
        </w:rPr>
        <w:t>ţ</w:t>
      </w:r>
      <w:r w:rsidRPr="00AF1129">
        <w:rPr>
          <w:sz w:val="22"/>
          <w:szCs w:val="22"/>
        </w:rPr>
        <w:t>ii s</w:t>
      </w:r>
      <w:r w:rsidR="00816C98" w:rsidRPr="00AF1129">
        <w:rPr>
          <w:sz w:val="22"/>
          <w:szCs w:val="22"/>
        </w:rPr>
        <w:t>ă</w:t>
      </w:r>
      <w:r w:rsidRPr="00AF1129">
        <w:rPr>
          <w:sz w:val="22"/>
          <w:szCs w:val="22"/>
        </w:rPr>
        <w:t>i juridici, financiari, fiscali sau orice alt fel de consultan</w:t>
      </w:r>
      <w:r w:rsidR="00AF1129" w:rsidRPr="00AF1129">
        <w:rPr>
          <w:sz w:val="22"/>
          <w:szCs w:val="22"/>
        </w:rPr>
        <w:t>ţ</w:t>
      </w:r>
      <w:r w:rsidRPr="00AF1129">
        <w:rPr>
          <w:sz w:val="22"/>
          <w:szCs w:val="22"/>
        </w:rPr>
        <w:t xml:space="preserve">i </w:t>
      </w:r>
      <w:r w:rsidR="00AF1129" w:rsidRPr="00AF1129">
        <w:rPr>
          <w:sz w:val="22"/>
          <w:szCs w:val="22"/>
        </w:rPr>
        <w:t>ş</w:t>
      </w:r>
      <w:r w:rsidR="00383C1C" w:rsidRPr="00AF1129">
        <w:rPr>
          <w:sz w:val="22"/>
          <w:szCs w:val="22"/>
        </w:rPr>
        <w:t>i</w:t>
      </w:r>
      <w:r w:rsidRPr="00AF1129">
        <w:rPr>
          <w:sz w:val="22"/>
          <w:szCs w:val="22"/>
        </w:rPr>
        <w:t xml:space="preserve"> cu contabili </w:t>
      </w:r>
      <w:r w:rsidR="00AF1129" w:rsidRPr="00AF1129">
        <w:rPr>
          <w:sz w:val="22"/>
          <w:szCs w:val="22"/>
        </w:rPr>
        <w:t>ş</w:t>
      </w:r>
      <w:r w:rsidR="00383C1C" w:rsidRPr="00AF1129">
        <w:rPr>
          <w:sz w:val="22"/>
          <w:szCs w:val="22"/>
        </w:rPr>
        <w:t>i</w:t>
      </w:r>
      <w:r w:rsidRPr="00AF1129">
        <w:rPr>
          <w:sz w:val="22"/>
          <w:szCs w:val="22"/>
        </w:rPr>
        <w:t xml:space="preserve"> alti exper</w:t>
      </w:r>
      <w:r w:rsidR="00AF1129" w:rsidRPr="00AF1129">
        <w:rPr>
          <w:sz w:val="22"/>
          <w:szCs w:val="22"/>
        </w:rPr>
        <w:t>ţ</w:t>
      </w:r>
      <w:r w:rsidRPr="00AF1129">
        <w:rPr>
          <w:sz w:val="22"/>
          <w:szCs w:val="22"/>
        </w:rPr>
        <w:t xml:space="preserve">i </w:t>
      </w:r>
      <w:r w:rsidR="00383C1C" w:rsidRPr="00AF1129">
        <w:rPr>
          <w:sz w:val="22"/>
          <w:szCs w:val="22"/>
        </w:rPr>
        <w:t>în</w:t>
      </w:r>
      <w:r w:rsidRPr="00AF1129">
        <w:rPr>
          <w:sz w:val="22"/>
          <w:szCs w:val="22"/>
        </w:rPr>
        <w:t xml:space="preserve"> chestiuni legale, fiscale, de administrare a afacerilor sau financiare sau </w:t>
      </w:r>
      <w:r w:rsidR="00383C1C" w:rsidRPr="00AF1129">
        <w:rPr>
          <w:sz w:val="22"/>
          <w:szCs w:val="22"/>
        </w:rPr>
        <w:t>în</w:t>
      </w:r>
      <w:r w:rsidRPr="00AF1129">
        <w:rPr>
          <w:sz w:val="22"/>
          <w:szCs w:val="22"/>
        </w:rPr>
        <w:t xml:space="preserve"> </w:t>
      </w:r>
      <w:r w:rsidRPr="00AF1129">
        <w:rPr>
          <w:sz w:val="22"/>
          <w:szCs w:val="22"/>
        </w:rPr>
        <w:lastRenderedPageBreak/>
        <w:t>orice chestiune referitoare la subscrierea, cump</w:t>
      </w:r>
      <w:r w:rsidR="00816C98" w:rsidRPr="00AF1129">
        <w:rPr>
          <w:sz w:val="22"/>
          <w:szCs w:val="22"/>
        </w:rPr>
        <w:t>ă</w:t>
      </w:r>
      <w:r w:rsidRPr="00AF1129">
        <w:rPr>
          <w:sz w:val="22"/>
          <w:szCs w:val="22"/>
        </w:rPr>
        <w:t xml:space="preserve">rarea, </w:t>
      </w:r>
      <w:r w:rsidR="006453AF" w:rsidRPr="00AF1129">
        <w:rPr>
          <w:sz w:val="22"/>
          <w:szCs w:val="22"/>
        </w:rPr>
        <w:t>de</w:t>
      </w:r>
      <w:r w:rsidR="00AF1129" w:rsidRPr="00AF1129">
        <w:rPr>
          <w:sz w:val="22"/>
          <w:szCs w:val="22"/>
        </w:rPr>
        <w:t>ţ</w:t>
      </w:r>
      <w:r w:rsidR="006453AF" w:rsidRPr="00AF1129">
        <w:rPr>
          <w:sz w:val="22"/>
          <w:szCs w:val="22"/>
        </w:rPr>
        <w:t>inerea</w:t>
      </w:r>
      <w:r w:rsidRPr="00AF1129">
        <w:rPr>
          <w:sz w:val="22"/>
          <w:szCs w:val="22"/>
        </w:rPr>
        <w:t xml:space="preserve"> sau transferul </w:t>
      </w:r>
      <w:r w:rsidR="009B68D9" w:rsidRPr="00AF1129">
        <w:rPr>
          <w:sz w:val="22"/>
          <w:szCs w:val="22"/>
        </w:rPr>
        <w:t>Titlu</w:t>
      </w:r>
      <w:r w:rsidRPr="00AF1129">
        <w:rPr>
          <w:sz w:val="22"/>
          <w:szCs w:val="22"/>
        </w:rPr>
        <w:t xml:space="preserve">rilor de stat, Emitentul </w:t>
      </w:r>
      <w:r w:rsidR="00AF1129" w:rsidRPr="00AF1129">
        <w:rPr>
          <w:sz w:val="22"/>
          <w:szCs w:val="22"/>
        </w:rPr>
        <w:t>ş</w:t>
      </w:r>
      <w:r w:rsidR="00383C1C" w:rsidRPr="00AF1129">
        <w:rPr>
          <w:sz w:val="22"/>
          <w:szCs w:val="22"/>
        </w:rPr>
        <w:t>i</w:t>
      </w:r>
      <w:r w:rsidRPr="00AF1129">
        <w:rPr>
          <w:sz w:val="22"/>
          <w:szCs w:val="22"/>
        </w:rPr>
        <w:t xml:space="preserve"> Sindicatul de Intermediere refuz</w:t>
      </w:r>
      <w:r w:rsidR="00816C98" w:rsidRPr="00AF1129">
        <w:rPr>
          <w:sz w:val="22"/>
          <w:szCs w:val="22"/>
        </w:rPr>
        <w:t>â</w:t>
      </w:r>
      <w:r w:rsidRPr="00AF1129">
        <w:rPr>
          <w:sz w:val="22"/>
          <w:szCs w:val="22"/>
        </w:rPr>
        <w:t xml:space="preserve">nd orice responsabilitate </w:t>
      </w:r>
      <w:r w:rsidR="00383C1C" w:rsidRPr="00AF1129">
        <w:rPr>
          <w:sz w:val="22"/>
          <w:szCs w:val="22"/>
        </w:rPr>
        <w:t>în</w:t>
      </w:r>
      <w:r w:rsidRPr="00AF1129">
        <w:rPr>
          <w:sz w:val="22"/>
          <w:szCs w:val="22"/>
        </w:rPr>
        <w:t xml:space="preserve"> legatura cu astfel de aspecte.  </w:t>
      </w:r>
    </w:p>
    <w:p w:rsidR="005E118D" w:rsidRPr="00AF1129" w:rsidRDefault="005E118D" w:rsidP="006C3647">
      <w:pPr>
        <w:pStyle w:val="Heading2"/>
        <w:suppressAutoHyphens w:val="0"/>
        <w:autoSpaceDN w:val="0"/>
        <w:adjustRightInd w:val="0"/>
        <w:ind w:left="567" w:hanging="567"/>
        <w:rPr>
          <w:sz w:val="22"/>
          <w:szCs w:val="22"/>
        </w:rPr>
      </w:pPr>
      <w:bookmarkStart w:id="23" w:name="_Toc383009561"/>
      <w:bookmarkStart w:id="24" w:name="_Toc386138929"/>
      <w:r w:rsidRPr="00AF1129">
        <w:rPr>
          <w:sz w:val="22"/>
          <w:szCs w:val="22"/>
        </w:rPr>
        <w:t>Procedura de subscriere</w:t>
      </w:r>
      <w:bookmarkEnd w:id="23"/>
      <w:bookmarkEnd w:id="24"/>
    </w:p>
    <w:p w:rsidR="005E118D" w:rsidRPr="00AF1129" w:rsidRDefault="005E118D" w:rsidP="005E118D">
      <w:pPr>
        <w:rPr>
          <w:sz w:val="22"/>
          <w:szCs w:val="22"/>
        </w:rPr>
      </w:pPr>
      <w:r w:rsidRPr="00AF1129">
        <w:rPr>
          <w:sz w:val="22"/>
          <w:szCs w:val="22"/>
        </w:rPr>
        <w:t xml:space="preserve">Prin subscrierea Titlurilor de stat, fiecare investitor confirmă că a citit acest Prospect, că a acceptat termenii </w:t>
      </w:r>
      <w:r w:rsidR="00516477">
        <w:rPr>
          <w:sz w:val="22"/>
          <w:szCs w:val="22"/>
        </w:rPr>
        <w:t>ş</w:t>
      </w:r>
      <w:r w:rsidRPr="00AF1129">
        <w:rPr>
          <w:sz w:val="22"/>
          <w:szCs w:val="22"/>
        </w:rPr>
        <w:t>i condi</w:t>
      </w:r>
      <w:r w:rsidR="00AF1129" w:rsidRPr="00AF1129">
        <w:rPr>
          <w:sz w:val="22"/>
          <w:szCs w:val="22"/>
        </w:rPr>
        <w:t>ţ</w:t>
      </w:r>
      <w:r w:rsidRPr="00AF1129">
        <w:rPr>
          <w:sz w:val="22"/>
          <w:szCs w:val="22"/>
        </w:rPr>
        <w:t xml:space="preserve">iile prevăzute </w:t>
      </w:r>
      <w:r w:rsidR="00516477">
        <w:rPr>
          <w:sz w:val="22"/>
          <w:szCs w:val="22"/>
        </w:rPr>
        <w:t>î</w:t>
      </w:r>
      <w:r w:rsidRPr="00AF1129">
        <w:rPr>
          <w:sz w:val="22"/>
          <w:szCs w:val="22"/>
        </w:rPr>
        <w:t xml:space="preserve">n acest Prospect </w:t>
      </w:r>
      <w:r w:rsidR="006901A9">
        <w:rPr>
          <w:sz w:val="22"/>
          <w:szCs w:val="22"/>
        </w:rPr>
        <w:t>şi în Termenii Finali</w:t>
      </w:r>
      <w:r w:rsidR="00AF1129" w:rsidRPr="00AF1129">
        <w:rPr>
          <w:sz w:val="22"/>
          <w:szCs w:val="22"/>
        </w:rPr>
        <w:t>ş</w:t>
      </w:r>
      <w:r w:rsidRPr="00AF1129">
        <w:rPr>
          <w:sz w:val="22"/>
          <w:szCs w:val="22"/>
        </w:rPr>
        <w:t>i că a efectuat subscrierea în conformitate cu termenii inclu</w:t>
      </w:r>
      <w:r w:rsidR="00AF1129" w:rsidRPr="00AF1129">
        <w:rPr>
          <w:sz w:val="22"/>
          <w:szCs w:val="22"/>
        </w:rPr>
        <w:t>ş</w:t>
      </w:r>
      <w:r w:rsidRPr="00AF1129">
        <w:rPr>
          <w:sz w:val="22"/>
          <w:szCs w:val="22"/>
        </w:rPr>
        <w:t>i în acest Prospect</w:t>
      </w:r>
      <w:r w:rsidR="006901A9">
        <w:rPr>
          <w:sz w:val="22"/>
          <w:szCs w:val="22"/>
        </w:rPr>
        <w:t xml:space="preserve"> şi în Termenii Finali</w:t>
      </w:r>
      <w:r w:rsidRPr="00AF1129">
        <w:rPr>
          <w:sz w:val="22"/>
          <w:szCs w:val="22"/>
        </w:rPr>
        <w:t xml:space="preserve">. Semnarea Formularului de Subscriere </w:t>
      </w:r>
      <w:r w:rsidR="002E7ABF">
        <w:rPr>
          <w:sz w:val="22"/>
          <w:szCs w:val="22"/>
        </w:rPr>
        <w:t xml:space="preserve">in cazul subscrierii de Titluri de stat in Lei </w:t>
      </w:r>
      <w:r w:rsidR="0008572A">
        <w:rPr>
          <w:sz w:val="22"/>
          <w:szCs w:val="22"/>
        </w:rPr>
        <w:t xml:space="preserve">de catre investitorii care nu au incheiat un contract valid </w:t>
      </w:r>
      <w:r w:rsidR="001522F6">
        <w:rPr>
          <w:sz w:val="22"/>
          <w:szCs w:val="22"/>
        </w:rPr>
        <w:t>d</w:t>
      </w:r>
      <w:r w:rsidR="0008572A">
        <w:rPr>
          <w:sz w:val="22"/>
          <w:szCs w:val="22"/>
        </w:rPr>
        <w:t xml:space="preserve">e servicii de investitii financiare </w:t>
      </w:r>
      <w:r w:rsidRPr="00AF1129">
        <w:rPr>
          <w:sz w:val="22"/>
          <w:szCs w:val="22"/>
        </w:rPr>
        <w:t>reprezintă acceptarea necondi</w:t>
      </w:r>
      <w:r w:rsidR="00AF1129" w:rsidRPr="00AF1129">
        <w:rPr>
          <w:sz w:val="22"/>
          <w:szCs w:val="22"/>
        </w:rPr>
        <w:t>ţ</w:t>
      </w:r>
      <w:r w:rsidRPr="00AF1129">
        <w:rPr>
          <w:sz w:val="22"/>
          <w:szCs w:val="22"/>
        </w:rPr>
        <w:t xml:space="preserve">ionată a termenilor </w:t>
      </w:r>
      <w:r w:rsidR="00516477">
        <w:rPr>
          <w:sz w:val="22"/>
          <w:szCs w:val="22"/>
        </w:rPr>
        <w:t>ş</w:t>
      </w:r>
      <w:r w:rsidRPr="00AF1129">
        <w:rPr>
          <w:sz w:val="22"/>
          <w:szCs w:val="22"/>
        </w:rPr>
        <w:t>i condi</w:t>
      </w:r>
      <w:r w:rsidR="00AF1129" w:rsidRPr="00AF1129">
        <w:rPr>
          <w:sz w:val="22"/>
          <w:szCs w:val="22"/>
        </w:rPr>
        <w:t>ţ</w:t>
      </w:r>
      <w:r w:rsidRPr="00AF1129">
        <w:rPr>
          <w:sz w:val="22"/>
          <w:szCs w:val="22"/>
        </w:rPr>
        <w:t xml:space="preserve">iilor acestei Oferte </w:t>
      </w:r>
      <w:r w:rsidR="00AF1129" w:rsidRPr="00AF1129">
        <w:rPr>
          <w:sz w:val="22"/>
          <w:szCs w:val="22"/>
        </w:rPr>
        <w:t>ş</w:t>
      </w:r>
      <w:r w:rsidRPr="00AF1129">
        <w:rPr>
          <w:sz w:val="22"/>
          <w:szCs w:val="22"/>
        </w:rPr>
        <w:t xml:space="preserve">i a Prospectului </w:t>
      </w:r>
      <w:r w:rsidR="00516477">
        <w:rPr>
          <w:sz w:val="22"/>
          <w:szCs w:val="22"/>
        </w:rPr>
        <w:t>î</w:t>
      </w:r>
      <w:r w:rsidRPr="00AF1129">
        <w:rPr>
          <w:sz w:val="22"/>
          <w:szCs w:val="22"/>
        </w:rPr>
        <w:t>n integralitatea acestuia.</w:t>
      </w:r>
    </w:p>
    <w:p w:rsidR="005E118D" w:rsidRPr="00AF1129" w:rsidRDefault="005E118D" w:rsidP="005E118D">
      <w:pPr>
        <w:rPr>
          <w:sz w:val="22"/>
          <w:szCs w:val="22"/>
        </w:rPr>
      </w:pPr>
      <w:r w:rsidRPr="00AF1129">
        <w:rPr>
          <w:sz w:val="22"/>
          <w:szCs w:val="22"/>
        </w:rPr>
        <w:t xml:space="preserve">Persoanele care subscriu </w:t>
      </w:r>
      <w:r w:rsidR="00AF1129" w:rsidRPr="00AF1129">
        <w:rPr>
          <w:sz w:val="22"/>
          <w:szCs w:val="22"/>
        </w:rPr>
        <w:t>ş</w:t>
      </w:r>
      <w:r w:rsidRPr="00AF1129">
        <w:rPr>
          <w:sz w:val="22"/>
          <w:szCs w:val="22"/>
        </w:rPr>
        <w:t xml:space="preserve">i plătesc prin intermediul oricărui membru al Sindicatului de Intermediere nu vor plăti niciun comision pentru transferul în contul colector. Investitorii pot efectua subscrieri multiple prin intermediul </w:t>
      </w:r>
      <w:r w:rsidR="00AA1A6C">
        <w:rPr>
          <w:sz w:val="22"/>
          <w:szCs w:val="22"/>
        </w:rPr>
        <w:t>oricarui</w:t>
      </w:r>
      <w:r w:rsidRPr="00AF1129">
        <w:rPr>
          <w:sz w:val="22"/>
          <w:szCs w:val="22"/>
        </w:rPr>
        <w:t>membru al Sindicatului de Intermediere sau Participant Eligibil</w:t>
      </w:r>
      <w:r w:rsidR="002828B4">
        <w:rPr>
          <w:sz w:val="22"/>
          <w:szCs w:val="22"/>
        </w:rPr>
        <w:t>.</w:t>
      </w:r>
      <w:r w:rsidR="001522F6" w:rsidRPr="00AF1129">
        <w:rPr>
          <w:sz w:val="22"/>
          <w:szCs w:val="22"/>
        </w:rPr>
        <w:t>În</w:t>
      </w:r>
      <w:r w:rsidR="00964761">
        <w:rPr>
          <w:sz w:val="22"/>
          <w:szCs w:val="22"/>
        </w:rPr>
        <w:t xml:space="preserve">cazul </w:t>
      </w:r>
      <w:r w:rsidR="00CB1E63">
        <w:rPr>
          <w:sz w:val="22"/>
          <w:szCs w:val="22"/>
        </w:rPr>
        <w:t xml:space="preserve">emisiunilor </w:t>
      </w:r>
      <w:r w:rsidR="001522F6">
        <w:rPr>
          <w:sz w:val="22"/>
          <w:szCs w:val="22"/>
        </w:rPr>
        <w:t>î</w:t>
      </w:r>
      <w:r w:rsidR="00CB1E63">
        <w:rPr>
          <w:sz w:val="22"/>
          <w:szCs w:val="22"/>
        </w:rPr>
        <w:t xml:space="preserve">n Euro, </w:t>
      </w:r>
      <w:r w:rsidR="00964761">
        <w:rPr>
          <w:sz w:val="22"/>
          <w:szCs w:val="22"/>
        </w:rPr>
        <w:t>subscrierile vor putea fi efectuate numai in baza unui contract valid de servicii d</w:t>
      </w:r>
      <w:r w:rsidR="00F920C6">
        <w:rPr>
          <w:sz w:val="22"/>
          <w:szCs w:val="22"/>
        </w:rPr>
        <w:t>e investitii financiare incheiat</w:t>
      </w:r>
      <w:r w:rsidR="00964761">
        <w:rPr>
          <w:sz w:val="22"/>
          <w:szCs w:val="22"/>
        </w:rPr>
        <w:t xml:space="preserve"> cu investitorii. </w:t>
      </w:r>
    </w:p>
    <w:p w:rsidR="005E118D" w:rsidRPr="00AF1129" w:rsidRDefault="005E118D" w:rsidP="005E118D">
      <w:pPr>
        <w:rPr>
          <w:sz w:val="22"/>
          <w:szCs w:val="22"/>
        </w:rPr>
      </w:pPr>
      <w:r w:rsidRPr="00AF1129">
        <w:rPr>
          <w:sz w:val="22"/>
          <w:szCs w:val="22"/>
        </w:rPr>
        <w:t xml:space="preserve">Nu va fi perceput niciun comision de </w:t>
      </w:r>
      <w:r w:rsidR="00D27E55">
        <w:rPr>
          <w:sz w:val="22"/>
          <w:szCs w:val="22"/>
        </w:rPr>
        <w:t>subscriere</w:t>
      </w:r>
      <w:r w:rsidRPr="00AF1129">
        <w:rPr>
          <w:sz w:val="22"/>
          <w:szCs w:val="22"/>
        </w:rPr>
        <w:t>în legatură cu subscrierile realizate de investitori.</w:t>
      </w:r>
      <w:r w:rsidR="002E7ABF">
        <w:rPr>
          <w:sz w:val="22"/>
          <w:szCs w:val="22"/>
        </w:rPr>
        <w:t xml:space="preserve">In momentul </w:t>
      </w:r>
      <w:r w:rsidR="00A41F76">
        <w:rPr>
          <w:sz w:val="22"/>
          <w:szCs w:val="22"/>
        </w:rPr>
        <w:t>subscrier</w:t>
      </w:r>
      <w:r w:rsidR="002E7ABF">
        <w:rPr>
          <w:sz w:val="22"/>
          <w:szCs w:val="22"/>
        </w:rPr>
        <w:t>ii,</w:t>
      </w:r>
      <w:r w:rsidR="00A41F76">
        <w:rPr>
          <w:sz w:val="22"/>
          <w:szCs w:val="22"/>
        </w:rPr>
        <w:t xml:space="preserve"> investitorii </w:t>
      </w:r>
      <w:r w:rsidR="00CF1F7A">
        <w:rPr>
          <w:sz w:val="22"/>
          <w:szCs w:val="22"/>
        </w:rPr>
        <w:t>trebuie s</w:t>
      </w:r>
      <w:r w:rsidR="001A0361" w:rsidRPr="00AF1129">
        <w:rPr>
          <w:sz w:val="22"/>
          <w:szCs w:val="22"/>
        </w:rPr>
        <w:t>ă</w:t>
      </w:r>
      <w:r w:rsidR="00CF1F7A">
        <w:rPr>
          <w:sz w:val="22"/>
          <w:szCs w:val="22"/>
        </w:rPr>
        <w:t xml:space="preserve"> men</w:t>
      </w:r>
      <w:r w:rsidR="001A0361">
        <w:rPr>
          <w:sz w:val="22"/>
          <w:szCs w:val="22"/>
        </w:rPr>
        <w:t>ţ</w:t>
      </w:r>
      <w:r w:rsidR="00CF1F7A">
        <w:rPr>
          <w:sz w:val="22"/>
          <w:szCs w:val="22"/>
        </w:rPr>
        <w:t>ioneze un cont bancar</w:t>
      </w:r>
      <w:r w:rsidR="00A608F5">
        <w:rPr>
          <w:sz w:val="22"/>
          <w:szCs w:val="22"/>
        </w:rPr>
        <w:t>pentru pl</w:t>
      </w:r>
      <w:r w:rsidR="001A0361" w:rsidRPr="00AF1129">
        <w:rPr>
          <w:sz w:val="22"/>
          <w:szCs w:val="22"/>
        </w:rPr>
        <w:t>ă</w:t>
      </w:r>
      <w:r w:rsidR="001A0361">
        <w:rPr>
          <w:sz w:val="22"/>
          <w:szCs w:val="22"/>
        </w:rPr>
        <w:t>ţ</w:t>
      </w:r>
      <w:r w:rsidR="00A608F5">
        <w:rPr>
          <w:sz w:val="22"/>
          <w:szCs w:val="22"/>
        </w:rPr>
        <w:t>i ulterioare</w:t>
      </w:r>
      <w:r w:rsidR="001A0361" w:rsidRPr="00AF1129">
        <w:rPr>
          <w:sz w:val="22"/>
          <w:szCs w:val="22"/>
        </w:rPr>
        <w:t xml:space="preserve">denominat în </w:t>
      </w:r>
      <w:r w:rsidR="002E7ABF">
        <w:rPr>
          <w:sz w:val="22"/>
          <w:szCs w:val="22"/>
        </w:rPr>
        <w:t>L</w:t>
      </w:r>
      <w:r w:rsidR="001A0361" w:rsidRPr="00AF1129">
        <w:rPr>
          <w:sz w:val="22"/>
          <w:szCs w:val="22"/>
        </w:rPr>
        <w:t>ei</w:t>
      </w:r>
      <w:r w:rsidR="001A0361">
        <w:rPr>
          <w:sz w:val="22"/>
          <w:szCs w:val="22"/>
        </w:rPr>
        <w:t xml:space="preserve"> deschis la o instituţie de credit</w:t>
      </w:r>
      <w:r w:rsidR="00A41F76">
        <w:rPr>
          <w:sz w:val="22"/>
          <w:szCs w:val="22"/>
        </w:rPr>
        <w:t>.</w:t>
      </w:r>
    </w:p>
    <w:p w:rsidR="004A6B36" w:rsidRDefault="005E118D" w:rsidP="005E118D">
      <w:pPr>
        <w:rPr>
          <w:sz w:val="22"/>
          <w:szCs w:val="22"/>
        </w:rPr>
      </w:pPr>
      <w:r w:rsidRPr="00AF1129">
        <w:rPr>
          <w:sz w:val="22"/>
          <w:szCs w:val="22"/>
        </w:rPr>
        <w:t>Subscrierea</w:t>
      </w:r>
      <w:r w:rsidR="00CB1E63">
        <w:rPr>
          <w:sz w:val="22"/>
          <w:szCs w:val="22"/>
        </w:rPr>
        <w:t xml:space="preserve"> pentru emisiunile </w:t>
      </w:r>
      <w:r w:rsidR="00C709CE">
        <w:rPr>
          <w:sz w:val="22"/>
          <w:szCs w:val="22"/>
        </w:rPr>
        <w:t>î</w:t>
      </w:r>
      <w:r w:rsidR="00CB1E63">
        <w:rPr>
          <w:sz w:val="22"/>
          <w:szCs w:val="22"/>
        </w:rPr>
        <w:t xml:space="preserve">n </w:t>
      </w:r>
      <w:r w:rsidR="003E2DA5">
        <w:rPr>
          <w:sz w:val="22"/>
          <w:szCs w:val="22"/>
        </w:rPr>
        <w:t>Lei</w:t>
      </w:r>
      <w:r w:rsidRPr="00AF1129">
        <w:rPr>
          <w:sz w:val="22"/>
          <w:szCs w:val="22"/>
        </w:rPr>
        <w:t xml:space="preserve">se va </w:t>
      </w:r>
      <w:r w:rsidR="00FC5B7B">
        <w:rPr>
          <w:sz w:val="22"/>
          <w:szCs w:val="22"/>
        </w:rPr>
        <w:t xml:space="preserve">putea </w:t>
      </w:r>
      <w:r w:rsidRPr="00AF1129">
        <w:rPr>
          <w:sz w:val="22"/>
          <w:szCs w:val="22"/>
        </w:rPr>
        <w:t>realiza</w:t>
      </w:r>
      <w:r w:rsidR="004A6B36">
        <w:rPr>
          <w:sz w:val="22"/>
          <w:szCs w:val="22"/>
        </w:rPr>
        <w:t>:</w:t>
      </w:r>
    </w:p>
    <w:p w:rsidR="004A6B36" w:rsidRPr="00AF1129" w:rsidRDefault="004A6B36" w:rsidP="004A6B36">
      <w:pPr>
        <w:rPr>
          <w:sz w:val="22"/>
          <w:szCs w:val="22"/>
        </w:rPr>
      </w:pPr>
      <w:r>
        <w:rPr>
          <w:sz w:val="22"/>
          <w:szCs w:val="22"/>
        </w:rPr>
        <w:t xml:space="preserve">-fie </w:t>
      </w:r>
      <w:r w:rsidR="00C709CE">
        <w:rPr>
          <w:sz w:val="22"/>
          <w:szCs w:val="22"/>
        </w:rPr>
        <w:t>î</w:t>
      </w:r>
      <w:r>
        <w:rPr>
          <w:sz w:val="22"/>
          <w:szCs w:val="22"/>
        </w:rPr>
        <w:t>n baza unui contract valid de servicii de investi</w:t>
      </w:r>
      <w:r w:rsidR="00C709CE">
        <w:rPr>
          <w:sz w:val="22"/>
          <w:szCs w:val="22"/>
        </w:rPr>
        <w:t>ţ</w:t>
      </w:r>
      <w:r>
        <w:rPr>
          <w:sz w:val="22"/>
          <w:szCs w:val="22"/>
        </w:rPr>
        <w:t>ii financiare</w:t>
      </w:r>
      <w:r w:rsidR="00C709CE">
        <w:rPr>
          <w:sz w:val="22"/>
          <w:szCs w:val="22"/>
        </w:rPr>
        <w:t>î</w:t>
      </w:r>
      <w:r>
        <w:rPr>
          <w:sz w:val="22"/>
          <w:szCs w:val="22"/>
        </w:rPr>
        <w:t>ncheiat de investitori cu unul din membrii Sindicatului de Intermediere sau Participan</w:t>
      </w:r>
      <w:r w:rsidR="00C709CE">
        <w:rPr>
          <w:sz w:val="22"/>
          <w:szCs w:val="22"/>
        </w:rPr>
        <w:t>ţ</w:t>
      </w:r>
      <w:r>
        <w:rPr>
          <w:sz w:val="22"/>
          <w:szCs w:val="22"/>
        </w:rPr>
        <w:t>ii Eligibili;</w:t>
      </w:r>
    </w:p>
    <w:p w:rsidR="002D43E8" w:rsidRDefault="002D43E8" w:rsidP="002D43E8">
      <w:pPr>
        <w:rPr>
          <w:sz w:val="22"/>
          <w:szCs w:val="22"/>
        </w:rPr>
      </w:pPr>
      <w:r>
        <w:rPr>
          <w:sz w:val="22"/>
          <w:szCs w:val="22"/>
        </w:rPr>
        <w:t xml:space="preserve">- </w:t>
      </w:r>
      <w:r w:rsidRPr="002D43E8">
        <w:rPr>
          <w:sz w:val="22"/>
          <w:szCs w:val="22"/>
        </w:rPr>
        <w:t>p</w:t>
      </w:r>
      <w:r w:rsidR="00DA7180" w:rsidRPr="00944794">
        <w:rPr>
          <w:sz w:val="22"/>
          <w:szCs w:val="22"/>
        </w:rPr>
        <w:t>rin intermediul unit</w:t>
      </w:r>
      <w:r w:rsidR="00C709CE">
        <w:rPr>
          <w:sz w:val="22"/>
          <w:szCs w:val="22"/>
        </w:rPr>
        <w:t>ăţ</w:t>
      </w:r>
      <w:r w:rsidR="00DA7180" w:rsidRPr="00944794">
        <w:rPr>
          <w:sz w:val="22"/>
          <w:szCs w:val="22"/>
        </w:rPr>
        <w:t xml:space="preserve">ilor BT Capital Partners </w:t>
      </w:r>
      <w:r w:rsidR="00C709CE">
        <w:rPr>
          <w:sz w:val="22"/>
          <w:szCs w:val="22"/>
        </w:rPr>
        <w:t>ş</w:t>
      </w:r>
      <w:r w:rsidR="00DA7180" w:rsidRPr="00944794">
        <w:rPr>
          <w:sz w:val="22"/>
          <w:szCs w:val="22"/>
        </w:rPr>
        <w:t>i Banca Transilvania S.A.</w:t>
      </w:r>
      <w:r w:rsidR="00604431">
        <w:rPr>
          <w:sz w:val="22"/>
          <w:szCs w:val="22"/>
        </w:rPr>
        <w:t xml:space="preserve"> pentru persoane fizice rezidente,</w:t>
      </w:r>
      <w:r w:rsidR="00DA7180" w:rsidRPr="00944794">
        <w:rPr>
          <w:sz w:val="22"/>
          <w:szCs w:val="22"/>
        </w:rPr>
        <w:t xml:space="preserve"> prin virament bancar </w:t>
      </w:r>
      <w:r w:rsidR="002E7ABF" w:rsidRPr="00944794">
        <w:rPr>
          <w:sz w:val="22"/>
          <w:szCs w:val="22"/>
        </w:rPr>
        <w:t>dintr-un</w:t>
      </w:r>
      <w:r w:rsidR="00FC5B7B" w:rsidRPr="00944794">
        <w:rPr>
          <w:sz w:val="22"/>
          <w:szCs w:val="22"/>
        </w:rPr>
        <w:t xml:space="preserve"> cont bancar deschis la</w:t>
      </w:r>
      <w:r w:rsidR="001234B0" w:rsidRPr="00944794">
        <w:rPr>
          <w:sz w:val="22"/>
          <w:szCs w:val="22"/>
        </w:rPr>
        <w:t xml:space="preserve"> o institu</w:t>
      </w:r>
      <w:r w:rsidR="00A73821" w:rsidRPr="00944794">
        <w:rPr>
          <w:sz w:val="22"/>
          <w:szCs w:val="22"/>
        </w:rPr>
        <w:t>ţ</w:t>
      </w:r>
      <w:r w:rsidR="001234B0" w:rsidRPr="00944794">
        <w:rPr>
          <w:sz w:val="22"/>
          <w:szCs w:val="22"/>
        </w:rPr>
        <w:t>ie de credit,</w:t>
      </w:r>
      <w:r>
        <w:rPr>
          <w:sz w:val="22"/>
          <w:szCs w:val="22"/>
        </w:rPr>
        <w:t xml:space="preserve"> prin prezentarea</w:t>
      </w:r>
      <w:r w:rsidR="009D0CFF" w:rsidRPr="00944794">
        <w:rPr>
          <w:sz w:val="22"/>
          <w:szCs w:val="22"/>
        </w:rPr>
        <w:t>la</w:t>
      </w:r>
      <w:r w:rsidR="005E118D" w:rsidRPr="00944794">
        <w:rPr>
          <w:sz w:val="22"/>
          <w:szCs w:val="22"/>
        </w:rPr>
        <w:t xml:space="preserve"> oricare dintre sediile </w:t>
      </w:r>
      <w:r w:rsidR="00DA7180" w:rsidRPr="00944794">
        <w:rPr>
          <w:sz w:val="22"/>
          <w:szCs w:val="22"/>
        </w:rPr>
        <w:t>Grupului de Distribu</w:t>
      </w:r>
      <w:r w:rsidR="00821494">
        <w:rPr>
          <w:sz w:val="22"/>
          <w:szCs w:val="22"/>
        </w:rPr>
        <w:t>ţ</w:t>
      </w:r>
      <w:r w:rsidR="00DA7180" w:rsidRPr="00944794">
        <w:rPr>
          <w:sz w:val="22"/>
          <w:szCs w:val="22"/>
        </w:rPr>
        <w:t xml:space="preserve">ie </w:t>
      </w:r>
      <w:r w:rsidR="005E118D" w:rsidRPr="00944794">
        <w:rPr>
          <w:sz w:val="22"/>
          <w:szCs w:val="22"/>
        </w:rPr>
        <w:t>mai sus men</w:t>
      </w:r>
      <w:r w:rsidR="00AF1129" w:rsidRPr="00944794">
        <w:rPr>
          <w:sz w:val="22"/>
          <w:szCs w:val="22"/>
        </w:rPr>
        <w:t>ţ</w:t>
      </w:r>
      <w:r w:rsidR="005E118D" w:rsidRPr="00944794">
        <w:rPr>
          <w:sz w:val="22"/>
          <w:szCs w:val="22"/>
        </w:rPr>
        <w:t xml:space="preserve">ionate prin furnizarea tuturor documentelor cerute </w:t>
      </w:r>
      <w:r w:rsidR="00516477" w:rsidRPr="00944794">
        <w:rPr>
          <w:sz w:val="22"/>
          <w:szCs w:val="22"/>
        </w:rPr>
        <w:t>î</w:t>
      </w:r>
      <w:r w:rsidR="005E118D" w:rsidRPr="00944794">
        <w:rPr>
          <w:sz w:val="22"/>
          <w:szCs w:val="22"/>
        </w:rPr>
        <w:t>n Sec</w:t>
      </w:r>
      <w:r w:rsidR="00AF1129" w:rsidRPr="00944794">
        <w:rPr>
          <w:sz w:val="22"/>
          <w:szCs w:val="22"/>
        </w:rPr>
        <w:t>ţ</w:t>
      </w:r>
      <w:r w:rsidR="005E118D" w:rsidRPr="00944794">
        <w:rPr>
          <w:sz w:val="22"/>
          <w:szCs w:val="22"/>
        </w:rPr>
        <w:t xml:space="preserve">iunea </w:t>
      </w:r>
      <w:r w:rsidR="00175E29" w:rsidRPr="00944794">
        <w:rPr>
          <w:sz w:val="22"/>
          <w:szCs w:val="22"/>
        </w:rPr>
        <w:t>6.5</w:t>
      </w:r>
      <w:r w:rsidR="005E118D" w:rsidRPr="00944794">
        <w:rPr>
          <w:sz w:val="22"/>
          <w:szCs w:val="22"/>
        </w:rPr>
        <w:t>(„</w:t>
      </w:r>
      <w:r w:rsidR="005E118D" w:rsidRPr="00944794">
        <w:rPr>
          <w:i/>
          <w:sz w:val="22"/>
          <w:szCs w:val="22"/>
        </w:rPr>
        <w:t>Documentele necesare subscrierii</w:t>
      </w:r>
      <w:r w:rsidR="005E118D" w:rsidRPr="00944794">
        <w:rPr>
          <w:sz w:val="22"/>
          <w:szCs w:val="22"/>
        </w:rPr>
        <w:t>”).</w:t>
      </w:r>
      <w:r w:rsidR="00DA7180" w:rsidRPr="00944794">
        <w:rPr>
          <w:sz w:val="22"/>
          <w:szCs w:val="22"/>
        </w:rPr>
        <w:t xml:space="preserve"> În plus, toţi subscriitorii trebuie să depună, împreună cu Formularul de Subscriere, Dovada de Plată a Titlurilor de stat</w:t>
      </w:r>
      <w:r>
        <w:rPr>
          <w:sz w:val="22"/>
          <w:szCs w:val="22"/>
        </w:rPr>
        <w:t>;</w:t>
      </w:r>
    </w:p>
    <w:p w:rsidR="004A6B36" w:rsidRPr="00944794" w:rsidRDefault="002D43E8" w:rsidP="002D43E8">
      <w:pPr>
        <w:rPr>
          <w:sz w:val="22"/>
          <w:szCs w:val="22"/>
        </w:rPr>
      </w:pPr>
      <w:r>
        <w:rPr>
          <w:sz w:val="22"/>
          <w:szCs w:val="22"/>
        </w:rPr>
        <w:t>-</w:t>
      </w:r>
      <w:r w:rsidRPr="00944794">
        <w:rPr>
          <w:sz w:val="22"/>
          <w:szCs w:val="22"/>
        </w:rPr>
        <w:t>p</w:t>
      </w:r>
      <w:r w:rsidR="00DA7180" w:rsidRPr="00944794">
        <w:rPr>
          <w:sz w:val="22"/>
          <w:szCs w:val="22"/>
        </w:rPr>
        <w:t>rin intermediul unit</w:t>
      </w:r>
      <w:r w:rsidR="00C709CE">
        <w:rPr>
          <w:sz w:val="22"/>
          <w:szCs w:val="22"/>
        </w:rPr>
        <w:t>ăţ</w:t>
      </w:r>
      <w:r w:rsidR="00DA7180" w:rsidRPr="00944794">
        <w:rPr>
          <w:sz w:val="22"/>
          <w:szCs w:val="22"/>
        </w:rPr>
        <w:t>ilor BRD</w:t>
      </w:r>
      <w:r w:rsidR="002E27FA" w:rsidRPr="00944794">
        <w:rPr>
          <w:sz w:val="22"/>
          <w:szCs w:val="22"/>
        </w:rPr>
        <w:t>,</w:t>
      </w:r>
      <w:r w:rsidR="00DA7180" w:rsidRPr="00944794">
        <w:rPr>
          <w:sz w:val="22"/>
          <w:szCs w:val="22"/>
        </w:rPr>
        <w:t xml:space="preserve">  exclusiv </w:t>
      </w:r>
      <w:r w:rsidR="002E27FA" w:rsidRPr="00944794">
        <w:rPr>
          <w:sz w:val="22"/>
          <w:szCs w:val="22"/>
        </w:rPr>
        <w:t xml:space="preserve">pentru </w:t>
      </w:r>
      <w:r w:rsidR="00DA7180" w:rsidRPr="00944794">
        <w:rPr>
          <w:sz w:val="22"/>
          <w:szCs w:val="22"/>
        </w:rPr>
        <w:t>clien</w:t>
      </w:r>
      <w:r w:rsidR="00C709CE">
        <w:rPr>
          <w:sz w:val="22"/>
          <w:szCs w:val="22"/>
        </w:rPr>
        <w:t>ţ</w:t>
      </w:r>
      <w:r w:rsidR="00DA7180" w:rsidRPr="00944794">
        <w:rPr>
          <w:sz w:val="22"/>
          <w:szCs w:val="22"/>
        </w:rPr>
        <w:t>i</w:t>
      </w:r>
      <w:r w:rsidR="002E27FA" w:rsidRPr="00944794">
        <w:rPr>
          <w:sz w:val="22"/>
          <w:szCs w:val="22"/>
        </w:rPr>
        <w:t>i</w:t>
      </w:r>
      <w:r w:rsidR="00DA7180" w:rsidRPr="00944794">
        <w:rPr>
          <w:sz w:val="22"/>
          <w:szCs w:val="22"/>
        </w:rPr>
        <w:t xml:space="preserve"> BRD, prin debitarea automat</w:t>
      </w:r>
      <w:r w:rsidR="00C709CE">
        <w:rPr>
          <w:sz w:val="22"/>
          <w:szCs w:val="22"/>
        </w:rPr>
        <w:t>ă</w:t>
      </w:r>
      <w:r w:rsidR="00DA7180" w:rsidRPr="00944794">
        <w:rPr>
          <w:sz w:val="22"/>
          <w:szCs w:val="22"/>
        </w:rPr>
        <w:t xml:space="preserve"> a contului curent </w:t>
      </w:r>
      <w:r w:rsidR="0008572A">
        <w:rPr>
          <w:sz w:val="22"/>
          <w:szCs w:val="22"/>
        </w:rPr>
        <w:t>al investitorului</w:t>
      </w:r>
      <w:r w:rsidR="00DA7180" w:rsidRPr="00944794">
        <w:rPr>
          <w:sz w:val="22"/>
          <w:szCs w:val="22"/>
        </w:rPr>
        <w:t>deschis la BRD</w:t>
      </w:r>
      <w:r w:rsidR="00553882">
        <w:rPr>
          <w:sz w:val="22"/>
          <w:szCs w:val="22"/>
        </w:rPr>
        <w:t>cu contravaloarea</w:t>
      </w:r>
      <w:r w:rsidR="002E27FA" w:rsidRPr="00944794">
        <w:rPr>
          <w:sz w:val="22"/>
          <w:szCs w:val="22"/>
        </w:rPr>
        <w:t xml:space="preserve"> Titlurilor de stat subscrise</w:t>
      </w:r>
      <w:r w:rsidR="00DA7180" w:rsidRPr="00944794">
        <w:rPr>
          <w:sz w:val="22"/>
          <w:szCs w:val="22"/>
        </w:rPr>
        <w:t xml:space="preserve">, </w:t>
      </w:r>
      <w:r>
        <w:rPr>
          <w:sz w:val="22"/>
          <w:szCs w:val="22"/>
        </w:rPr>
        <w:t xml:space="preserve">prin prezentarea </w:t>
      </w:r>
      <w:r w:rsidR="00DA7180" w:rsidRPr="00944794">
        <w:rPr>
          <w:sz w:val="22"/>
          <w:szCs w:val="22"/>
        </w:rPr>
        <w:t>la oricare dintre sediile BRD mai sus menţionate</w:t>
      </w:r>
      <w:r>
        <w:rPr>
          <w:sz w:val="22"/>
          <w:szCs w:val="22"/>
        </w:rPr>
        <w:t xml:space="preserve"> si in baza</w:t>
      </w:r>
      <w:r w:rsidRPr="002D43E8">
        <w:rPr>
          <w:sz w:val="22"/>
          <w:szCs w:val="22"/>
        </w:rPr>
        <w:t xml:space="preserve"> furnizarii</w:t>
      </w:r>
      <w:r w:rsidR="00DA7180" w:rsidRPr="00944794">
        <w:rPr>
          <w:sz w:val="22"/>
          <w:szCs w:val="22"/>
        </w:rPr>
        <w:t xml:space="preserve"> tuturor documentelor cerute în Secţiunea 6.5 („</w:t>
      </w:r>
      <w:r w:rsidR="00DA7180" w:rsidRPr="00944794">
        <w:rPr>
          <w:i/>
          <w:sz w:val="22"/>
          <w:szCs w:val="22"/>
        </w:rPr>
        <w:t>Documentele necesare subscrierii</w:t>
      </w:r>
      <w:r w:rsidR="00DA7180" w:rsidRPr="00944794">
        <w:rPr>
          <w:sz w:val="22"/>
          <w:szCs w:val="22"/>
        </w:rPr>
        <w:t>”).</w:t>
      </w:r>
    </w:p>
    <w:p w:rsidR="005E118D" w:rsidRPr="00944794" w:rsidRDefault="009D0CFF" w:rsidP="00DA7180">
      <w:pPr>
        <w:rPr>
          <w:sz w:val="22"/>
          <w:szCs w:val="22"/>
        </w:rPr>
      </w:pPr>
      <w:r w:rsidRPr="00944794">
        <w:rPr>
          <w:sz w:val="22"/>
          <w:szCs w:val="22"/>
        </w:rPr>
        <w:t>În cazul in care persoanele care subscriu nu de</w:t>
      </w:r>
      <w:r w:rsidR="00821494">
        <w:rPr>
          <w:sz w:val="22"/>
          <w:szCs w:val="22"/>
        </w:rPr>
        <w:t>ţ</w:t>
      </w:r>
      <w:r w:rsidRPr="00944794">
        <w:rPr>
          <w:sz w:val="22"/>
          <w:szCs w:val="22"/>
        </w:rPr>
        <w:t>in un cont bancar, Intermediarul</w:t>
      </w:r>
      <w:r w:rsidR="00CB1E63" w:rsidRPr="00944794">
        <w:rPr>
          <w:sz w:val="22"/>
          <w:szCs w:val="22"/>
        </w:rPr>
        <w:t xml:space="preserve"> sau Grupul de Distribu</w:t>
      </w:r>
      <w:r w:rsidR="00821494">
        <w:rPr>
          <w:sz w:val="22"/>
          <w:szCs w:val="22"/>
        </w:rPr>
        <w:t>ţ</w:t>
      </w:r>
      <w:r w:rsidR="00CB1E63" w:rsidRPr="00944794">
        <w:rPr>
          <w:sz w:val="22"/>
          <w:szCs w:val="22"/>
        </w:rPr>
        <w:t>ie</w:t>
      </w:r>
      <w:r w:rsidRPr="00944794">
        <w:rPr>
          <w:sz w:val="22"/>
          <w:szCs w:val="22"/>
        </w:rPr>
        <w:t>prin care se realizeaz</w:t>
      </w:r>
      <w:r w:rsidR="00821494">
        <w:rPr>
          <w:sz w:val="22"/>
          <w:szCs w:val="22"/>
        </w:rPr>
        <w:t>ă</w:t>
      </w:r>
      <w:r w:rsidRPr="00944794">
        <w:rPr>
          <w:sz w:val="22"/>
          <w:szCs w:val="22"/>
        </w:rPr>
        <w:t xml:space="preserve"> subscrierea va deschide </w:t>
      </w:r>
      <w:r w:rsidR="00E5767E" w:rsidRPr="00944794">
        <w:rPr>
          <w:sz w:val="22"/>
          <w:szCs w:val="22"/>
        </w:rPr>
        <w:t xml:space="preserve">pe numele subscriitorului </w:t>
      </w:r>
      <w:r w:rsidRPr="00944794">
        <w:rPr>
          <w:sz w:val="22"/>
          <w:szCs w:val="22"/>
        </w:rPr>
        <w:t>un cont</w:t>
      </w:r>
      <w:r w:rsidR="00E5767E" w:rsidRPr="00944794">
        <w:rPr>
          <w:sz w:val="22"/>
          <w:szCs w:val="22"/>
        </w:rPr>
        <w:t xml:space="preserve"> curent</w:t>
      </w:r>
      <w:r w:rsidRPr="00944794">
        <w:rPr>
          <w:sz w:val="22"/>
          <w:szCs w:val="22"/>
        </w:rPr>
        <w:t xml:space="preserve"> aferent opera</w:t>
      </w:r>
      <w:r w:rsidR="00821494">
        <w:rPr>
          <w:sz w:val="22"/>
          <w:szCs w:val="22"/>
        </w:rPr>
        <w:t>ţ</w:t>
      </w:r>
      <w:r w:rsidRPr="00944794">
        <w:rPr>
          <w:sz w:val="22"/>
          <w:szCs w:val="22"/>
        </w:rPr>
        <w:t xml:space="preserve">iunii. </w:t>
      </w:r>
    </w:p>
    <w:p w:rsidR="005E118D" w:rsidRPr="00AF1129" w:rsidRDefault="005E118D" w:rsidP="005E118D">
      <w:pPr>
        <w:numPr>
          <w:ilvl w:val="0"/>
          <w:numId w:val="135"/>
        </w:numPr>
        <w:rPr>
          <w:sz w:val="22"/>
          <w:szCs w:val="22"/>
        </w:rPr>
      </w:pPr>
      <w:r w:rsidRPr="00AF1129">
        <w:rPr>
          <w:b/>
          <w:i/>
          <w:sz w:val="22"/>
          <w:szCs w:val="22"/>
        </w:rPr>
        <w:t xml:space="preserve">Subscrierile </w:t>
      </w:r>
      <w:r w:rsidR="00821494">
        <w:rPr>
          <w:b/>
          <w:i/>
          <w:sz w:val="22"/>
          <w:szCs w:val="22"/>
        </w:rPr>
        <w:t>î</w:t>
      </w:r>
      <w:r w:rsidR="00A12290">
        <w:rPr>
          <w:b/>
          <w:i/>
          <w:sz w:val="22"/>
          <w:szCs w:val="22"/>
        </w:rPr>
        <w:t xml:space="preserve">n Lei </w:t>
      </w:r>
      <w:r w:rsidR="00821494">
        <w:rPr>
          <w:b/>
          <w:i/>
          <w:sz w:val="22"/>
          <w:szCs w:val="22"/>
        </w:rPr>
        <w:t>ş</w:t>
      </w:r>
      <w:r w:rsidR="00A12290">
        <w:rPr>
          <w:b/>
          <w:i/>
          <w:sz w:val="22"/>
          <w:szCs w:val="22"/>
        </w:rPr>
        <w:t xml:space="preserve">i Euro </w:t>
      </w:r>
      <w:r w:rsidRPr="00AF1129">
        <w:rPr>
          <w:b/>
          <w:i/>
          <w:sz w:val="22"/>
          <w:szCs w:val="22"/>
        </w:rPr>
        <w:t>realizate de către investitorii care au un contract valid de servicii de investi</w:t>
      </w:r>
      <w:r w:rsidR="00AF1129" w:rsidRPr="00AF1129">
        <w:rPr>
          <w:b/>
          <w:i/>
          <w:sz w:val="22"/>
          <w:szCs w:val="22"/>
        </w:rPr>
        <w:t>ţ</w:t>
      </w:r>
      <w:r w:rsidRPr="00AF1129">
        <w:rPr>
          <w:b/>
          <w:i/>
          <w:sz w:val="22"/>
          <w:szCs w:val="22"/>
        </w:rPr>
        <w:t>ii financiare semnat cu unul dintre membrii Sindicatului de Intermediere sau cu un Participant Eligibil</w:t>
      </w:r>
    </w:p>
    <w:p w:rsidR="005E118D" w:rsidRPr="00AF1129" w:rsidRDefault="005E118D" w:rsidP="005E118D">
      <w:pPr>
        <w:rPr>
          <w:sz w:val="22"/>
          <w:szCs w:val="22"/>
        </w:rPr>
      </w:pPr>
      <w:r w:rsidRPr="00AF1129">
        <w:rPr>
          <w:sz w:val="22"/>
          <w:szCs w:val="22"/>
        </w:rPr>
        <w:t xml:space="preserve">Pe durata Perioadei Ofertei, Sindicatul de Intermediere sau Participantul Eligibil va accepta subscrierile în conformitate cu reglementările interne referitoare la acceptare, validare </w:t>
      </w:r>
      <w:r w:rsidR="00AF1129" w:rsidRPr="00AF1129">
        <w:rPr>
          <w:sz w:val="22"/>
          <w:szCs w:val="22"/>
        </w:rPr>
        <w:t>ş</w:t>
      </w:r>
      <w:r w:rsidRPr="00AF1129">
        <w:rPr>
          <w:sz w:val="22"/>
          <w:szCs w:val="22"/>
        </w:rPr>
        <w:t xml:space="preserve">i transmitere spre executare a ordinelor de subscriere, precum </w:t>
      </w:r>
      <w:r w:rsidR="00AF1129" w:rsidRPr="00AF1129">
        <w:rPr>
          <w:sz w:val="22"/>
          <w:szCs w:val="22"/>
        </w:rPr>
        <w:t>ş</w:t>
      </w:r>
      <w:r w:rsidRPr="00AF1129">
        <w:rPr>
          <w:sz w:val="22"/>
          <w:szCs w:val="22"/>
        </w:rPr>
        <w:t xml:space="preserve">i cu normele referitoare la managementul riscului de decontare </w:t>
      </w:r>
      <w:r w:rsidR="00AF1129" w:rsidRPr="00AF1129">
        <w:rPr>
          <w:sz w:val="22"/>
          <w:szCs w:val="22"/>
        </w:rPr>
        <w:t>ş</w:t>
      </w:r>
      <w:r w:rsidRPr="00AF1129">
        <w:rPr>
          <w:sz w:val="22"/>
          <w:szCs w:val="22"/>
        </w:rPr>
        <w:t>i cerin</w:t>
      </w:r>
      <w:r w:rsidR="00AF1129" w:rsidRPr="00AF1129">
        <w:rPr>
          <w:sz w:val="22"/>
          <w:szCs w:val="22"/>
        </w:rPr>
        <w:t>ţ</w:t>
      </w:r>
      <w:r w:rsidRPr="00AF1129">
        <w:rPr>
          <w:sz w:val="22"/>
          <w:szCs w:val="22"/>
        </w:rPr>
        <w:t xml:space="preserve">ele incluse în acest Prospect. </w:t>
      </w:r>
    </w:p>
    <w:p w:rsidR="00A12290" w:rsidRDefault="005E118D" w:rsidP="00944794">
      <w:pPr>
        <w:numPr>
          <w:ilvl w:val="0"/>
          <w:numId w:val="135"/>
        </w:numPr>
        <w:rPr>
          <w:sz w:val="22"/>
          <w:szCs w:val="22"/>
        </w:rPr>
      </w:pPr>
      <w:r w:rsidRPr="00A12290">
        <w:rPr>
          <w:b/>
          <w:i/>
          <w:sz w:val="22"/>
          <w:szCs w:val="22"/>
        </w:rPr>
        <w:t>Subscrierile realizate</w:t>
      </w:r>
      <w:r w:rsidR="00821494">
        <w:rPr>
          <w:b/>
          <w:i/>
          <w:sz w:val="22"/>
          <w:szCs w:val="22"/>
        </w:rPr>
        <w:t>î</w:t>
      </w:r>
      <w:r w:rsidR="00A12290">
        <w:rPr>
          <w:b/>
          <w:i/>
          <w:sz w:val="22"/>
          <w:szCs w:val="22"/>
        </w:rPr>
        <w:t>n Lei</w:t>
      </w:r>
      <w:r w:rsidRPr="00A12290">
        <w:rPr>
          <w:b/>
          <w:i/>
          <w:sz w:val="22"/>
          <w:szCs w:val="22"/>
        </w:rPr>
        <w:t xml:space="preserve"> de către investitorii care nu au un contract valid de servicii de investi</w:t>
      </w:r>
      <w:r w:rsidR="00AF1129" w:rsidRPr="00A12290">
        <w:rPr>
          <w:b/>
          <w:i/>
          <w:sz w:val="22"/>
          <w:szCs w:val="22"/>
        </w:rPr>
        <w:t>ţ</w:t>
      </w:r>
      <w:r w:rsidRPr="00A12290">
        <w:rPr>
          <w:b/>
          <w:i/>
          <w:sz w:val="22"/>
          <w:szCs w:val="22"/>
        </w:rPr>
        <w:t xml:space="preserve">ii financiare semnat cu unul dintre membrii Sindicatului de Intermediere </w:t>
      </w:r>
    </w:p>
    <w:p w:rsidR="005E118D" w:rsidRPr="00A12290" w:rsidRDefault="00CB1E63" w:rsidP="00A12290">
      <w:pPr>
        <w:rPr>
          <w:sz w:val="22"/>
          <w:szCs w:val="22"/>
        </w:rPr>
      </w:pPr>
      <w:r w:rsidRPr="00A12290">
        <w:rPr>
          <w:sz w:val="22"/>
          <w:szCs w:val="22"/>
        </w:rPr>
        <w:t xml:space="preserve">Pentru emisiunile </w:t>
      </w:r>
      <w:r w:rsidR="00821494">
        <w:rPr>
          <w:sz w:val="22"/>
          <w:szCs w:val="22"/>
        </w:rPr>
        <w:t>î</w:t>
      </w:r>
      <w:r w:rsidRPr="00A12290">
        <w:rPr>
          <w:sz w:val="22"/>
          <w:szCs w:val="22"/>
        </w:rPr>
        <w:t xml:space="preserve">n </w:t>
      </w:r>
      <w:r w:rsidR="007425EB" w:rsidRPr="00A12290">
        <w:rPr>
          <w:sz w:val="22"/>
          <w:szCs w:val="22"/>
        </w:rPr>
        <w:t>Lei</w:t>
      </w:r>
      <w:r w:rsidRPr="00A12290">
        <w:rPr>
          <w:sz w:val="22"/>
          <w:szCs w:val="22"/>
        </w:rPr>
        <w:t>, p</w:t>
      </w:r>
      <w:r w:rsidR="005E118D" w:rsidRPr="00A12290">
        <w:rPr>
          <w:sz w:val="22"/>
          <w:szCs w:val="22"/>
        </w:rPr>
        <w:t xml:space="preserve">e durata Perioadei Ofertei, </w:t>
      </w:r>
      <w:r w:rsidR="00A5112B" w:rsidRPr="00A12290">
        <w:rPr>
          <w:sz w:val="22"/>
          <w:szCs w:val="22"/>
        </w:rPr>
        <w:t xml:space="preserve">membrii </w:t>
      </w:r>
      <w:r w:rsidR="005E118D" w:rsidRPr="00A12290">
        <w:rPr>
          <w:sz w:val="22"/>
          <w:szCs w:val="22"/>
        </w:rPr>
        <w:t>Sindicatul</w:t>
      </w:r>
      <w:r w:rsidR="00A5112B" w:rsidRPr="00A12290">
        <w:rPr>
          <w:sz w:val="22"/>
          <w:szCs w:val="22"/>
        </w:rPr>
        <w:t xml:space="preserve">ui </w:t>
      </w:r>
      <w:r w:rsidR="005E118D" w:rsidRPr="00A12290">
        <w:rPr>
          <w:sz w:val="22"/>
          <w:szCs w:val="22"/>
        </w:rPr>
        <w:t xml:space="preserve">de Intermediere </w:t>
      </w:r>
      <w:r w:rsidR="00A5112B" w:rsidRPr="00A12290">
        <w:rPr>
          <w:sz w:val="22"/>
          <w:szCs w:val="22"/>
        </w:rPr>
        <w:t>(BT Capital Partners, Banca Transilvania S.A.</w:t>
      </w:r>
      <w:r w:rsidR="00821494">
        <w:rPr>
          <w:sz w:val="22"/>
          <w:szCs w:val="22"/>
        </w:rPr>
        <w:t>pentru persoane fizice rezidenteş</w:t>
      </w:r>
      <w:r w:rsidR="00A5112B" w:rsidRPr="00A12290">
        <w:rPr>
          <w:sz w:val="22"/>
          <w:szCs w:val="22"/>
        </w:rPr>
        <w:t xml:space="preserve">i BRD) </w:t>
      </w:r>
      <w:r w:rsidR="005E118D" w:rsidRPr="00A12290">
        <w:rPr>
          <w:sz w:val="22"/>
          <w:szCs w:val="22"/>
        </w:rPr>
        <w:t>v</w:t>
      </w:r>
      <w:r w:rsidR="00A5112B" w:rsidRPr="00A12290">
        <w:rPr>
          <w:sz w:val="22"/>
          <w:szCs w:val="22"/>
        </w:rPr>
        <w:t>or</w:t>
      </w:r>
      <w:r w:rsidR="005E118D" w:rsidRPr="00A12290">
        <w:rPr>
          <w:sz w:val="22"/>
          <w:szCs w:val="22"/>
        </w:rPr>
        <w:t xml:space="preserve"> recep</w:t>
      </w:r>
      <w:r w:rsidR="00516477" w:rsidRPr="00A12290">
        <w:rPr>
          <w:sz w:val="22"/>
          <w:szCs w:val="22"/>
        </w:rPr>
        <w:t>ţ</w:t>
      </w:r>
      <w:r w:rsidR="005E118D" w:rsidRPr="00A12290">
        <w:rPr>
          <w:sz w:val="22"/>
          <w:szCs w:val="22"/>
        </w:rPr>
        <w:t>iona Formularele de Subscriere</w:t>
      </w:r>
      <w:r w:rsidR="00AF1129" w:rsidRPr="00A12290">
        <w:rPr>
          <w:sz w:val="22"/>
          <w:szCs w:val="22"/>
        </w:rPr>
        <w:t>ş</w:t>
      </w:r>
      <w:r w:rsidR="005E118D" w:rsidRPr="00A12290">
        <w:rPr>
          <w:sz w:val="22"/>
          <w:szCs w:val="22"/>
        </w:rPr>
        <w:t>i v</w:t>
      </w:r>
      <w:r w:rsidR="00A5112B" w:rsidRPr="00A12290">
        <w:rPr>
          <w:sz w:val="22"/>
          <w:szCs w:val="22"/>
        </w:rPr>
        <w:t>or</w:t>
      </w:r>
      <w:r w:rsidR="005E118D" w:rsidRPr="00A12290">
        <w:rPr>
          <w:sz w:val="22"/>
          <w:szCs w:val="22"/>
        </w:rPr>
        <w:t xml:space="preserve"> procesa, valida </w:t>
      </w:r>
      <w:r w:rsidR="00AF1129" w:rsidRPr="00A12290">
        <w:rPr>
          <w:sz w:val="22"/>
          <w:szCs w:val="22"/>
        </w:rPr>
        <w:t>ş</w:t>
      </w:r>
      <w:r w:rsidR="005E118D" w:rsidRPr="00A12290">
        <w:rPr>
          <w:sz w:val="22"/>
          <w:szCs w:val="22"/>
        </w:rPr>
        <w:t xml:space="preserve">i înregistra, </w:t>
      </w:r>
      <w:r w:rsidR="00516477" w:rsidRPr="00A12290">
        <w:rPr>
          <w:sz w:val="22"/>
          <w:szCs w:val="22"/>
        </w:rPr>
        <w:t>î</w:t>
      </w:r>
      <w:r w:rsidR="005E118D" w:rsidRPr="00A12290">
        <w:rPr>
          <w:sz w:val="22"/>
          <w:szCs w:val="22"/>
        </w:rPr>
        <w:t>n cel mai scurt timp posibil, toate subscrierile valide recep</w:t>
      </w:r>
      <w:r w:rsidR="00AF1129" w:rsidRPr="00A12290">
        <w:rPr>
          <w:sz w:val="22"/>
          <w:szCs w:val="22"/>
        </w:rPr>
        <w:t>ţ</w:t>
      </w:r>
      <w:r w:rsidR="005E118D" w:rsidRPr="00A12290">
        <w:rPr>
          <w:sz w:val="22"/>
          <w:szCs w:val="22"/>
        </w:rPr>
        <w:t xml:space="preserve">ionate. </w:t>
      </w:r>
      <w:r w:rsidR="00677F4A" w:rsidRPr="00A12290">
        <w:rPr>
          <w:sz w:val="22"/>
          <w:szCs w:val="22"/>
        </w:rPr>
        <w:t>In cazul BCR</w:t>
      </w:r>
      <w:r w:rsidR="00A12290" w:rsidRPr="00A12290">
        <w:rPr>
          <w:sz w:val="22"/>
          <w:szCs w:val="22"/>
        </w:rPr>
        <w:t xml:space="preserve"> si a altor Participan</w:t>
      </w:r>
      <w:r w:rsidR="00821494">
        <w:rPr>
          <w:sz w:val="22"/>
          <w:szCs w:val="22"/>
        </w:rPr>
        <w:t>ţ</w:t>
      </w:r>
      <w:r w:rsidR="00A12290" w:rsidRPr="00A12290">
        <w:rPr>
          <w:sz w:val="22"/>
          <w:szCs w:val="22"/>
        </w:rPr>
        <w:t>i Eligibili</w:t>
      </w:r>
      <w:r w:rsidR="00677F4A" w:rsidRPr="00A12290">
        <w:rPr>
          <w:sz w:val="22"/>
          <w:szCs w:val="22"/>
        </w:rPr>
        <w:t xml:space="preserve">, subscrierile vor putea fi efectuate numai </w:t>
      </w:r>
      <w:r w:rsidR="00821494">
        <w:rPr>
          <w:sz w:val="22"/>
          <w:szCs w:val="22"/>
        </w:rPr>
        <w:t>î</w:t>
      </w:r>
      <w:r w:rsidR="00677F4A" w:rsidRPr="00A12290">
        <w:rPr>
          <w:sz w:val="22"/>
          <w:szCs w:val="22"/>
        </w:rPr>
        <w:t>n baza unui contract valid de servicii de investi</w:t>
      </w:r>
      <w:r w:rsidR="00821494">
        <w:rPr>
          <w:sz w:val="22"/>
          <w:szCs w:val="22"/>
        </w:rPr>
        <w:t>ţ</w:t>
      </w:r>
      <w:r w:rsidR="00677F4A" w:rsidRPr="00A12290">
        <w:rPr>
          <w:sz w:val="22"/>
          <w:szCs w:val="22"/>
        </w:rPr>
        <w:t xml:space="preserve">ii financiare intocmit cu investitorii. </w:t>
      </w:r>
      <w:r w:rsidR="005E118D" w:rsidRPr="00A12290">
        <w:rPr>
          <w:sz w:val="22"/>
          <w:szCs w:val="22"/>
        </w:rPr>
        <w:t>Validarea subscrierilor se va face numai la recep</w:t>
      </w:r>
      <w:r w:rsidR="00AF1129" w:rsidRPr="00A12290">
        <w:rPr>
          <w:sz w:val="22"/>
          <w:szCs w:val="22"/>
        </w:rPr>
        <w:t>ţ</w:t>
      </w:r>
      <w:r w:rsidR="005E118D" w:rsidRPr="00A12290">
        <w:rPr>
          <w:sz w:val="22"/>
          <w:szCs w:val="22"/>
        </w:rPr>
        <w:t>ionarea sumelor în oricare din conturile colectoare ale membrilor Sindicatului de Intermediere sau în contul Participantului Eligibil</w:t>
      </w:r>
      <w:r w:rsidR="0008572A">
        <w:rPr>
          <w:sz w:val="22"/>
          <w:szCs w:val="22"/>
        </w:rPr>
        <w:t>, p</w:t>
      </w:r>
      <w:r w:rsidR="00D57BCE" w:rsidRPr="00AF1129">
        <w:rPr>
          <w:sz w:val="22"/>
          <w:szCs w:val="22"/>
        </w:rPr>
        <w:t>â</w:t>
      </w:r>
      <w:r w:rsidR="0008572A">
        <w:rPr>
          <w:sz w:val="22"/>
          <w:szCs w:val="22"/>
        </w:rPr>
        <w:t>n</w:t>
      </w:r>
      <w:r w:rsidR="00D57BCE" w:rsidRPr="00AF1129">
        <w:rPr>
          <w:sz w:val="22"/>
          <w:szCs w:val="22"/>
        </w:rPr>
        <w:t>ă</w:t>
      </w:r>
      <w:r w:rsidR="0008572A">
        <w:rPr>
          <w:sz w:val="22"/>
          <w:szCs w:val="22"/>
        </w:rPr>
        <w:t xml:space="preserve"> cel mai t</w:t>
      </w:r>
      <w:r w:rsidR="00D57BCE" w:rsidRPr="00AF1129">
        <w:rPr>
          <w:sz w:val="22"/>
          <w:szCs w:val="22"/>
        </w:rPr>
        <w:t>â</w:t>
      </w:r>
      <w:r w:rsidR="0008572A">
        <w:rPr>
          <w:sz w:val="22"/>
          <w:szCs w:val="22"/>
        </w:rPr>
        <w:t>rziu in ultima Zi Lucratoare a Perioadei Ofertei</w:t>
      </w:r>
      <w:r w:rsidR="00742936">
        <w:rPr>
          <w:sz w:val="22"/>
          <w:szCs w:val="22"/>
        </w:rPr>
        <w:t>.</w:t>
      </w:r>
    </w:p>
    <w:p w:rsidR="00CB1E63" w:rsidRPr="00AF1129" w:rsidRDefault="00CB1E63" w:rsidP="005E118D">
      <w:pPr>
        <w:rPr>
          <w:sz w:val="22"/>
          <w:szCs w:val="22"/>
        </w:rPr>
      </w:pPr>
      <w:r>
        <w:rPr>
          <w:sz w:val="22"/>
          <w:szCs w:val="22"/>
        </w:rPr>
        <w:t>Pentru emisiunile in Euro subscrierile se vor putea realiza numai in baza unui contract valid de servicii de investitii financ</w:t>
      </w:r>
      <w:r w:rsidR="0043243B">
        <w:rPr>
          <w:sz w:val="22"/>
          <w:szCs w:val="22"/>
        </w:rPr>
        <w:t>iare in</w:t>
      </w:r>
      <w:r w:rsidR="00A5112B">
        <w:rPr>
          <w:sz w:val="22"/>
          <w:szCs w:val="22"/>
        </w:rPr>
        <w:t xml:space="preserve">cheiat </w:t>
      </w:r>
      <w:r w:rsidR="0043243B">
        <w:rPr>
          <w:sz w:val="22"/>
          <w:szCs w:val="22"/>
        </w:rPr>
        <w:t>cu investitori</w:t>
      </w:r>
      <w:r w:rsidR="00A5112B">
        <w:rPr>
          <w:sz w:val="22"/>
          <w:szCs w:val="22"/>
        </w:rPr>
        <w:t>i</w:t>
      </w:r>
      <w:r w:rsidR="0043243B">
        <w:rPr>
          <w:sz w:val="22"/>
          <w:szCs w:val="22"/>
        </w:rPr>
        <w:t xml:space="preserve"> de catre unul din membri</w:t>
      </w:r>
      <w:r w:rsidR="00A5112B">
        <w:rPr>
          <w:sz w:val="22"/>
          <w:szCs w:val="22"/>
        </w:rPr>
        <w:t>i</w:t>
      </w:r>
      <w:r w:rsidR="0043243B">
        <w:rPr>
          <w:sz w:val="22"/>
          <w:szCs w:val="22"/>
        </w:rPr>
        <w:t xml:space="preserve"> Sindicatului de Intermediere sau Participant Eligibil.</w:t>
      </w:r>
    </w:p>
    <w:p w:rsidR="005E118D" w:rsidRPr="00AF1129" w:rsidRDefault="005E118D" w:rsidP="006C3647">
      <w:pPr>
        <w:pStyle w:val="Heading2"/>
        <w:suppressAutoHyphens w:val="0"/>
        <w:autoSpaceDN w:val="0"/>
        <w:adjustRightInd w:val="0"/>
        <w:ind w:left="567" w:hanging="567"/>
        <w:rPr>
          <w:sz w:val="22"/>
          <w:szCs w:val="22"/>
        </w:rPr>
      </w:pPr>
      <w:bookmarkStart w:id="25" w:name="_Ref381635895"/>
      <w:bookmarkStart w:id="26" w:name="_Toc383009562"/>
      <w:bookmarkStart w:id="27" w:name="_Toc386138930"/>
      <w:r w:rsidRPr="00AF1129">
        <w:rPr>
          <w:sz w:val="22"/>
          <w:szCs w:val="22"/>
        </w:rPr>
        <w:t>Documentele necesare subscrierii</w:t>
      </w:r>
      <w:bookmarkEnd w:id="25"/>
      <w:bookmarkEnd w:id="26"/>
      <w:bookmarkEnd w:id="27"/>
    </w:p>
    <w:p w:rsidR="005E118D" w:rsidRPr="00AF1129" w:rsidRDefault="005E118D" w:rsidP="005E118D">
      <w:pPr>
        <w:pStyle w:val="ListParagraph"/>
        <w:numPr>
          <w:ilvl w:val="0"/>
          <w:numId w:val="115"/>
        </w:numPr>
        <w:suppressAutoHyphens w:val="0"/>
        <w:autoSpaceDN w:val="0"/>
        <w:adjustRightInd w:val="0"/>
        <w:rPr>
          <w:b/>
          <w:i/>
          <w:sz w:val="22"/>
          <w:szCs w:val="22"/>
        </w:rPr>
      </w:pPr>
      <w:r w:rsidRPr="00AF1129">
        <w:rPr>
          <w:b/>
          <w:i/>
          <w:sz w:val="22"/>
          <w:szCs w:val="22"/>
        </w:rPr>
        <w:t>Subscrierile</w:t>
      </w:r>
      <w:r w:rsidR="00821494">
        <w:rPr>
          <w:b/>
          <w:i/>
          <w:sz w:val="22"/>
          <w:szCs w:val="22"/>
        </w:rPr>
        <w:t>î</w:t>
      </w:r>
      <w:r w:rsidR="00A12290">
        <w:rPr>
          <w:b/>
          <w:i/>
          <w:sz w:val="22"/>
          <w:szCs w:val="22"/>
        </w:rPr>
        <w:t xml:space="preserve">n Lei </w:t>
      </w:r>
      <w:r w:rsidR="00821494">
        <w:rPr>
          <w:b/>
          <w:i/>
          <w:sz w:val="22"/>
          <w:szCs w:val="22"/>
        </w:rPr>
        <w:t>ş</w:t>
      </w:r>
      <w:r w:rsidR="00A12290">
        <w:rPr>
          <w:b/>
          <w:i/>
          <w:sz w:val="22"/>
          <w:szCs w:val="22"/>
        </w:rPr>
        <w:t>i Euro</w:t>
      </w:r>
      <w:r w:rsidRPr="00AF1129">
        <w:rPr>
          <w:b/>
          <w:i/>
          <w:sz w:val="22"/>
          <w:szCs w:val="22"/>
        </w:rPr>
        <w:t xml:space="preserve"> realizate de către investitorii care au un contract valid de servicii de investi</w:t>
      </w:r>
      <w:r w:rsidR="00AF1129" w:rsidRPr="00AF1129">
        <w:rPr>
          <w:b/>
          <w:i/>
          <w:sz w:val="22"/>
          <w:szCs w:val="22"/>
        </w:rPr>
        <w:t>ţ</w:t>
      </w:r>
      <w:r w:rsidRPr="00AF1129">
        <w:rPr>
          <w:b/>
          <w:i/>
          <w:sz w:val="22"/>
          <w:szCs w:val="22"/>
        </w:rPr>
        <w:t>ii financiare semnat cu unul dintre membrii Sindicatului de Intermediere sau cu un Participant Eligibil</w:t>
      </w:r>
    </w:p>
    <w:p w:rsidR="005E118D" w:rsidRPr="00AF1129" w:rsidRDefault="005E118D" w:rsidP="005E118D">
      <w:pPr>
        <w:rPr>
          <w:sz w:val="22"/>
          <w:szCs w:val="22"/>
        </w:rPr>
      </w:pPr>
      <w:r w:rsidRPr="00AF1129">
        <w:rPr>
          <w:sz w:val="22"/>
          <w:szCs w:val="22"/>
        </w:rPr>
        <w:lastRenderedPageBreak/>
        <w:t>În acest caz, subscrierea va fi realizată prin transmiterea unui ordin de cump</w:t>
      </w:r>
      <w:r w:rsidR="003D2759" w:rsidRPr="00AF1129">
        <w:rPr>
          <w:sz w:val="22"/>
          <w:szCs w:val="22"/>
        </w:rPr>
        <w:t>ă</w:t>
      </w:r>
      <w:r w:rsidRPr="00AF1129">
        <w:rPr>
          <w:sz w:val="22"/>
          <w:szCs w:val="22"/>
        </w:rPr>
        <w:t>rare, conform cu prevederile contractului de servicii de investi</w:t>
      </w:r>
      <w:r w:rsidR="00AF1129" w:rsidRPr="00AF1129">
        <w:rPr>
          <w:sz w:val="22"/>
          <w:szCs w:val="22"/>
        </w:rPr>
        <w:t>ţ</w:t>
      </w:r>
      <w:r w:rsidRPr="00AF1129">
        <w:rPr>
          <w:sz w:val="22"/>
          <w:szCs w:val="22"/>
        </w:rPr>
        <w:t xml:space="preserve">ii financiare </w:t>
      </w:r>
      <w:r w:rsidR="00AF1129" w:rsidRPr="00AF1129">
        <w:rPr>
          <w:sz w:val="22"/>
          <w:szCs w:val="22"/>
        </w:rPr>
        <w:t>ş</w:t>
      </w:r>
      <w:r w:rsidRPr="00AF1129">
        <w:rPr>
          <w:sz w:val="22"/>
          <w:szCs w:val="22"/>
        </w:rPr>
        <w:t>i prin mijloacele de comunicare prevăzute în acel contract care să con</w:t>
      </w:r>
      <w:r w:rsidR="00AF1129" w:rsidRPr="00AF1129">
        <w:rPr>
          <w:sz w:val="22"/>
          <w:szCs w:val="22"/>
        </w:rPr>
        <w:t>ţ</w:t>
      </w:r>
      <w:r w:rsidRPr="00AF1129">
        <w:rPr>
          <w:sz w:val="22"/>
          <w:szCs w:val="22"/>
        </w:rPr>
        <w:t>ina informa</w:t>
      </w:r>
      <w:r w:rsidR="00AF1129" w:rsidRPr="00AF1129">
        <w:rPr>
          <w:sz w:val="22"/>
          <w:szCs w:val="22"/>
        </w:rPr>
        <w:t>ţ</w:t>
      </w:r>
      <w:r w:rsidRPr="00AF1129">
        <w:rPr>
          <w:sz w:val="22"/>
          <w:szCs w:val="22"/>
        </w:rPr>
        <w:t xml:space="preserve">ii referitoare la numărul de Titluri subscrise. </w:t>
      </w:r>
    </w:p>
    <w:p w:rsidR="005B4CE4" w:rsidRPr="00AF1129" w:rsidRDefault="005E118D" w:rsidP="005E118D">
      <w:pPr>
        <w:pStyle w:val="ListParagraph"/>
        <w:numPr>
          <w:ilvl w:val="0"/>
          <w:numId w:val="115"/>
        </w:numPr>
        <w:suppressAutoHyphens w:val="0"/>
        <w:autoSpaceDN w:val="0"/>
        <w:adjustRightInd w:val="0"/>
        <w:rPr>
          <w:b/>
          <w:i/>
          <w:sz w:val="22"/>
          <w:szCs w:val="22"/>
        </w:rPr>
      </w:pPr>
      <w:r w:rsidRPr="00AF1129">
        <w:rPr>
          <w:b/>
          <w:i/>
          <w:sz w:val="22"/>
          <w:szCs w:val="22"/>
        </w:rPr>
        <w:t>Subscrierile realizate</w:t>
      </w:r>
      <w:r w:rsidR="00821494">
        <w:rPr>
          <w:b/>
          <w:i/>
          <w:sz w:val="22"/>
          <w:szCs w:val="22"/>
        </w:rPr>
        <w:t>î</w:t>
      </w:r>
      <w:r w:rsidR="008C53F2">
        <w:rPr>
          <w:b/>
          <w:i/>
          <w:sz w:val="22"/>
          <w:szCs w:val="22"/>
        </w:rPr>
        <w:t>n Lei</w:t>
      </w:r>
      <w:r w:rsidRPr="00AF1129">
        <w:rPr>
          <w:b/>
          <w:i/>
          <w:sz w:val="22"/>
          <w:szCs w:val="22"/>
        </w:rPr>
        <w:t xml:space="preserve"> de către investitorii care nu au un contract valid de servicii de investi</w:t>
      </w:r>
      <w:r w:rsidR="00AF1129" w:rsidRPr="00AF1129">
        <w:rPr>
          <w:b/>
          <w:i/>
          <w:sz w:val="22"/>
          <w:szCs w:val="22"/>
        </w:rPr>
        <w:t>ţ</w:t>
      </w:r>
      <w:r w:rsidRPr="00AF1129">
        <w:rPr>
          <w:b/>
          <w:i/>
          <w:sz w:val="22"/>
          <w:szCs w:val="22"/>
        </w:rPr>
        <w:t xml:space="preserve">ii financiare semnat cu unul dintre membrii Sindicatului de Intermediere </w:t>
      </w:r>
    </w:p>
    <w:p w:rsidR="00A5112B" w:rsidRDefault="005E118D" w:rsidP="005E118D">
      <w:pPr>
        <w:rPr>
          <w:sz w:val="22"/>
          <w:szCs w:val="22"/>
        </w:rPr>
      </w:pPr>
      <w:r w:rsidRPr="00AF1129">
        <w:rPr>
          <w:sz w:val="22"/>
          <w:szCs w:val="22"/>
        </w:rPr>
        <w:t xml:space="preserve">În acest caz, investitorii vor </w:t>
      </w:r>
      <w:r w:rsidR="00AA0EEA">
        <w:rPr>
          <w:sz w:val="22"/>
          <w:szCs w:val="22"/>
        </w:rPr>
        <w:t xml:space="preserve">avea </w:t>
      </w:r>
      <w:r w:rsidR="00AA0EEA" w:rsidRPr="00AF1129">
        <w:rPr>
          <w:sz w:val="22"/>
          <w:szCs w:val="22"/>
        </w:rPr>
        <w:t>î</w:t>
      </w:r>
      <w:r w:rsidR="00AA0EEA">
        <w:rPr>
          <w:sz w:val="22"/>
          <w:szCs w:val="22"/>
        </w:rPr>
        <w:t>n vedere urm</w:t>
      </w:r>
      <w:r w:rsidR="00AA0EEA" w:rsidRPr="00AF1129">
        <w:rPr>
          <w:sz w:val="22"/>
          <w:szCs w:val="22"/>
        </w:rPr>
        <w:t>ă</w:t>
      </w:r>
      <w:r w:rsidR="00AA0EEA">
        <w:rPr>
          <w:sz w:val="22"/>
          <w:szCs w:val="22"/>
        </w:rPr>
        <w:t>toarele,</w:t>
      </w:r>
      <w:r w:rsidRPr="00AF1129">
        <w:rPr>
          <w:sz w:val="22"/>
          <w:szCs w:val="22"/>
        </w:rPr>
        <w:t>la momentul subscrierii:</w:t>
      </w:r>
    </w:p>
    <w:p w:rsidR="00A5112B" w:rsidRPr="00A5112B" w:rsidRDefault="00AA0EEA" w:rsidP="00944794">
      <w:pPr>
        <w:pStyle w:val="ListParagraph"/>
        <w:numPr>
          <w:ilvl w:val="0"/>
          <w:numId w:val="120"/>
        </w:numPr>
        <w:rPr>
          <w:sz w:val="22"/>
          <w:szCs w:val="22"/>
        </w:rPr>
      </w:pPr>
      <w:r>
        <w:rPr>
          <w:sz w:val="22"/>
          <w:szCs w:val="22"/>
        </w:rPr>
        <w:t>Semnarea f</w:t>
      </w:r>
      <w:r w:rsidR="005E118D" w:rsidRPr="00944794">
        <w:rPr>
          <w:sz w:val="22"/>
          <w:szCs w:val="22"/>
        </w:rPr>
        <w:t>ormularul de Subscriere (în două exemplare originale, unul pentru membrul Sindicatului de Intermediere</w:t>
      </w:r>
      <w:r w:rsidR="00AF1129" w:rsidRPr="00944794">
        <w:rPr>
          <w:sz w:val="22"/>
          <w:szCs w:val="22"/>
        </w:rPr>
        <w:t>ş</w:t>
      </w:r>
      <w:r w:rsidR="005E118D" w:rsidRPr="00944794">
        <w:rPr>
          <w:sz w:val="22"/>
          <w:szCs w:val="22"/>
        </w:rPr>
        <w:t>i unul pentru subscriitor)</w:t>
      </w:r>
      <w:r w:rsidR="00A5112B" w:rsidRPr="00A5112B">
        <w:rPr>
          <w:sz w:val="22"/>
          <w:szCs w:val="22"/>
        </w:rPr>
        <w:t>;</w:t>
      </w:r>
    </w:p>
    <w:p w:rsidR="00A5112B" w:rsidRPr="00944794" w:rsidRDefault="00A5112B" w:rsidP="00944794">
      <w:pPr>
        <w:pStyle w:val="ListParagraph"/>
        <w:numPr>
          <w:ilvl w:val="0"/>
          <w:numId w:val="120"/>
        </w:numPr>
        <w:rPr>
          <w:sz w:val="22"/>
          <w:szCs w:val="22"/>
        </w:rPr>
      </w:pPr>
      <w:r>
        <w:rPr>
          <w:sz w:val="22"/>
          <w:szCs w:val="22"/>
        </w:rPr>
        <w:t>In cazul subscriitorilor care subscriu prin intermediul BT Capital Partners si Banca Transilvania S.A.,</w:t>
      </w:r>
      <w:r w:rsidR="0029279B">
        <w:rPr>
          <w:sz w:val="22"/>
          <w:szCs w:val="22"/>
        </w:rPr>
        <w:t xml:space="preserve"> vor depune</w:t>
      </w:r>
      <w:r>
        <w:rPr>
          <w:sz w:val="22"/>
          <w:szCs w:val="22"/>
        </w:rPr>
        <w:t xml:space="preserve"> d</w:t>
      </w:r>
      <w:r w:rsidR="005E118D" w:rsidRPr="00944794">
        <w:rPr>
          <w:sz w:val="22"/>
          <w:szCs w:val="22"/>
        </w:rPr>
        <w:t>ovada de Plată a Titlurilor de stat subscrise</w:t>
      </w:r>
      <w:r w:rsidR="00E07FFA">
        <w:rPr>
          <w:sz w:val="22"/>
          <w:szCs w:val="22"/>
        </w:rPr>
        <w:t>.</w:t>
      </w:r>
      <w:r>
        <w:rPr>
          <w:sz w:val="22"/>
          <w:szCs w:val="22"/>
        </w:rPr>
        <w:t>P</w:t>
      </w:r>
      <w:r w:rsidR="00B641E6" w:rsidRPr="00944794">
        <w:rPr>
          <w:sz w:val="22"/>
          <w:szCs w:val="22"/>
        </w:rPr>
        <w:t xml:space="preserve">entru cazul </w:t>
      </w:r>
      <w:r w:rsidR="004A74AB" w:rsidRPr="00944794">
        <w:rPr>
          <w:sz w:val="22"/>
          <w:szCs w:val="22"/>
        </w:rPr>
        <w:t>î</w:t>
      </w:r>
      <w:r w:rsidR="00B641E6" w:rsidRPr="00944794">
        <w:rPr>
          <w:sz w:val="22"/>
          <w:szCs w:val="22"/>
        </w:rPr>
        <w:t>n care la momentul depunerii For</w:t>
      </w:r>
      <w:r w:rsidR="004A74AB" w:rsidRPr="00944794">
        <w:rPr>
          <w:sz w:val="22"/>
          <w:szCs w:val="22"/>
        </w:rPr>
        <w:t>m</w:t>
      </w:r>
      <w:r w:rsidR="00B641E6" w:rsidRPr="00944794">
        <w:rPr>
          <w:sz w:val="22"/>
          <w:szCs w:val="22"/>
        </w:rPr>
        <w:t>u</w:t>
      </w:r>
      <w:r w:rsidR="004A74AB" w:rsidRPr="00944794">
        <w:rPr>
          <w:sz w:val="22"/>
          <w:szCs w:val="22"/>
        </w:rPr>
        <w:t>l</w:t>
      </w:r>
      <w:r w:rsidR="00B641E6" w:rsidRPr="00944794">
        <w:rPr>
          <w:sz w:val="22"/>
          <w:szCs w:val="22"/>
        </w:rPr>
        <w:t xml:space="preserve">arului de subscriere sumele nu </w:t>
      </w:r>
      <w:r w:rsidR="00D3030C" w:rsidRPr="00944794">
        <w:rPr>
          <w:sz w:val="22"/>
          <w:szCs w:val="22"/>
        </w:rPr>
        <w:t>se regăsesc</w:t>
      </w:r>
      <w:r w:rsidR="004A74AB" w:rsidRPr="00944794">
        <w:rPr>
          <w:sz w:val="22"/>
          <w:szCs w:val="22"/>
        </w:rPr>
        <w:t>î</w:t>
      </w:r>
      <w:r w:rsidR="00B641E6" w:rsidRPr="00944794">
        <w:rPr>
          <w:sz w:val="22"/>
          <w:szCs w:val="22"/>
        </w:rPr>
        <w:t>n contul colector se va ata</w:t>
      </w:r>
      <w:r w:rsidR="004A74AB" w:rsidRPr="00944794">
        <w:rPr>
          <w:sz w:val="22"/>
          <w:szCs w:val="22"/>
        </w:rPr>
        <w:t>ş</w:t>
      </w:r>
      <w:r w:rsidR="00B641E6" w:rsidRPr="00944794">
        <w:rPr>
          <w:sz w:val="22"/>
          <w:szCs w:val="22"/>
        </w:rPr>
        <w:t xml:space="preserve">a </w:t>
      </w:r>
      <w:r w:rsidR="005E118D" w:rsidRPr="00944794">
        <w:rPr>
          <w:sz w:val="22"/>
          <w:szCs w:val="22"/>
        </w:rPr>
        <w:t xml:space="preserve">un document care atestă transferul </w:t>
      </w:r>
      <w:r w:rsidR="003D2759" w:rsidRPr="00944794">
        <w:rPr>
          <w:sz w:val="22"/>
          <w:szCs w:val="22"/>
        </w:rPr>
        <w:t>î</w:t>
      </w:r>
      <w:r w:rsidR="005E118D" w:rsidRPr="00944794">
        <w:rPr>
          <w:sz w:val="22"/>
          <w:szCs w:val="22"/>
        </w:rPr>
        <w:t>n contul colector aferent</w:t>
      </w:r>
      <w:r>
        <w:rPr>
          <w:sz w:val="22"/>
          <w:szCs w:val="22"/>
        </w:rPr>
        <w:t>.</w:t>
      </w:r>
      <w:r w:rsidRPr="00944794">
        <w:rPr>
          <w:sz w:val="22"/>
          <w:szCs w:val="22"/>
        </w:rPr>
        <w:t xml:space="preserve">In cazul subscriitorilor care subscriu prin BRD, platile </w:t>
      </w:r>
      <w:r w:rsidR="00821494">
        <w:rPr>
          <w:sz w:val="22"/>
          <w:szCs w:val="22"/>
        </w:rPr>
        <w:t>î</w:t>
      </w:r>
      <w:r w:rsidRPr="00944794">
        <w:rPr>
          <w:sz w:val="22"/>
          <w:szCs w:val="22"/>
        </w:rPr>
        <w:t>n contul colector se vor realiza prin debitarea directa a contului curent al clientului</w:t>
      </w:r>
      <w:r w:rsidR="002E27FA" w:rsidRPr="00944794">
        <w:rPr>
          <w:sz w:val="22"/>
          <w:szCs w:val="22"/>
        </w:rPr>
        <w:t>,</w:t>
      </w:r>
      <w:r w:rsidRPr="00944794">
        <w:rPr>
          <w:sz w:val="22"/>
          <w:szCs w:val="22"/>
        </w:rPr>
        <w:t xml:space="preserve"> deschis la BRD;</w:t>
      </w:r>
    </w:p>
    <w:p w:rsidR="005E118D" w:rsidRPr="00944794" w:rsidRDefault="0029279B" w:rsidP="00944794">
      <w:pPr>
        <w:pStyle w:val="ListParagraph"/>
        <w:numPr>
          <w:ilvl w:val="0"/>
          <w:numId w:val="120"/>
        </w:numPr>
        <w:rPr>
          <w:sz w:val="22"/>
          <w:szCs w:val="22"/>
        </w:rPr>
      </w:pPr>
      <w:r>
        <w:rPr>
          <w:sz w:val="22"/>
          <w:szCs w:val="22"/>
        </w:rPr>
        <w:t xml:space="preserve">Prezentarea </w:t>
      </w:r>
      <w:r w:rsidR="005E118D" w:rsidRPr="00944794">
        <w:rPr>
          <w:sz w:val="22"/>
          <w:szCs w:val="22"/>
        </w:rPr>
        <w:t>urm</w:t>
      </w:r>
      <w:r w:rsidR="003D2759" w:rsidRPr="00944794">
        <w:rPr>
          <w:sz w:val="22"/>
          <w:szCs w:val="22"/>
        </w:rPr>
        <w:t>ă</w:t>
      </w:r>
      <w:r w:rsidR="005E118D" w:rsidRPr="00944794">
        <w:rPr>
          <w:sz w:val="22"/>
          <w:szCs w:val="22"/>
        </w:rPr>
        <w:t>toarel</w:t>
      </w:r>
      <w:r>
        <w:rPr>
          <w:sz w:val="22"/>
          <w:szCs w:val="22"/>
        </w:rPr>
        <w:t>or</w:t>
      </w:r>
      <w:r w:rsidR="005E118D" w:rsidRPr="00944794">
        <w:rPr>
          <w:sz w:val="22"/>
          <w:szCs w:val="22"/>
        </w:rPr>
        <w:t xml:space="preserve"> Documente de subscriere</w:t>
      </w:r>
      <w:r>
        <w:rPr>
          <w:sz w:val="22"/>
          <w:szCs w:val="22"/>
        </w:rPr>
        <w:t>,men</w:t>
      </w:r>
      <w:r w:rsidRPr="00AF1129">
        <w:rPr>
          <w:sz w:val="22"/>
          <w:szCs w:val="22"/>
        </w:rPr>
        <w:t>ţ</w:t>
      </w:r>
      <w:r>
        <w:rPr>
          <w:sz w:val="22"/>
          <w:szCs w:val="22"/>
        </w:rPr>
        <w:t>ionate</w:t>
      </w:r>
      <w:r w:rsidR="005E118D" w:rsidRPr="00944794">
        <w:rPr>
          <w:sz w:val="22"/>
          <w:szCs w:val="22"/>
        </w:rPr>
        <w:t>mai jos:</w:t>
      </w:r>
    </w:p>
    <w:p w:rsidR="005E118D" w:rsidRPr="00AF1129" w:rsidRDefault="005E118D" w:rsidP="005E118D">
      <w:pPr>
        <w:pStyle w:val="ListParagraph"/>
        <w:numPr>
          <w:ilvl w:val="0"/>
          <w:numId w:val="113"/>
        </w:numPr>
        <w:suppressAutoHyphens w:val="0"/>
        <w:autoSpaceDN w:val="0"/>
        <w:adjustRightInd w:val="0"/>
        <w:ind w:left="567" w:hanging="578"/>
        <w:rPr>
          <w:sz w:val="22"/>
          <w:szCs w:val="22"/>
        </w:rPr>
      </w:pPr>
      <w:r w:rsidRPr="00AF1129">
        <w:rPr>
          <w:sz w:val="22"/>
          <w:szCs w:val="22"/>
        </w:rPr>
        <w:t>Pentru persoanele fizice rezidente/ nerezidente care subscriu în nume propriu:</w:t>
      </w:r>
    </w:p>
    <w:p w:rsidR="005E118D" w:rsidRDefault="005E118D" w:rsidP="005E118D">
      <w:pPr>
        <w:pStyle w:val="ListParagraph"/>
        <w:numPr>
          <w:ilvl w:val="0"/>
          <w:numId w:val="116"/>
        </w:numPr>
        <w:suppressAutoHyphens w:val="0"/>
        <w:autoSpaceDN w:val="0"/>
        <w:adjustRightInd w:val="0"/>
        <w:ind w:left="1134" w:hanging="567"/>
        <w:rPr>
          <w:sz w:val="22"/>
          <w:szCs w:val="22"/>
        </w:rPr>
      </w:pPr>
      <w:r w:rsidRPr="00AF1129">
        <w:rPr>
          <w:sz w:val="22"/>
          <w:szCs w:val="22"/>
        </w:rPr>
        <w:t>Document de identitate (carte de identitate, pa</w:t>
      </w:r>
      <w:r w:rsidR="00AF1129" w:rsidRPr="00AF1129">
        <w:rPr>
          <w:sz w:val="22"/>
          <w:szCs w:val="22"/>
        </w:rPr>
        <w:t>ş</w:t>
      </w:r>
      <w:r w:rsidRPr="00AF1129">
        <w:rPr>
          <w:sz w:val="22"/>
          <w:szCs w:val="22"/>
        </w:rPr>
        <w:t>aport împreuna cu permisul de reziden</w:t>
      </w:r>
      <w:r w:rsidR="00AF1129" w:rsidRPr="00AF1129">
        <w:rPr>
          <w:sz w:val="22"/>
          <w:szCs w:val="22"/>
        </w:rPr>
        <w:t>ţ</w:t>
      </w:r>
      <w:r w:rsidRPr="00AF1129">
        <w:rPr>
          <w:sz w:val="22"/>
          <w:szCs w:val="22"/>
        </w:rPr>
        <w:t>ă/permisul de conducere/alt document oficial de identitate care să con</w:t>
      </w:r>
      <w:r w:rsidR="00AF1129" w:rsidRPr="00AF1129">
        <w:rPr>
          <w:sz w:val="22"/>
          <w:szCs w:val="22"/>
        </w:rPr>
        <w:t>ţ</w:t>
      </w:r>
      <w:r w:rsidRPr="00AF1129">
        <w:rPr>
          <w:sz w:val="22"/>
          <w:szCs w:val="22"/>
        </w:rPr>
        <w:t xml:space="preserve">ină adresa) (în original pentru verificare </w:t>
      </w:r>
      <w:r w:rsidR="00AF1129" w:rsidRPr="00AF1129">
        <w:rPr>
          <w:sz w:val="22"/>
          <w:szCs w:val="22"/>
        </w:rPr>
        <w:t>ş</w:t>
      </w:r>
      <w:r w:rsidRPr="00AF1129">
        <w:rPr>
          <w:sz w:val="22"/>
          <w:szCs w:val="22"/>
        </w:rPr>
        <w:t>i o copie a acesteia/acestuia)</w:t>
      </w:r>
      <w:r w:rsidR="00F4505E">
        <w:rPr>
          <w:sz w:val="22"/>
          <w:szCs w:val="22"/>
        </w:rPr>
        <w:t>;</w:t>
      </w:r>
    </w:p>
    <w:p w:rsidR="00F4505E" w:rsidRDefault="002B083A" w:rsidP="00222F99">
      <w:pPr>
        <w:pStyle w:val="ListParagraph"/>
        <w:numPr>
          <w:ilvl w:val="0"/>
          <w:numId w:val="116"/>
        </w:numPr>
        <w:suppressAutoHyphens w:val="0"/>
        <w:autoSpaceDN w:val="0"/>
        <w:adjustRightInd w:val="0"/>
        <w:ind w:left="1134" w:hanging="567"/>
        <w:rPr>
          <w:sz w:val="22"/>
          <w:szCs w:val="22"/>
        </w:rPr>
      </w:pPr>
      <w:r>
        <w:rPr>
          <w:sz w:val="22"/>
          <w:szCs w:val="22"/>
        </w:rPr>
        <w:t xml:space="preserve">Extras de cont </w:t>
      </w:r>
      <w:r w:rsidRPr="002B083A">
        <w:rPr>
          <w:sz w:val="22"/>
          <w:szCs w:val="22"/>
        </w:rPr>
        <w:t>care să ateste că subscriitorul este titularul IBAN-ul</w:t>
      </w:r>
      <w:r w:rsidR="00D1144D">
        <w:rPr>
          <w:sz w:val="22"/>
          <w:szCs w:val="22"/>
        </w:rPr>
        <w:t>ui</w:t>
      </w:r>
      <w:r w:rsidRPr="002B083A">
        <w:rPr>
          <w:sz w:val="22"/>
          <w:szCs w:val="22"/>
        </w:rPr>
        <w:t xml:space="preserve"> pentru plăţi ulterioare indicat în Formularul de subscriere, cu excepţia cazurilor în care acest IBAN</w:t>
      </w:r>
      <w:r w:rsidR="00B169B9">
        <w:rPr>
          <w:sz w:val="22"/>
          <w:szCs w:val="22"/>
        </w:rPr>
        <w:t xml:space="preserve"> este</w:t>
      </w:r>
      <w:r w:rsidRPr="002B083A">
        <w:rPr>
          <w:sz w:val="22"/>
          <w:szCs w:val="22"/>
        </w:rPr>
        <w:t xml:space="preserve"> deschis la instituţia de credit care a preluat subscrierea</w:t>
      </w:r>
      <w:r w:rsidR="00F4505E">
        <w:rPr>
          <w:sz w:val="22"/>
          <w:szCs w:val="22"/>
        </w:rPr>
        <w:t>;</w:t>
      </w:r>
    </w:p>
    <w:p w:rsidR="005E118D" w:rsidRPr="00AF1129" w:rsidRDefault="005E118D" w:rsidP="005E118D">
      <w:pPr>
        <w:pStyle w:val="ListParagraph"/>
        <w:numPr>
          <w:ilvl w:val="0"/>
          <w:numId w:val="113"/>
        </w:numPr>
        <w:suppressAutoHyphens w:val="0"/>
        <w:autoSpaceDN w:val="0"/>
        <w:adjustRightInd w:val="0"/>
        <w:ind w:left="567" w:hanging="578"/>
        <w:rPr>
          <w:sz w:val="22"/>
          <w:szCs w:val="22"/>
        </w:rPr>
      </w:pPr>
      <w:r w:rsidRPr="00AF1129">
        <w:rPr>
          <w:sz w:val="22"/>
          <w:szCs w:val="22"/>
        </w:rPr>
        <w:t>Pentru persoanele fizice rezidente care subscriu în numele altei persoane fizice rezidente/nerezidente:</w:t>
      </w:r>
    </w:p>
    <w:p w:rsidR="005E118D" w:rsidRPr="00AF1129" w:rsidRDefault="005E118D" w:rsidP="005E118D">
      <w:pPr>
        <w:pStyle w:val="ListParagraph"/>
        <w:numPr>
          <w:ilvl w:val="0"/>
          <w:numId w:val="117"/>
        </w:numPr>
        <w:suppressAutoHyphens w:val="0"/>
        <w:autoSpaceDN w:val="0"/>
        <w:adjustRightInd w:val="0"/>
        <w:ind w:left="1134" w:hanging="567"/>
        <w:rPr>
          <w:sz w:val="22"/>
          <w:szCs w:val="22"/>
        </w:rPr>
      </w:pPr>
      <w:r w:rsidRPr="00AF1129">
        <w:rPr>
          <w:sz w:val="22"/>
          <w:szCs w:val="22"/>
        </w:rPr>
        <w:t>Document de identitate (carte de identitate, pa</w:t>
      </w:r>
      <w:r w:rsidR="00AF1129" w:rsidRPr="00AF1129">
        <w:rPr>
          <w:sz w:val="22"/>
          <w:szCs w:val="22"/>
        </w:rPr>
        <w:t>ş</w:t>
      </w:r>
      <w:r w:rsidRPr="00AF1129">
        <w:rPr>
          <w:sz w:val="22"/>
          <w:szCs w:val="22"/>
        </w:rPr>
        <w:t>aport împreun</w:t>
      </w:r>
      <w:r w:rsidR="00465AC4">
        <w:rPr>
          <w:sz w:val="22"/>
          <w:szCs w:val="22"/>
        </w:rPr>
        <w:t>ă</w:t>
      </w:r>
      <w:r w:rsidRPr="00AF1129">
        <w:rPr>
          <w:sz w:val="22"/>
          <w:szCs w:val="22"/>
        </w:rPr>
        <w:t xml:space="preserve"> cu permisul de reziden</w:t>
      </w:r>
      <w:r w:rsidR="00AF1129" w:rsidRPr="00AF1129">
        <w:rPr>
          <w:sz w:val="22"/>
          <w:szCs w:val="22"/>
        </w:rPr>
        <w:t>ţ</w:t>
      </w:r>
      <w:r w:rsidR="00465AC4">
        <w:rPr>
          <w:sz w:val="22"/>
          <w:szCs w:val="22"/>
        </w:rPr>
        <w:t>ă</w:t>
      </w:r>
      <w:r w:rsidRPr="00AF1129">
        <w:rPr>
          <w:sz w:val="22"/>
          <w:szCs w:val="22"/>
        </w:rPr>
        <w:t>/permisul de conducere/alt document oficial de identitate care să con</w:t>
      </w:r>
      <w:r w:rsidR="00AF1129" w:rsidRPr="00AF1129">
        <w:rPr>
          <w:sz w:val="22"/>
          <w:szCs w:val="22"/>
        </w:rPr>
        <w:t>ţ</w:t>
      </w:r>
      <w:r w:rsidRPr="00AF1129">
        <w:rPr>
          <w:sz w:val="22"/>
          <w:szCs w:val="22"/>
        </w:rPr>
        <w:t xml:space="preserve">ină adresa) al reprezentantului (în original pentru verificare </w:t>
      </w:r>
      <w:r w:rsidR="00AF1129" w:rsidRPr="00AF1129">
        <w:rPr>
          <w:sz w:val="22"/>
          <w:szCs w:val="22"/>
        </w:rPr>
        <w:t>ş</w:t>
      </w:r>
      <w:r w:rsidRPr="00AF1129">
        <w:rPr>
          <w:sz w:val="22"/>
          <w:szCs w:val="22"/>
        </w:rPr>
        <w:t xml:space="preserve">i o copie a acesteia/acestuia) </w:t>
      </w:r>
      <w:r w:rsidR="00AF1129" w:rsidRPr="00AF1129">
        <w:rPr>
          <w:sz w:val="22"/>
          <w:szCs w:val="22"/>
        </w:rPr>
        <w:t>ş</w:t>
      </w:r>
      <w:r w:rsidRPr="00AF1129">
        <w:rPr>
          <w:sz w:val="22"/>
          <w:szCs w:val="22"/>
        </w:rPr>
        <w:t>i documentul de identitate (carte de identitate, pa</w:t>
      </w:r>
      <w:r w:rsidR="00AF1129" w:rsidRPr="00AF1129">
        <w:rPr>
          <w:sz w:val="22"/>
          <w:szCs w:val="22"/>
        </w:rPr>
        <w:t>ş</w:t>
      </w:r>
      <w:r w:rsidRPr="00AF1129">
        <w:rPr>
          <w:sz w:val="22"/>
          <w:szCs w:val="22"/>
        </w:rPr>
        <w:t>aport împreun</w:t>
      </w:r>
      <w:r w:rsidR="00465AC4">
        <w:rPr>
          <w:sz w:val="22"/>
          <w:szCs w:val="22"/>
        </w:rPr>
        <w:t>ă</w:t>
      </w:r>
      <w:r w:rsidRPr="00AF1129">
        <w:rPr>
          <w:sz w:val="22"/>
          <w:szCs w:val="22"/>
        </w:rPr>
        <w:t xml:space="preserve"> cu permisul de reziden</w:t>
      </w:r>
      <w:r w:rsidR="00AF1129" w:rsidRPr="00AF1129">
        <w:rPr>
          <w:sz w:val="22"/>
          <w:szCs w:val="22"/>
        </w:rPr>
        <w:t>ţ</w:t>
      </w:r>
      <w:r w:rsidRPr="00AF1129">
        <w:rPr>
          <w:sz w:val="22"/>
          <w:szCs w:val="22"/>
        </w:rPr>
        <w:t>ă/permisul de conducere/alt document oficial de identitate care să con</w:t>
      </w:r>
      <w:r w:rsidR="00AF1129" w:rsidRPr="00AF1129">
        <w:rPr>
          <w:sz w:val="22"/>
          <w:szCs w:val="22"/>
        </w:rPr>
        <w:t>ţ</w:t>
      </w:r>
      <w:r w:rsidRPr="00AF1129">
        <w:rPr>
          <w:sz w:val="22"/>
          <w:szCs w:val="22"/>
        </w:rPr>
        <w:t>ină adresa) (în copie) al persoanei reprezentate</w:t>
      </w:r>
      <w:r w:rsidR="00F4505E">
        <w:rPr>
          <w:sz w:val="22"/>
          <w:szCs w:val="22"/>
        </w:rPr>
        <w:t>;</w:t>
      </w:r>
    </w:p>
    <w:p w:rsidR="005E118D" w:rsidRPr="00A12290" w:rsidRDefault="005E118D" w:rsidP="00A12290">
      <w:pPr>
        <w:pStyle w:val="ListParagraph"/>
        <w:numPr>
          <w:ilvl w:val="0"/>
          <w:numId w:val="163"/>
        </w:numPr>
        <w:suppressAutoHyphens w:val="0"/>
        <w:autoSpaceDN w:val="0"/>
        <w:ind w:left="1134" w:hanging="567"/>
        <w:rPr>
          <w:sz w:val="22"/>
          <w:szCs w:val="22"/>
        </w:rPr>
      </w:pPr>
      <w:r w:rsidRPr="00AF1129">
        <w:rPr>
          <w:sz w:val="22"/>
          <w:szCs w:val="22"/>
        </w:rPr>
        <w:t>Împuternicirea, autentificată de un notar public, prin care se autorizează reprezentantul să ac</w:t>
      </w:r>
      <w:r w:rsidR="00AF1129" w:rsidRPr="00AF1129">
        <w:rPr>
          <w:sz w:val="22"/>
          <w:szCs w:val="22"/>
        </w:rPr>
        <w:t>ţ</w:t>
      </w:r>
      <w:r w:rsidRPr="00AF1129">
        <w:rPr>
          <w:sz w:val="22"/>
          <w:szCs w:val="22"/>
        </w:rPr>
        <w:t>ioneze în numele persoanei fizice rezidente/nerezidente (în original) având men</w:t>
      </w:r>
      <w:r w:rsidR="00AF1129" w:rsidRPr="00AF1129">
        <w:rPr>
          <w:sz w:val="22"/>
          <w:szCs w:val="22"/>
        </w:rPr>
        <w:t>ţ</w:t>
      </w:r>
      <w:r w:rsidRPr="00AF1129">
        <w:rPr>
          <w:sz w:val="22"/>
          <w:szCs w:val="22"/>
        </w:rPr>
        <w:t>ionată expres posibilitatea de a subscrie în cadrul unei oferte</w:t>
      </w:r>
      <w:r w:rsidR="00821494">
        <w:rPr>
          <w:sz w:val="22"/>
          <w:szCs w:val="22"/>
        </w:rPr>
        <w:t>ş</w:t>
      </w:r>
      <w:r w:rsidR="00A12290" w:rsidRPr="00A12290">
        <w:rPr>
          <w:sz w:val="22"/>
          <w:szCs w:val="22"/>
        </w:rPr>
        <w:t>i de a putea ordona plata din disponibilul mandantului/investitorului (imputernicire cel putin punctuala/per opera</w:t>
      </w:r>
      <w:r w:rsidR="00821494">
        <w:rPr>
          <w:sz w:val="22"/>
          <w:szCs w:val="22"/>
        </w:rPr>
        <w:t>ţ</w:t>
      </w:r>
      <w:r w:rsidR="00A12290" w:rsidRPr="00A12290">
        <w:rPr>
          <w:sz w:val="22"/>
          <w:szCs w:val="22"/>
        </w:rPr>
        <w:t>iune pe cont pentru a putea ordona si mandatul de debitare directa de pe contul mandantului/investitorului);</w:t>
      </w:r>
    </w:p>
    <w:p w:rsidR="00F4505E" w:rsidRDefault="002B083A" w:rsidP="00F4505E">
      <w:pPr>
        <w:pStyle w:val="ListParagraph"/>
        <w:numPr>
          <w:ilvl w:val="0"/>
          <w:numId w:val="117"/>
        </w:numPr>
        <w:suppressAutoHyphens w:val="0"/>
        <w:autoSpaceDN w:val="0"/>
        <w:adjustRightInd w:val="0"/>
        <w:ind w:left="1134" w:hanging="567"/>
        <w:rPr>
          <w:sz w:val="22"/>
          <w:szCs w:val="22"/>
        </w:rPr>
      </w:pPr>
      <w:r w:rsidRPr="002B083A">
        <w:rPr>
          <w:sz w:val="22"/>
          <w:szCs w:val="22"/>
        </w:rPr>
        <w:t>Extras de cont care să ateste că subscriitorul este</w:t>
      </w:r>
      <w:r w:rsidR="00D1144D">
        <w:rPr>
          <w:sz w:val="22"/>
          <w:szCs w:val="22"/>
        </w:rPr>
        <w:t xml:space="preserve"> titularul IBAN-ului pentru plăţi</w:t>
      </w:r>
      <w:r w:rsidRPr="002B083A">
        <w:rPr>
          <w:sz w:val="22"/>
          <w:szCs w:val="22"/>
        </w:rPr>
        <w:t xml:space="preserve"> ulterioare indicat în Formularul de subscriere, cu excepţia cazurilor în care acest IBAN</w:t>
      </w:r>
      <w:r w:rsidR="00DE40DA">
        <w:rPr>
          <w:sz w:val="22"/>
          <w:szCs w:val="22"/>
        </w:rPr>
        <w:t xml:space="preserve"> este</w:t>
      </w:r>
      <w:r w:rsidRPr="002B083A">
        <w:rPr>
          <w:sz w:val="22"/>
          <w:szCs w:val="22"/>
        </w:rPr>
        <w:t xml:space="preserve"> deschis la instituţia de credit care a preluat subscrierea</w:t>
      </w:r>
      <w:r w:rsidR="00F4505E">
        <w:rPr>
          <w:sz w:val="22"/>
          <w:szCs w:val="22"/>
        </w:rPr>
        <w:t>;</w:t>
      </w:r>
    </w:p>
    <w:p w:rsidR="005E118D" w:rsidRPr="00AF1129" w:rsidRDefault="005E118D" w:rsidP="00222F99">
      <w:pPr>
        <w:pStyle w:val="ListParagraph"/>
        <w:numPr>
          <w:ilvl w:val="0"/>
          <w:numId w:val="113"/>
        </w:numPr>
        <w:suppressAutoHyphens w:val="0"/>
        <w:autoSpaceDN w:val="0"/>
        <w:adjustRightInd w:val="0"/>
        <w:ind w:left="567" w:hanging="578"/>
        <w:rPr>
          <w:sz w:val="22"/>
          <w:szCs w:val="22"/>
        </w:rPr>
      </w:pPr>
      <w:r w:rsidRPr="00AF1129">
        <w:rPr>
          <w:sz w:val="22"/>
          <w:szCs w:val="22"/>
        </w:rPr>
        <w:t>Pentru persoanele fizice rezidente/nerezidente incapabile (fără discernământ) sau aflate sub curatel</w:t>
      </w:r>
      <w:r w:rsidR="003D2759" w:rsidRPr="00AF1129">
        <w:rPr>
          <w:sz w:val="22"/>
          <w:szCs w:val="22"/>
        </w:rPr>
        <w:t>ă</w:t>
      </w:r>
      <w:r w:rsidRPr="00AF1129">
        <w:rPr>
          <w:sz w:val="22"/>
          <w:szCs w:val="22"/>
        </w:rPr>
        <w:t xml:space="preserve">: </w:t>
      </w:r>
    </w:p>
    <w:p w:rsidR="005E118D" w:rsidRPr="00AF1129" w:rsidRDefault="005E118D" w:rsidP="005E118D">
      <w:pPr>
        <w:pStyle w:val="ListParagraph"/>
        <w:numPr>
          <w:ilvl w:val="0"/>
          <w:numId w:val="117"/>
        </w:numPr>
        <w:suppressAutoHyphens w:val="0"/>
        <w:autoSpaceDN w:val="0"/>
        <w:adjustRightInd w:val="0"/>
        <w:ind w:left="1134" w:hanging="567"/>
        <w:rPr>
          <w:sz w:val="22"/>
          <w:szCs w:val="22"/>
        </w:rPr>
      </w:pPr>
      <w:r w:rsidRPr="00AF1129">
        <w:rPr>
          <w:sz w:val="22"/>
          <w:szCs w:val="22"/>
        </w:rPr>
        <w:t>Document de identitate (carte de identitate, pa</w:t>
      </w:r>
      <w:r w:rsidR="00AF1129" w:rsidRPr="00AF1129">
        <w:rPr>
          <w:sz w:val="22"/>
          <w:szCs w:val="22"/>
        </w:rPr>
        <w:t>ş</w:t>
      </w:r>
      <w:r w:rsidRPr="00AF1129">
        <w:rPr>
          <w:sz w:val="22"/>
          <w:szCs w:val="22"/>
        </w:rPr>
        <w:t>aport împreun</w:t>
      </w:r>
      <w:r w:rsidR="003D2759" w:rsidRPr="00AF1129">
        <w:rPr>
          <w:sz w:val="22"/>
          <w:szCs w:val="22"/>
        </w:rPr>
        <w:t>ă</w:t>
      </w:r>
      <w:r w:rsidRPr="00AF1129">
        <w:rPr>
          <w:sz w:val="22"/>
          <w:szCs w:val="22"/>
        </w:rPr>
        <w:t xml:space="preserve"> cu permisul de reziden</w:t>
      </w:r>
      <w:r w:rsidR="00AF1129" w:rsidRPr="00AF1129">
        <w:rPr>
          <w:sz w:val="22"/>
          <w:szCs w:val="22"/>
        </w:rPr>
        <w:t>ţ</w:t>
      </w:r>
      <w:r w:rsidRPr="00AF1129">
        <w:rPr>
          <w:sz w:val="22"/>
          <w:szCs w:val="22"/>
        </w:rPr>
        <w:t>ă/permisul de conducere/alt document oficial de identitate care să con</w:t>
      </w:r>
      <w:r w:rsidR="00AF1129" w:rsidRPr="00AF1129">
        <w:rPr>
          <w:sz w:val="22"/>
          <w:szCs w:val="22"/>
        </w:rPr>
        <w:t>ţ</w:t>
      </w:r>
      <w:r w:rsidRPr="00AF1129">
        <w:rPr>
          <w:sz w:val="22"/>
          <w:szCs w:val="22"/>
        </w:rPr>
        <w:t xml:space="preserve">ină adresa) al reprezentantului (în original pentru verificare </w:t>
      </w:r>
      <w:r w:rsidR="00AF1129" w:rsidRPr="00AF1129">
        <w:rPr>
          <w:sz w:val="22"/>
          <w:szCs w:val="22"/>
        </w:rPr>
        <w:t>ş</w:t>
      </w:r>
      <w:r w:rsidRPr="00AF1129">
        <w:rPr>
          <w:sz w:val="22"/>
          <w:szCs w:val="22"/>
        </w:rPr>
        <w:t xml:space="preserve">i o copie a acesteia/acestuia) </w:t>
      </w:r>
      <w:r w:rsidR="00AF1129" w:rsidRPr="00AF1129">
        <w:rPr>
          <w:sz w:val="22"/>
          <w:szCs w:val="22"/>
        </w:rPr>
        <w:t>ş</w:t>
      </w:r>
      <w:r w:rsidRPr="00AF1129">
        <w:rPr>
          <w:sz w:val="22"/>
          <w:szCs w:val="22"/>
        </w:rPr>
        <w:t>i documentul de identitate (carte de identitate, pa</w:t>
      </w:r>
      <w:r w:rsidR="00AF1129" w:rsidRPr="00AF1129">
        <w:rPr>
          <w:sz w:val="22"/>
          <w:szCs w:val="22"/>
        </w:rPr>
        <w:t>ş</w:t>
      </w:r>
      <w:r w:rsidRPr="00AF1129">
        <w:rPr>
          <w:sz w:val="22"/>
          <w:szCs w:val="22"/>
        </w:rPr>
        <w:t>aport împreună cu permisul de reziden</w:t>
      </w:r>
      <w:r w:rsidR="00AF1129" w:rsidRPr="00AF1129">
        <w:rPr>
          <w:sz w:val="22"/>
          <w:szCs w:val="22"/>
        </w:rPr>
        <w:t>ţ</w:t>
      </w:r>
      <w:r w:rsidRPr="00AF1129">
        <w:rPr>
          <w:sz w:val="22"/>
          <w:szCs w:val="22"/>
        </w:rPr>
        <w:t>ă/permisul de conducere/alt document oficial de identitate care să con</w:t>
      </w:r>
      <w:r w:rsidR="00AF1129" w:rsidRPr="00AF1129">
        <w:rPr>
          <w:sz w:val="22"/>
          <w:szCs w:val="22"/>
        </w:rPr>
        <w:t>ţ</w:t>
      </w:r>
      <w:r w:rsidRPr="00AF1129">
        <w:rPr>
          <w:sz w:val="22"/>
          <w:szCs w:val="22"/>
        </w:rPr>
        <w:t>ină adresa) (</w:t>
      </w:r>
      <w:r w:rsidR="00FF12B7" w:rsidRPr="00AF1129">
        <w:rPr>
          <w:sz w:val="22"/>
          <w:szCs w:val="22"/>
        </w:rPr>
        <w:t>î</w:t>
      </w:r>
      <w:r w:rsidRPr="00AF1129">
        <w:rPr>
          <w:sz w:val="22"/>
          <w:szCs w:val="22"/>
        </w:rPr>
        <w:t>n copie) al persoanei reprezentate</w:t>
      </w:r>
      <w:r w:rsidR="009A6F0C">
        <w:rPr>
          <w:sz w:val="22"/>
          <w:szCs w:val="22"/>
        </w:rPr>
        <w:t>;</w:t>
      </w:r>
    </w:p>
    <w:p w:rsidR="005E118D" w:rsidRDefault="005E118D" w:rsidP="005E118D">
      <w:pPr>
        <w:pStyle w:val="ListParagraph"/>
        <w:numPr>
          <w:ilvl w:val="0"/>
          <w:numId w:val="117"/>
        </w:numPr>
        <w:suppressAutoHyphens w:val="0"/>
        <w:autoSpaceDN w:val="0"/>
        <w:adjustRightInd w:val="0"/>
        <w:ind w:left="1134" w:hanging="567"/>
        <w:rPr>
          <w:sz w:val="22"/>
          <w:szCs w:val="22"/>
        </w:rPr>
      </w:pPr>
      <w:r w:rsidRPr="00AF1129">
        <w:rPr>
          <w:sz w:val="22"/>
          <w:szCs w:val="22"/>
        </w:rPr>
        <w:t>Actul juridic care stabile</w:t>
      </w:r>
      <w:r w:rsidR="00AF1129" w:rsidRPr="00AF1129">
        <w:rPr>
          <w:sz w:val="22"/>
          <w:szCs w:val="22"/>
        </w:rPr>
        <w:t>ş</w:t>
      </w:r>
      <w:r w:rsidRPr="00AF1129">
        <w:rPr>
          <w:sz w:val="22"/>
          <w:szCs w:val="22"/>
        </w:rPr>
        <w:t>te curatela sau, după caz, documentul care stabile</w:t>
      </w:r>
      <w:r w:rsidR="00AF1129" w:rsidRPr="00AF1129">
        <w:rPr>
          <w:sz w:val="22"/>
          <w:szCs w:val="22"/>
        </w:rPr>
        <w:t>ş</w:t>
      </w:r>
      <w:r w:rsidRPr="00AF1129">
        <w:rPr>
          <w:sz w:val="22"/>
          <w:szCs w:val="22"/>
        </w:rPr>
        <w:t xml:space="preserve">te curatela (în original pentru verificare </w:t>
      </w:r>
      <w:r w:rsidR="00AF1129" w:rsidRPr="00AF1129">
        <w:rPr>
          <w:sz w:val="22"/>
          <w:szCs w:val="22"/>
        </w:rPr>
        <w:t>ş</w:t>
      </w:r>
      <w:r w:rsidRPr="00AF1129">
        <w:rPr>
          <w:sz w:val="22"/>
          <w:szCs w:val="22"/>
        </w:rPr>
        <w:t>i o copie a acestuia)</w:t>
      </w:r>
      <w:r w:rsidR="009A6F0C">
        <w:rPr>
          <w:sz w:val="22"/>
          <w:szCs w:val="22"/>
        </w:rPr>
        <w:t>;</w:t>
      </w:r>
    </w:p>
    <w:p w:rsidR="00F4505E" w:rsidRDefault="009A6F0C" w:rsidP="00F4505E">
      <w:pPr>
        <w:pStyle w:val="ListParagraph"/>
        <w:numPr>
          <w:ilvl w:val="0"/>
          <w:numId w:val="117"/>
        </w:numPr>
        <w:suppressAutoHyphens w:val="0"/>
        <w:autoSpaceDN w:val="0"/>
        <w:adjustRightInd w:val="0"/>
        <w:ind w:left="1134" w:hanging="567"/>
        <w:rPr>
          <w:sz w:val="22"/>
          <w:szCs w:val="22"/>
        </w:rPr>
      </w:pPr>
      <w:r w:rsidRPr="009A6F0C">
        <w:rPr>
          <w:sz w:val="22"/>
          <w:szCs w:val="22"/>
        </w:rPr>
        <w:t>Extras de cont care să ateste că subscriitorul este</w:t>
      </w:r>
      <w:r w:rsidR="00D1144D">
        <w:rPr>
          <w:sz w:val="22"/>
          <w:szCs w:val="22"/>
        </w:rPr>
        <w:t xml:space="preserve"> titularul IBAN-ului pentru plăţi</w:t>
      </w:r>
      <w:r w:rsidRPr="009A6F0C">
        <w:rPr>
          <w:sz w:val="22"/>
          <w:szCs w:val="22"/>
        </w:rPr>
        <w:t xml:space="preserve"> ulterioare indicat în Formularul de subscriere, cu excepţia cazurilor în care acest IBAN </w:t>
      </w:r>
      <w:r w:rsidR="00DE40DA">
        <w:rPr>
          <w:sz w:val="22"/>
          <w:szCs w:val="22"/>
        </w:rPr>
        <w:t>este</w:t>
      </w:r>
      <w:r w:rsidRPr="009A6F0C">
        <w:rPr>
          <w:sz w:val="22"/>
          <w:szCs w:val="22"/>
        </w:rPr>
        <w:t xml:space="preserve"> desc</w:t>
      </w:r>
      <w:r w:rsidRPr="00D1144D">
        <w:rPr>
          <w:sz w:val="22"/>
          <w:szCs w:val="22"/>
        </w:rPr>
        <w:t>his la instituţia de credit care a preluat subscrierea</w:t>
      </w:r>
      <w:r w:rsidR="00F4505E">
        <w:rPr>
          <w:sz w:val="22"/>
          <w:szCs w:val="22"/>
        </w:rPr>
        <w:t>;</w:t>
      </w:r>
    </w:p>
    <w:p w:rsidR="005E118D" w:rsidRPr="00AF1129" w:rsidRDefault="005E118D" w:rsidP="000B2746">
      <w:pPr>
        <w:pStyle w:val="ListParagraph"/>
        <w:numPr>
          <w:ilvl w:val="0"/>
          <w:numId w:val="155"/>
        </w:numPr>
        <w:suppressAutoHyphens w:val="0"/>
        <w:autoSpaceDN w:val="0"/>
        <w:adjustRightInd w:val="0"/>
        <w:ind w:left="567" w:hanging="567"/>
        <w:rPr>
          <w:sz w:val="22"/>
          <w:szCs w:val="22"/>
        </w:rPr>
      </w:pPr>
      <w:r w:rsidRPr="00AF1129">
        <w:rPr>
          <w:sz w:val="22"/>
          <w:szCs w:val="22"/>
        </w:rPr>
        <w:lastRenderedPageBreak/>
        <w:t>Pentru persoanele fizice rezidente/ nerezidente care sunt reprezentate de o societate de administrare investi</w:t>
      </w:r>
      <w:r w:rsidR="00AF1129" w:rsidRPr="00AF1129">
        <w:rPr>
          <w:sz w:val="22"/>
          <w:szCs w:val="22"/>
        </w:rPr>
        <w:t>ţ</w:t>
      </w:r>
      <w:r w:rsidRPr="00AF1129">
        <w:rPr>
          <w:sz w:val="22"/>
          <w:szCs w:val="22"/>
        </w:rPr>
        <w:t>ii în baza unui contract de administrare de portofoliu:</w:t>
      </w:r>
    </w:p>
    <w:p w:rsidR="005E118D" w:rsidRPr="00AF1129" w:rsidRDefault="005E118D" w:rsidP="005E118D">
      <w:pPr>
        <w:pStyle w:val="ListParagraph"/>
        <w:numPr>
          <w:ilvl w:val="0"/>
          <w:numId w:val="117"/>
        </w:numPr>
        <w:suppressAutoHyphens w:val="0"/>
        <w:autoSpaceDN w:val="0"/>
        <w:adjustRightInd w:val="0"/>
        <w:ind w:left="1134" w:hanging="567"/>
        <w:rPr>
          <w:sz w:val="22"/>
          <w:szCs w:val="22"/>
        </w:rPr>
      </w:pPr>
      <w:r w:rsidRPr="00AF1129">
        <w:rPr>
          <w:sz w:val="22"/>
          <w:szCs w:val="22"/>
        </w:rPr>
        <w:t>Document de identitate (carte de identitate, pa</w:t>
      </w:r>
      <w:r w:rsidR="00AF1129" w:rsidRPr="00AF1129">
        <w:rPr>
          <w:sz w:val="22"/>
          <w:szCs w:val="22"/>
        </w:rPr>
        <w:t>ş</w:t>
      </w:r>
      <w:r w:rsidRPr="00AF1129">
        <w:rPr>
          <w:sz w:val="22"/>
          <w:szCs w:val="22"/>
        </w:rPr>
        <w:t>aport împreună cu permisul de reziden</w:t>
      </w:r>
      <w:r w:rsidR="00AF1129" w:rsidRPr="00AF1129">
        <w:rPr>
          <w:sz w:val="22"/>
          <w:szCs w:val="22"/>
        </w:rPr>
        <w:t>ţ</w:t>
      </w:r>
      <w:r w:rsidRPr="00AF1129">
        <w:rPr>
          <w:sz w:val="22"/>
          <w:szCs w:val="22"/>
        </w:rPr>
        <w:t>ă/permisul de conducere/alt document oficial de identitate care să con</w:t>
      </w:r>
      <w:r w:rsidR="00AF1129" w:rsidRPr="00AF1129">
        <w:rPr>
          <w:sz w:val="22"/>
          <w:szCs w:val="22"/>
        </w:rPr>
        <w:t>ţ</w:t>
      </w:r>
      <w:r w:rsidRPr="00AF1129">
        <w:rPr>
          <w:sz w:val="22"/>
          <w:szCs w:val="22"/>
        </w:rPr>
        <w:t>ină adresa) (</w:t>
      </w:r>
      <w:r w:rsidR="003179CD">
        <w:rPr>
          <w:sz w:val="22"/>
          <w:szCs w:val="22"/>
        </w:rPr>
        <w:t>în</w:t>
      </w:r>
      <w:r w:rsidRPr="00AF1129">
        <w:rPr>
          <w:sz w:val="22"/>
          <w:szCs w:val="22"/>
        </w:rPr>
        <w:t>copie</w:t>
      </w:r>
      <w:r w:rsidR="003179CD">
        <w:rPr>
          <w:sz w:val="22"/>
          <w:szCs w:val="22"/>
        </w:rPr>
        <w:t>)</w:t>
      </w:r>
      <w:r w:rsidRPr="00AF1129">
        <w:rPr>
          <w:sz w:val="22"/>
          <w:szCs w:val="22"/>
        </w:rPr>
        <w:t xml:space="preserve"> al persoanei reprezentate;</w:t>
      </w:r>
    </w:p>
    <w:p w:rsidR="005E118D" w:rsidRDefault="005E118D" w:rsidP="005E118D">
      <w:pPr>
        <w:pStyle w:val="ListParagraph"/>
        <w:numPr>
          <w:ilvl w:val="0"/>
          <w:numId w:val="117"/>
        </w:numPr>
        <w:suppressAutoHyphens w:val="0"/>
        <w:autoSpaceDN w:val="0"/>
        <w:adjustRightInd w:val="0"/>
        <w:ind w:left="1134" w:hanging="567"/>
        <w:rPr>
          <w:sz w:val="22"/>
          <w:szCs w:val="22"/>
        </w:rPr>
      </w:pPr>
      <w:r w:rsidRPr="00AF1129">
        <w:rPr>
          <w:sz w:val="22"/>
          <w:szCs w:val="22"/>
        </w:rPr>
        <w:t xml:space="preserve">Mandat de reprezentare/contract de administrare (original </w:t>
      </w:r>
      <w:r w:rsidR="00AF1129" w:rsidRPr="00AF1129">
        <w:rPr>
          <w:sz w:val="22"/>
          <w:szCs w:val="22"/>
        </w:rPr>
        <w:t>ş</w:t>
      </w:r>
      <w:r w:rsidRPr="00AF1129">
        <w:rPr>
          <w:sz w:val="22"/>
          <w:szCs w:val="22"/>
        </w:rPr>
        <w:t>i copie);</w:t>
      </w:r>
    </w:p>
    <w:p w:rsidR="00222F99" w:rsidRDefault="00644B66" w:rsidP="005E118D">
      <w:pPr>
        <w:pStyle w:val="ListParagraph"/>
        <w:numPr>
          <w:ilvl w:val="0"/>
          <w:numId w:val="117"/>
        </w:numPr>
        <w:suppressAutoHyphens w:val="0"/>
        <w:autoSpaceDN w:val="0"/>
        <w:adjustRightInd w:val="0"/>
        <w:ind w:left="1134" w:hanging="567"/>
        <w:rPr>
          <w:sz w:val="22"/>
          <w:szCs w:val="22"/>
        </w:rPr>
      </w:pPr>
      <w:r w:rsidRPr="00644B66">
        <w:rPr>
          <w:sz w:val="22"/>
          <w:szCs w:val="22"/>
        </w:rPr>
        <w:t>Extras de cont care să ateste că subscriitorul</w:t>
      </w:r>
      <w:r w:rsidRPr="00D1144D">
        <w:rPr>
          <w:sz w:val="22"/>
          <w:szCs w:val="22"/>
        </w:rPr>
        <w:t>este titularul IBAN-ul</w:t>
      </w:r>
      <w:r w:rsidR="00D1144D">
        <w:rPr>
          <w:sz w:val="22"/>
          <w:szCs w:val="22"/>
        </w:rPr>
        <w:t>ui pentru plăţi</w:t>
      </w:r>
      <w:r w:rsidRPr="00D1144D">
        <w:rPr>
          <w:sz w:val="22"/>
          <w:szCs w:val="22"/>
        </w:rPr>
        <w:t xml:space="preserve"> ulterioare indicat în Formularul de subscriere, cu excepţia cazurilor în care acest IBAN</w:t>
      </w:r>
      <w:r w:rsidR="00DE40DA">
        <w:rPr>
          <w:sz w:val="22"/>
          <w:szCs w:val="22"/>
        </w:rPr>
        <w:t xml:space="preserve"> este</w:t>
      </w:r>
      <w:r w:rsidRPr="00D1144D">
        <w:rPr>
          <w:sz w:val="22"/>
          <w:szCs w:val="22"/>
        </w:rPr>
        <w:t xml:space="preserve"> desc</w:t>
      </w:r>
      <w:r w:rsidRPr="00644B66">
        <w:rPr>
          <w:sz w:val="22"/>
          <w:szCs w:val="22"/>
        </w:rPr>
        <w:t>his la instituţia de credit care a preluat subscrierea</w:t>
      </w:r>
      <w:r>
        <w:rPr>
          <w:sz w:val="22"/>
          <w:szCs w:val="22"/>
        </w:rPr>
        <w:t>;</w:t>
      </w:r>
    </w:p>
    <w:p w:rsidR="005E118D" w:rsidRPr="00AF1129" w:rsidRDefault="005E118D" w:rsidP="00845694">
      <w:pPr>
        <w:pStyle w:val="ListParagraph"/>
        <w:numPr>
          <w:ilvl w:val="0"/>
          <w:numId w:val="113"/>
        </w:numPr>
        <w:suppressAutoHyphens w:val="0"/>
        <w:autoSpaceDN w:val="0"/>
        <w:adjustRightInd w:val="0"/>
        <w:ind w:left="567" w:hanging="578"/>
        <w:rPr>
          <w:sz w:val="22"/>
          <w:szCs w:val="22"/>
        </w:rPr>
      </w:pPr>
      <w:r w:rsidRPr="00AF1129">
        <w:rPr>
          <w:sz w:val="22"/>
          <w:szCs w:val="22"/>
        </w:rPr>
        <w:t>Pentru societatea de administrare investi</w:t>
      </w:r>
      <w:r w:rsidR="00AF1129" w:rsidRPr="00AF1129">
        <w:rPr>
          <w:sz w:val="22"/>
          <w:szCs w:val="22"/>
        </w:rPr>
        <w:t>ţ</w:t>
      </w:r>
      <w:r w:rsidRPr="00AF1129">
        <w:rPr>
          <w:sz w:val="22"/>
          <w:szCs w:val="22"/>
        </w:rPr>
        <w:t>ii</w:t>
      </w:r>
      <w:r w:rsidR="000B2746">
        <w:rPr>
          <w:sz w:val="22"/>
          <w:szCs w:val="22"/>
        </w:rPr>
        <w:t xml:space="preserve"> care subscrie în numele persoanelor fizice</w:t>
      </w:r>
      <w:r w:rsidRPr="00AF1129">
        <w:rPr>
          <w:sz w:val="22"/>
          <w:szCs w:val="22"/>
        </w:rPr>
        <w:t>:</w:t>
      </w:r>
    </w:p>
    <w:p w:rsidR="005E118D" w:rsidRPr="00AF1129" w:rsidRDefault="005E118D" w:rsidP="005E118D">
      <w:pPr>
        <w:pStyle w:val="ListParagraph"/>
        <w:numPr>
          <w:ilvl w:val="0"/>
          <w:numId w:val="117"/>
        </w:numPr>
        <w:suppressAutoHyphens w:val="0"/>
        <w:autoSpaceDN w:val="0"/>
        <w:adjustRightInd w:val="0"/>
        <w:ind w:left="1418" w:hanging="142"/>
        <w:rPr>
          <w:sz w:val="22"/>
          <w:szCs w:val="22"/>
        </w:rPr>
      </w:pPr>
      <w:r w:rsidRPr="00AF1129">
        <w:rPr>
          <w:sz w:val="22"/>
          <w:szCs w:val="22"/>
        </w:rPr>
        <w:t>Certificat de înregistrare emis de Oficiul Registrului Comer</w:t>
      </w:r>
      <w:r w:rsidR="00AF1129" w:rsidRPr="00AF1129">
        <w:rPr>
          <w:sz w:val="22"/>
          <w:szCs w:val="22"/>
        </w:rPr>
        <w:t>ţ</w:t>
      </w:r>
      <w:r w:rsidRPr="00AF1129">
        <w:rPr>
          <w:sz w:val="22"/>
          <w:szCs w:val="22"/>
        </w:rPr>
        <w:t>ului (copie);</w:t>
      </w:r>
    </w:p>
    <w:p w:rsidR="005E118D" w:rsidRPr="00AF1129" w:rsidRDefault="005E118D" w:rsidP="005E118D">
      <w:pPr>
        <w:pStyle w:val="ListParagraph"/>
        <w:numPr>
          <w:ilvl w:val="0"/>
          <w:numId w:val="117"/>
        </w:numPr>
        <w:suppressAutoHyphens w:val="0"/>
        <w:autoSpaceDN w:val="0"/>
        <w:adjustRightInd w:val="0"/>
        <w:ind w:left="1418" w:hanging="142"/>
        <w:rPr>
          <w:sz w:val="22"/>
          <w:szCs w:val="22"/>
        </w:rPr>
      </w:pPr>
      <w:r w:rsidRPr="00AF1129">
        <w:rPr>
          <w:sz w:val="22"/>
          <w:szCs w:val="22"/>
        </w:rPr>
        <w:t>Act constitutiv actualizat (copie conformă cu originalul certificată de reprezentantul legal al persoanei juridice);</w:t>
      </w:r>
    </w:p>
    <w:p w:rsidR="005E118D" w:rsidRPr="00AF1129" w:rsidRDefault="005E118D" w:rsidP="005E118D">
      <w:pPr>
        <w:pStyle w:val="ListParagraph"/>
        <w:numPr>
          <w:ilvl w:val="0"/>
          <w:numId w:val="117"/>
        </w:numPr>
        <w:suppressAutoHyphens w:val="0"/>
        <w:autoSpaceDN w:val="0"/>
        <w:adjustRightInd w:val="0"/>
        <w:ind w:left="1418" w:hanging="142"/>
        <w:rPr>
          <w:sz w:val="22"/>
          <w:szCs w:val="22"/>
        </w:rPr>
      </w:pPr>
      <w:r w:rsidRPr="00AF1129">
        <w:rPr>
          <w:sz w:val="22"/>
          <w:szCs w:val="22"/>
        </w:rPr>
        <w:t>Certificat constatator privind situa</w:t>
      </w:r>
      <w:r w:rsidR="00AF1129" w:rsidRPr="00AF1129">
        <w:rPr>
          <w:sz w:val="22"/>
          <w:szCs w:val="22"/>
        </w:rPr>
        <w:t>ţ</w:t>
      </w:r>
      <w:r w:rsidRPr="00AF1129">
        <w:rPr>
          <w:sz w:val="22"/>
          <w:szCs w:val="22"/>
        </w:rPr>
        <w:t>ia actuală a persoanei juridice emis de Oficiul Registrului Comer</w:t>
      </w:r>
      <w:r w:rsidR="00AF1129" w:rsidRPr="00AF1129">
        <w:rPr>
          <w:sz w:val="22"/>
          <w:szCs w:val="22"/>
        </w:rPr>
        <w:t>ţ</w:t>
      </w:r>
      <w:r w:rsidRPr="00AF1129">
        <w:rPr>
          <w:sz w:val="22"/>
          <w:szCs w:val="22"/>
        </w:rPr>
        <w:t xml:space="preserve">ului (emis cu cel mult 30 </w:t>
      </w:r>
      <w:r w:rsidR="003179CD">
        <w:rPr>
          <w:sz w:val="22"/>
          <w:szCs w:val="22"/>
        </w:rPr>
        <w:t xml:space="preserve">de </w:t>
      </w:r>
      <w:r w:rsidR="00820D1C" w:rsidRPr="00AF1129">
        <w:rPr>
          <w:sz w:val="22"/>
          <w:szCs w:val="22"/>
        </w:rPr>
        <w:t xml:space="preserve">Zile Lucrătoare </w:t>
      </w:r>
      <w:r w:rsidRPr="00AF1129">
        <w:rPr>
          <w:sz w:val="22"/>
          <w:szCs w:val="22"/>
        </w:rPr>
        <w:t>înainte de data subscrierii);</w:t>
      </w:r>
    </w:p>
    <w:p w:rsidR="00FF12B7" w:rsidRPr="00AF1129" w:rsidRDefault="005E118D" w:rsidP="000E4247">
      <w:pPr>
        <w:pStyle w:val="ListParagraph"/>
        <w:numPr>
          <w:ilvl w:val="0"/>
          <w:numId w:val="117"/>
        </w:numPr>
        <w:suppressAutoHyphens w:val="0"/>
        <w:autoSpaceDN w:val="0"/>
        <w:adjustRightInd w:val="0"/>
        <w:ind w:left="1418" w:hanging="142"/>
        <w:rPr>
          <w:sz w:val="22"/>
          <w:szCs w:val="22"/>
        </w:rPr>
      </w:pPr>
      <w:r w:rsidRPr="00AF1129">
        <w:rPr>
          <w:sz w:val="22"/>
          <w:szCs w:val="22"/>
        </w:rPr>
        <w:t>Procur</w:t>
      </w:r>
      <w:r w:rsidR="00FF12B7" w:rsidRPr="00AF1129">
        <w:rPr>
          <w:sz w:val="22"/>
          <w:szCs w:val="22"/>
        </w:rPr>
        <w:t>ă</w:t>
      </w:r>
      <w:r w:rsidRPr="00AF1129">
        <w:rPr>
          <w:sz w:val="22"/>
          <w:szCs w:val="22"/>
        </w:rPr>
        <w:t xml:space="preserve">/mandat în original pentru persoana care semnează Formularul de Subscriere </w:t>
      </w:r>
      <w:r w:rsidR="00A12290">
        <w:rPr>
          <w:sz w:val="22"/>
          <w:szCs w:val="22"/>
        </w:rPr>
        <w:t>s</w:t>
      </w:r>
      <w:r w:rsidR="00A12290" w:rsidRPr="00A12290">
        <w:rPr>
          <w:sz w:val="22"/>
          <w:szCs w:val="22"/>
        </w:rPr>
        <w:t xml:space="preserve">i </w:t>
      </w:r>
      <w:r w:rsidR="003179CD">
        <w:rPr>
          <w:sz w:val="22"/>
          <w:szCs w:val="22"/>
        </w:rPr>
        <w:t>pentru</w:t>
      </w:r>
      <w:r w:rsidR="00A12290" w:rsidRPr="00A12290">
        <w:rPr>
          <w:sz w:val="22"/>
          <w:szCs w:val="22"/>
        </w:rPr>
        <w:t>a putea ordona plata din disponibilul mandantului/investitorului (imputernicire cel putin punctuala/per operatiune pe cont pentru a putea ordona si mandatul de debitare directa de pe contul mandantului/investitorului)</w:t>
      </w:r>
      <w:r w:rsidR="00773EAD">
        <w:rPr>
          <w:sz w:val="22"/>
          <w:szCs w:val="22"/>
        </w:rPr>
        <w:t>,</w:t>
      </w:r>
      <w:r w:rsidRPr="00AF1129">
        <w:rPr>
          <w:sz w:val="22"/>
          <w:szCs w:val="22"/>
        </w:rPr>
        <w:t>acordată conform prevederilor actului constitutiv, sau o dovadă că persoana respectiv</w:t>
      </w:r>
      <w:r w:rsidR="00FF12B7" w:rsidRPr="00AF1129">
        <w:rPr>
          <w:sz w:val="22"/>
          <w:szCs w:val="22"/>
        </w:rPr>
        <w:t>ă</w:t>
      </w:r>
      <w:r w:rsidRPr="00AF1129">
        <w:rPr>
          <w:sz w:val="22"/>
          <w:szCs w:val="22"/>
        </w:rPr>
        <w:t xml:space="preserve"> reprezintă în mod legal entitatea care subscrie, cu drept individual de reprezentare (în cazul în care societatea este reprezentată în mod colectiv de două sau mai multe persoane care sunt toate prezente la semnarea Formularului de Subscriere, o astfel de dovadă va fi prezentată pentru toate aceste persoane) (procura în original </w:t>
      </w:r>
      <w:r w:rsidR="00AF1129" w:rsidRPr="00AF1129">
        <w:rPr>
          <w:sz w:val="22"/>
          <w:szCs w:val="22"/>
        </w:rPr>
        <w:t>ş</w:t>
      </w:r>
      <w:r w:rsidRPr="00AF1129">
        <w:rPr>
          <w:sz w:val="22"/>
          <w:szCs w:val="22"/>
        </w:rPr>
        <w:t xml:space="preserve">i orice alte documente conforme cu originalul certificate de reprezentantul legal al persoanei juridice);Carte/buletin de identitate (în original </w:t>
      </w:r>
      <w:r w:rsidR="00AF1129" w:rsidRPr="00AF1129">
        <w:rPr>
          <w:sz w:val="22"/>
          <w:szCs w:val="22"/>
        </w:rPr>
        <w:t>ş</w:t>
      </w:r>
      <w:r w:rsidRPr="00AF1129">
        <w:rPr>
          <w:sz w:val="22"/>
          <w:szCs w:val="22"/>
        </w:rPr>
        <w:t>i copie) al persoanei care subscrie în numele clien</w:t>
      </w:r>
      <w:r w:rsidR="00AF1129" w:rsidRPr="00AF1129">
        <w:rPr>
          <w:sz w:val="22"/>
          <w:szCs w:val="22"/>
        </w:rPr>
        <w:t>ţ</w:t>
      </w:r>
      <w:r w:rsidRPr="00AF1129">
        <w:rPr>
          <w:sz w:val="22"/>
          <w:szCs w:val="22"/>
        </w:rPr>
        <w:t>ilor societă</w:t>
      </w:r>
      <w:r w:rsidR="00AF1129" w:rsidRPr="00AF1129">
        <w:rPr>
          <w:sz w:val="22"/>
          <w:szCs w:val="22"/>
        </w:rPr>
        <w:t>ţ</w:t>
      </w:r>
      <w:r w:rsidRPr="00AF1129">
        <w:rPr>
          <w:sz w:val="22"/>
          <w:szCs w:val="22"/>
        </w:rPr>
        <w:t>ii de administrare.</w:t>
      </w:r>
    </w:p>
    <w:p w:rsidR="00E433CE" w:rsidRPr="00AF1129" w:rsidRDefault="005E118D" w:rsidP="00E433CE">
      <w:pPr>
        <w:rPr>
          <w:sz w:val="22"/>
          <w:szCs w:val="22"/>
        </w:rPr>
      </w:pPr>
      <w:r w:rsidRPr="00AF1129">
        <w:rPr>
          <w:sz w:val="22"/>
          <w:szCs w:val="22"/>
        </w:rPr>
        <w:t>Entitatea prin care un investitor subscrie are dreptul să solicite orice documente suplimentare în scopul îndeplinirii obliga</w:t>
      </w:r>
      <w:r w:rsidR="00AF1129" w:rsidRPr="00AF1129">
        <w:rPr>
          <w:sz w:val="22"/>
          <w:szCs w:val="22"/>
        </w:rPr>
        <w:t>ţ</w:t>
      </w:r>
      <w:r w:rsidRPr="00AF1129">
        <w:rPr>
          <w:sz w:val="22"/>
          <w:szCs w:val="22"/>
        </w:rPr>
        <w:t>iilor sale de respectare a regulilor „de cunoa</w:t>
      </w:r>
      <w:r w:rsidR="00AF1129" w:rsidRPr="00AF1129">
        <w:rPr>
          <w:sz w:val="22"/>
          <w:szCs w:val="22"/>
        </w:rPr>
        <w:t>ş</w:t>
      </w:r>
      <w:r w:rsidRPr="00AF1129">
        <w:rPr>
          <w:sz w:val="22"/>
          <w:szCs w:val="22"/>
        </w:rPr>
        <w:t xml:space="preserve">tere a </w:t>
      </w:r>
      <w:r w:rsidR="00CF1F7A" w:rsidRPr="00AF1129">
        <w:rPr>
          <w:sz w:val="22"/>
          <w:szCs w:val="22"/>
        </w:rPr>
        <w:t>clientelei</w:t>
      </w:r>
      <w:r w:rsidR="00CF1F7A">
        <w:rPr>
          <w:sz w:val="22"/>
          <w:szCs w:val="22"/>
        </w:rPr>
        <w:t>”</w:t>
      </w:r>
      <w:r w:rsidRPr="00AF1129">
        <w:rPr>
          <w:sz w:val="22"/>
          <w:szCs w:val="22"/>
        </w:rPr>
        <w:t xml:space="preserve">, conform normelor </w:t>
      </w:r>
      <w:r w:rsidR="00AF1129" w:rsidRPr="00AF1129">
        <w:rPr>
          <w:sz w:val="22"/>
          <w:szCs w:val="22"/>
        </w:rPr>
        <w:t>ş</w:t>
      </w:r>
      <w:r w:rsidRPr="00AF1129">
        <w:rPr>
          <w:sz w:val="22"/>
          <w:szCs w:val="22"/>
        </w:rPr>
        <w:t>i procedurilor sale interne de identificare a clien</w:t>
      </w:r>
      <w:r w:rsidR="00AF1129" w:rsidRPr="00AF1129">
        <w:rPr>
          <w:sz w:val="22"/>
          <w:szCs w:val="22"/>
        </w:rPr>
        <w:t>ţ</w:t>
      </w:r>
      <w:r w:rsidRPr="00AF1129">
        <w:rPr>
          <w:sz w:val="22"/>
          <w:szCs w:val="22"/>
        </w:rPr>
        <w:t>ilor</w:t>
      </w:r>
      <w:r w:rsidR="00E433CE">
        <w:rPr>
          <w:sz w:val="22"/>
          <w:szCs w:val="22"/>
        </w:rPr>
        <w:t>, precum si efectuarea oricaror analize sau verificari necesare pentru determinarea profilului investitional al clientului, conform prevederilor</w:t>
      </w:r>
      <w:r w:rsidR="00E07FFA">
        <w:rPr>
          <w:sz w:val="22"/>
          <w:szCs w:val="22"/>
        </w:rPr>
        <w:t xml:space="preserve"> MiFID II </w:t>
      </w:r>
      <w:r w:rsidR="00E433CE">
        <w:rPr>
          <w:sz w:val="22"/>
          <w:szCs w:val="22"/>
        </w:rPr>
        <w:t>si legislatiei nationale relevante</w:t>
      </w:r>
      <w:r w:rsidR="00E433CE" w:rsidRPr="00AF1129">
        <w:rPr>
          <w:sz w:val="22"/>
          <w:szCs w:val="22"/>
        </w:rPr>
        <w:t>.</w:t>
      </w:r>
    </w:p>
    <w:p w:rsidR="005E118D" w:rsidRDefault="005E118D" w:rsidP="005E118D">
      <w:pPr>
        <w:rPr>
          <w:sz w:val="22"/>
          <w:szCs w:val="22"/>
        </w:rPr>
      </w:pPr>
      <w:r w:rsidRPr="00AF1129">
        <w:rPr>
          <w:sz w:val="22"/>
          <w:szCs w:val="22"/>
        </w:rPr>
        <w:t>Documentele într-o altă limbă decât limba rom</w:t>
      </w:r>
      <w:r w:rsidR="00465AC4">
        <w:rPr>
          <w:sz w:val="22"/>
          <w:szCs w:val="22"/>
        </w:rPr>
        <w:t>â</w:t>
      </w:r>
      <w:r w:rsidRPr="00AF1129">
        <w:rPr>
          <w:sz w:val="22"/>
          <w:szCs w:val="22"/>
        </w:rPr>
        <w:t xml:space="preserve">nă </w:t>
      </w:r>
      <w:r w:rsidR="00AF1129" w:rsidRPr="00AF1129">
        <w:rPr>
          <w:sz w:val="22"/>
          <w:szCs w:val="22"/>
        </w:rPr>
        <w:t>ş</w:t>
      </w:r>
      <w:r w:rsidRPr="00AF1129">
        <w:rPr>
          <w:sz w:val="22"/>
          <w:szCs w:val="22"/>
        </w:rPr>
        <w:t xml:space="preserve">i/sau limba engleză depuse de un investitor vor fi </w:t>
      </w:r>
      <w:r w:rsidR="00FF12B7" w:rsidRPr="00AF1129">
        <w:rPr>
          <w:sz w:val="22"/>
          <w:szCs w:val="22"/>
        </w:rPr>
        <w:t>î</w:t>
      </w:r>
      <w:r w:rsidRPr="00AF1129">
        <w:rPr>
          <w:sz w:val="22"/>
          <w:szCs w:val="22"/>
        </w:rPr>
        <w:t>nso</w:t>
      </w:r>
      <w:r w:rsidR="00AF1129" w:rsidRPr="00AF1129">
        <w:rPr>
          <w:sz w:val="22"/>
          <w:szCs w:val="22"/>
        </w:rPr>
        <w:t>ţ</w:t>
      </w:r>
      <w:r w:rsidRPr="00AF1129">
        <w:rPr>
          <w:sz w:val="22"/>
          <w:szCs w:val="22"/>
        </w:rPr>
        <w:t>ite de o traducere legalizată a acestora în limba rom</w:t>
      </w:r>
      <w:r w:rsidR="00465AC4">
        <w:rPr>
          <w:sz w:val="22"/>
          <w:szCs w:val="22"/>
        </w:rPr>
        <w:t>â</w:t>
      </w:r>
      <w:r w:rsidRPr="00AF1129">
        <w:rPr>
          <w:sz w:val="22"/>
          <w:szCs w:val="22"/>
        </w:rPr>
        <w:t>nă.</w:t>
      </w:r>
    </w:p>
    <w:p w:rsidR="005E118D" w:rsidRPr="00AF1129" w:rsidRDefault="007A1542" w:rsidP="006C3647">
      <w:pPr>
        <w:pStyle w:val="Heading2"/>
        <w:suppressAutoHyphens w:val="0"/>
        <w:autoSpaceDN w:val="0"/>
        <w:adjustRightInd w:val="0"/>
        <w:ind w:left="567" w:hanging="567"/>
        <w:rPr>
          <w:sz w:val="22"/>
          <w:szCs w:val="22"/>
        </w:rPr>
      </w:pPr>
      <w:bookmarkStart w:id="28" w:name="_Toc383009563"/>
      <w:bookmarkStart w:id="29" w:name="_Toc386138931"/>
      <w:r w:rsidRPr="00AF1129">
        <w:rPr>
          <w:sz w:val="22"/>
          <w:szCs w:val="22"/>
        </w:rPr>
        <w:t xml:space="preserve">Revocarea </w:t>
      </w:r>
      <w:r w:rsidR="005E118D" w:rsidRPr="00AF1129">
        <w:rPr>
          <w:sz w:val="22"/>
          <w:szCs w:val="22"/>
        </w:rPr>
        <w:t>subscrierilor</w:t>
      </w:r>
      <w:bookmarkEnd w:id="28"/>
      <w:bookmarkEnd w:id="29"/>
    </w:p>
    <w:p w:rsidR="000E4247" w:rsidRPr="00AF1129" w:rsidRDefault="005E118D" w:rsidP="003A2134">
      <w:pPr>
        <w:pStyle w:val="Heading2"/>
        <w:numPr>
          <w:ilvl w:val="0"/>
          <w:numId w:val="0"/>
        </w:numPr>
        <w:suppressAutoHyphens w:val="0"/>
        <w:autoSpaceDN w:val="0"/>
        <w:adjustRightInd w:val="0"/>
        <w:ind w:left="2701" w:hanging="2701"/>
        <w:rPr>
          <w:b w:val="0"/>
          <w:sz w:val="22"/>
          <w:szCs w:val="22"/>
        </w:rPr>
      </w:pPr>
      <w:r w:rsidRPr="00AF1129">
        <w:rPr>
          <w:b w:val="0"/>
          <w:sz w:val="22"/>
          <w:szCs w:val="22"/>
        </w:rPr>
        <w:t xml:space="preserve">Subscrierile realizate </w:t>
      </w:r>
      <w:r w:rsidR="00516477">
        <w:rPr>
          <w:b w:val="0"/>
          <w:sz w:val="22"/>
          <w:szCs w:val="22"/>
        </w:rPr>
        <w:t>î</w:t>
      </w:r>
      <w:r w:rsidRPr="00AF1129">
        <w:rPr>
          <w:b w:val="0"/>
          <w:sz w:val="22"/>
          <w:szCs w:val="22"/>
        </w:rPr>
        <w:t xml:space="preserve">n conformitate cu acest Prospect sunt irevocabile pe toată Perioada Ofertei. </w:t>
      </w:r>
      <w:bookmarkStart w:id="30" w:name="_Toc383009564"/>
      <w:bookmarkStart w:id="31" w:name="_Toc386138932"/>
    </w:p>
    <w:p w:rsidR="005E118D" w:rsidRPr="00AF1129" w:rsidRDefault="005E118D" w:rsidP="006C3647">
      <w:pPr>
        <w:pStyle w:val="Heading2"/>
        <w:suppressAutoHyphens w:val="0"/>
        <w:autoSpaceDN w:val="0"/>
        <w:adjustRightInd w:val="0"/>
        <w:ind w:left="567" w:hanging="567"/>
        <w:rPr>
          <w:sz w:val="22"/>
          <w:szCs w:val="22"/>
        </w:rPr>
      </w:pPr>
      <w:r w:rsidRPr="00AF1129">
        <w:rPr>
          <w:sz w:val="22"/>
          <w:szCs w:val="22"/>
        </w:rPr>
        <w:t>Rambursări</w:t>
      </w:r>
      <w:bookmarkEnd w:id="30"/>
      <w:bookmarkEnd w:id="31"/>
    </w:p>
    <w:p w:rsidR="008D3B85" w:rsidRPr="0036566B" w:rsidRDefault="005E118D" w:rsidP="00266115">
      <w:pPr>
        <w:rPr>
          <w:b/>
          <w:sz w:val="22"/>
          <w:szCs w:val="22"/>
        </w:rPr>
      </w:pPr>
      <w:r w:rsidRPr="00AF1129">
        <w:rPr>
          <w:sz w:val="22"/>
          <w:szCs w:val="22"/>
        </w:rPr>
        <w:t>Investitorilor le vor fi returnate</w:t>
      </w:r>
      <w:r w:rsidR="00266115">
        <w:rPr>
          <w:sz w:val="22"/>
          <w:szCs w:val="22"/>
        </w:rPr>
        <w:t xml:space="preserve"> su</w:t>
      </w:r>
      <w:r w:rsidR="003B4093">
        <w:rPr>
          <w:sz w:val="22"/>
          <w:szCs w:val="22"/>
        </w:rPr>
        <w:t>mele</w:t>
      </w:r>
      <w:r w:rsidRPr="0036566B">
        <w:rPr>
          <w:sz w:val="22"/>
          <w:szCs w:val="22"/>
        </w:rPr>
        <w:t xml:space="preserve"> plătite în contul subscrierilor invalidate/anulate</w:t>
      </w:r>
      <w:r w:rsidR="008D3B85" w:rsidRPr="0036566B">
        <w:rPr>
          <w:sz w:val="22"/>
          <w:szCs w:val="22"/>
        </w:rPr>
        <w:t xml:space="preserve">. </w:t>
      </w:r>
    </w:p>
    <w:p w:rsidR="005E118D" w:rsidRPr="008D3B85" w:rsidRDefault="00266115" w:rsidP="008D3B85">
      <w:pPr>
        <w:suppressAutoHyphens w:val="0"/>
        <w:autoSpaceDN w:val="0"/>
        <w:adjustRightInd w:val="0"/>
        <w:rPr>
          <w:b/>
          <w:sz w:val="22"/>
          <w:szCs w:val="22"/>
        </w:rPr>
      </w:pPr>
      <w:r>
        <w:rPr>
          <w:sz w:val="22"/>
          <w:szCs w:val="22"/>
        </w:rPr>
        <w:t>In acest caz</w:t>
      </w:r>
      <w:r w:rsidR="00152CA9">
        <w:rPr>
          <w:sz w:val="22"/>
          <w:szCs w:val="22"/>
        </w:rPr>
        <w:t>,</w:t>
      </w:r>
      <w:r w:rsidR="005E118D" w:rsidRPr="008D3B85">
        <w:rPr>
          <w:sz w:val="22"/>
          <w:szCs w:val="22"/>
        </w:rPr>
        <w:t>plata va fi efectuată în termen de cinci Zile Lucrătoare de la Data Decontării. Plă</w:t>
      </w:r>
      <w:r w:rsidR="00AF1129" w:rsidRPr="008D3B85">
        <w:rPr>
          <w:sz w:val="22"/>
          <w:szCs w:val="22"/>
        </w:rPr>
        <w:t>ţ</w:t>
      </w:r>
      <w:r w:rsidR="005E118D" w:rsidRPr="008D3B85">
        <w:rPr>
          <w:sz w:val="22"/>
          <w:szCs w:val="22"/>
        </w:rPr>
        <w:t xml:space="preserve">ile </w:t>
      </w:r>
      <w:r w:rsidR="008D10A9">
        <w:rPr>
          <w:sz w:val="22"/>
          <w:szCs w:val="22"/>
        </w:rPr>
        <w:t xml:space="preserve">aferente subscrierilor invalidate/ anulate </w:t>
      </w:r>
      <w:r w:rsidR="005E118D" w:rsidRPr="008D3B85">
        <w:rPr>
          <w:sz w:val="22"/>
          <w:szCs w:val="22"/>
        </w:rPr>
        <w:t xml:space="preserve">vor fi efectuate prin transfer bancar în conturile bancare </w:t>
      </w:r>
      <w:r w:rsidR="00397584">
        <w:rPr>
          <w:sz w:val="22"/>
          <w:szCs w:val="22"/>
        </w:rPr>
        <w:t xml:space="preserve">ale investitorilor, </w:t>
      </w:r>
      <w:r w:rsidR="008D10A9">
        <w:rPr>
          <w:sz w:val="22"/>
          <w:szCs w:val="22"/>
        </w:rPr>
        <w:t>conform prevederilor</w:t>
      </w:r>
      <w:r w:rsidR="005E118D" w:rsidRPr="008D3B85">
        <w:rPr>
          <w:sz w:val="22"/>
          <w:szCs w:val="22"/>
        </w:rPr>
        <w:t xml:space="preserve"> Formularul</w:t>
      </w:r>
      <w:r w:rsidR="008D10A9">
        <w:rPr>
          <w:sz w:val="22"/>
          <w:szCs w:val="22"/>
        </w:rPr>
        <w:t>ui</w:t>
      </w:r>
      <w:r w:rsidR="005E118D" w:rsidRPr="008D3B85">
        <w:rPr>
          <w:sz w:val="22"/>
          <w:szCs w:val="22"/>
        </w:rPr>
        <w:t xml:space="preserve"> de Subscriere.</w:t>
      </w:r>
      <w:r w:rsidR="00397584">
        <w:rPr>
          <w:sz w:val="22"/>
          <w:szCs w:val="22"/>
        </w:rPr>
        <w:t xml:space="preserve"> In cazul subscrierilor realizate prin BRD si invalidate, sumele platite se vor returna in contul din care s-a efectuat prelevarea/ plata.</w:t>
      </w:r>
    </w:p>
    <w:p w:rsidR="00677F4A" w:rsidRPr="00AF1129" w:rsidRDefault="005E118D" w:rsidP="00677F4A">
      <w:pPr>
        <w:rPr>
          <w:b/>
          <w:sz w:val="22"/>
          <w:szCs w:val="22"/>
        </w:rPr>
      </w:pPr>
      <w:r w:rsidRPr="00AF1129">
        <w:rPr>
          <w:sz w:val="22"/>
          <w:szCs w:val="22"/>
        </w:rPr>
        <w:t>Toate comisioanele legate de plă</w:t>
      </w:r>
      <w:r w:rsidR="00AF1129" w:rsidRPr="00AF1129">
        <w:rPr>
          <w:sz w:val="22"/>
          <w:szCs w:val="22"/>
        </w:rPr>
        <w:t>ţ</w:t>
      </w:r>
      <w:r w:rsidRPr="00AF1129">
        <w:rPr>
          <w:sz w:val="22"/>
          <w:szCs w:val="22"/>
        </w:rPr>
        <w:t>ile făcute către investitori în oricare dintre cazurile prezentate mai sus vor fi suportate de investitori, mai pu</w:t>
      </w:r>
      <w:r w:rsidR="00AF1129" w:rsidRPr="00AF1129">
        <w:rPr>
          <w:sz w:val="22"/>
          <w:szCs w:val="22"/>
        </w:rPr>
        <w:t>ţ</w:t>
      </w:r>
      <w:r w:rsidRPr="00AF1129">
        <w:rPr>
          <w:sz w:val="22"/>
          <w:szCs w:val="22"/>
        </w:rPr>
        <w:t xml:space="preserve">in în cazul </w:t>
      </w:r>
      <w:r w:rsidR="005949B2" w:rsidRPr="00AF1129">
        <w:rPr>
          <w:sz w:val="22"/>
          <w:szCs w:val="22"/>
        </w:rPr>
        <w:t>î</w:t>
      </w:r>
      <w:r w:rsidRPr="00AF1129">
        <w:rPr>
          <w:sz w:val="22"/>
          <w:szCs w:val="22"/>
        </w:rPr>
        <w:t xml:space="preserve">n care sumele sunt returnate de </w:t>
      </w:r>
      <w:r w:rsidR="007D7BC1" w:rsidRPr="00AF1129">
        <w:rPr>
          <w:sz w:val="22"/>
          <w:szCs w:val="22"/>
        </w:rPr>
        <w:t>BT Capital Partners în conturi deschise la BT</w:t>
      </w:r>
      <w:r w:rsidR="00677F4A">
        <w:rPr>
          <w:sz w:val="22"/>
          <w:szCs w:val="22"/>
        </w:rPr>
        <w:t xml:space="preserve"> sau </w:t>
      </w:r>
      <w:r w:rsidRPr="00AF1129">
        <w:rPr>
          <w:sz w:val="22"/>
          <w:szCs w:val="22"/>
        </w:rPr>
        <w:t>BRD în conturi deschise la BRD</w:t>
      </w:r>
      <w:r w:rsidR="007E0D80">
        <w:rPr>
          <w:sz w:val="22"/>
          <w:szCs w:val="22"/>
        </w:rPr>
        <w:t>.</w:t>
      </w:r>
      <w:r w:rsidR="00677F4A">
        <w:rPr>
          <w:sz w:val="22"/>
          <w:szCs w:val="22"/>
        </w:rPr>
        <w:t xml:space="preserve"> In cazul</w:t>
      </w:r>
      <w:r w:rsidR="00397584">
        <w:rPr>
          <w:sz w:val="22"/>
          <w:szCs w:val="22"/>
        </w:rPr>
        <w:t>investitorilor cu contracte valide de servicii de investitii financiare,</w:t>
      </w:r>
      <w:r w:rsidR="00A13DC9">
        <w:rPr>
          <w:sz w:val="22"/>
          <w:szCs w:val="22"/>
        </w:rPr>
        <w:t xml:space="preserve"> atat in cazul emisiunilor in Lei cat si in Euro,</w:t>
      </w:r>
      <w:r w:rsidR="00677F4A">
        <w:rPr>
          <w:sz w:val="22"/>
          <w:szCs w:val="22"/>
        </w:rPr>
        <w:t xml:space="preserve"> se aplica prevederile din Contractul de </w:t>
      </w:r>
      <w:r w:rsidR="00677F4A" w:rsidRPr="00E7456C">
        <w:rPr>
          <w:sz w:val="22"/>
          <w:szCs w:val="22"/>
        </w:rPr>
        <w:t>servicii de investitii financiare intocmit cu investitori</w:t>
      </w:r>
      <w:r w:rsidR="00677F4A">
        <w:rPr>
          <w:sz w:val="22"/>
          <w:szCs w:val="22"/>
        </w:rPr>
        <w:t>i.</w:t>
      </w:r>
    </w:p>
    <w:p w:rsidR="005E118D" w:rsidRPr="00AF1129" w:rsidRDefault="005E118D" w:rsidP="005E118D">
      <w:pPr>
        <w:rPr>
          <w:sz w:val="22"/>
          <w:szCs w:val="22"/>
        </w:rPr>
      </w:pPr>
      <w:r w:rsidRPr="00AF1129">
        <w:rPr>
          <w:sz w:val="22"/>
          <w:szCs w:val="22"/>
        </w:rPr>
        <w:t>Titlurile de stat pot fi tranzac</w:t>
      </w:r>
      <w:r w:rsidR="00AF1129" w:rsidRPr="00AF1129">
        <w:rPr>
          <w:sz w:val="22"/>
          <w:szCs w:val="22"/>
        </w:rPr>
        <w:t>ţ</w:t>
      </w:r>
      <w:r w:rsidRPr="00AF1129">
        <w:rPr>
          <w:sz w:val="22"/>
          <w:szCs w:val="22"/>
        </w:rPr>
        <w:t>ionate doar dup</w:t>
      </w:r>
      <w:r w:rsidR="005949B2" w:rsidRPr="00AF1129">
        <w:rPr>
          <w:sz w:val="22"/>
          <w:szCs w:val="22"/>
        </w:rPr>
        <w:t>ă</w:t>
      </w:r>
      <w:r w:rsidRPr="00AF1129">
        <w:rPr>
          <w:sz w:val="22"/>
          <w:szCs w:val="22"/>
        </w:rPr>
        <w:t xml:space="preserve"> admiterea la tranzac</w:t>
      </w:r>
      <w:r w:rsidR="00AF1129" w:rsidRPr="00AF1129">
        <w:rPr>
          <w:sz w:val="22"/>
          <w:szCs w:val="22"/>
        </w:rPr>
        <w:t>ţ</w:t>
      </w:r>
      <w:r w:rsidRPr="00AF1129">
        <w:rPr>
          <w:sz w:val="22"/>
          <w:szCs w:val="22"/>
        </w:rPr>
        <w:t>ionare pe pia</w:t>
      </w:r>
      <w:r w:rsidR="00AF1129" w:rsidRPr="00AF1129">
        <w:rPr>
          <w:sz w:val="22"/>
          <w:szCs w:val="22"/>
        </w:rPr>
        <w:t>ţ</w:t>
      </w:r>
      <w:r w:rsidRPr="00AF1129">
        <w:rPr>
          <w:sz w:val="22"/>
          <w:szCs w:val="22"/>
        </w:rPr>
        <w:t>a reglementată administrată de BVB.</w:t>
      </w:r>
    </w:p>
    <w:p w:rsidR="005E118D" w:rsidRPr="00AF1129" w:rsidRDefault="005E118D" w:rsidP="006C3647">
      <w:pPr>
        <w:pStyle w:val="Heading2"/>
        <w:suppressAutoHyphens w:val="0"/>
        <w:autoSpaceDN w:val="0"/>
        <w:adjustRightInd w:val="0"/>
        <w:ind w:left="567" w:hanging="567"/>
        <w:rPr>
          <w:sz w:val="22"/>
          <w:szCs w:val="22"/>
        </w:rPr>
      </w:pPr>
      <w:bookmarkStart w:id="32" w:name="_Toc383009565"/>
      <w:bookmarkStart w:id="33" w:name="_Toc386138933"/>
      <w:r w:rsidRPr="00AF1129">
        <w:rPr>
          <w:sz w:val="22"/>
          <w:szCs w:val="22"/>
        </w:rPr>
        <w:t xml:space="preserve">Subscriere minimă </w:t>
      </w:r>
      <w:bookmarkEnd w:id="32"/>
      <w:bookmarkEnd w:id="33"/>
    </w:p>
    <w:p w:rsidR="005E118D" w:rsidRPr="00AF1129" w:rsidRDefault="005E118D" w:rsidP="005E118D">
      <w:pPr>
        <w:rPr>
          <w:sz w:val="22"/>
          <w:szCs w:val="22"/>
        </w:rPr>
      </w:pPr>
      <w:r w:rsidRPr="00AF1129">
        <w:rPr>
          <w:sz w:val="22"/>
          <w:szCs w:val="22"/>
        </w:rPr>
        <w:lastRenderedPageBreak/>
        <w:t>Valoarea minimă a unei subscrieri este de</w:t>
      </w:r>
      <w:r w:rsidR="00A83CF5">
        <w:rPr>
          <w:sz w:val="22"/>
          <w:szCs w:val="22"/>
        </w:rPr>
        <w:t xml:space="preserve">5.000 Lei pentru emisiunile in </w:t>
      </w:r>
      <w:r w:rsidR="00E07FFA">
        <w:rPr>
          <w:sz w:val="22"/>
          <w:szCs w:val="22"/>
        </w:rPr>
        <w:t>L</w:t>
      </w:r>
      <w:r w:rsidR="00A83CF5">
        <w:rPr>
          <w:sz w:val="22"/>
          <w:szCs w:val="22"/>
        </w:rPr>
        <w:t xml:space="preserve">ei </w:t>
      </w:r>
      <w:r w:rsidR="0078635E">
        <w:rPr>
          <w:sz w:val="22"/>
          <w:szCs w:val="22"/>
        </w:rPr>
        <w:t>ş</w:t>
      </w:r>
      <w:r w:rsidR="00A83CF5">
        <w:rPr>
          <w:sz w:val="22"/>
          <w:szCs w:val="22"/>
        </w:rPr>
        <w:t>i 1.000</w:t>
      </w:r>
      <w:r w:rsidR="006565B8">
        <w:rPr>
          <w:sz w:val="22"/>
          <w:szCs w:val="22"/>
        </w:rPr>
        <w:t xml:space="preserve"> Euro pentru emisiunile </w:t>
      </w:r>
      <w:r w:rsidR="0078635E">
        <w:rPr>
          <w:sz w:val="22"/>
          <w:szCs w:val="22"/>
        </w:rPr>
        <w:t>î</w:t>
      </w:r>
      <w:r w:rsidR="006565B8">
        <w:rPr>
          <w:sz w:val="22"/>
          <w:szCs w:val="22"/>
        </w:rPr>
        <w:t>n Euro</w:t>
      </w:r>
      <w:r w:rsidRPr="00AF1129">
        <w:rPr>
          <w:sz w:val="22"/>
          <w:szCs w:val="22"/>
        </w:rPr>
        <w:t>, reprezentând Pre</w:t>
      </w:r>
      <w:r w:rsidR="00AF1129" w:rsidRPr="00AF1129">
        <w:rPr>
          <w:sz w:val="22"/>
          <w:szCs w:val="22"/>
        </w:rPr>
        <w:t>ţ</w:t>
      </w:r>
      <w:r w:rsidRPr="00AF1129">
        <w:rPr>
          <w:sz w:val="22"/>
          <w:szCs w:val="22"/>
        </w:rPr>
        <w:t>ul de Emisiune a</w:t>
      </w:r>
      <w:r w:rsidR="00397584">
        <w:rPr>
          <w:sz w:val="22"/>
          <w:szCs w:val="22"/>
        </w:rPr>
        <w:t xml:space="preserve">minim </w:t>
      </w:r>
      <w:r w:rsidR="00EA5FB9">
        <w:rPr>
          <w:sz w:val="22"/>
          <w:szCs w:val="22"/>
        </w:rPr>
        <w:t xml:space="preserve">50 </w:t>
      </w:r>
      <w:r w:rsidRPr="00AF1129">
        <w:rPr>
          <w:sz w:val="22"/>
          <w:szCs w:val="22"/>
        </w:rPr>
        <w:t>Titlu</w:t>
      </w:r>
      <w:r w:rsidR="00EA5FB9">
        <w:rPr>
          <w:sz w:val="22"/>
          <w:szCs w:val="22"/>
        </w:rPr>
        <w:t>ri</w:t>
      </w:r>
      <w:r w:rsidRPr="00AF1129">
        <w:rPr>
          <w:sz w:val="22"/>
          <w:szCs w:val="22"/>
        </w:rPr>
        <w:t xml:space="preserve"> de stat</w:t>
      </w:r>
      <w:r w:rsidR="0078635E">
        <w:rPr>
          <w:sz w:val="22"/>
          <w:szCs w:val="22"/>
        </w:rPr>
        <w:t>î</w:t>
      </w:r>
      <w:r w:rsidR="00E07FFA">
        <w:rPr>
          <w:sz w:val="22"/>
          <w:szCs w:val="22"/>
        </w:rPr>
        <w:t xml:space="preserve">n </w:t>
      </w:r>
      <w:r w:rsidR="00D95A28">
        <w:rPr>
          <w:sz w:val="22"/>
          <w:szCs w:val="22"/>
        </w:rPr>
        <w:t>L</w:t>
      </w:r>
      <w:r w:rsidR="00E07FFA">
        <w:rPr>
          <w:sz w:val="22"/>
          <w:szCs w:val="22"/>
        </w:rPr>
        <w:t xml:space="preserve">ei </w:t>
      </w:r>
      <w:r w:rsidR="0078635E">
        <w:rPr>
          <w:sz w:val="22"/>
          <w:szCs w:val="22"/>
        </w:rPr>
        <w:t>ş</w:t>
      </w:r>
      <w:r w:rsidR="00E07FFA">
        <w:rPr>
          <w:sz w:val="22"/>
          <w:szCs w:val="22"/>
        </w:rPr>
        <w:t>i Pre</w:t>
      </w:r>
      <w:r w:rsidR="0078635E">
        <w:rPr>
          <w:sz w:val="22"/>
          <w:szCs w:val="22"/>
        </w:rPr>
        <w:t>ţ</w:t>
      </w:r>
      <w:r w:rsidR="00E07FFA">
        <w:rPr>
          <w:sz w:val="22"/>
          <w:szCs w:val="22"/>
        </w:rPr>
        <w:t xml:space="preserve">ul de Emisiune a </w:t>
      </w:r>
      <w:r w:rsidR="00397584">
        <w:rPr>
          <w:sz w:val="22"/>
          <w:szCs w:val="22"/>
        </w:rPr>
        <w:t xml:space="preserve">minim </w:t>
      </w:r>
      <w:r w:rsidR="00D95A28">
        <w:rPr>
          <w:sz w:val="22"/>
          <w:szCs w:val="22"/>
        </w:rPr>
        <w:t>10</w:t>
      </w:r>
      <w:r w:rsidR="00E07FFA">
        <w:rPr>
          <w:sz w:val="22"/>
          <w:szCs w:val="22"/>
        </w:rPr>
        <w:t xml:space="preserve"> Titluri de </w:t>
      </w:r>
      <w:r w:rsidR="00D95A28">
        <w:rPr>
          <w:sz w:val="22"/>
          <w:szCs w:val="22"/>
        </w:rPr>
        <w:t>s</w:t>
      </w:r>
      <w:r w:rsidR="00E07FFA">
        <w:rPr>
          <w:sz w:val="22"/>
          <w:szCs w:val="22"/>
        </w:rPr>
        <w:t>tat in Euro</w:t>
      </w:r>
      <w:r w:rsidR="00CF5653">
        <w:rPr>
          <w:sz w:val="22"/>
          <w:szCs w:val="22"/>
        </w:rPr>
        <w:t>.</w:t>
      </w:r>
      <w:r w:rsidRPr="00AF1129">
        <w:rPr>
          <w:sz w:val="22"/>
          <w:szCs w:val="22"/>
        </w:rPr>
        <w:t xml:space="preserve">Subscrierea </w:t>
      </w:r>
      <w:r w:rsidR="00EA5FB9">
        <w:rPr>
          <w:sz w:val="22"/>
          <w:szCs w:val="22"/>
        </w:rPr>
        <w:t xml:space="preserve">de </w:t>
      </w:r>
      <w:r w:rsidRPr="00AF1129">
        <w:rPr>
          <w:sz w:val="22"/>
          <w:szCs w:val="22"/>
        </w:rPr>
        <w:t>frac</w:t>
      </w:r>
      <w:r w:rsidR="00AF1129" w:rsidRPr="00AF1129">
        <w:rPr>
          <w:sz w:val="22"/>
          <w:szCs w:val="22"/>
        </w:rPr>
        <w:t>ţ</w:t>
      </w:r>
      <w:r w:rsidRPr="00AF1129">
        <w:rPr>
          <w:sz w:val="22"/>
          <w:szCs w:val="22"/>
        </w:rPr>
        <w:t xml:space="preserve">iuni </w:t>
      </w:r>
      <w:r w:rsidR="00EA5FB9">
        <w:rPr>
          <w:sz w:val="22"/>
          <w:szCs w:val="22"/>
        </w:rPr>
        <w:t xml:space="preserve">a numarului minim de </w:t>
      </w:r>
      <w:r w:rsidRPr="00AF1129">
        <w:rPr>
          <w:sz w:val="22"/>
          <w:szCs w:val="22"/>
        </w:rPr>
        <w:t>Titlu</w:t>
      </w:r>
      <w:r w:rsidR="00EA5FB9">
        <w:rPr>
          <w:sz w:val="22"/>
          <w:szCs w:val="22"/>
        </w:rPr>
        <w:t>ri</w:t>
      </w:r>
      <w:r w:rsidRPr="00AF1129">
        <w:rPr>
          <w:sz w:val="22"/>
          <w:szCs w:val="22"/>
        </w:rPr>
        <w:t xml:space="preserve"> de stat</w:t>
      </w:r>
      <w:r w:rsidR="00EA5FB9">
        <w:rPr>
          <w:sz w:val="22"/>
          <w:szCs w:val="22"/>
        </w:rPr>
        <w:t xml:space="preserve"> ce pot fi subscrise</w:t>
      </w:r>
      <w:r w:rsidRPr="00AF1129">
        <w:rPr>
          <w:sz w:val="22"/>
          <w:szCs w:val="22"/>
        </w:rPr>
        <w:t xml:space="preserve"> nu este acceptată.</w:t>
      </w:r>
      <w:r w:rsidR="0045346F" w:rsidRPr="00AF1129">
        <w:rPr>
          <w:sz w:val="22"/>
          <w:szCs w:val="22"/>
        </w:rPr>
        <w:t xml:space="preserve"> Investitorii pot efectua subscrieri multiple prin intermediul </w:t>
      </w:r>
      <w:r w:rsidR="00AA1A6C">
        <w:rPr>
          <w:sz w:val="22"/>
          <w:szCs w:val="22"/>
        </w:rPr>
        <w:t>oric</w:t>
      </w:r>
      <w:r w:rsidR="00AA1A6C" w:rsidRPr="00AF1129">
        <w:rPr>
          <w:sz w:val="22"/>
          <w:szCs w:val="22"/>
        </w:rPr>
        <w:t>ă</w:t>
      </w:r>
      <w:r w:rsidR="00AA1A6C">
        <w:rPr>
          <w:sz w:val="22"/>
          <w:szCs w:val="22"/>
        </w:rPr>
        <w:t>rui</w:t>
      </w:r>
      <w:r w:rsidR="0045346F" w:rsidRPr="00AF1129">
        <w:rPr>
          <w:sz w:val="22"/>
          <w:szCs w:val="22"/>
        </w:rPr>
        <w:t>Intermediar sau Participant Eligibil</w:t>
      </w:r>
      <w:r w:rsidR="000F6EAD">
        <w:rPr>
          <w:sz w:val="22"/>
          <w:szCs w:val="22"/>
        </w:rPr>
        <w:t>.</w:t>
      </w:r>
    </w:p>
    <w:p w:rsidR="005E118D" w:rsidRPr="00AF1129" w:rsidRDefault="005E118D" w:rsidP="006C3647">
      <w:pPr>
        <w:pStyle w:val="Heading2"/>
        <w:suppressAutoHyphens w:val="0"/>
        <w:autoSpaceDN w:val="0"/>
        <w:adjustRightInd w:val="0"/>
        <w:ind w:left="567" w:hanging="567"/>
        <w:rPr>
          <w:sz w:val="22"/>
          <w:szCs w:val="22"/>
        </w:rPr>
      </w:pPr>
      <w:bookmarkStart w:id="34" w:name="_Toc383009566"/>
      <w:bookmarkStart w:id="35" w:name="_Toc386138934"/>
      <w:r w:rsidRPr="00AF1129">
        <w:rPr>
          <w:sz w:val="22"/>
          <w:szCs w:val="22"/>
        </w:rPr>
        <w:t xml:space="preserve">Metoda </w:t>
      </w:r>
      <w:r w:rsidR="00AF1129" w:rsidRPr="00AF1129">
        <w:rPr>
          <w:sz w:val="22"/>
          <w:szCs w:val="22"/>
        </w:rPr>
        <w:t>ş</w:t>
      </w:r>
      <w:r w:rsidRPr="00AF1129">
        <w:rPr>
          <w:sz w:val="22"/>
          <w:szCs w:val="22"/>
        </w:rPr>
        <w:t xml:space="preserve">i calendarul pentru plata </w:t>
      </w:r>
      <w:r w:rsidR="00AF1129" w:rsidRPr="00AF1129">
        <w:rPr>
          <w:sz w:val="22"/>
          <w:szCs w:val="22"/>
        </w:rPr>
        <w:t>ş</w:t>
      </w:r>
      <w:r w:rsidRPr="00AF1129">
        <w:rPr>
          <w:sz w:val="22"/>
          <w:szCs w:val="22"/>
        </w:rPr>
        <w:t xml:space="preserve">i livrarea </w:t>
      </w:r>
      <w:bookmarkEnd w:id="34"/>
      <w:bookmarkEnd w:id="35"/>
      <w:r w:rsidRPr="00AF1129">
        <w:rPr>
          <w:sz w:val="22"/>
          <w:szCs w:val="22"/>
        </w:rPr>
        <w:t xml:space="preserve">Titlurilor de stat </w:t>
      </w:r>
    </w:p>
    <w:p w:rsidR="005E118D" w:rsidRPr="00AF1129" w:rsidRDefault="005E118D" w:rsidP="006C3647">
      <w:pPr>
        <w:pStyle w:val="Heading3"/>
        <w:ind w:left="567" w:hanging="567"/>
      </w:pPr>
      <w:bookmarkStart w:id="36" w:name="_Toc383009567"/>
      <w:bookmarkStart w:id="37" w:name="_Toc386138935"/>
      <w:r w:rsidRPr="00AF1129">
        <w:t xml:space="preserve">Plata </w:t>
      </w:r>
      <w:bookmarkEnd w:id="36"/>
      <w:bookmarkEnd w:id="37"/>
      <w:r w:rsidRPr="00AF1129">
        <w:t>Titlurilor de stat</w:t>
      </w:r>
    </w:p>
    <w:p w:rsidR="005E118D" w:rsidRPr="00AF1129" w:rsidRDefault="005E118D" w:rsidP="005E118D">
      <w:pPr>
        <w:rPr>
          <w:sz w:val="22"/>
          <w:szCs w:val="22"/>
        </w:rPr>
      </w:pPr>
      <w:r w:rsidRPr="00AF1129">
        <w:rPr>
          <w:sz w:val="22"/>
          <w:szCs w:val="22"/>
        </w:rPr>
        <w:t xml:space="preserve">Plata Titlurilor de stat subscrise prin </w:t>
      </w:r>
      <w:r w:rsidR="00E966DB">
        <w:rPr>
          <w:sz w:val="22"/>
          <w:szCs w:val="22"/>
        </w:rPr>
        <w:t xml:space="preserve">oricare </w:t>
      </w:r>
      <w:r w:rsidRPr="00AF1129">
        <w:rPr>
          <w:sz w:val="22"/>
          <w:szCs w:val="22"/>
        </w:rPr>
        <w:t xml:space="preserve">membru al Sindicatului de Intermediere </w:t>
      </w:r>
      <w:r w:rsidR="00BA036B" w:rsidRPr="00AF1129">
        <w:rPr>
          <w:sz w:val="22"/>
          <w:szCs w:val="22"/>
        </w:rPr>
        <w:t xml:space="preserve">va </w:t>
      </w:r>
      <w:r w:rsidRPr="00AF1129">
        <w:rPr>
          <w:sz w:val="22"/>
          <w:szCs w:val="22"/>
        </w:rPr>
        <w:t>fi f</w:t>
      </w:r>
      <w:r w:rsidR="003625B4" w:rsidRPr="00AF1129">
        <w:rPr>
          <w:sz w:val="22"/>
          <w:szCs w:val="22"/>
        </w:rPr>
        <w:t>ă</w:t>
      </w:r>
      <w:r w:rsidRPr="00AF1129">
        <w:rPr>
          <w:sz w:val="22"/>
          <w:szCs w:val="22"/>
        </w:rPr>
        <w:t>cut</w:t>
      </w:r>
      <w:r w:rsidR="00BA036B" w:rsidRPr="00AF1129">
        <w:rPr>
          <w:sz w:val="22"/>
          <w:szCs w:val="22"/>
        </w:rPr>
        <w:t>ă</w:t>
      </w:r>
      <w:r w:rsidRPr="00AF1129">
        <w:rPr>
          <w:sz w:val="22"/>
          <w:szCs w:val="22"/>
        </w:rPr>
        <w:t xml:space="preserve"> prin virament bancar</w:t>
      </w:r>
      <w:r w:rsidR="008576C4">
        <w:rPr>
          <w:sz w:val="22"/>
          <w:szCs w:val="22"/>
        </w:rPr>
        <w:t>/ prelevare automat</w:t>
      </w:r>
      <w:r w:rsidR="002C25C6" w:rsidRPr="00AF1129">
        <w:rPr>
          <w:sz w:val="22"/>
          <w:szCs w:val="22"/>
        </w:rPr>
        <w:t>ă</w:t>
      </w:r>
      <w:r w:rsidRPr="00AF1129">
        <w:rPr>
          <w:sz w:val="22"/>
          <w:szCs w:val="22"/>
        </w:rPr>
        <w:t xml:space="preserve"> în contul colector</w:t>
      </w:r>
      <w:r w:rsidR="00E966DB">
        <w:rPr>
          <w:sz w:val="22"/>
          <w:szCs w:val="22"/>
        </w:rPr>
        <w:t xml:space="preserve"> deschis la respectivul Intermediar.</w:t>
      </w:r>
    </w:p>
    <w:p w:rsidR="005B4CE4" w:rsidRPr="00F17488" w:rsidRDefault="005E118D" w:rsidP="00F17488">
      <w:pPr>
        <w:suppressAutoHyphens w:val="0"/>
        <w:autoSpaceDN w:val="0"/>
        <w:adjustRightInd w:val="0"/>
        <w:rPr>
          <w:sz w:val="22"/>
          <w:szCs w:val="22"/>
        </w:rPr>
      </w:pPr>
      <w:r w:rsidRPr="00F17488">
        <w:rPr>
          <w:sz w:val="22"/>
          <w:szCs w:val="22"/>
        </w:rPr>
        <w:t>Conturile Colectoare pentru subscrierile Titlurilor de stat oferite sunt următoarele:</w:t>
      </w:r>
    </w:p>
    <w:p w:rsidR="007D7BC1" w:rsidRPr="00AF1129" w:rsidRDefault="007D7BC1" w:rsidP="00EB3742">
      <w:pPr>
        <w:pStyle w:val="ListParagraph"/>
        <w:numPr>
          <w:ilvl w:val="0"/>
          <w:numId w:val="123"/>
        </w:numPr>
        <w:suppressAutoHyphens w:val="0"/>
        <w:autoSpaceDN w:val="0"/>
        <w:adjustRightInd w:val="0"/>
        <w:rPr>
          <w:sz w:val="22"/>
          <w:szCs w:val="22"/>
        </w:rPr>
      </w:pPr>
      <w:r w:rsidRPr="00AF1129">
        <w:rPr>
          <w:sz w:val="22"/>
          <w:szCs w:val="22"/>
        </w:rPr>
        <w:t xml:space="preserve">Pentru subscrierile de Titluri de stat </w:t>
      </w:r>
      <w:r w:rsidR="0078635E">
        <w:rPr>
          <w:sz w:val="22"/>
          <w:szCs w:val="22"/>
        </w:rPr>
        <w:t>î</w:t>
      </w:r>
      <w:r w:rsidR="00652AC7">
        <w:rPr>
          <w:sz w:val="22"/>
          <w:szCs w:val="22"/>
        </w:rPr>
        <w:t xml:space="preserve">n Lei </w:t>
      </w:r>
      <w:r w:rsidRPr="00AF1129">
        <w:rPr>
          <w:sz w:val="22"/>
          <w:szCs w:val="22"/>
        </w:rPr>
        <w:t xml:space="preserve">prin BT&amp; BT Capital Partners – contul bancar cu IBAN </w:t>
      </w:r>
      <w:r w:rsidR="00EB3742" w:rsidRPr="00EB3742">
        <w:rPr>
          <w:sz w:val="22"/>
          <w:szCs w:val="22"/>
        </w:rPr>
        <w:t>RO73BTRL0130120292569000</w:t>
      </w:r>
      <w:r w:rsidRPr="00AF1129">
        <w:rPr>
          <w:sz w:val="22"/>
          <w:szCs w:val="22"/>
        </w:rPr>
        <w:t xml:space="preserve"> deschis la BT</w:t>
      </w:r>
      <w:r>
        <w:rPr>
          <w:sz w:val="22"/>
          <w:szCs w:val="22"/>
        </w:rPr>
        <w:t>,beneficiar BT Capital Partners</w:t>
      </w:r>
      <w:r w:rsidR="00306A64">
        <w:rPr>
          <w:sz w:val="22"/>
          <w:szCs w:val="22"/>
        </w:rPr>
        <w:t>;</w:t>
      </w:r>
    </w:p>
    <w:p w:rsidR="005E118D" w:rsidRPr="00D95A28" w:rsidRDefault="005E118D" w:rsidP="003625B4">
      <w:pPr>
        <w:pStyle w:val="ListParagraph"/>
        <w:numPr>
          <w:ilvl w:val="0"/>
          <w:numId w:val="123"/>
        </w:numPr>
        <w:suppressAutoHyphens w:val="0"/>
        <w:autoSpaceDN w:val="0"/>
        <w:adjustRightInd w:val="0"/>
        <w:rPr>
          <w:sz w:val="22"/>
          <w:szCs w:val="22"/>
        </w:rPr>
      </w:pPr>
      <w:r w:rsidRPr="00D95A28">
        <w:rPr>
          <w:sz w:val="22"/>
          <w:szCs w:val="22"/>
        </w:rPr>
        <w:t>Pentru subscrierile de Titluri de stat</w:t>
      </w:r>
      <w:r w:rsidR="0078635E">
        <w:rPr>
          <w:sz w:val="22"/>
          <w:szCs w:val="22"/>
        </w:rPr>
        <w:t>î</w:t>
      </w:r>
      <w:r w:rsidR="00652AC7">
        <w:rPr>
          <w:sz w:val="22"/>
          <w:szCs w:val="22"/>
        </w:rPr>
        <w:t>n Lei</w:t>
      </w:r>
      <w:r w:rsidRPr="00D95A28">
        <w:rPr>
          <w:sz w:val="22"/>
          <w:szCs w:val="22"/>
        </w:rPr>
        <w:t xml:space="preserve"> prin BRD – contul bancar cu IBAN</w:t>
      </w:r>
      <w:r w:rsidR="00E07FFA" w:rsidRPr="00944794">
        <w:rPr>
          <w:noProof/>
          <w:sz w:val="22"/>
          <w:szCs w:val="22"/>
        </w:rPr>
        <w:t>RO67BRDE427SV00060054270</w:t>
      </w:r>
      <w:r w:rsidRPr="00D95A28">
        <w:rPr>
          <w:sz w:val="22"/>
          <w:szCs w:val="22"/>
        </w:rPr>
        <w:t xml:space="preserve"> deschis la BRD, beneficiar BRD </w:t>
      </w:r>
      <w:r w:rsidR="00306A64" w:rsidRPr="00D95A28">
        <w:rPr>
          <w:sz w:val="22"/>
          <w:szCs w:val="22"/>
        </w:rPr>
        <w:t>–</w:t>
      </w:r>
      <w:r w:rsidRPr="00D95A28">
        <w:rPr>
          <w:sz w:val="22"/>
          <w:szCs w:val="22"/>
        </w:rPr>
        <w:t xml:space="preserve"> BPF</w:t>
      </w:r>
      <w:r w:rsidR="00306A64" w:rsidRPr="00D95A28">
        <w:rPr>
          <w:sz w:val="22"/>
          <w:szCs w:val="22"/>
        </w:rPr>
        <w:t>.</w:t>
      </w:r>
    </w:p>
    <w:p w:rsidR="00E61AEC" w:rsidRDefault="00E61AEC" w:rsidP="005E118D">
      <w:pPr>
        <w:rPr>
          <w:sz w:val="22"/>
          <w:szCs w:val="22"/>
        </w:rPr>
      </w:pPr>
      <w:r>
        <w:rPr>
          <w:sz w:val="22"/>
          <w:szCs w:val="22"/>
        </w:rPr>
        <w:t>Plata Titlurilor de stat subscrise prin BCR se va face conform prevederilor contractului de investiţii financiare</w:t>
      </w:r>
      <w:r w:rsidR="005367C3">
        <w:rPr>
          <w:sz w:val="22"/>
          <w:szCs w:val="22"/>
        </w:rPr>
        <w:t>.</w:t>
      </w:r>
    </w:p>
    <w:p w:rsidR="005E118D" w:rsidRPr="00AF1129" w:rsidRDefault="005E118D" w:rsidP="005E118D">
      <w:pPr>
        <w:rPr>
          <w:sz w:val="22"/>
          <w:szCs w:val="22"/>
        </w:rPr>
      </w:pPr>
      <w:r w:rsidRPr="00AF1129">
        <w:rPr>
          <w:sz w:val="22"/>
          <w:szCs w:val="22"/>
        </w:rPr>
        <w:t>Subscrierile prin Participan</w:t>
      </w:r>
      <w:r w:rsidR="00AF1129" w:rsidRPr="00AF1129">
        <w:rPr>
          <w:sz w:val="22"/>
          <w:szCs w:val="22"/>
        </w:rPr>
        <w:t>ţ</w:t>
      </w:r>
      <w:r w:rsidRPr="00AF1129">
        <w:rPr>
          <w:sz w:val="22"/>
          <w:szCs w:val="22"/>
        </w:rPr>
        <w:t xml:space="preserve">ii Eligibili se vor face conform politicii acestora de preluare </w:t>
      </w:r>
      <w:r w:rsidR="00AF1129" w:rsidRPr="00AF1129">
        <w:rPr>
          <w:sz w:val="22"/>
          <w:szCs w:val="22"/>
        </w:rPr>
        <w:t>ş</w:t>
      </w:r>
      <w:r w:rsidRPr="00AF1129">
        <w:rPr>
          <w:sz w:val="22"/>
          <w:szCs w:val="22"/>
        </w:rPr>
        <w:t>i executare a ordinelor de cumpărare.</w:t>
      </w:r>
    </w:p>
    <w:p w:rsidR="005E118D" w:rsidRPr="00AF1129" w:rsidRDefault="005E118D" w:rsidP="005E118D">
      <w:pPr>
        <w:rPr>
          <w:sz w:val="22"/>
          <w:szCs w:val="22"/>
        </w:rPr>
      </w:pPr>
      <w:r w:rsidRPr="00AF1129">
        <w:rPr>
          <w:sz w:val="22"/>
          <w:szCs w:val="22"/>
        </w:rPr>
        <w:t>Aceste Conturi Colectoare sunt conturi bancare nepurtătoare de dobândă, iar pentru opera</w:t>
      </w:r>
      <w:r w:rsidR="00AF1129" w:rsidRPr="00AF1129">
        <w:rPr>
          <w:sz w:val="22"/>
          <w:szCs w:val="22"/>
        </w:rPr>
        <w:t>ţ</w:t>
      </w:r>
      <w:r w:rsidRPr="00AF1129">
        <w:rPr>
          <w:sz w:val="22"/>
          <w:szCs w:val="22"/>
        </w:rPr>
        <w:t xml:space="preserve">iunile realizate în aceste conturi bancare nu se percepe niciun fel de comision. </w:t>
      </w:r>
    </w:p>
    <w:p w:rsidR="005E118D" w:rsidRPr="00AF1129" w:rsidRDefault="00677F4A" w:rsidP="005E118D">
      <w:pPr>
        <w:rPr>
          <w:sz w:val="22"/>
          <w:szCs w:val="22"/>
        </w:rPr>
      </w:pPr>
      <w:r>
        <w:rPr>
          <w:sz w:val="22"/>
          <w:szCs w:val="22"/>
        </w:rPr>
        <w:t xml:space="preserve">Cu exceptia subscrierilor efectuate </w:t>
      </w:r>
      <w:r w:rsidR="00E61AEC">
        <w:rPr>
          <w:sz w:val="22"/>
          <w:szCs w:val="22"/>
        </w:rPr>
        <w:t>î</w:t>
      </w:r>
      <w:r>
        <w:rPr>
          <w:sz w:val="22"/>
          <w:szCs w:val="22"/>
        </w:rPr>
        <w:t xml:space="preserve">n baza unui </w:t>
      </w:r>
      <w:r w:rsidR="00BD08B3">
        <w:rPr>
          <w:sz w:val="22"/>
          <w:szCs w:val="22"/>
        </w:rPr>
        <w:t>c</w:t>
      </w:r>
      <w:r>
        <w:rPr>
          <w:sz w:val="22"/>
          <w:szCs w:val="22"/>
        </w:rPr>
        <w:t>ontract</w:t>
      </w:r>
      <w:r w:rsidR="00BD08B3">
        <w:rPr>
          <w:sz w:val="22"/>
          <w:szCs w:val="22"/>
        </w:rPr>
        <w:t xml:space="preserve"> valid</w:t>
      </w:r>
      <w:r>
        <w:rPr>
          <w:sz w:val="22"/>
          <w:szCs w:val="22"/>
        </w:rPr>
        <w:t xml:space="preserve"> de servicii de investi</w:t>
      </w:r>
      <w:r w:rsidR="00E61AEC">
        <w:rPr>
          <w:sz w:val="22"/>
          <w:szCs w:val="22"/>
        </w:rPr>
        <w:t>ţ</w:t>
      </w:r>
      <w:r>
        <w:rPr>
          <w:sz w:val="22"/>
          <w:szCs w:val="22"/>
        </w:rPr>
        <w:t xml:space="preserve">ii financiare </w:t>
      </w:r>
      <w:r w:rsidR="00E61AEC">
        <w:rPr>
          <w:sz w:val="22"/>
          <w:szCs w:val="22"/>
        </w:rPr>
        <w:t>î</w:t>
      </w:r>
      <w:r>
        <w:rPr>
          <w:sz w:val="22"/>
          <w:szCs w:val="22"/>
        </w:rPr>
        <w:t>ntocmit cu investitorii, f</w:t>
      </w:r>
      <w:r w:rsidR="005E118D" w:rsidRPr="00AF1129">
        <w:rPr>
          <w:sz w:val="22"/>
          <w:szCs w:val="22"/>
        </w:rPr>
        <w:t xml:space="preserve">iecare ordin de plată corespunde unei subscrieri </w:t>
      </w:r>
      <w:r w:rsidR="00AF1129" w:rsidRPr="00AF1129">
        <w:rPr>
          <w:sz w:val="22"/>
          <w:szCs w:val="22"/>
        </w:rPr>
        <w:t>ş</w:t>
      </w:r>
      <w:r w:rsidR="005E118D" w:rsidRPr="00AF1129">
        <w:rPr>
          <w:sz w:val="22"/>
          <w:szCs w:val="22"/>
        </w:rPr>
        <w:t xml:space="preserve">i, prin urmare, nu este permisă cumularea mai multor ordine de plată pentru o singură subscriere. </w:t>
      </w:r>
      <w:r w:rsidR="008872A5">
        <w:rPr>
          <w:sz w:val="22"/>
          <w:szCs w:val="22"/>
        </w:rPr>
        <w:t>De asemenea, nu este permis</w:t>
      </w:r>
      <w:r w:rsidR="008872A5" w:rsidRPr="00AF1129">
        <w:rPr>
          <w:sz w:val="22"/>
          <w:szCs w:val="22"/>
        </w:rPr>
        <w:t>ă</w:t>
      </w:r>
      <w:r w:rsidR="008872A5">
        <w:rPr>
          <w:sz w:val="22"/>
          <w:szCs w:val="22"/>
        </w:rPr>
        <w:t xml:space="preserve"> depunerea unui ordin de plat</w:t>
      </w:r>
      <w:r w:rsidR="008872A5" w:rsidRPr="00AF1129">
        <w:rPr>
          <w:sz w:val="22"/>
          <w:szCs w:val="22"/>
        </w:rPr>
        <w:t>ă</w:t>
      </w:r>
      <w:r w:rsidR="008872A5">
        <w:rPr>
          <w:sz w:val="22"/>
          <w:szCs w:val="22"/>
        </w:rPr>
        <w:t xml:space="preserve"> pentru mai multe subscrieri. </w:t>
      </w:r>
      <w:r w:rsidR="00BA25CA">
        <w:rPr>
          <w:sz w:val="22"/>
          <w:szCs w:val="22"/>
        </w:rPr>
        <w:t>În cazul în care o subscriere a fost anulată, suma depusă pentru subscrierea respectivă poate fi folosită pentru o noua sub</w:t>
      </w:r>
      <w:r w:rsidR="00306A64">
        <w:rPr>
          <w:sz w:val="22"/>
          <w:szCs w:val="22"/>
        </w:rPr>
        <w:t>s</w:t>
      </w:r>
      <w:r w:rsidR="00BA25CA">
        <w:rPr>
          <w:sz w:val="22"/>
          <w:szCs w:val="22"/>
        </w:rPr>
        <w:t>criere.</w:t>
      </w:r>
    </w:p>
    <w:p w:rsidR="005E118D" w:rsidRPr="0036566B" w:rsidRDefault="005E118D" w:rsidP="005E118D">
      <w:pPr>
        <w:rPr>
          <w:b/>
          <w:sz w:val="22"/>
          <w:szCs w:val="22"/>
        </w:rPr>
      </w:pPr>
      <w:r w:rsidRPr="00AF1129">
        <w:rPr>
          <w:sz w:val="22"/>
          <w:szCs w:val="22"/>
        </w:rPr>
        <w:t>Pre</w:t>
      </w:r>
      <w:r w:rsidR="00AF1129" w:rsidRPr="00AF1129">
        <w:rPr>
          <w:sz w:val="22"/>
          <w:szCs w:val="22"/>
        </w:rPr>
        <w:t>ţ</w:t>
      </w:r>
      <w:r w:rsidRPr="00AF1129">
        <w:rPr>
          <w:sz w:val="22"/>
          <w:szCs w:val="22"/>
        </w:rPr>
        <w:t xml:space="preserve">ul de Emisiune pentru Titlurile de stat subscrise va fi plătit net de orice comisioane bancare. Investitorii trebuie să ia </w:t>
      </w:r>
      <w:r w:rsidR="003625B4" w:rsidRPr="00AF1129">
        <w:rPr>
          <w:sz w:val="22"/>
          <w:szCs w:val="22"/>
        </w:rPr>
        <w:t>î</w:t>
      </w:r>
      <w:r w:rsidRPr="00AF1129">
        <w:rPr>
          <w:sz w:val="22"/>
          <w:szCs w:val="22"/>
        </w:rPr>
        <w:t>n considerare comisioanele bancare aplicabile transferurilor bancare</w:t>
      </w:r>
      <w:r w:rsidR="00E966DB">
        <w:rPr>
          <w:sz w:val="22"/>
          <w:szCs w:val="22"/>
        </w:rPr>
        <w:t xml:space="preserve"> (</w:t>
      </w:r>
      <w:r w:rsidR="00FE218F">
        <w:rPr>
          <w:sz w:val="22"/>
          <w:szCs w:val="22"/>
        </w:rPr>
        <w:t xml:space="preserve">mai </w:t>
      </w:r>
      <w:r w:rsidR="00FE218F" w:rsidRPr="00AF1129">
        <w:rPr>
          <w:sz w:val="22"/>
          <w:szCs w:val="22"/>
        </w:rPr>
        <w:t>puţin în cazul în care sumele sunt returnate de BT Capital Partners în conturi deschise la BT</w:t>
      </w:r>
      <w:r w:rsidR="00306A64">
        <w:rPr>
          <w:sz w:val="22"/>
          <w:szCs w:val="22"/>
        </w:rPr>
        <w:t xml:space="preserve"> sau</w:t>
      </w:r>
      <w:r w:rsidR="00FE218F" w:rsidRPr="00AF1129">
        <w:rPr>
          <w:sz w:val="22"/>
          <w:szCs w:val="22"/>
        </w:rPr>
        <w:t xml:space="preserve"> BRD în conturi deschise la BRD</w:t>
      </w:r>
      <w:r w:rsidR="00E966DB">
        <w:rPr>
          <w:sz w:val="22"/>
          <w:szCs w:val="22"/>
        </w:rPr>
        <w:t>)</w:t>
      </w:r>
      <w:r w:rsidRPr="00AF1129">
        <w:rPr>
          <w:sz w:val="22"/>
          <w:szCs w:val="22"/>
        </w:rPr>
        <w:t>, durata de timp necesară pentru realizarea transferurilor bancare</w:t>
      </w:r>
      <w:r w:rsidR="00306A64">
        <w:rPr>
          <w:sz w:val="22"/>
          <w:szCs w:val="22"/>
        </w:rPr>
        <w:t xml:space="preserve">, precum </w:t>
      </w:r>
      <w:r w:rsidR="00AB7A69" w:rsidRPr="00AF1129">
        <w:rPr>
          <w:sz w:val="22"/>
          <w:szCs w:val="22"/>
        </w:rPr>
        <w:t>ş</w:t>
      </w:r>
      <w:r w:rsidR="00306A64">
        <w:rPr>
          <w:sz w:val="22"/>
          <w:szCs w:val="22"/>
        </w:rPr>
        <w:t xml:space="preserve">i prevederile din contractele de </w:t>
      </w:r>
      <w:r w:rsidR="00306A64" w:rsidRPr="00E7456C">
        <w:rPr>
          <w:sz w:val="22"/>
          <w:szCs w:val="22"/>
        </w:rPr>
        <w:t>servicii de investitii fi</w:t>
      </w:r>
      <w:r w:rsidR="00306A64">
        <w:rPr>
          <w:sz w:val="22"/>
          <w:szCs w:val="22"/>
        </w:rPr>
        <w:t xml:space="preserve">nanciare incheiate cu investitorii (daca este cazul). </w:t>
      </w:r>
      <w:r w:rsidRPr="00AF1129">
        <w:rPr>
          <w:sz w:val="22"/>
          <w:szCs w:val="22"/>
        </w:rPr>
        <w:t xml:space="preserve">Persoanele care subscriu </w:t>
      </w:r>
      <w:r w:rsidR="00AF1129" w:rsidRPr="00AF1129">
        <w:rPr>
          <w:sz w:val="22"/>
          <w:szCs w:val="22"/>
        </w:rPr>
        <w:t>ş</w:t>
      </w:r>
      <w:r w:rsidRPr="00AF1129">
        <w:rPr>
          <w:sz w:val="22"/>
          <w:szCs w:val="22"/>
        </w:rPr>
        <w:t>i plătesc prin intermediul oricărui membru al Sindicatului de Intermediere nu vor pl</w:t>
      </w:r>
      <w:r w:rsidR="00040B1E">
        <w:rPr>
          <w:sz w:val="22"/>
          <w:szCs w:val="22"/>
        </w:rPr>
        <w:t>ă</w:t>
      </w:r>
      <w:r w:rsidRPr="00AF1129">
        <w:rPr>
          <w:sz w:val="22"/>
          <w:szCs w:val="22"/>
        </w:rPr>
        <w:t>ti niciun comision pentru transferul</w:t>
      </w:r>
      <w:r w:rsidR="000D3E84">
        <w:rPr>
          <w:sz w:val="22"/>
          <w:szCs w:val="22"/>
        </w:rPr>
        <w:t>/ prelevarea automata</w:t>
      </w:r>
      <w:r w:rsidRPr="00AF1129">
        <w:rPr>
          <w:sz w:val="22"/>
          <w:szCs w:val="22"/>
        </w:rPr>
        <w:t xml:space="preserve"> în contu</w:t>
      </w:r>
      <w:r w:rsidR="004E39A5">
        <w:rPr>
          <w:sz w:val="22"/>
          <w:szCs w:val="22"/>
        </w:rPr>
        <w:t>rile</w:t>
      </w:r>
      <w:r w:rsidRPr="00AF1129">
        <w:rPr>
          <w:sz w:val="22"/>
          <w:szCs w:val="22"/>
        </w:rPr>
        <w:t xml:space="preserve"> colecto</w:t>
      </w:r>
      <w:r w:rsidR="004E39A5">
        <w:rPr>
          <w:sz w:val="22"/>
          <w:szCs w:val="22"/>
        </w:rPr>
        <w:t>are</w:t>
      </w:r>
      <w:r w:rsidR="00E61AEC">
        <w:rPr>
          <w:sz w:val="22"/>
          <w:szCs w:val="22"/>
        </w:rPr>
        <w:t>ş</w:t>
      </w:r>
      <w:r w:rsidR="00E966DB">
        <w:rPr>
          <w:sz w:val="22"/>
          <w:szCs w:val="22"/>
        </w:rPr>
        <w:t>i nici pentru deschiderea de conturi curente</w:t>
      </w:r>
      <w:r w:rsidR="00FE218F">
        <w:rPr>
          <w:sz w:val="22"/>
          <w:szCs w:val="22"/>
        </w:rPr>
        <w:t xml:space="preserve">in vederea subscrierii </w:t>
      </w:r>
      <w:r w:rsidR="00306A64">
        <w:rPr>
          <w:sz w:val="22"/>
          <w:szCs w:val="22"/>
        </w:rPr>
        <w:t>prin intermediul membrilor</w:t>
      </w:r>
      <w:r w:rsidR="00FE218F">
        <w:rPr>
          <w:sz w:val="22"/>
          <w:szCs w:val="22"/>
        </w:rPr>
        <w:t xml:space="preserve"> Sindicatului de Intermediere</w:t>
      </w:r>
      <w:r w:rsidR="00E966DB">
        <w:rPr>
          <w:sz w:val="22"/>
          <w:szCs w:val="22"/>
        </w:rPr>
        <w:t>.</w:t>
      </w:r>
    </w:p>
    <w:p w:rsidR="00BA277A" w:rsidRPr="00AF1129" w:rsidRDefault="00BA277A" w:rsidP="005E118D">
      <w:pPr>
        <w:rPr>
          <w:sz w:val="22"/>
          <w:szCs w:val="22"/>
        </w:rPr>
      </w:pPr>
    </w:p>
    <w:p w:rsidR="005E118D" w:rsidRPr="00AF1129" w:rsidRDefault="005E118D" w:rsidP="006C3647">
      <w:pPr>
        <w:pStyle w:val="Heading3"/>
        <w:ind w:left="567" w:hanging="567"/>
      </w:pPr>
      <w:bookmarkStart w:id="38" w:name="_Ref380600464"/>
      <w:bookmarkStart w:id="39" w:name="_Toc383009568"/>
      <w:bookmarkStart w:id="40" w:name="_Toc386138936"/>
      <w:r w:rsidRPr="00AF1129">
        <w:t>Procedura de validare a subscrierilor</w:t>
      </w:r>
      <w:bookmarkEnd w:id="38"/>
      <w:bookmarkEnd w:id="39"/>
      <w:bookmarkEnd w:id="40"/>
    </w:p>
    <w:p w:rsidR="005E118D" w:rsidRPr="00AF1129" w:rsidRDefault="005E118D" w:rsidP="005E118D">
      <w:pPr>
        <w:rPr>
          <w:sz w:val="22"/>
          <w:szCs w:val="22"/>
        </w:rPr>
      </w:pPr>
      <w:r w:rsidRPr="00AF1129">
        <w:rPr>
          <w:sz w:val="22"/>
          <w:szCs w:val="22"/>
        </w:rPr>
        <w:t xml:space="preserve">În cazul investitorilor care au un contract </w:t>
      </w:r>
      <w:r w:rsidR="00123B07">
        <w:rPr>
          <w:sz w:val="22"/>
          <w:szCs w:val="22"/>
        </w:rPr>
        <w:t xml:space="preserve">valid </w:t>
      </w:r>
      <w:r w:rsidRPr="00AF1129">
        <w:rPr>
          <w:sz w:val="22"/>
          <w:szCs w:val="22"/>
        </w:rPr>
        <w:t>de servicii de investi</w:t>
      </w:r>
      <w:r w:rsidR="00AF1129" w:rsidRPr="00AF1129">
        <w:rPr>
          <w:sz w:val="22"/>
          <w:szCs w:val="22"/>
        </w:rPr>
        <w:t>ţ</w:t>
      </w:r>
      <w:r w:rsidRPr="00AF1129">
        <w:rPr>
          <w:sz w:val="22"/>
          <w:szCs w:val="22"/>
        </w:rPr>
        <w:t xml:space="preserve">ii financiare încheiat cu unul dintre membrii Sindicatului de Intermediere sau cu un Participant Eligibil, subscrierile vor fi acceptate în conformitate cu reglementările interne referitoare la acceptarea, validarea </w:t>
      </w:r>
      <w:r w:rsidR="00AF1129" w:rsidRPr="00AF1129">
        <w:rPr>
          <w:sz w:val="22"/>
          <w:szCs w:val="22"/>
        </w:rPr>
        <w:t>ş</w:t>
      </w:r>
      <w:r w:rsidRPr="00AF1129">
        <w:rPr>
          <w:sz w:val="22"/>
          <w:szCs w:val="22"/>
        </w:rPr>
        <w:t xml:space="preserve">i transmiterea pentru executare a ordinelor, precum </w:t>
      </w:r>
      <w:r w:rsidR="00AF1129" w:rsidRPr="00AF1129">
        <w:rPr>
          <w:sz w:val="22"/>
          <w:szCs w:val="22"/>
        </w:rPr>
        <w:t>ş</w:t>
      </w:r>
      <w:r w:rsidRPr="00AF1129">
        <w:rPr>
          <w:sz w:val="22"/>
          <w:szCs w:val="22"/>
        </w:rPr>
        <w:t>i în concordan</w:t>
      </w:r>
      <w:r w:rsidR="00AF1129" w:rsidRPr="00AF1129">
        <w:rPr>
          <w:sz w:val="22"/>
          <w:szCs w:val="22"/>
        </w:rPr>
        <w:t>ţ</w:t>
      </w:r>
      <w:r w:rsidRPr="00AF1129">
        <w:rPr>
          <w:sz w:val="22"/>
          <w:szCs w:val="22"/>
        </w:rPr>
        <w:t xml:space="preserve">ă cu reglementările privind managementul riscului de decontare stabilite de către intermediarul respectiv. </w:t>
      </w:r>
      <w:r w:rsidR="00E61AEC" w:rsidRPr="00AF1129">
        <w:rPr>
          <w:sz w:val="22"/>
          <w:szCs w:val="22"/>
        </w:rPr>
        <w:t>În</w:t>
      </w:r>
      <w:r w:rsidR="00677F4A">
        <w:rPr>
          <w:sz w:val="22"/>
          <w:szCs w:val="22"/>
        </w:rPr>
        <w:t xml:space="preserve"> cazul BCR, </w:t>
      </w:r>
      <w:r w:rsidR="00677F4A" w:rsidRPr="00AF1129">
        <w:rPr>
          <w:sz w:val="22"/>
          <w:szCs w:val="22"/>
        </w:rPr>
        <w:t xml:space="preserve">subscrierile vor fi </w:t>
      </w:r>
      <w:r w:rsidR="00677F4A">
        <w:rPr>
          <w:sz w:val="22"/>
          <w:szCs w:val="22"/>
        </w:rPr>
        <w:t xml:space="preserve">facute numai in baza unui ordin de cumparare, emis in baza unui </w:t>
      </w:r>
      <w:r w:rsidR="00677F4A" w:rsidRPr="00AF1129">
        <w:rPr>
          <w:sz w:val="22"/>
          <w:szCs w:val="22"/>
        </w:rPr>
        <w:t>contract</w:t>
      </w:r>
      <w:r w:rsidR="00123B07">
        <w:rPr>
          <w:sz w:val="22"/>
          <w:szCs w:val="22"/>
        </w:rPr>
        <w:t xml:space="preserve"> valid</w:t>
      </w:r>
      <w:r w:rsidR="00677F4A" w:rsidRPr="00AF1129">
        <w:rPr>
          <w:sz w:val="22"/>
          <w:szCs w:val="22"/>
        </w:rPr>
        <w:t xml:space="preserve"> de servicii de investiţii financiare</w:t>
      </w:r>
      <w:r w:rsidR="00677F4A">
        <w:rPr>
          <w:sz w:val="22"/>
          <w:szCs w:val="22"/>
        </w:rPr>
        <w:t>.</w:t>
      </w:r>
    </w:p>
    <w:p w:rsidR="005E118D" w:rsidRPr="00AF1129" w:rsidRDefault="005E118D" w:rsidP="005E118D">
      <w:pPr>
        <w:rPr>
          <w:sz w:val="22"/>
          <w:szCs w:val="22"/>
        </w:rPr>
      </w:pPr>
      <w:r w:rsidRPr="00AF1129">
        <w:rPr>
          <w:sz w:val="22"/>
          <w:szCs w:val="22"/>
        </w:rPr>
        <w:t>Orice subscriere este considerată validă la momentul înregistrării sumelor de bani corespunzătoare în Contul Colector sau în contul Participantului Eligibil</w:t>
      </w:r>
      <w:r w:rsidR="00742936">
        <w:rPr>
          <w:sz w:val="22"/>
          <w:szCs w:val="22"/>
        </w:rPr>
        <w:t xml:space="preserve">, </w:t>
      </w:r>
      <w:r w:rsidRPr="00AF1129">
        <w:rPr>
          <w:sz w:val="22"/>
          <w:szCs w:val="22"/>
        </w:rPr>
        <w:t xml:space="preserve">dar </w:t>
      </w:r>
      <w:r w:rsidR="00742936">
        <w:rPr>
          <w:sz w:val="22"/>
          <w:szCs w:val="22"/>
        </w:rPr>
        <w:t>nu</w:t>
      </w:r>
      <w:r w:rsidRPr="00AF1129">
        <w:rPr>
          <w:sz w:val="22"/>
          <w:szCs w:val="22"/>
        </w:rPr>
        <w:t xml:space="preserve"> mai t</w:t>
      </w:r>
      <w:r w:rsidR="003625B4" w:rsidRPr="00AF1129">
        <w:rPr>
          <w:sz w:val="22"/>
          <w:szCs w:val="22"/>
        </w:rPr>
        <w:t>â</w:t>
      </w:r>
      <w:r w:rsidRPr="00AF1129">
        <w:rPr>
          <w:sz w:val="22"/>
          <w:szCs w:val="22"/>
        </w:rPr>
        <w:t>rziu de ultim</w:t>
      </w:r>
      <w:r w:rsidR="00742936">
        <w:rPr>
          <w:sz w:val="22"/>
          <w:szCs w:val="22"/>
        </w:rPr>
        <w:t>a</w:t>
      </w:r>
      <w:r w:rsidRPr="00AF1129">
        <w:rPr>
          <w:sz w:val="22"/>
          <w:szCs w:val="22"/>
        </w:rPr>
        <w:t xml:space="preserve"> Zi Lucrătoare a Perioadei Ofertei.</w:t>
      </w:r>
      <w:r w:rsidR="00E61AEC" w:rsidRPr="00AF1129">
        <w:rPr>
          <w:sz w:val="22"/>
          <w:szCs w:val="22"/>
        </w:rPr>
        <w:t>În</w:t>
      </w:r>
      <w:r w:rsidR="00677F4A">
        <w:rPr>
          <w:sz w:val="22"/>
          <w:szCs w:val="22"/>
        </w:rPr>
        <w:t xml:space="preserve"> cazul BCR, ordinele vor putea fi plasate cu condi</w:t>
      </w:r>
      <w:r w:rsidR="00E61AEC">
        <w:rPr>
          <w:sz w:val="22"/>
          <w:szCs w:val="22"/>
        </w:rPr>
        <w:t>ţ</w:t>
      </w:r>
      <w:r w:rsidR="00677F4A">
        <w:rPr>
          <w:sz w:val="22"/>
          <w:szCs w:val="22"/>
        </w:rPr>
        <w:t>ia ca sumele aferente ordinului s</w:t>
      </w:r>
      <w:r w:rsidR="00E61AEC">
        <w:rPr>
          <w:sz w:val="22"/>
          <w:szCs w:val="22"/>
        </w:rPr>
        <w:t>ă</w:t>
      </w:r>
      <w:r w:rsidR="00677F4A">
        <w:rPr>
          <w:sz w:val="22"/>
          <w:szCs w:val="22"/>
        </w:rPr>
        <w:t xml:space="preserve"> existe deja </w:t>
      </w:r>
      <w:r w:rsidR="00E61AEC">
        <w:rPr>
          <w:sz w:val="22"/>
          <w:szCs w:val="22"/>
        </w:rPr>
        <w:t>î</w:t>
      </w:r>
      <w:r w:rsidR="00677F4A">
        <w:rPr>
          <w:sz w:val="22"/>
          <w:szCs w:val="22"/>
        </w:rPr>
        <w:t>n contul curent al clientului sau in contul de tranzac</w:t>
      </w:r>
      <w:r w:rsidR="00E61AEC">
        <w:rPr>
          <w:sz w:val="22"/>
          <w:szCs w:val="22"/>
        </w:rPr>
        <w:t>ţ</w:t>
      </w:r>
      <w:r w:rsidR="00677F4A">
        <w:rPr>
          <w:sz w:val="22"/>
          <w:szCs w:val="22"/>
        </w:rPr>
        <w:t xml:space="preserve">ionare, </w:t>
      </w:r>
      <w:r w:rsidR="00E61AEC">
        <w:rPr>
          <w:sz w:val="22"/>
          <w:szCs w:val="22"/>
        </w:rPr>
        <w:t>î</w:t>
      </w:r>
      <w:r w:rsidR="00677F4A">
        <w:rPr>
          <w:sz w:val="22"/>
          <w:szCs w:val="22"/>
        </w:rPr>
        <w:t>n func</w:t>
      </w:r>
      <w:r w:rsidR="00E61AEC">
        <w:rPr>
          <w:sz w:val="22"/>
          <w:szCs w:val="22"/>
        </w:rPr>
        <w:t>ţ</w:t>
      </w:r>
      <w:r w:rsidR="00677F4A">
        <w:rPr>
          <w:sz w:val="22"/>
          <w:szCs w:val="22"/>
        </w:rPr>
        <w:t>ie de fluxul prin care se plaseaz</w:t>
      </w:r>
      <w:r w:rsidR="00E61AEC">
        <w:rPr>
          <w:sz w:val="22"/>
          <w:szCs w:val="22"/>
        </w:rPr>
        <w:t>ă</w:t>
      </w:r>
      <w:r w:rsidR="00677F4A">
        <w:rPr>
          <w:sz w:val="22"/>
          <w:szCs w:val="22"/>
        </w:rPr>
        <w:t xml:space="preserve"> ordinul.</w:t>
      </w:r>
    </w:p>
    <w:p w:rsidR="007F319E" w:rsidRDefault="003D1C6B" w:rsidP="005E118D">
      <w:pPr>
        <w:rPr>
          <w:sz w:val="22"/>
          <w:szCs w:val="22"/>
        </w:rPr>
      </w:pPr>
      <w:r>
        <w:rPr>
          <w:sz w:val="22"/>
          <w:szCs w:val="22"/>
        </w:rPr>
        <w:t xml:space="preserve">In cazul emisiunilor </w:t>
      </w:r>
      <w:r w:rsidR="00E61AEC">
        <w:rPr>
          <w:sz w:val="22"/>
          <w:szCs w:val="22"/>
        </w:rPr>
        <w:t>î</w:t>
      </w:r>
      <w:r>
        <w:rPr>
          <w:sz w:val="22"/>
          <w:szCs w:val="22"/>
        </w:rPr>
        <w:t xml:space="preserve">n </w:t>
      </w:r>
      <w:r w:rsidR="00E910B1">
        <w:rPr>
          <w:sz w:val="22"/>
          <w:szCs w:val="22"/>
        </w:rPr>
        <w:t>Lei</w:t>
      </w:r>
      <w:r>
        <w:rPr>
          <w:sz w:val="22"/>
          <w:szCs w:val="22"/>
        </w:rPr>
        <w:t xml:space="preserve">, </w:t>
      </w:r>
      <w:r w:rsidR="004E39A5">
        <w:rPr>
          <w:sz w:val="22"/>
          <w:szCs w:val="22"/>
        </w:rPr>
        <w:t>p</w:t>
      </w:r>
      <w:r w:rsidR="005E118D" w:rsidRPr="00AF1129">
        <w:rPr>
          <w:sz w:val="22"/>
          <w:szCs w:val="22"/>
        </w:rPr>
        <w:t xml:space="preserve">entru investitorii care nu </w:t>
      </w:r>
      <w:r w:rsidR="007F319E">
        <w:rPr>
          <w:sz w:val="22"/>
          <w:szCs w:val="22"/>
        </w:rPr>
        <w:t xml:space="preserve">au </w:t>
      </w:r>
      <w:r w:rsidR="00E61AEC">
        <w:rPr>
          <w:sz w:val="22"/>
          <w:szCs w:val="22"/>
        </w:rPr>
        <w:t>î</w:t>
      </w:r>
      <w:r w:rsidR="007F319E">
        <w:rPr>
          <w:sz w:val="22"/>
          <w:szCs w:val="22"/>
        </w:rPr>
        <w:t>ncheiate contracte valide de servicii de investi</w:t>
      </w:r>
      <w:r w:rsidR="00E61AEC">
        <w:rPr>
          <w:sz w:val="22"/>
          <w:szCs w:val="22"/>
        </w:rPr>
        <w:t>ţ</w:t>
      </w:r>
      <w:r w:rsidR="007F319E">
        <w:rPr>
          <w:sz w:val="22"/>
          <w:szCs w:val="22"/>
        </w:rPr>
        <w:t xml:space="preserve">ii financiarecu </w:t>
      </w:r>
      <w:r w:rsidR="005E118D" w:rsidRPr="00AF1129">
        <w:rPr>
          <w:sz w:val="22"/>
          <w:szCs w:val="22"/>
        </w:rPr>
        <w:t>membri</w:t>
      </w:r>
      <w:r w:rsidR="007F319E">
        <w:rPr>
          <w:sz w:val="22"/>
          <w:szCs w:val="22"/>
        </w:rPr>
        <w:t>i</w:t>
      </w:r>
      <w:r w:rsidR="005E118D" w:rsidRPr="00AF1129">
        <w:rPr>
          <w:sz w:val="22"/>
          <w:szCs w:val="22"/>
        </w:rPr>
        <w:t xml:space="preserve"> Sindicatului de Intermediere </w:t>
      </w:r>
      <w:r w:rsidR="004E39A5">
        <w:rPr>
          <w:sz w:val="22"/>
          <w:szCs w:val="22"/>
        </w:rPr>
        <w:t>BT Capital Partners</w:t>
      </w:r>
      <w:r w:rsidR="007F319E">
        <w:rPr>
          <w:sz w:val="22"/>
          <w:szCs w:val="22"/>
        </w:rPr>
        <w:t xml:space="preserve">/ </w:t>
      </w:r>
      <w:r w:rsidR="004E39A5">
        <w:rPr>
          <w:sz w:val="22"/>
          <w:szCs w:val="22"/>
        </w:rPr>
        <w:t>Banca Transilvania S.A.</w:t>
      </w:r>
      <w:r w:rsidR="007F319E">
        <w:rPr>
          <w:sz w:val="22"/>
          <w:szCs w:val="22"/>
        </w:rPr>
        <w:t xml:space="preserve"> caGrup de distribu</w:t>
      </w:r>
      <w:r w:rsidR="00E61AEC">
        <w:rPr>
          <w:sz w:val="22"/>
          <w:szCs w:val="22"/>
        </w:rPr>
        <w:t>ţ</w:t>
      </w:r>
      <w:r w:rsidR="007F319E">
        <w:rPr>
          <w:sz w:val="22"/>
          <w:szCs w:val="22"/>
        </w:rPr>
        <w:t>ie</w:t>
      </w:r>
      <w:r w:rsidR="0080381A">
        <w:rPr>
          <w:sz w:val="22"/>
          <w:szCs w:val="22"/>
        </w:rPr>
        <w:t xml:space="preserve"> si BRD</w:t>
      </w:r>
      <w:r w:rsidR="000B714E">
        <w:rPr>
          <w:sz w:val="22"/>
          <w:szCs w:val="22"/>
        </w:rPr>
        <w:t>,</w:t>
      </w:r>
      <w:r w:rsidR="00677F4A">
        <w:rPr>
          <w:sz w:val="22"/>
          <w:szCs w:val="22"/>
        </w:rPr>
        <w:t xml:space="preserve"> exceptand clien</w:t>
      </w:r>
      <w:r w:rsidR="00E61AEC">
        <w:rPr>
          <w:sz w:val="22"/>
          <w:szCs w:val="22"/>
        </w:rPr>
        <w:t>ţ</w:t>
      </w:r>
      <w:r w:rsidR="00677F4A">
        <w:rPr>
          <w:sz w:val="22"/>
          <w:szCs w:val="22"/>
        </w:rPr>
        <w:t xml:space="preserve">ii care subscriu prin BCR, </w:t>
      </w:r>
      <w:r w:rsidR="005E118D" w:rsidRPr="00AF1129">
        <w:rPr>
          <w:sz w:val="22"/>
          <w:szCs w:val="22"/>
        </w:rPr>
        <w:t xml:space="preserve">subscrierile vor fi acceptate numai </w:t>
      </w:r>
      <w:r w:rsidR="00677F4A">
        <w:rPr>
          <w:sz w:val="22"/>
          <w:szCs w:val="22"/>
        </w:rPr>
        <w:t>cu</w:t>
      </w:r>
      <w:r w:rsidR="005E118D" w:rsidRPr="00AF1129">
        <w:rPr>
          <w:sz w:val="22"/>
          <w:szCs w:val="22"/>
        </w:rPr>
        <w:t xml:space="preserve"> condi</w:t>
      </w:r>
      <w:r w:rsidR="00AF1129" w:rsidRPr="00AF1129">
        <w:rPr>
          <w:sz w:val="22"/>
          <w:szCs w:val="22"/>
        </w:rPr>
        <w:t>ţ</w:t>
      </w:r>
      <w:r w:rsidR="005E118D" w:rsidRPr="00AF1129">
        <w:rPr>
          <w:sz w:val="22"/>
          <w:szCs w:val="22"/>
        </w:rPr>
        <w:t xml:space="preserve">ia </w:t>
      </w:r>
      <w:r w:rsidR="00B60776">
        <w:rPr>
          <w:sz w:val="22"/>
          <w:szCs w:val="22"/>
        </w:rPr>
        <w:t>semn</w:t>
      </w:r>
      <w:r w:rsidR="00B60776" w:rsidRPr="00AF1129">
        <w:rPr>
          <w:sz w:val="22"/>
          <w:szCs w:val="22"/>
        </w:rPr>
        <w:t>ă</w:t>
      </w:r>
      <w:r w:rsidR="00B60776">
        <w:rPr>
          <w:sz w:val="22"/>
          <w:szCs w:val="22"/>
        </w:rPr>
        <w:t xml:space="preserve">rii Formularului </w:t>
      </w:r>
      <w:r w:rsidR="00AB7A69">
        <w:rPr>
          <w:sz w:val="22"/>
          <w:szCs w:val="22"/>
        </w:rPr>
        <w:t xml:space="preserve">de Subscriere, </w:t>
      </w:r>
      <w:r w:rsidR="00B60776">
        <w:rPr>
          <w:sz w:val="22"/>
          <w:szCs w:val="22"/>
        </w:rPr>
        <w:t xml:space="preserve">a </w:t>
      </w:r>
      <w:r w:rsidR="005E118D" w:rsidRPr="00AF1129">
        <w:rPr>
          <w:sz w:val="22"/>
          <w:szCs w:val="22"/>
        </w:rPr>
        <w:t>prezentării, la momentul realizării subscrierii, a documentel</w:t>
      </w:r>
      <w:r w:rsidR="00C5247B">
        <w:rPr>
          <w:sz w:val="22"/>
          <w:szCs w:val="22"/>
        </w:rPr>
        <w:t>or</w:t>
      </w:r>
      <w:r w:rsidR="005E118D" w:rsidRPr="00AF1129">
        <w:rPr>
          <w:sz w:val="22"/>
          <w:szCs w:val="22"/>
        </w:rPr>
        <w:t xml:space="preserve"> specificate </w:t>
      </w:r>
      <w:r w:rsidR="00BB7C49" w:rsidRPr="00AF1129">
        <w:rPr>
          <w:sz w:val="22"/>
          <w:szCs w:val="22"/>
        </w:rPr>
        <w:t>î</w:t>
      </w:r>
      <w:r w:rsidR="005E118D" w:rsidRPr="00AF1129">
        <w:rPr>
          <w:sz w:val="22"/>
          <w:szCs w:val="22"/>
        </w:rPr>
        <w:t xml:space="preserve">n </w:t>
      </w:r>
      <w:r w:rsidR="005E118D" w:rsidRPr="00AF1129">
        <w:rPr>
          <w:sz w:val="22"/>
          <w:szCs w:val="22"/>
        </w:rPr>
        <w:lastRenderedPageBreak/>
        <w:t>Sec</w:t>
      </w:r>
      <w:r w:rsidR="00AF1129" w:rsidRPr="00AF1129">
        <w:rPr>
          <w:sz w:val="22"/>
          <w:szCs w:val="22"/>
        </w:rPr>
        <w:t>ţ</w:t>
      </w:r>
      <w:r w:rsidR="005E118D" w:rsidRPr="00AF1129">
        <w:rPr>
          <w:sz w:val="22"/>
          <w:szCs w:val="22"/>
        </w:rPr>
        <w:t xml:space="preserve">iunea </w:t>
      </w:r>
      <w:r w:rsidR="00175E29">
        <w:rPr>
          <w:sz w:val="22"/>
          <w:szCs w:val="22"/>
        </w:rPr>
        <w:t>6</w:t>
      </w:r>
      <w:r w:rsidR="005E118D" w:rsidRPr="00AF1129">
        <w:rPr>
          <w:sz w:val="22"/>
          <w:szCs w:val="22"/>
        </w:rPr>
        <w:t>.</w:t>
      </w:r>
      <w:r w:rsidR="00B96F73">
        <w:rPr>
          <w:sz w:val="22"/>
          <w:szCs w:val="22"/>
        </w:rPr>
        <w:t>5</w:t>
      </w:r>
      <w:r w:rsidR="005E118D" w:rsidRPr="00AF1129">
        <w:rPr>
          <w:sz w:val="22"/>
          <w:szCs w:val="22"/>
        </w:rPr>
        <w:t>(„</w:t>
      </w:r>
      <w:r w:rsidR="005E118D" w:rsidRPr="00AF1129">
        <w:rPr>
          <w:i/>
          <w:sz w:val="22"/>
          <w:szCs w:val="22"/>
        </w:rPr>
        <w:t>Documente</w:t>
      </w:r>
      <w:r w:rsidR="00175E29">
        <w:rPr>
          <w:i/>
          <w:sz w:val="22"/>
          <w:szCs w:val="22"/>
        </w:rPr>
        <w:t>le</w:t>
      </w:r>
      <w:r w:rsidR="005E118D" w:rsidRPr="00AF1129">
        <w:rPr>
          <w:i/>
          <w:sz w:val="22"/>
          <w:szCs w:val="22"/>
        </w:rPr>
        <w:t xml:space="preserve"> necesare subscrierii</w:t>
      </w:r>
      <w:r w:rsidR="005E118D" w:rsidRPr="00AF1129">
        <w:rPr>
          <w:sz w:val="22"/>
          <w:szCs w:val="22"/>
        </w:rPr>
        <w:t>”)</w:t>
      </w:r>
      <w:r w:rsidR="00AB7A69" w:rsidRPr="00AF1129">
        <w:rPr>
          <w:sz w:val="22"/>
          <w:szCs w:val="22"/>
        </w:rPr>
        <w:t>ş</w:t>
      </w:r>
      <w:r w:rsidR="00AB7A69">
        <w:rPr>
          <w:sz w:val="22"/>
          <w:szCs w:val="22"/>
        </w:rPr>
        <w:t>i asigur</w:t>
      </w:r>
      <w:r w:rsidR="00AB7A69" w:rsidRPr="00AF1129">
        <w:rPr>
          <w:sz w:val="22"/>
          <w:szCs w:val="22"/>
        </w:rPr>
        <w:t>ă</w:t>
      </w:r>
      <w:r w:rsidR="00AB7A69">
        <w:rPr>
          <w:sz w:val="22"/>
          <w:szCs w:val="22"/>
        </w:rPr>
        <w:t>rii pl</w:t>
      </w:r>
      <w:r w:rsidR="00AB7A69" w:rsidRPr="00AF1129">
        <w:rPr>
          <w:sz w:val="22"/>
          <w:szCs w:val="22"/>
        </w:rPr>
        <w:t>ăţ</w:t>
      </w:r>
      <w:r w:rsidR="00AB7A69">
        <w:rPr>
          <w:sz w:val="22"/>
          <w:szCs w:val="22"/>
        </w:rPr>
        <w:t>ii contravalorii titlurilor subscrise</w:t>
      </w:r>
      <w:r w:rsidR="005E118D" w:rsidRPr="00AF1129">
        <w:rPr>
          <w:sz w:val="22"/>
          <w:szCs w:val="22"/>
        </w:rPr>
        <w:t xml:space="preserve">. Investitorii ar trebui să </w:t>
      </w:r>
      <w:r w:rsidR="00AF1129" w:rsidRPr="00AF1129">
        <w:rPr>
          <w:sz w:val="22"/>
          <w:szCs w:val="22"/>
        </w:rPr>
        <w:t>ţ</w:t>
      </w:r>
      <w:r w:rsidR="005E118D" w:rsidRPr="00AF1129">
        <w:rPr>
          <w:sz w:val="22"/>
          <w:szCs w:val="22"/>
        </w:rPr>
        <w:t>in</w:t>
      </w:r>
      <w:r w:rsidR="00537593" w:rsidRPr="00AF1129">
        <w:rPr>
          <w:sz w:val="22"/>
          <w:szCs w:val="22"/>
        </w:rPr>
        <w:t>ă</w:t>
      </w:r>
      <w:r w:rsidR="005E118D" w:rsidRPr="00AF1129">
        <w:rPr>
          <w:sz w:val="22"/>
          <w:szCs w:val="22"/>
        </w:rPr>
        <w:t xml:space="preserve"> cont de faptul că transferul bancar ar putea dura 2-3 Zile </w:t>
      </w:r>
      <w:r w:rsidR="00537593" w:rsidRPr="00AF1129">
        <w:rPr>
          <w:sz w:val="22"/>
          <w:szCs w:val="22"/>
        </w:rPr>
        <w:t>Lucrătoare</w:t>
      </w:r>
      <w:r w:rsidR="005E118D" w:rsidRPr="00AF1129">
        <w:rPr>
          <w:sz w:val="22"/>
          <w:szCs w:val="22"/>
        </w:rPr>
        <w:t>.</w:t>
      </w:r>
    </w:p>
    <w:p w:rsidR="0029025F" w:rsidRDefault="00E61AEC" w:rsidP="0029025F">
      <w:pPr>
        <w:rPr>
          <w:b/>
          <w:sz w:val="22"/>
          <w:szCs w:val="22"/>
        </w:rPr>
      </w:pPr>
      <w:r w:rsidRPr="00AF1129">
        <w:rPr>
          <w:sz w:val="22"/>
          <w:szCs w:val="22"/>
        </w:rPr>
        <w:t>În</w:t>
      </w:r>
      <w:r w:rsidR="0029025F" w:rsidRPr="00944794">
        <w:rPr>
          <w:sz w:val="22"/>
          <w:szCs w:val="22"/>
        </w:rPr>
        <w:t xml:space="preserve"> cazul subs</w:t>
      </w:r>
      <w:r w:rsidR="000B714E" w:rsidRPr="00944794">
        <w:rPr>
          <w:sz w:val="22"/>
          <w:szCs w:val="22"/>
        </w:rPr>
        <w:t xml:space="preserve">crierilor </w:t>
      </w:r>
      <w:r w:rsidR="00080AA8">
        <w:rPr>
          <w:sz w:val="22"/>
          <w:szCs w:val="22"/>
        </w:rPr>
        <w:t xml:space="preserve">realizate </w:t>
      </w:r>
      <w:r w:rsidR="000B714E" w:rsidRPr="00944794">
        <w:rPr>
          <w:sz w:val="22"/>
          <w:szCs w:val="22"/>
        </w:rPr>
        <w:t>prin BT Capital Partners sau Banca Transilvania S.A, d</w:t>
      </w:r>
      <w:r w:rsidR="005E118D" w:rsidRPr="00571DAE">
        <w:rPr>
          <w:sz w:val="22"/>
          <w:szCs w:val="22"/>
        </w:rPr>
        <w:t xml:space="preserve">acă sumele de bani aferente subscrierii </w:t>
      </w:r>
      <w:r w:rsidR="00B641E6" w:rsidRPr="00571DAE">
        <w:rPr>
          <w:sz w:val="22"/>
          <w:szCs w:val="22"/>
        </w:rPr>
        <w:t>depuse/</w:t>
      </w:r>
      <w:r w:rsidR="005E118D" w:rsidRPr="00571DAE">
        <w:rPr>
          <w:sz w:val="22"/>
          <w:szCs w:val="22"/>
        </w:rPr>
        <w:t>transferate de investitori au o valoare mai mare decât suma ob</w:t>
      </w:r>
      <w:r w:rsidR="00AF1129" w:rsidRPr="00571DAE">
        <w:rPr>
          <w:sz w:val="22"/>
          <w:szCs w:val="22"/>
        </w:rPr>
        <w:t>ţ</w:t>
      </w:r>
      <w:r w:rsidR="005E118D" w:rsidRPr="00571DAE">
        <w:rPr>
          <w:sz w:val="22"/>
          <w:szCs w:val="22"/>
        </w:rPr>
        <w:t xml:space="preserve">inută prin </w:t>
      </w:r>
      <w:r w:rsidR="00BA036B" w:rsidRPr="00571DAE">
        <w:rPr>
          <w:sz w:val="22"/>
          <w:szCs w:val="22"/>
        </w:rPr>
        <w:t>î</w:t>
      </w:r>
      <w:r w:rsidR="005E118D" w:rsidRPr="00571DAE">
        <w:rPr>
          <w:sz w:val="22"/>
          <w:szCs w:val="22"/>
        </w:rPr>
        <w:t>nmul</w:t>
      </w:r>
      <w:r w:rsidR="00AF1129" w:rsidRPr="00571DAE">
        <w:rPr>
          <w:sz w:val="22"/>
          <w:szCs w:val="22"/>
        </w:rPr>
        <w:t>ţ</w:t>
      </w:r>
      <w:r w:rsidR="005E118D" w:rsidRPr="00571DAE">
        <w:rPr>
          <w:sz w:val="22"/>
          <w:szCs w:val="22"/>
        </w:rPr>
        <w:t xml:space="preserve">irea numărului de </w:t>
      </w:r>
      <w:r w:rsidR="00571DAE" w:rsidRPr="00944794">
        <w:rPr>
          <w:sz w:val="22"/>
          <w:szCs w:val="22"/>
        </w:rPr>
        <w:t>T</w:t>
      </w:r>
      <w:r w:rsidR="005E118D" w:rsidRPr="00571DAE">
        <w:rPr>
          <w:sz w:val="22"/>
          <w:szCs w:val="22"/>
        </w:rPr>
        <w:t>itluri</w:t>
      </w:r>
      <w:r w:rsidR="00571DAE" w:rsidRPr="00944794">
        <w:rPr>
          <w:sz w:val="22"/>
          <w:szCs w:val="22"/>
        </w:rPr>
        <w:t xml:space="preserve"> de stat</w:t>
      </w:r>
      <w:r w:rsidR="005E118D" w:rsidRPr="00571DAE">
        <w:rPr>
          <w:sz w:val="22"/>
          <w:szCs w:val="22"/>
        </w:rPr>
        <w:t xml:space="preserve"> subscrise cu </w:t>
      </w:r>
      <w:r w:rsidR="00571DAE" w:rsidRPr="00944794">
        <w:rPr>
          <w:sz w:val="22"/>
          <w:szCs w:val="22"/>
        </w:rPr>
        <w:t>Pre</w:t>
      </w:r>
      <w:r>
        <w:rPr>
          <w:sz w:val="22"/>
          <w:szCs w:val="22"/>
        </w:rPr>
        <w:t>ţ</w:t>
      </w:r>
      <w:r w:rsidR="00571DAE" w:rsidRPr="00944794">
        <w:rPr>
          <w:sz w:val="22"/>
          <w:szCs w:val="22"/>
        </w:rPr>
        <w:t>ul de Emisiune</w:t>
      </w:r>
      <w:r w:rsidR="005E118D" w:rsidRPr="00571DAE">
        <w:rPr>
          <w:sz w:val="22"/>
          <w:szCs w:val="22"/>
        </w:rPr>
        <w:t xml:space="preserve">, subscrierea va fi validată pentru numărul de Titluri de stat specificate în Formularul de Subscriere </w:t>
      </w:r>
      <w:r w:rsidR="00AF1129" w:rsidRPr="00571DAE">
        <w:rPr>
          <w:sz w:val="22"/>
          <w:szCs w:val="22"/>
        </w:rPr>
        <w:t>ş</w:t>
      </w:r>
      <w:r w:rsidR="005E118D" w:rsidRPr="00571DAE">
        <w:rPr>
          <w:sz w:val="22"/>
          <w:szCs w:val="22"/>
        </w:rPr>
        <w:t>i diferen</w:t>
      </w:r>
      <w:r w:rsidR="00AF1129" w:rsidRPr="00571DAE">
        <w:rPr>
          <w:sz w:val="22"/>
          <w:szCs w:val="22"/>
        </w:rPr>
        <w:t>ţ</w:t>
      </w:r>
      <w:r w:rsidR="005E118D" w:rsidRPr="00571DAE">
        <w:rPr>
          <w:sz w:val="22"/>
          <w:szCs w:val="22"/>
        </w:rPr>
        <w:t>a va fi returnată de către Intermediar investitorilor în termen de cinci Zile Lucrătoare de la Data Decontării, prin transfer bancar, în conturile men</w:t>
      </w:r>
      <w:r w:rsidR="00AF1129" w:rsidRPr="00571DAE">
        <w:rPr>
          <w:sz w:val="22"/>
          <w:szCs w:val="22"/>
        </w:rPr>
        <w:t>ţ</w:t>
      </w:r>
      <w:r w:rsidR="005E118D" w:rsidRPr="00571DAE">
        <w:rPr>
          <w:sz w:val="22"/>
          <w:szCs w:val="22"/>
        </w:rPr>
        <w:t>ionate de investitori în Formularul de Subscriere. Aceste sume nu vor fi purtătoare de dobândă.</w:t>
      </w:r>
      <w:r w:rsidR="0029025F" w:rsidRPr="00571DAE">
        <w:rPr>
          <w:sz w:val="22"/>
          <w:szCs w:val="22"/>
        </w:rPr>
        <w:t>De asemenea, nu se vor cumula sumele depuse pentru subscrieri f</w:t>
      </w:r>
      <w:r>
        <w:rPr>
          <w:sz w:val="22"/>
          <w:szCs w:val="22"/>
        </w:rPr>
        <w:t>ă</w:t>
      </w:r>
      <w:r w:rsidR="0029025F" w:rsidRPr="00571DAE">
        <w:rPr>
          <w:sz w:val="22"/>
          <w:szCs w:val="22"/>
        </w:rPr>
        <w:t xml:space="preserve">cute </w:t>
      </w:r>
      <w:r>
        <w:rPr>
          <w:sz w:val="22"/>
          <w:szCs w:val="22"/>
        </w:rPr>
        <w:t>î</w:t>
      </w:r>
      <w:r w:rsidR="0029025F" w:rsidRPr="00571DAE">
        <w:rPr>
          <w:sz w:val="22"/>
          <w:szCs w:val="22"/>
        </w:rPr>
        <w:t>n cazul unor scaden</w:t>
      </w:r>
      <w:r>
        <w:rPr>
          <w:sz w:val="22"/>
          <w:szCs w:val="22"/>
        </w:rPr>
        <w:t>ţ</w:t>
      </w:r>
      <w:r w:rsidR="0029025F" w:rsidRPr="00571DAE">
        <w:rPr>
          <w:sz w:val="22"/>
          <w:szCs w:val="22"/>
        </w:rPr>
        <w:t xml:space="preserve">e diferite. </w:t>
      </w:r>
      <w:r w:rsidR="0029025F" w:rsidRPr="00944794">
        <w:rPr>
          <w:sz w:val="22"/>
          <w:szCs w:val="22"/>
        </w:rPr>
        <w:t>Dacă sumele de bani aferente subscrierii depuse/ transferate de investitori au o valoare mai mică decât suma obţinută prin înmul</w:t>
      </w:r>
      <w:r w:rsidR="0029025F" w:rsidRPr="00944794">
        <w:rPr>
          <w:rFonts w:ascii="Cambria Math" w:hAnsi="Cambria Math" w:cs="Cambria Math"/>
          <w:sz w:val="22"/>
          <w:szCs w:val="22"/>
        </w:rPr>
        <w:t>ț</w:t>
      </w:r>
      <w:r w:rsidR="0029025F" w:rsidRPr="00944794">
        <w:rPr>
          <w:sz w:val="22"/>
          <w:szCs w:val="22"/>
        </w:rPr>
        <w:t xml:space="preserve">irea numărului de </w:t>
      </w:r>
      <w:r w:rsidR="00571DAE" w:rsidRPr="00944794">
        <w:rPr>
          <w:sz w:val="22"/>
          <w:szCs w:val="22"/>
        </w:rPr>
        <w:t>T</w:t>
      </w:r>
      <w:r w:rsidR="0029025F" w:rsidRPr="00944794">
        <w:rPr>
          <w:sz w:val="22"/>
          <w:szCs w:val="22"/>
        </w:rPr>
        <w:t>itluri</w:t>
      </w:r>
      <w:r w:rsidR="00571DAE" w:rsidRPr="00944794">
        <w:rPr>
          <w:sz w:val="22"/>
          <w:szCs w:val="22"/>
        </w:rPr>
        <w:t xml:space="preserve"> de stat</w:t>
      </w:r>
      <w:r w:rsidR="0029025F" w:rsidRPr="00944794">
        <w:rPr>
          <w:sz w:val="22"/>
          <w:szCs w:val="22"/>
        </w:rPr>
        <w:t xml:space="preserve"> subscrise cu </w:t>
      </w:r>
      <w:r w:rsidR="00571DAE" w:rsidRPr="00944794">
        <w:rPr>
          <w:sz w:val="22"/>
          <w:szCs w:val="22"/>
        </w:rPr>
        <w:t>Pre</w:t>
      </w:r>
      <w:r>
        <w:rPr>
          <w:sz w:val="22"/>
          <w:szCs w:val="22"/>
        </w:rPr>
        <w:t>ţ</w:t>
      </w:r>
      <w:r w:rsidR="00571DAE" w:rsidRPr="00944794">
        <w:rPr>
          <w:sz w:val="22"/>
          <w:szCs w:val="22"/>
        </w:rPr>
        <w:t>ul de Emisiune</w:t>
      </w:r>
      <w:r w:rsidR="0029025F" w:rsidRPr="00944794">
        <w:rPr>
          <w:sz w:val="22"/>
          <w:szCs w:val="22"/>
        </w:rPr>
        <w:t>, subscrierea va fi invalidată.  Suma de bani depusă în Contul Colector va fi returnată de către Intermediar investitorilor în termen de cinci Zile Lucrătoare de la Data Decontării, prin transfer bancar, în conturile menţionate de investitori în Formularul de Subscriere. Aceste sume nu vor fi purtătoare de dobândă. Pentru a putea face o nouă subscriere, dacă subscriitorul doreşte acest lucru, subscriitorul trebuie sa aiba suma necesara subscrierii in contul curent</w:t>
      </w:r>
      <w:r w:rsidR="0029025F" w:rsidRPr="00571DAE">
        <w:rPr>
          <w:sz w:val="22"/>
          <w:szCs w:val="22"/>
        </w:rPr>
        <w:t xml:space="preserve">. </w:t>
      </w:r>
    </w:p>
    <w:p w:rsidR="005B4CE4" w:rsidRPr="00AF1129" w:rsidRDefault="00E61AEC" w:rsidP="005E118D">
      <w:pPr>
        <w:rPr>
          <w:b/>
          <w:sz w:val="22"/>
          <w:szCs w:val="22"/>
        </w:rPr>
      </w:pPr>
      <w:r w:rsidRPr="00AF1129">
        <w:rPr>
          <w:sz w:val="22"/>
          <w:szCs w:val="22"/>
        </w:rPr>
        <w:t>În</w:t>
      </w:r>
      <w:r w:rsidR="000B714E">
        <w:rPr>
          <w:sz w:val="22"/>
          <w:szCs w:val="22"/>
        </w:rPr>
        <w:t xml:space="preserve"> cazul subscrierilor </w:t>
      </w:r>
      <w:r w:rsidR="0080381A">
        <w:rPr>
          <w:sz w:val="22"/>
          <w:szCs w:val="22"/>
        </w:rPr>
        <w:t xml:space="preserve">realizate </w:t>
      </w:r>
      <w:r w:rsidR="000B714E">
        <w:rPr>
          <w:sz w:val="22"/>
          <w:szCs w:val="22"/>
        </w:rPr>
        <w:t xml:space="preserve">prin </w:t>
      </w:r>
      <w:r w:rsidR="008E7DA0">
        <w:rPr>
          <w:sz w:val="22"/>
          <w:szCs w:val="22"/>
        </w:rPr>
        <w:t xml:space="preserve">BRD, plata Titlurilor de Stat subscrise </w:t>
      </w:r>
      <w:r w:rsidR="00D05485">
        <w:rPr>
          <w:sz w:val="22"/>
          <w:szCs w:val="22"/>
        </w:rPr>
        <w:t>se va efectua</w:t>
      </w:r>
      <w:r w:rsidR="000B714E">
        <w:rPr>
          <w:sz w:val="22"/>
          <w:szCs w:val="22"/>
        </w:rPr>
        <w:t xml:space="preserve"> prin debitare automata a contului curent al subscriitorului deschis la BRD</w:t>
      </w:r>
      <w:r w:rsidR="0080381A">
        <w:rPr>
          <w:sz w:val="22"/>
          <w:szCs w:val="22"/>
        </w:rPr>
        <w:t xml:space="preserve">, </w:t>
      </w:r>
      <w:r>
        <w:rPr>
          <w:sz w:val="22"/>
          <w:szCs w:val="22"/>
        </w:rPr>
        <w:t>î</w:t>
      </w:r>
      <w:r w:rsidR="0080381A">
        <w:rPr>
          <w:sz w:val="22"/>
          <w:szCs w:val="22"/>
        </w:rPr>
        <w:t>n ace</w:t>
      </w:r>
      <w:r w:rsidR="00267CCF">
        <w:rPr>
          <w:sz w:val="22"/>
          <w:szCs w:val="22"/>
        </w:rPr>
        <w:t>e</w:t>
      </w:r>
      <w:r w:rsidR="0080381A">
        <w:rPr>
          <w:sz w:val="22"/>
          <w:szCs w:val="22"/>
        </w:rPr>
        <w:t>a</w:t>
      </w:r>
      <w:r>
        <w:rPr>
          <w:sz w:val="22"/>
          <w:szCs w:val="22"/>
        </w:rPr>
        <w:t>ş</w:t>
      </w:r>
      <w:r w:rsidR="0080381A">
        <w:rPr>
          <w:sz w:val="22"/>
          <w:szCs w:val="22"/>
        </w:rPr>
        <w:t xml:space="preserve">i zi </w:t>
      </w:r>
      <w:r>
        <w:rPr>
          <w:sz w:val="22"/>
          <w:szCs w:val="22"/>
        </w:rPr>
        <w:t>în</w:t>
      </w:r>
      <w:r w:rsidR="0080381A">
        <w:rPr>
          <w:sz w:val="22"/>
          <w:szCs w:val="22"/>
        </w:rPr>
        <w:t xml:space="preserve"> care a fost </w:t>
      </w:r>
      <w:r>
        <w:rPr>
          <w:sz w:val="22"/>
          <w:szCs w:val="22"/>
        </w:rPr>
        <w:t>î</w:t>
      </w:r>
      <w:r w:rsidR="0080381A">
        <w:rPr>
          <w:sz w:val="22"/>
          <w:szCs w:val="22"/>
        </w:rPr>
        <w:t>nregistrat Formularul de Subscriere</w:t>
      </w:r>
      <w:r w:rsidR="00571DAE">
        <w:rPr>
          <w:sz w:val="22"/>
          <w:szCs w:val="22"/>
        </w:rPr>
        <w:t>.</w:t>
      </w:r>
      <w:r w:rsidR="00571DAE" w:rsidRPr="008F2556">
        <w:rPr>
          <w:sz w:val="22"/>
          <w:szCs w:val="22"/>
        </w:rPr>
        <w:t xml:space="preserve">Dacă sumele de bani </w:t>
      </w:r>
      <w:r w:rsidR="00571DAE">
        <w:rPr>
          <w:sz w:val="22"/>
          <w:szCs w:val="22"/>
        </w:rPr>
        <w:t xml:space="preserve">existente </w:t>
      </w:r>
      <w:r w:rsidR="001E5D83">
        <w:rPr>
          <w:sz w:val="22"/>
          <w:szCs w:val="22"/>
        </w:rPr>
        <w:t>î</w:t>
      </w:r>
      <w:r w:rsidR="00571DAE">
        <w:rPr>
          <w:sz w:val="22"/>
          <w:szCs w:val="22"/>
        </w:rPr>
        <w:t>n contul curent al subscriitorului</w:t>
      </w:r>
      <w:r w:rsidR="00D05485">
        <w:rPr>
          <w:sz w:val="22"/>
          <w:szCs w:val="22"/>
        </w:rPr>
        <w:t xml:space="preserve">pe </w:t>
      </w:r>
      <w:r w:rsidR="00571DAE">
        <w:rPr>
          <w:sz w:val="22"/>
          <w:szCs w:val="22"/>
        </w:rPr>
        <w:t>Perioad</w:t>
      </w:r>
      <w:r w:rsidR="00D05485">
        <w:rPr>
          <w:sz w:val="22"/>
          <w:szCs w:val="22"/>
        </w:rPr>
        <w:t>a</w:t>
      </w:r>
      <w:r w:rsidR="00571DAE">
        <w:rPr>
          <w:sz w:val="22"/>
          <w:szCs w:val="22"/>
        </w:rPr>
        <w:t xml:space="preserve"> Ofertei </w:t>
      </w:r>
      <w:r w:rsidR="0029025F" w:rsidRPr="00944794">
        <w:rPr>
          <w:sz w:val="22"/>
          <w:szCs w:val="22"/>
        </w:rPr>
        <w:t>au o valoare mai mică decât suma obţinută prin înmul</w:t>
      </w:r>
      <w:r w:rsidR="0029025F" w:rsidRPr="00944794">
        <w:rPr>
          <w:rFonts w:ascii="Cambria Math" w:hAnsi="Cambria Math" w:cs="Cambria Math"/>
          <w:sz w:val="22"/>
          <w:szCs w:val="22"/>
        </w:rPr>
        <w:t>ț</w:t>
      </w:r>
      <w:r w:rsidR="0029025F" w:rsidRPr="00944794">
        <w:rPr>
          <w:sz w:val="22"/>
          <w:szCs w:val="22"/>
        </w:rPr>
        <w:t xml:space="preserve">irea numărului de </w:t>
      </w:r>
      <w:r w:rsidR="00571DAE">
        <w:rPr>
          <w:sz w:val="22"/>
          <w:szCs w:val="22"/>
        </w:rPr>
        <w:t>T</w:t>
      </w:r>
      <w:r w:rsidR="0029025F" w:rsidRPr="00944794">
        <w:rPr>
          <w:sz w:val="22"/>
          <w:szCs w:val="22"/>
        </w:rPr>
        <w:t>itluri</w:t>
      </w:r>
      <w:r w:rsidR="00571DAE">
        <w:rPr>
          <w:sz w:val="22"/>
          <w:szCs w:val="22"/>
        </w:rPr>
        <w:t xml:space="preserve"> de stat</w:t>
      </w:r>
      <w:r w:rsidR="0029025F" w:rsidRPr="00944794">
        <w:rPr>
          <w:sz w:val="22"/>
          <w:szCs w:val="22"/>
        </w:rPr>
        <w:t xml:space="preserve"> subscrise cu </w:t>
      </w:r>
      <w:r w:rsidR="00571DAE">
        <w:rPr>
          <w:sz w:val="22"/>
          <w:szCs w:val="22"/>
        </w:rPr>
        <w:t>Pre</w:t>
      </w:r>
      <w:r w:rsidR="001E5D83">
        <w:rPr>
          <w:sz w:val="22"/>
          <w:szCs w:val="22"/>
        </w:rPr>
        <w:t>ţ</w:t>
      </w:r>
      <w:r w:rsidR="00571DAE">
        <w:rPr>
          <w:sz w:val="22"/>
          <w:szCs w:val="22"/>
        </w:rPr>
        <w:t>ul de Emisiune</w:t>
      </w:r>
      <w:r w:rsidR="0029025F" w:rsidRPr="00944794">
        <w:rPr>
          <w:sz w:val="22"/>
          <w:szCs w:val="22"/>
        </w:rPr>
        <w:t xml:space="preserve">, </w:t>
      </w:r>
      <w:r w:rsidR="0029025F">
        <w:rPr>
          <w:sz w:val="22"/>
          <w:szCs w:val="22"/>
        </w:rPr>
        <w:t>prelevarea automat</w:t>
      </w:r>
      <w:r w:rsidR="001E5D83">
        <w:rPr>
          <w:sz w:val="22"/>
          <w:szCs w:val="22"/>
        </w:rPr>
        <w:t>ăî</w:t>
      </w:r>
      <w:r w:rsidR="00D05485">
        <w:rPr>
          <w:sz w:val="22"/>
          <w:szCs w:val="22"/>
        </w:rPr>
        <w:t xml:space="preserve">n contul colector </w:t>
      </w:r>
      <w:r w:rsidR="0029025F">
        <w:rPr>
          <w:sz w:val="22"/>
          <w:szCs w:val="22"/>
        </w:rPr>
        <w:t>nu va putea fi realizat</w:t>
      </w:r>
      <w:r w:rsidR="001E5D83">
        <w:rPr>
          <w:sz w:val="22"/>
          <w:szCs w:val="22"/>
        </w:rPr>
        <w:t>ă</w:t>
      </w:r>
      <w:r w:rsidR="0029025F">
        <w:rPr>
          <w:sz w:val="22"/>
          <w:szCs w:val="22"/>
        </w:rPr>
        <w:t xml:space="preserve">, astfel ca </w:t>
      </w:r>
      <w:r w:rsidR="0029025F" w:rsidRPr="00944794">
        <w:rPr>
          <w:sz w:val="22"/>
          <w:szCs w:val="22"/>
        </w:rPr>
        <w:t xml:space="preserve">subscrierea va fi invalidată. Pentru </w:t>
      </w:r>
      <w:r w:rsidR="0029025F">
        <w:rPr>
          <w:sz w:val="22"/>
          <w:szCs w:val="22"/>
        </w:rPr>
        <w:t xml:space="preserve">ca subscrierea sa fie valida, </w:t>
      </w:r>
      <w:r w:rsidR="0029025F" w:rsidRPr="00944794">
        <w:rPr>
          <w:sz w:val="22"/>
          <w:szCs w:val="22"/>
        </w:rPr>
        <w:t>subscriitorul trebuie sa aib</w:t>
      </w:r>
      <w:r w:rsidR="00BD0352" w:rsidRPr="00571DAE">
        <w:rPr>
          <w:sz w:val="22"/>
          <w:szCs w:val="22"/>
        </w:rPr>
        <w:t>ă</w:t>
      </w:r>
      <w:r w:rsidR="00DC0067">
        <w:rPr>
          <w:sz w:val="22"/>
          <w:szCs w:val="22"/>
        </w:rPr>
        <w:t xml:space="preserve">disponibila </w:t>
      </w:r>
      <w:r w:rsidR="0029025F" w:rsidRPr="00944794">
        <w:rPr>
          <w:sz w:val="22"/>
          <w:szCs w:val="22"/>
        </w:rPr>
        <w:t>suma necesar</w:t>
      </w:r>
      <w:r w:rsidR="001E5D83">
        <w:rPr>
          <w:sz w:val="22"/>
          <w:szCs w:val="22"/>
        </w:rPr>
        <w:t>ă</w:t>
      </w:r>
      <w:r w:rsidR="0029025F" w:rsidRPr="00944794">
        <w:rPr>
          <w:sz w:val="22"/>
          <w:szCs w:val="22"/>
        </w:rPr>
        <w:t xml:space="preserve"> subscrierii </w:t>
      </w:r>
      <w:r w:rsidR="00BD0352" w:rsidRPr="00AF1129">
        <w:rPr>
          <w:sz w:val="22"/>
          <w:szCs w:val="22"/>
        </w:rPr>
        <w:t>î</w:t>
      </w:r>
      <w:r w:rsidR="0029025F" w:rsidRPr="00944794">
        <w:rPr>
          <w:sz w:val="22"/>
          <w:szCs w:val="22"/>
        </w:rPr>
        <w:t>n contul curent</w:t>
      </w:r>
      <w:r w:rsidR="00DC0067">
        <w:rPr>
          <w:sz w:val="22"/>
          <w:szCs w:val="22"/>
        </w:rPr>
        <w:t xml:space="preserve"> deschis la BRD in timp util, astfel </w:t>
      </w:r>
      <w:r w:rsidR="00BD0352" w:rsidRPr="00AF1129">
        <w:rPr>
          <w:sz w:val="22"/>
          <w:szCs w:val="22"/>
        </w:rPr>
        <w:t>î</w:t>
      </w:r>
      <w:r w:rsidR="00DC0067">
        <w:rPr>
          <w:sz w:val="22"/>
          <w:szCs w:val="22"/>
        </w:rPr>
        <w:t xml:space="preserve">ncat contul colectorsa </w:t>
      </w:r>
      <w:r w:rsidR="00AB1CB1">
        <w:rPr>
          <w:sz w:val="22"/>
          <w:szCs w:val="22"/>
        </w:rPr>
        <w:t>fie</w:t>
      </w:r>
      <w:r w:rsidR="00DC0067">
        <w:rPr>
          <w:sz w:val="22"/>
          <w:szCs w:val="22"/>
        </w:rPr>
        <w:t xml:space="preserve"> creditat </w:t>
      </w:r>
      <w:r w:rsidR="002E53CB">
        <w:rPr>
          <w:sz w:val="22"/>
          <w:szCs w:val="22"/>
        </w:rPr>
        <w:t>prin prelevare automat</w:t>
      </w:r>
      <w:r w:rsidR="002E53CB" w:rsidRPr="00571DAE">
        <w:rPr>
          <w:sz w:val="22"/>
          <w:szCs w:val="22"/>
        </w:rPr>
        <w:t>ă</w:t>
      </w:r>
      <w:r w:rsidR="00DC0067">
        <w:rPr>
          <w:sz w:val="22"/>
          <w:szCs w:val="22"/>
        </w:rPr>
        <w:t xml:space="preserve">cel tarziu in ultima </w:t>
      </w:r>
      <w:r w:rsidR="00654043">
        <w:rPr>
          <w:sz w:val="22"/>
          <w:szCs w:val="22"/>
        </w:rPr>
        <w:t>Z</w:t>
      </w:r>
      <w:r w:rsidR="00DC0067">
        <w:rPr>
          <w:sz w:val="22"/>
          <w:szCs w:val="22"/>
        </w:rPr>
        <w:t xml:space="preserve">i </w:t>
      </w:r>
      <w:r w:rsidR="00654043">
        <w:rPr>
          <w:sz w:val="22"/>
          <w:szCs w:val="22"/>
        </w:rPr>
        <w:t xml:space="preserve">Lucratoare din </w:t>
      </w:r>
      <w:r w:rsidR="00DC0067">
        <w:rPr>
          <w:sz w:val="22"/>
          <w:szCs w:val="22"/>
        </w:rPr>
        <w:t>Perioad</w:t>
      </w:r>
      <w:r w:rsidR="00654043">
        <w:rPr>
          <w:sz w:val="22"/>
          <w:szCs w:val="22"/>
        </w:rPr>
        <w:t>a</w:t>
      </w:r>
      <w:r w:rsidR="00DC0067">
        <w:rPr>
          <w:sz w:val="22"/>
          <w:szCs w:val="22"/>
        </w:rPr>
        <w:t xml:space="preserve"> Ofertei</w:t>
      </w:r>
      <w:r w:rsidR="008838D3">
        <w:rPr>
          <w:sz w:val="22"/>
          <w:szCs w:val="22"/>
        </w:rPr>
        <w:t>.</w:t>
      </w:r>
    </w:p>
    <w:p w:rsidR="003D1C6B" w:rsidRDefault="003D1C6B" w:rsidP="003D1C6B">
      <w:pPr>
        <w:rPr>
          <w:sz w:val="22"/>
          <w:szCs w:val="22"/>
        </w:rPr>
      </w:pPr>
      <w:r w:rsidRPr="00944794">
        <w:rPr>
          <w:sz w:val="22"/>
          <w:szCs w:val="22"/>
        </w:rPr>
        <w:t xml:space="preserve">In cazul emisiunilor </w:t>
      </w:r>
      <w:r w:rsidR="001E5D83">
        <w:rPr>
          <w:sz w:val="22"/>
          <w:szCs w:val="22"/>
        </w:rPr>
        <w:t>î</w:t>
      </w:r>
      <w:r w:rsidRPr="00944794">
        <w:rPr>
          <w:sz w:val="22"/>
          <w:szCs w:val="22"/>
        </w:rPr>
        <w:t>n Euro</w:t>
      </w:r>
      <w:r w:rsidR="00D05485">
        <w:rPr>
          <w:sz w:val="22"/>
          <w:szCs w:val="22"/>
        </w:rPr>
        <w:t xml:space="preserve"> c</w:t>
      </w:r>
      <w:r w:rsidR="001E5D83">
        <w:rPr>
          <w:sz w:val="22"/>
          <w:szCs w:val="22"/>
        </w:rPr>
        <w:t>â</w:t>
      </w:r>
      <w:r w:rsidR="00D05485">
        <w:rPr>
          <w:sz w:val="22"/>
          <w:szCs w:val="22"/>
        </w:rPr>
        <w:t>t</w:t>
      </w:r>
      <w:r w:rsidR="001E5D83">
        <w:rPr>
          <w:sz w:val="22"/>
          <w:szCs w:val="22"/>
        </w:rPr>
        <w:t xml:space="preserve"> şi</w:t>
      </w:r>
      <w:r w:rsidR="00D05485">
        <w:rPr>
          <w:sz w:val="22"/>
          <w:szCs w:val="22"/>
        </w:rPr>
        <w:t xml:space="preserve"> a a celor </w:t>
      </w:r>
      <w:r w:rsidR="0078635E">
        <w:rPr>
          <w:sz w:val="22"/>
          <w:szCs w:val="22"/>
        </w:rPr>
        <w:t>î</w:t>
      </w:r>
      <w:r w:rsidR="00D05485">
        <w:rPr>
          <w:sz w:val="22"/>
          <w:szCs w:val="22"/>
        </w:rPr>
        <w:t>n Lei pentru investitorii cu contracte valide de servicii de investi</w:t>
      </w:r>
      <w:r w:rsidR="0078635E">
        <w:rPr>
          <w:sz w:val="22"/>
          <w:szCs w:val="22"/>
        </w:rPr>
        <w:t>ţ</w:t>
      </w:r>
      <w:r w:rsidR="00D05485">
        <w:rPr>
          <w:sz w:val="22"/>
          <w:szCs w:val="22"/>
        </w:rPr>
        <w:t>ii financiare</w:t>
      </w:r>
      <w:r w:rsidRPr="00944794">
        <w:rPr>
          <w:sz w:val="22"/>
          <w:szCs w:val="22"/>
        </w:rPr>
        <w:t xml:space="preserve">, subscrierile se vor putea realiza </w:t>
      </w:r>
      <w:r w:rsidR="001E5D83">
        <w:rPr>
          <w:sz w:val="22"/>
          <w:szCs w:val="22"/>
        </w:rPr>
        <w:t xml:space="preserve">şi </w:t>
      </w:r>
      <w:r w:rsidRPr="00944794">
        <w:rPr>
          <w:sz w:val="22"/>
          <w:szCs w:val="22"/>
        </w:rPr>
        <w:t>valida</w:t>
      </w:r>
      <w:r w:rsidR="001E5D83">
        <w:rPr>
          <w:sz w:val="22"/>
          <w:szCs w:val="22"/>
        </w:rPr>
        <w:t>î</w:t>
      </w:r>
      <w:r w:rsidRPr="003D1C6B">
        <w:rPr>
          <w:sz w:val="22"/>
          <w:szCs w:val="22"/>
        </w:rPr>
        <w:t xml:space="preserve">n baza </w:t>
      </w:r>
      <w:r w:rsidR="001E5D83">
        <w:rPr>
          <w:sz w:val="22"/>
          <w:szCs w:val="22"/>
        </w:rPr>
        <w:t>şi</w:t>
      </w:r>
      <w:r w:rsidRPr="003D1C6B">
        <w:rPr>
          <w:sz w:val="22"/>
          <w:szCs w:val="22"/>
        </w:rPr>
        <w:t xml:space="preserve"> conform prevederilor contractului valid de servicii de investi</w:t>
      </w:r>
      <w:r w:rsidR="001E5D83">
        <w:rPr>
          <w:sz w:val="22"/>
          <w:szCs w:val="22"/>
        </w:rPr>
        <w:t>ţ</w:t>
      </w:r>
      <w:r w:rsidRPr="003D1C6B">
        <w:rPr>
          <w:sz w:val="22"/>
          <w:szCs w:val="22"/>
        </w:rPr>
        <w:t xml:space="preserve">ii financiare </w:t>
      </w:r>
      <w:r w:rsidR="001E5D83">
        <w:rPr>
          <w:sz w:val="22"/>
          <w:szCs w:val="22"/>
        </w:rPr>
        <w:t>î</w:t>
      </w:r>
      <w:r w:rsidRPr="003D1C6B">
        <w:rPr>
          <w:sz w:val="22"/>
          <w:szCs w:val="22"/>
        </w:rPr>
        <w:t>n</w:t>
      </w:r>
      <w:r w:rsidR="00DC0067">
        <w:rPr>
          <w:sz w:val="22"/>
          <w:szCs w:val="22"/>
        </w:rPr>
        <w:t>cheiat</w:t>
      </w:r>
      <w:r w:rsidRPr="003D1C6B">
        <w:rPr>
          <w:sz w:val="22"/>
          <w:szCs w:val="22"/>
        </w:rPr>
        <w:t xml:space="preserve"> cu investitori</w:t>
      </w:r>
      <w:r w:rsidR="00DC0067">
        <w:rPr>
          <w:sz w:val="22"/>
          <w:szCs w:val="22"/>
        </w:rPr>
        <w:t>i</w:t>
      </w:r>
      <w:r w:rsidRPr="003D1C6B">
        <w:rPr>
          <w:sz w:val="22"/>
          <w:szCs w:val="22"/>
        </w:rPr>
        <w:t xml:space="preserve"> de c</w:t>
      </w:r>
      <w:r w:rsidR="001E5D83">
        <w:rPr>
          <w:sz w:val="22"/>
          <w:szCs w:val="22"/>
        </w:rPr>
        <w:t>ă</w:t>
      </w:r>
      <w:r w:rsidRPr="003D1C6B">
        <w:rPr>
          <w:sz w:val="22"/>
          <w:szCs w:val="22"/>
        </w:rPr>
        <w:t>tre unul din membri</w:t>
      </w:r>
      <w:r w:rsidR="00DC0067">
        <w:rPr>
          <w:sz w:val="22"/>
          <w:szCs w:val="22"/>
        </w:rPr>
        <w:t xml:space="preserve">i </w:t>
      </w:r>
      <w:r w:rsidRPr="003D1C6B">
        <w:rPr>
          <w:sz w:val="22"/>
          <w:szCs w:val="22"/>
        </w:rPr>
        <w:t>Sindicatului de Intermediere sau Participant Eligibil</w:t>
      </w:r>
      <w:r>
        <w:rPr>
          <w:sz w:val="22"/>
          <w:szCs w:val="22"/>
        </w:rPr>
        <w:t>.</w:t>
      </w:r>
    </w:p>
    <w:p w:rsidR="007F319E" w:rsidRPr="00D06460" w:rsidRDefault="007F319E" w:rsidP="003D1C6B">
      <w:pPr>
        <w:rPr>
          <w:b/>
          <w:sz w:val="22"/>
          <w:szCs w:val="22"/>
        </w:rPr>
      </w:pPr>
      <w:r w:rsidRPr="00AF1129">
        <w:rPr>
          <w:sz w:val="22"/>
          <w:szCs w:val="22"/>
        </w:rPr>
        <w:t>Nici Sindicatul de Intermediere şi nici Emitentul nu vor fi răspunzători în cazul în care, din motive care nu se află sub controlul acestora, Contul Colector/contul Participantului Eligibil nu este efectiv creditat cu sumele reprezentând valoarea subscrierilor până</w:t>
      </w:r>
      <w:r w:rsidR="002C25C6">
        <w:rPr>
          <w:sz w:val="22"/>
          <w:szCs w:val="22"/>
        </w:rPr>
        <w:t xml:space="preserve"> inclusiv</w:t>
      </w:r>
      <w:r w:rsidRPr="00AF1129">
        <w:rPr>
          <w:sz w:val="22"/>
          <w:szCs w:val="22"/>
        </w:rPr>
        <w:t xml:space="preserve"> în ultima Zi Lucrătoare a Perioadei Ofertei.</w:t>
      </w:r>
    </w:p>
    <w:p w:rsidR="00A52FEC" w:rsidRPr="00AF1129" w:rsidRDefault="00A52FEC" w:rsidP="00A52FEC">
      <w:pPr>
        <w:rPr>
          <w:b/>
          <w:sz w:val="22"/>
          <w:szCs w:val="22"/>
        </w:rPr>
      </w:pPr>
      <w:r w:rsidRPr="00AF1129">
        <w:rPr>
          <w:sz w:val="22"/>
          <w:szCs w:val="22"/>
        </w:rPr>
        <w:t>În urma validării subscrierilor, membrii Sindicatului de Intermediere sau Participan</w:t>
      </w:r>
      <w:r w:rsidR="00AF1129" w:rsidRPr="00AF1129">
        <w:rPr>
          <w:sz w:val="22"/>
          <w:szCs w:val="22"/>
        </w:rPr>
        <w:t>ţ</w:t>
      </w:r>
      <w:r w:rsidRPr="00AF1129">
        <w:rPr>
          <w:sz w:val="22"/>
          <w:szCs w:val="22"/>
        </w:rPr>
        <w:t>ii Eligibili vor înregistra ordinele corespunzătoare în sistemul de tranzac</w:t>
      </w:r>
      <w:r w:rsidR="00AF1129" w:rsidRPr="00AF1129">
        <w:rPr>
          <w:sz w:val="22"/>
          <w:szCs w:val="22"/>
        </w:rPr>
        <w:t>ţ</w:t>
      </w:r>
      <w:r w:rsidRPr="00AF1129">
        <w:rPr>
          <w:sz w:val="22"/>
          <w:szCs w:val="22"/>
        </w:rPr>
        <w:t>ionare al Bursei de Valori Bucure</w:t>
      </w:r>
      <w:r w:rsidR="00AF1129" w:rsidRPr="00AF1129">
        <w:rPr>
          <w:sz w:val="22"/>
          <w:szCs w:val="22"/>
        </w:rPr>
        <w:t>ş</w:t>
      </w:r>
      <w:r w:rsidRPr="00AF1129">
        <w:rPr>
          <w:sz w:val="22"/>
          <w:szCs w:val="22"/>
        </w:rPr>
        <w:t>ti. Nivelul subscrierilor în cadrul Ofertei va fi disponibil în sistemul de tranzac</w:t>
      </w:r>
      <w:r w:rsidR="00AF1129" w:rsidRPr="00AF1129">
        <w:rPr>
          <w:sz w:val="22"/>
          <w:szCs w:val="22"/>
        </w:rPr>
        <w:t>ţ</w:t>
      </w:r>
      <w:r w:rsidRPr="00AF1129">
        <w:rPr>
          <w:sz w:val="22"/>
          <w:szCs w:val="22"/>
        </w:rPr>
        <w:t>ionare administrat de BVB. Oferta va avea loc prin sistemul de tranzac</w:t>
      </w:r>
      <w:r w:rsidR="00AF1129" w:rsidRPr="00AF1129">
        <w:rPr>
          <w:sz w:val="22"/>
          <w:szCs w:val="22"/>
        </w:rPr>
        <w:t>ţ</w:t>
      </w:r>
      <w:r w:rsidRPr="00AF1129">
        <w:rPr>
          <w:sz w:val="22"/>
          <w:szCs w:val="22"/>
        </w:rPr>
        <w:t>ionare al BVB – Sec</w:t>
      </w:r>
      <w:r w:rsidR="00BB7C49" w:rsidRPr="00AF1129">
        <w:rPr>
          <w:rFonts w:ascii="Cambria Math" w:hAnsi="Cambria Math" w:cs="Cambria Math"/>
          <w:sz w:val="22"/>
          <w:szCs w:val="22"/>
        </w:rPr>
        <w:t>ț</w:t>
      </w:r>
      <w:r w:rsidRPr="00AF1129">
        <w:rPr>
          <w:sz w:val="22"/>
          <w:szCs w:val="22"/>
        </w:rPr>
        <w:t xml:space="preserve">iunea de oferte pentru Titluri de stat. Executarea </w:t>
      </w:r>
      <w:r w:rsidR="00AF1129" w:rsidRPr="00AF1129">
        <w:rPr>
          <w:sz w:val="22"/>
          <w:szCs w:val="22"/>
        </w:rPr>
        <w:t>ş</w:t>
      </w:r>
      <w:r w:rsidRPr="00AF1129">
        <w:rPr>
          <w:sz w:val="22"/>
          <w:szCs w:val="22"/>
        </w:rPr>
        <w:t>i decontarea tranzac</w:t>
      </w:r>
      <w:r w:rsidR="00AF1129" w:rsidRPr="00AF1129">
        <w:rPr>
          <w:sz w:val="22"/>
          <w:szCs w:val="22"/>
        </w:rPr>
        <w:t>ţ</w:t>
      </w:r>
      <w:r w:rsidRPr="00AF1129">
        <w:rPr>
          <w:sz w:val="22"/>
          <w:szCs w:val="22"/>
        </w:rPr>
        <w:t xml:space="preserve">iilor se vor realiza în conformitate cu procedurile BVB, precum </w:t>
      </w:r>
      <w:r w:rsidR="00AF1129" w:rsidRPr="00AF1129">
        <w:rPr>
          <w:sz w:val="22"/>
          <w:szCs w:val="22"/>
        </w:rPr>
        <w:t>ş</w:t>
      </w:r>
      <w:r w:rsidRPr="00AF1129">
        <w:rPr>
          <w:sz w:val="22"/>
          <w:szCs w:val="22"/>
        </w:rPr>
        <w:t xml:space="preserve">i cu cele ale Depozitarului Central aplicabile Ofertei.Subscrierile care nu sunt validate nu vor fi înregistrate </w:t>
      </w:r>
      <w:r w:rsidR="00BB7C49" w:rsidRPr="00AF1129">
        <w:rPr>
          <w:sz w:val="22"/>
          <w:szCs w:val="22"/>
        </w:rPr>
        <w:t>î</w:t>
      </w:r>
      <w:r w:rsidRPr="00AF1129">
        <w:rPr>
          <w:sz w:val="22"/>
          <w:szCs w:val="22"/>
        </w:rPr>
        <w:t xml:space="preserve">n sistemul BVB </w:t>
      </w:r>
      <w:r w:rsidR="00AF1129" w:rsidRPr="00AF1129">
        <w:rPr>
          <w:sz w:val="22"/>
          <w:szCs w:val="22"/>
        </w:rPr>
        <w:t>ş</w:t>
      </w:r>
      <w:r w:rsidRPr="00AF1129">
        <w:rPr>
          <w:sz w:val="22"/>
          <w:szCs w:val="22"/>
        </w:rPr>
        <w:t xml:space="preserve">i nu vor fi luate în considerare în procesul de alocare </w:t>
      </w:r>
      <w:r w:rsidR="00AF1129" w:rsidRPr="00AF1129">
        <w:rPr>
          <w:sz w:val="22"/>
          <w:szCs w:val="22"/>
        </w:rPr>
        <w:t>ş</w:t>
      </w:r>
      <w:r w:rsidRPr="00AF1129">
        <w:rPr>
          <w:sz w:val="22"/>
          <w:szCs w:val="22"/>
        </w:rPr>
        <w:t xml:space="preserve">i sumele plătite de către investitorii ale căror subscrieri nu au fost validate vor fi transferate către respectivii investitori în termen de cinci Zile Lucrătoare de la Data Decontării prin transfer bancar în conturile </w:t>
      </w:r>
      <w:r w:rsidR="00D05485">
        <w:rPr>
          <w:sz w:val="22"/>
          <w:szCs w:val="22"/>
        </w:rPr>
        <w:t>investitorilor, conform prevederilor</w:t>
      </w:r>
      <w:r w:rsidRPr="00AF1129">
        <w:rPr>
          <w:sz w:val="22"/>
          <w:szCs w:val="22"/>
        </w:rPr>
        <w:t xml:space="preserve"> Formularul de Subscriere</w:t>
      </w:r>
      <w:r w:rsidR="001E5D83">
        <w:rPr>
          <w:sz w:val="22"/>
          <w:szCs w:val="22"/>
        </w:rPr>
        <w:t xml:space="preserve"> sau al contractului de investiţii financiare</w:t>
      </w:r>
      <w:r w:rsidRPr="00AF1129">
        <w:rPr>
          <w:sz w:val="22"/>
          <w:szCs w:val="22"/>
        </w:rPr>
        <w:t>. Aceste sume nu sunt purtătoare de dobândă.</w:t>
      </w:r>
      <w:r w:rsidR="001E5D83" w:rsidRPr="00AF1129">
        <w:rPr>
          <w:sz w:val="22"/>
          <w:szCs w:val="22"/>
        </w:rPr>
        <w:t>În</w:t>
      </w:r>
      <w:r w:rsidR="00D05485">
        <w:rPr>
          <w:sz w:val="22"/>
          <w:szCs w:val="22"/>
        </w:rPr>
        <w:t xml:space="preserve"> cazul subscrierilor realizate prin BRD </w:t>
      </w:r>
      <w:r w:rsidR="001E5D83">
        <w:rPr>
          <w:sz w:val="22"/>
          <w:szCs w:val="22"/>
        </w:rPr>
        <w:t>şi</w:t>
      </w:r>
      <w:r w:rsidR="00D05485">
        <w:rPr>
          <w:sz w:val="22"/>
          <w:szCs w:val="22"/>
        </w:rPr>
        <w:t xml:space="preserve">invalidate, sumele platite se vor returna </w:t>
      </w:r>
      <w:r w:rsidR="001E5D83">
        <w:rPr>
          <w:sz w:val="22"/>
          <w:szCs w:val="22"/>
        </w:rPr>
        <w:t>î</w:t>
      </w:r>
      <w:r w:rsidR="00D05485">
        <w:rPr>
          <w:sz w:val="22"/>
          <w:szCs w:val="22"/>
        </w:rPr>
        <w:t>n contul din care s-a efectuat prelevarea/ plata.</w:t>
      </w:r>
    </w:p>
    <w:p w:rsidR="005B4CE4" w:rsidRDefault="00A52FEC" w:rsidP="00A52FEC">
      <w:pPr>
        <w:rPr>
          <w:sz w:val="22"/>
          <w:szCs w:val="22"/>
        </w:rPr>
      </w:pPr>
      <w:r w:rsidRPr="00AF1129">
        <w:rPr>
          <w:sz w:val="22"/>
          <w:szCs w:val="22"/>
        </w:rPr>
        <w:t>Toate comisioanele legate de transferul bancar către investitori vor fi suportate de către investitori, mai pu</w:t>
      </w:r>
      <w:r w:rsidR="00AF1129" w:rsidRPr="00AF1129">
        <w:rPr>
          <w:sz w:val="22"/>
          <w:szCs w:val="22"/>
        </w:rPr>
        <w:t>ţ</w:t>
      </w:r>
      <w:r w:rsidRPr="00AF1129">
        <w:rPr>
          <w:sz w:val="22"/>
          <w:szCs w:val="22"/>
        </w:rPr>
        <w:t>in în cazul în care transferul se face de către oricare dintre membrii Sindicatului de Intermediere într-un cont al investitorului deschis la respectivul membru.</w:t>
      </w:r>
    </w:p>
    <w:p w:rsidR="0051562F" w:rsidRPr="00AF1129" w:rsidRDefault="0051562F" w:rsidP="00A52FEC">
      <w:pPr>
        <w:rPr>
          <w:sz w:val="22"/>
          <w:szCs w:val="22"/>
        </w:rPr>
      </w:pPr>
    </w:p>
    <w:p w:rsidR="00A52FEC" w:rsidRPr="00AF1129" w:rsidRDefault="00A52FEC" w:rsidP="006C3647">
      <w:pPr>
        <w:pStyle w:val="Heading2"/>
        <w:suppressAutoHyphens w:val="0"/>
        <w:autoSpaceDN w:val="0"/>
        <w:adjustRightInd w:val="0"/>
        <w:ind w:left="567" w:hanging="567"/>
        <w:rPr>
          <w:sz w:val="22"/>
          <w:szCs w:val="22"/>
        </w:rPr>
      </w:pPr>
      <w:bookmarkStart w:id="41" w:name="_Ref380586400"/>
      <w:bookmarkStart w:id="42" w:name="_Ref380598359"/>
      <w:bookmarkStart w:id="43" w:name="_Ref380598394"/>
      <w:bookmarkStart w:id="44" w:name="_Toc383009569"/>
      <w:bookmarkStart w:id="45" w:name="_Toc386138937"/>
      <w:r w:rsidRPr="00AF1129">
        <w:rPr>
          <w:sz w:val="22"/>
          <w:szCs w:val="22"/>
        </w:rPr>
        <w:t xml:space="preserve">Alocarea </w:t>
      </w:r>
      <w:r w:rsidR="00AF1129" w:rsidRPr="00AF1129">
        <w:rPr>
          <w:sz w:val="22"/>
          <w:szCs w:val="22"/>
        </w:rPr>
        <w:t>ş</w:t>
      </w:r>
      <w:r w:rsidRPr="00AF1129">
        <w:rPr>
          <w:sz w:val="22"/>
          <w:szCs w:val="22"/>
        </w:rPr>
        <w:t xml:space="preserve">i decontarea </w:t>
      </w:r>
      <w:bookmarkEnd w:id="41"/>
      <w:bookmarkEnd w:id="42"/>
      <w:bookmarkEnd w:id="43"/>
      <w:bookmarkEnd w:id="44"/>
      <w:bookmarkEnd w:id="45"/>
      <w:r w:rsidRPr="00AF1129">
        <w:rPr>
          <w:sz w:val="22"/>
          <w:szCs w:val="22"/>
        </w:rPr>
        <w:t>Titlurilor de stat</w:t>
      </w:r>
    </w:p>
    <w:p w:rsidR="00A52FEC" w:rsidRPr="00AF1129" w:rsidRDefault="00BA036B" w:rsidP="006C3647">
      <w:pPr>
        <w:pStyle w:val="Heading3"/>
        <w:ind w:left="567" w:hanging="567"/>
      </w:pPr>
      <w:bookmarkStart w:id="46" w:name="_Toc383009570"/>
      <w:bookmarkStart w:id="47" w:name="_Toc386138938"/>
      <w:r w:rsidRPr="00AF1129">
        <w:t>M</w:t>
      </w:r>
      <w:r w:rsidR="00A52FEC" w:rsidRPr="00AF1129">
        <w:t>etoda de alocare</w:t>
      </w:r>
      <w:bookmarkEnd w:id="46"/>
      <w:bookmarkEnd w:id="47"/>
    </w:p>
    <w:p w:rsidR="00A52FEC" w:rsidRPr="00AF1129" w:rsidRDefault="00A52FEC" w:rsidP="00A52FEC">
      <w:pPr>
        <w:rPr>
          <w:sz w:val="22"/>
          <w:szCs w:val="22"/>
        </w:rPr>
      </w:pPr>
      <w:r w:rsidRPr="00AF1129">
        <w:rPr>
          <w:sz w:val="22"/>
          <w:szCs w:val="22"/>
        </w:rPr>
        <w:t>Alocarea Titlurilor de stat subscrise în cadrul Ofertei se va efectua la Data Aloc</w:t>
      </w:r>
      <w:r w:rsidR="00CF1F7A" w:rsidRPr="00AF1129">
        <w:rPr>
          <w:sz w:val="22"/>
          <w:szCs w:val="22"/>
        </w:rPr>
        <w:t>ă</w:t>
      </w:r>
      <w:r w:rsidRPr="00AF1129">
        <w:rPr>
          <w:sz w:val="22"/>
          <w:szCs w:val="22"/>
        </w:rPr>
        <w:t>rii</w:t>
      </w:r>
      <w:r w:rsidR="002522DE">
        <w:rPr>
          <w:sz w:val="22"/>
          <w:szCs w:val="22"/>
        </w:rPr>
        <w:t xml:space="preserve"> aşa cum este  definit</w:t>
      </w:r>
      <w:r w:rsidR="002522DE" w:rsidRPr="00AF1129">
        <w:rPr>
          <w:sz w:val="22"/>
          <w:szCs w:val="22"/>
        </w:rPr>
        <w:t>ă</w:t>
      </w:r>
      <w:r w:rsidR="002522DE">
        <w:rPr>
          <w:sz w:val="22"/>
          <w:szCs w:val="22"/>
        </w:rPr>
        <w:t xml:space="preserve"> în Termenii Finali ai fiec</w:t>
      </w:r>
      <w:r w:rsidR="002522DE" w:rsidRPr="00855539">
        <w:rPr>
          <w:sz w:val="22"/>
          <w:szCs w:val="22"/>
        </w:rPr>
        <w:t>ă</w:t>
      </w:r>
      <w:r w:rsidR="002522DE">
        <w:rPr>
          <w:sz w:val="22"/>
          <w:szCs w:val="22"/>
        </w:rPr>
        <w:t>rei Emisiuni</w:t>
      </w:r>
      <w:r w:rsidRPr="00AF1129">
        <w:rPr>
          <w:sz w:val="22"/>
          <w:szCs w:val="22"/>
        </w:rPr>
        <w:t>. Numărul final de Titluri de stat oferite v</w:t>
      </w:r>
      <w:r w:rsidR="00BA036B" w:rsidRPr="00AF1129">
        <w:rPr>
          <w:sz w:val="22"/>
          <w:szCs w:val="22"/>
        </w:rPr>
        <w:t>a</w:t>
      </w:r>
      <w:r w:rsidRPr="00AF1129">
        <w:rPr>
          <w:sz w:val="22"/>
          <w:szCs w:val="22"/>
        </w:rPr>
        <w:t xml:space="preserve"> fi stabilit la Data Alocării de către Emitent cu consultarea Sindicatului de Intermediere</w:t>
      </w:r>
      <w:r w:rsidR="00EC3C92">
        <w:rPr>
          <w:sz w:val="22"/>
          <w:szCs w:val="22"/>
        </w:rPr>
        <w:t>.</w:t>
      </w:r>
    </w:p>
    <w:p w:rsidR="00A52FEC" w:rsidRPr="00AF1129" w:rsidRDefault="00A52FEC" w:rsidP="00637726">
      <w:pPr>
        <w:suppressAutoHyphens w:val="0"/>
        <w:autoSpaceDN w:val="0"/>
        <w:adjustRightInd w:val="0"/>
        <w:rPr>
          <w:sz w:val="22"/>
          <w:szCs w:val="22"/>
        </w:rPr>
      </w:pPr>
      <w:r w:rsidRPr="00AF1129">
        <w:rPr>
          <w:sz w:val="22"/>
          <w:szCs w:val="22"/>
        </w:rPr>
        <w:lastRenderedPageBreak/>
        <w:t>Ordinele aferente subscrierilor alocate investitorilor pe baza subscrierilor validate de membrii Sindicatului de Intermediere/ Participan</w:t>
      </w:r>
      <w:r w:rsidR="00AF1129" w:rsidRPr="00AF1129">
        <w:rPr>
          <w:sz w:val="22"/>
          <w:szCs w:val="22"/>
        </w:rPr>
        <w:t>ţ</w:t>
      </w:r>
      <w:r w:rsidRPr="00AF1129">
        <w:rPr>
          <w:sz w:val="22"/>
          <w:szCs w:val="22"/>
        </w:rPr>
        <w:t>i Eligibili vor fi înregistrate în sistemul de tranzac</w:t>
      </w:r>
      <w:r w:rsidR="00AF1129" w:rsidRPr="00AF1129">
        <w:rPr>
          <w:sz w:val="22"/>
          <w:szCs w:val="22"/>
        </w:rPr>
        <w:t>ţ</w:t>
      </w:r>
      <w:r w:rsidRPr="00AF1129">
        <w:rPr>
          <w:sz w:val="22"/>
          <w:szCs w:val="22"/>
        </w:rPr>
        <w:t xml:space="preserve">ionare al BVB dedicat Ofertelor publice (Titluri de stat). Alocarea Titlurilor de stat efectuată de Sindicatul de Intermediere împreuna cu Emitentul este obligatorie </w:t>
      </w:r>
      <w:r w:rsidR="00AF1129" w:rsidRPr="00AF1129">
        <w:rPr>
          <w:sz w:val="22"/>
          <w:szCs w:val="22"/>
        </w:rPr>
        <w:t>ş</w:t>
      </w:r>
      <w:r w:rsidRPr="00AF1129">
        <w:rPr>
          <w:sz w:val="22"/>
          <w:szCs w:val="22"/>
        </w:rPr>
        <w:t>i este angajantă pentru investitori.</w:t>
      </w:r>
    </w:p>
    <w:p w:rsidR="00A52FEC" w:rsidRPr="00AF1129" w:rsidRDefault="00A05DF0" w:rsidP="00A52FEC">
      <w:pPr>
        <w:rPr>
          <w:b/>
          <w:sz w:val="22"/>
          <w:szCs w:val="22"/>
        </w:rPr>
      </w:pPr>
      <w:r>
        <w:rPr>
          <w:sz w:val="22"/>
          <w:szCs w:val="22"/>
        </w:rPr>
        <w:t>La</w:t>
      </w:r>
      <w:r w:rsidRPr="002D4D10">
        <w:rPr>
          <w:sz w:val="22"/>
          <w:szCs w:val="22"/>
        </w:rPr>
        <w:t xml:space="preserve"> Data Alocării,</w:t>
      </w:r>
      <w:r w:rsidR="0051562F" w:rsidRPr="00944794">
        <w:rPr>
          <w:sz w:val="22"/>
          <w:szCs w:val="22"/>
        </w:rPr>
        <w:t>BT Capital Partners</w:t>
      </w:r>
      <w:r w:rsidR="00B857C8">
        <w:rPr>
          <w:sz w:val="22"/>
          <w:szCs w:val="22"/>
        </w:rPr>
        <w:t xml:space="preserve"> in calitate de Lead Manager al Sindicatului de Intermediere</w:t>
      </w:r>
      <w:r w:rsidR="006C79EB" w:rsidRPr="00944794">
        <w:rPr>
          <w:sz w:val="22"/>
          <w:szCs w:val="22"/>
        </w:rPr>
        <w:t xml:space="preserve">va </w:t>
      </w:r>
      <w:r w:rsidR="00A52FEC" w:rsidRPr="00944794">
        <w:rPr>
          <w:sz w:val="22"/>
          <w:szCs w:val="22"/>
        </w:rPr>
        <w:t xml:space="preserve">publica </w:t>
      </w:r>
      <w:r w:rsidR="006C79EB" w:rsidRPr="00944794">
        <w:rPr>
          <w:sz w:val="22"/>
          <w:szCs w:val="22"/>
        </w:rPr>
        <w:t xml:space="preserve">indicele de alocare </w:t>
      </w:r>
      <w:r w:rsidR="00A52FEC" w:rsidRPr="00944794">
        <w:rPr>
          <w:sz w:val="22"/>
          <w:szCs w:val="22"/>
        </w:rPr>
        <w:t>pe website-ul BVB, www.bvb.ro</w:t>
      </w:r>
      <w:r w:rsidR="006C79EB" w:rsidRPr="00944794">
        <w:rPr>
          <w:sz w:val="22"/>
          <w:szCs w:val="22"/>
        </w:rPr>
        <w:t>.</w:t>
      </w:r>
    </w:p>
    <w:p w:rsidR="00A52FEC" w:rsidRPr="00AF1129" w:rsidRDefault="00A52FEC" w:rsidP="00A52FEC">
      <w:pPr>
        <w:rPr>
          <w:sz w:val="22"/>
          <w:szCs w:val="22"/>
        </w:rPr>
      </w:pPr>
      <w:r w:rsidRPr="00AF1129">
        <w:rPr>
          <w:sz w:val="22"/>
          <w:szCs w:val="22"/>
        </w:rPr>
        <w:t>Alocarea Titlurilor de stat va fi realizată la Data Alocării, iar tranzac</w:t>
      </w:r>
      <w:r w:rsidR="00AF1129" w:rsidRPr="00AF1129">
        <w:rPr>
          <w:sz w:val="22"/>
          <w:szCs w:val="22"/>
        </w:rPr>
        <w:t>ţ</w:t>
      </w:r>
      <w:r w:rsidRPr="00AF1129">
        <w:rPr>
          <w:sz w:val="22"/>
          <w:szCs w:val="22"/>
        </w:rPr>
        <w:t>iile vor fi încheiate la Data Tranzac</w:t>
      </w:r>
      <w:r w:rsidR="00AF1129" w:rsidRPr="00AF1129">
        <w:rPr>
          <w:sz w:val="22"/>
          <w:szCs w:val="22"/>
        </w:rPr>
        <w:t>ţ</w:t>
      </w:r>
      <w:r w:rsidRPr="00AF1129">
        <w:rPr>
          <w:sz w:val="22"/>
          <w:szCs w:val="22"/>
        </w:rPr>
        <w:t>iei.</w:t>
      </w:r>
    </w:p>
    <w:p w:rsidR="00A52FEC" w:rsidRDefault="00A52FEC" w:rsidP="00222F99">
      <w:pPr>
        <w:pStyle w:val="Heading3"/>
        <w:keepNext/>
        <w:numPr>
          <w:ilvl w:val="0"/>
          <w:numId w:val="0"/>
        </w:numPr>
        <w:rPr>
          <w:i w:val="0"/>
        </w:rPr>
      </w:pPr>
      <w:r w:rsidRPr="00222F99">
        <w:rPr>
          <w:i w:val="0"/>
        </w:rPr>
        <w:t>Titlurile de stat alocate investitorilor vor fi transferate automat în Sec</w:t>
      </w:r>
      <w:r w:rsidR="00AF1129" w:rsidRPr="00222F99">
        <w:rPr>
          <w:i w:val="0"/>
        </w:rPr>
        <w:t>ţ</w:t>
      </w:r>
      <w:r w:rsidRPr="00222F99">
        <w:rPr>
          <w:i w:val="0"/>
        </w:rPr>
        <w:t xml:space="preserve">iunea I a </w:t>
      </w:r>
      <w:r w:rsidR="003179CD">
        <w:rPr>
          <w:i w:val="0"/>
        </w:rPr>
        <w:t xml:space="preserve">Regulamentului </w:t>
      </w:r>
      <w:r w:rsidRPr="00222F99">
        <w:rPr>
          <w:i w:val="0"/>
        </w:rPr>
        <w:t xml:space="preserve">Depozitarului Central după Data Decontării, dar nu mai târziu de cinci </w:t>
      </w:r>
      <w:r w:rsidR="00820D1C" w:rsidRPr="00222F99">
        <w:rPr>
          <w:i w:val="0"/>
        </w:rPr>
        <w:t>Zile Lucrătoare</w:t>
      </w:r>
      <w:r w:rsidRPr="00222F99">
        <w:rPr>
          <w:i w:val="0"/>
        </w:rPr>
        <w:t>, cu excep</w:t>
      </w:r>
      <w:r w:rsidR="00AF1129" w:rsidRPr="00222F99">
        <w:rPr>
          <w:i w:val="0"/>
        </w:rPr>
        <w:t>ţ</w:t>
      </w:r>
      <w:r w:rsidRPr="00222F99">
        <w:rPr>
          <w:i w:val="0"/>
        </w:rPr>
        <w:t xml:space="preserve">ia Titlurilor de stat alocate acelor investitori care au </w:t>
      </w:r>
      <w:r w:rsidR="001D1AEC" w:rsidRPr="00222F99">
        <w:rPr>
          <w:i w:val="0"/>
        </w:rPr>
        <w:t>î</w:t>
      </w:r>
      <w:r w:rsidRPr="00222F99">
        <w:rPr>
          <w:i w:val="0"/>
        </w:rPr>
        <w:t>ncheiat un contract de servicii de investi</w:t>
      </w:r>
      <w:r w:rsidR="00AF1129" w:rsidRPr="00222F99">
        <w:rPr>
          <w:i w:val="0"/>
        </w:rPr>
        <w:t>ţ</w:t>
      </w:r>
      <w:r w:rsidRPr="00222F99">
        <w:rPr>
          <w:i w:val="0"/>
        </w:rPr>
        <w:t>ii financiare valabil cu unul dintre membrii Sindicatului de Intermediere sau Participantul Eligibil prin intermediul căruia au subscris în cadrul Ofertei, caz în care rămân în contul investitorului deschis la membrul Sindicatului de Intermediere sau Participantul Eligibil respectiv.</w:t>
      </w:r>
    </w:p>
    <w:p w:rsidR="00222F99" w:rsidRDefault="00222F99" w:rsidP="00222F99">
      <w:pPr>
        <w:pStyle w:val="Heading3"/>
        <w:keepNext/>
        <w:numPr>
          <w:ilvl w:val="0"/>
          <w:numId w:val="0"/>
        </w:numPr>
        <w:spacing w:before="240" w:after="240"/>
        <w:ind w:left="567"/>
      </w:pPr>
    </w:p>
    <w:p w:rsidR="00A52FEC" w:rsidRPr="00AF1129" w:rsidRDefault="00A52FEC" w:rsidP="00222F99">
      <w:pPr>
        <w:pStyle w:val="Heading3"/>
        <w:keepNext/>
        <w:spacing w:before="240" w:after="240"/>
        <w:ind w:left="567" w:hanging="567"/>
      </w:pPr>
      <w:bookmarkStart w:id="48" w:name="_Toc383009571"/>
      <w:bookmarkStart w:id="49" w:name="_Toc386138939"/>
      <w:r w:rsidRPr="00AF1129">
        <w:t>Tranzac</w:t>
      </w:r>
      <w:r w:rsidR="00AF1129" w:rsidRPr="00AF1129">
        <w:t>ţ</w:t>
      </w:r>
      <w:r w:rsidRPr="00AF1129">
        <w:t xml:space="preserve">ia </w:t>
      </w:r>
      <w:r w:rsidR="00AF1129" w:rsidRPr="00AF1129">
        <w:t>ş</w:t>
      </w:r>
      <w:r w:rsidRPr="00AF1129">
        <w:t>i Decontarea Titlurilor de stat Alocate</w:t>
      </w:r>
      <w:bookmarkEnd w:id="48"/>
      <w:bookmarkEnd w:id="49"/>
    </w:p>
    <w:p w:rsidR="000969B0" w:rsidRPr="00AF1129" w:rsidRDefault="00A52FEC" w:rsidP="000969B0">
      <w:pPr>
        <w:keepNext/>
        <w:rPr>
          <w:sz w:val="22"/>
          <w:szCs w:val="22"/>
        </w:rPr>
      </w:pPr>
      <w:r w:rsidRPr="00AF1129">
        <w:rPr>
          <w:sz w:val="22"/>
          <w:szCs w:val="22"/>
        </w:rPr>
        <w:t>Ordinele care corespund subscrierilor val</w:t>
      </w:r>
      <w:r w:rsidR="00B857C8">
        <w:rPr>
          <w:sz w:val="22"/>
          <w:szCs w:val="22"/>
        </w:rPr>
        <w:t xml:space="preserve">ide </w:t>
      </w:r>
      <w:r w:rsidRPr="00AF1129">
        <w:rPr>
          <w:sz w:val="22"/>
          <w:szCs w:val="22"/>
        </w:rPr>
        <w:t xml:space="preserve">pentru Titlurile de stat oferite realizate de investitori sunt introduse de către Sindicatul de Intermediere </w:t>
      </w:r>
      <w:r w:rsidR="00AF1129" w:rsidRPr="00AF1129">
        <w:rPr>
          <w:sz w:val="22"/>
          <w:szCs w:val="22"/>
        </w:rPr>
        <w:t>ş</w:t>
      </w:r>
      <w:r w:rsidRPr="00AF1129">
        <w:rPr>
          <w:sz w:val="22"/>
          <w:szCs w:val="22"/>
        </w:rPr>
        <w:t>i Participan</w:t>
      </w:r>
      <w:r w:rsidR="00AF1129" w:rsidRPr="00AF1129">
        <w:rPr>
          <w:sz w:val="22"/>
          <w:szCs w:val="22"/>
        </w:rPr>
        <w:t>ţ</w:t>
      </w:r>
      <w:r w:rsidRPr="00AF1129">
        <w:rPr>
          <w:sz w:val="22"/>
          <w:szCs w:val="22"/>
        </w:rPr>
        <w:t>ii Eligibili în segmentul relevant al pie</w:t>
      </w:r>
      <w:r w:rsidR="00AF1129" w:rsidRPr="00AF1129">
        <w:rPr>
          <w:sz w:val="22"/>
          <w:szCs w:val="22"/>
        </w:rPr>
        <w:t>ţ</w:t>
      </w:r>
      <w:r w:rsidRPr="00AF1129">
        <w:rPr>
          <w:sz w:val="22"/>
          <w:szCs w:val="22"/>
        </w:rPr>
        <w:t>ei ofertelor publice din cadrul BVB pe Perioada Ofertei, în timpul sedin</w:t>
      </w:r>
      <w:r w:rsidR="00AF1129" w:rsidRPr="00AF1129">
        <w:rPr>
          <w:sz w:val="22"/>
          <w:szCs w:val="22"/>
        </w:rPr>
        <w:t>ţ</w:t>
      </w:r>
      <w:r w:rsidRPr="00AF1129">
        <w:rPr>
          <w:sz w:val="22"/>
          <w:szCs w:val="22"/>
        </w:rPr>
        <w:t>ei de tranzac</w:t>
      </w:r>
      <w:r w:rsidR="00AF1129" w:rsidRPr="00AF1129">
        <w:rPr>
          <w:sz w:val="22"/>
          <w:szCs w:val="22"/>
        </w:rPr>
        <w:t>ţ</w:t>
      </w:r>
      <w:r w:rsidRPr="00AF1129">
        <w:rPr>
          <w:sz w:val="22"/>
          <w:szCs w:val="22"/>
        </w:rPr>
        <w:t xml:space="preserve">ionare, </w:t>
      </w:r>
      <w:r w:rsidR="000969B0" w:rsidRPr="00AF1129">
        <w:rPr>
          <w:sz w:val="22"/>
          <w:szCs w:val="22"/>
        </w:rPr>
        <w:t xml:space="preserve">iar </w:t>
      </w:r>
      <w:r w:rsidR="000969B0">
        <w:rPr>
          <w:sz w:val="22"/>
          <w:szCs w:val="22"/>
        </w:rPr>
        <w:t xml:space="preserve">pentru ordinele introduse </w:t>
      </w:r>
      <w:r w:rsidR="000969B0" w:rsidRPr="00AF1129">
        <w:rPr>
          <w:sz w:val="22"/>
          <w:szCs w:val="22"/>
        </w:rPr>
        <w:t>în ultima zi a Perioadei de Oferta</w:t>
      </w:r>
      <w:r w:rsidR="000969B0">
        <w:rPr>
          <w:sz w:val="22"/>
          <w:szCs w:val="22"/>
        </w:rPr>
        <w:t>,</w:t>
      </w:r>
      <w:r w:rsidR="00B857C8">
        <w:rPr>
          <w:sz w:val="22"/>
          <w:szCs w:val="22"/>
        </w:rPr>
        <w:t xml:space="preserve"> acestea vor fi introduse pana la finalul </w:t>
      </w:r>
      <w:r w:rsidR="000969B0" w:rsidRPr="00AF1129">
        <w:rPr>
          <w:sz w:val="22"/>
          <w:szCs w:val="22"/>
        </w:rPr>
        <w:t>sedinţei de tranzacţionare</w:t>
      </w:r>
      <w:r w:rsidR="00D22CB4">
        <w:rPr>
          <w:sz w:val="22"/>
          <w:szCs w:val="22"/>
        </w:rPr>
        <w:t xml:space="preserve"> din ziua respectiva</w:t>
      </w:r>
      <w:r w:rsidR="000969B0" w:rsidRPr="00AF1129">
        <w:rPr>
          <w:sz w:val="22"/>
          <w:szCs w:val="22"/>
        </w:rPr>
        <w:t>.</w:t>
      </w:r>
    </w:p>
    <w:p w:rsidR="00A52FEC" w:rsidRPr="00AF1129" w:rsidRDefault="00A52FEC" w:rsidP="000969B0">
      <w:pPr>
        <w:keepNext/>
        <w:rPr>
          <w:b/>
          <w:sz w:val="22"/>
          <w:szCs w:val="22"/>
        </w:rPr>
      </w:pPr>
      <w:r w:rsidRPr="00F50C95">
        <w:rPr>
          <w:sz w:val="22"/>
          <w:szCs w:val="22"/>
        </w:rPr>
        <w:t>La Data Tranzac</w:t>
      </w:r>
      <w:r w:rsidR="00AF1129" w:rsidRPr="00F50C95">
        <w:rPr>
          <w:sz w:val="22"/>
          <w:szCs w:val="22"/>
        </w:rPr>
        <w:t>ţ</w:t>
      </w:r>
      <w:r w:rsidRPr="00F50C95">
        <w:rPr>
          <w:sz w:val="22"/>
          <w:szCs w:val="22"/>
        </w:rPr>
        <w:t>iei, membrii</w:t>
      </w:r>
      <w:r w:rsidRPr="00AF1129">
        <w:rPr>
          <w:sz w:val="22"/>
          <w:szCs w:val="22"/>
        </w:rPr>
        <w:t xml:space="preserve"> Sindicatului de Intermediere vor înregistra tranzac</w:t>
      </w:r>
      <w:r w:rsidR="00AF1129" w:rsidRPr="00AF1129">
        <w:rPr>
          <w:sz w:val="22"/>
          <w:szCs w:val="22"/>
        </w:rPr>
        <w:t>ţ</w:t>
      </w:r>
      <w:r w:rsidRPr="00AF1129">
        <w:rPr>
          <w:sz w:val="22"/>
          <w:szCs w:val="22"/>
        </w:rPr>
        <w:t>iile corespunzător cu Titlurile de stat alocate prin sistemul de tranzac</w:t>
      </w:r>
      <w:r w:rsidR="00AF1129" w:rsidRPr="00AF1129">
        <w:rPr>
          <w:sz w:val="22"/>
          <w:szCs w:val="22"/>
        </w:rPr>
        <w:t>ţ</w:t>
      </w:r>
      <w:r w:rsidRPr="00AF1129">
        <w:rPr>
          <w:sz w:val="22"/>
          <w:szCs w:val="22"/>
        </w:rPr>
        <w:t xml:space="preserve">ionare al BVB. Decontarea va fi </w:t>
      </w:r>
      <w:r w:rsidR="00C0790C" w:rsidRPr="00AF1129">
        <w:rPr>
          <w:sz w:val="22"/>
          <w:szCs w:val="22"/>
        </w:rPr>
        <w:t>f</w:t>
      </w:r>
      <w:r w:rsidR="00C0790C">
        <w:rPr>
          <w:sz w:val="22"/>
          <w:szCs w:val="22"/>
        </w:rPr>
        <w:t>ă</w:t>
      </w:r>
      <w:r w:rsidR="00C0790C" w:rsidRPr="00AF1129">
        <w:rPr>
          <w:sz w:val="22"/>
          <w:szCs w:val="22"/>
        </w:rPr>
        <w:t xml:space="preserve">cută </w:t>
      </w:r>
      <w:r w:rsidRPr="00AF1129">
        <w:rPr>
          <w:sz w:val="22"/>
          <w:szCs w:val="22"/>
        </w:rPr>
        <w:t>utilizând sistemul de compensare-decontare al Depozitarului Central. Decontarea se va realiza la Data Decont</w:t>
      </w:r>
      <w:r w:rsidR="001D1AEC" w:rsidRPr="00AF1129">
        <w:rPr>
          <w:sz w:val="22"/>
          <w:szCs w:val="22"/>
        </w:rPr>
        <w:t>ă</w:t>
      </w:r>
      <w:r w:rsidRPr="00AF1129">
        <w:rPr>
          <w:sz w:val="22"/>
          <w:szCs w:val="22"/>
        </w:rPr>
        <w:t>rii, respectiv în termen de două Zile Lucr</w:t>
      </w:r>
      <w:r w:rsidR="001D1AEC" w:rsidRPr="00AF1129">
        <w:rPr>
          <w:sz w:val="22"/>
          <w:szCs w:val="22"/>
        </w:rPr>
        <w:t>ă</w:t>
      </w:r>
      <w:r w:rsidRPr="00AF1129">
        <w:rPr>
          <w:sz w:val="22"/>
          <w:szCs w:val="22"/>
        </w:rPr>
        <w:t>toare de la Data Tranzac</w:t>
      </w:r>
      <w:r w:rsidR="00AF1129" w:rsidRPr="00AF1129">
        <w:rPr>
          <w:sz w:val="22"/>
          <w:szCs w:val="22"/>
        </w:rPr>
        <w:t>ţ</w:t>
      </w:r>
      <w:r w:rsidRPr="00AF1129">
        <w:rPr>
          <w:sz w:val="22"/>
          <w:szCs w:val="22"/>
        </w:rPr>
        <w:t>iei.</w:t>
      </w:r>
    </w:p>
    <w:p w:rsidR="00A52FEC" w:rsidRPr="00AF1129" w:rsidRDefault="00A52FEC" w:rsidP="00A52FEC">
      <w:pPr>
        <w:rPr>
          <w:b/>
          <w:sz w:val="22"/>
          <w:szCs w:val="22"/>
        </w:rPr>
      </w:pPr>
      <w:r w:rsidRPr="00AF1129">
        <w:rPr>
          <w:sz w:val="22"/>
          <w:szCs w:val="22"/>
        </w:rPr>
        <w:t>În termen de o Zi Lucrătoare de la Data Tranzac</w:t>
      </w:r>
      <w:r w:rsidR="00AF1129" w:rsidRPr="00AF1129">
        <w:rPr>
          <w:sz w:val="22"/>
          <w:szCs w:val="22"/>
        </w:rPr>
        <w:t>ţ</w:t>
      </w:r>
      <w:r w:rsidRPr="00AF1129">
        <w:rPr>
          <w:sz w:val="22"/>
          <w:szCs w:val="22"/>
        </w:rPr>
        <w:t xml:space="preserve">iei, </w:t>
      </w:r>
      <w:r w:rsidR="00BA036B" w:rsidRPr="00AF1129">
        <w:rPr>
          <w:sz w:val="22"/>
          <w:szCs w:val="22"/>
        </w:rPr>
        <w:t xml:space="preserve">fiecare dintre </w:t>
      </w:r>
      <w:r w:rsidRPr="00AF1129">
        <w:rPr>
          <w:sz w:val="22"/>
          <w:szCs w:val="22"/>
        </w:rPr>
        <w:t>membrii Sindicatului de Intermediere sau Participantul Eligibil va transmite către to</w:t>
      </w:r>
      <w:r w:rsidR="00AF1129" w:rsidRPr="00AF1129">
        <w:rPr>
          <w:sz w:val="22"/>
          <w:szCs w:val="22"/>
        </w:rPr>
        <w:t>ţ</w:t>
      </w:r>
      <w:r w:rsidRPr="00AF1129">
        <w:rPr>
          <w:sz w:val="22"/>
          <w:szCs w:val="22"/>
        </w:rPr>
        <w:t>i De</w:t>
      </w:r>
      <w:r w:rsidR="00AF1129" w:rsidRPr="00AF1129">
        <w:rPr>
          <w:sz w:val="22"/>
          <w:szCs w:val="22"/>
        </w:rPr>
        <w:t>ţ</w:t>
      </w:r>
      <w:r w:rsidRPr="00AF1129">
        <w:rPr>
          <w:sz w:val="22"/>
          <w:szCs w:val="22"/>
        </w:rPr>
        <w:t>inătorii de Titluri de stat confirmările de tranzac</w:t>
      </w:r>
      <w:r w:rsidR="00AF1129" w:rsidRPr="00AF1129">
        <w:rPr>
          <w:sz w:val="22"/>
          <w:szCs w:val="22"/>
        </w:rPr>
        <w:t>ţ</w:t>
      </w:r>
      <w:r w:rsidRPr="00AF1129">
        <w:rPr>
          <w:sz w:val="22"/>
          <w:szCs w:val="22"/>
        </w:rPr>
        <w:t>ie incluzând numărul de Titluri de stat alocate, la adresa de contact men</w:t>
      </w:r>
      <w:r w:rsidR="00AF1129" w:rsidRPr="00AF1129">
        <w:rPr>
          <w:sz w:val="22"/>
          <w:szCs w:val="22"/>
        </w:rPr>
        <w:t>ţ</w:t>
      </w:r>
      <w:r w:rsidRPr="00AF1129">
        <w:rPr>
          <w:sz w:val="22"/>
          <w:szCs w:val="22"/>
        </w:rPr>
        <w:t xml:space="preserve">ionată </w:t>
      </w:r>
      <w:r w:rsidR="008B1754">
        <w:rPr>
          <w:sz w:val="22"/>
          <w:szCs w:val="22"/>
        </w:rPr>
        <w:t>î</w:t>
      </w:r>
      <w:r w:rsidRPr="00AF1129">
        <w:rPr>
          <w:sz w:val="22"/>
          <w:szCs w:val="22"/>
        </w:rPr>
        <w:t>n Formularul de Subscriere / contractul de servicii de investi</w:t>
      </w:r>
      <w:r w:rsidR="00AF1129" w:rsidRPr="00AF1129">
        <w:rPr>
          <w:sz w:val="22"/>
          <w:szCs w:val="22"/>
        </w:rPr>
        <w:t>ţ</w:t>
      </w:r>
      <w:r w:rsidRPr="00AF1129">
        <w:rPr>
          <w:sz w:val="22"/>
          <w:szCs w:val="22"/>
        </w:rPr>
        <w:t>ii financiare, prin e-mail/po</w:t>
      </w:r>
      <w:r w:rsidR="00AF1129" w:rsidRPr="00AF1129">
        <w:rPr>
          <w:sz w:val="22"/>
          <w:szCs w:val="22"/>
        </w:rPr>
        <w:t>ş</w:t>
      </w:r>
      <w:r w:rsidRPr="00AF1129">
        <w:rPr>
          <w:sz w:val="22"/>
          <w:szCs w:val="22"/>
        </w:rPr>
        <w:t>tă.</w:t>
      </w:r>
    </w:p>
    <w:p w:rsidR="00A52FEC" w:rsidRPr="00AF1129" w:rsidRDefault="0051562F" w:rsidP="00A52FEC">
      <w:pPr>
        <w:rPr>
          <w:b/>
          <w:sz w:val="22"/>
          <w:szCs w:val="22"/>
        </w:rPr>
      </w:pPr>
      <w:r>
        <w:rPr>
          <w:sz w:val="22"/>
          <w:szCs w:val="22"/>
        </w:rPr>
        <w:t>Acolo unde este cazul, o</w:t>
      </w:r>
      <w:r w:rsidR="00A52FEC" w:rsidRPr="00944794">
        <w:rPr>
          <w:sz w:val="22"/>
          <w:szCs w:val="22"/>
        </w:rPr>
        <w:t>rice diferen</w:t>
      </w:r>
      <w:r w:rsidR="00AF1129" w:rsidRPr="00944794">
        <w:rPr>
          <w:sz w:val="22"/>
          <w:szCs w:val="22"/>
        </w:rPr>
        <w:t>ţ</w:t>
      </w:r>
      <w:r w:rsidR="00A52FEC" w:rsidRPr="00944794">
        <w:rPr>
          <w:sz w:val="22"/>
          <w:szCs w:val="22"/>
        </w:rPr>
        <w:t xml:space="preserve">ă între suma subscrisă </w:t>
      </w:r>
      <w:r w:rsidR="00AF1129" w:rsidRPr="00944794">
        <w:rPr>
          <w:sz w:val="22"/>
          <w:szCs w:val="22"/>
        </w:rPr>
        <w:t>ş</w:t>
      </w:r>
      <w:r w:rsidR="00A52FEC" w:rsidRPr="00944794">
        <w:rPr>
          <w:sz w:val="22"/>
          <w:szCs w:val="22"/>
        </w:rPr>
        <w:t>i Pre</w:t>
      </w:r>
      <w:r w:rsidR="00AF1129" w:rsidRPr="00944794">
        <w:rPr>
          <w:sz w:val="22"/>
          <w:szCs w:val="22"/>
        </w:rPr>
        <w:t>ţ</w:t>
      </w:r>
      <w:r w:rsidR="00A52FEC" w:rsidRPr="00944794">
        <w:rPr>
          <w:sz w:val="22"/>
          <w:szCs w:val="22"/>
        </w:rPr>
        <w:t xml:space="preserve">ul de Emisiune al Titlurilor de stat alocate va fi transferată către cei care au subscris în termen de cinci Zile Lucrătoare de la Data Decontării, în conturile bancare </w:t>
      </w:r>
      <w:r w:rsidR="00A05DF0">
        <w:rPr>
          <w:sz w:val="22"/>
          <w:szCs w:val="22"/>
        </w:rPr>
        <w:t>ale subscriitorilor conform prevederilor</w:t>
      </w:r>
      <w:r w:rsidR="00A52FEC" w:rsidRPr="00944794">
        <w:rPr>
          <w:sz w:val="22"/>
          <w:szCs w:val="22"/>
        </w:rPr>
        <w:t xml:space="preserve"> Formularul</w:t>
      </w:r>
      <w:r w:rsidR="00A05DF0">
        <w:rPr>
          <w:sz w:val="22"/>
          <w:szCs w:val="22"/>
        </w:rPr>
        <w:t>ui</w:t>
      </w:r>
      <w:r w:rsidR="00A52FEC" w:rsidRPr="00944794">
        <w:rPr>
          <w:sz w:val="22"/>
          <w:szCs w:val="22"/>
        </w:rPr>
        <w:t xml:space="preserve"> de Subscriere</w:t>
      </w:r>
      <w:r w:rsidR="00A52FEC" w:rsidRPr="0051562F">
        <w:rPr>
          <w:sz w:val="22"/>
          <w:szCs w:val="22"/>
        </w:rPr>
        <w:t>.</w:t>
      </w:r>
    </w:p>
    <w:p w:rsidR="00A52FEC" w:rsidRPr="00AF1129" w:rsidRDefault="00A52FEC" w:rsidP="00A52FEC">
      <w:pPr>
        <w:rPr>
          <w:sz w:val="22"/>
          <w:szCs w:val="22"/>
        </w:rPr>
      </w:pPr>
      <w:r w:rsidRPr="00AF1129">
        <w:rPr>
          <w:sz w:val="22"/>
          <w:szCs w:val="22"/>
        </w:rPr>
        <w:t xml:space="preserve">Toate comisioanele legate de transferul bancar către </w:t>
      </w:r>
      <w:r w:rsidR="000969B0">
        <w:rPr>
          <w:sz w:val="22"/>
          <w:szCs w:val="22"/>
        </w:rPr>
        <w:t>i</w:t>
      </w:r>
      <w:r w:rsidRPr="00AF1129">
        <w:rPr>
          <w:sz w:val="22"/>
          <w:szCs w:val="22"/>
        </w:rPr>
        <w:t>nvestitori vor fi suportate de c</w:t>
      </w:r>
      <w:r w:rsidR="001D1AEC" w:rsidRPr="00AF1129">
        <w:rPr>
          <w:sz w:val="22"/>
          <w:szCs w:val="22"/>
        </w:rPr>
        <w:t>ă</w:t>
      </w:r>
      <w:r w:rsidRPr="00AF1129">
        <w:rPr>
          <w:sz w:val="22"/>
          <w:szCs w:val="22"/>
        </w:rPr>
        <w:t xml:space="preserve">tre </w:t>
      </w:r>
      <w:r w:rsidR="000969B0">
        <w:rPr>
          <w:sz w:val="22"/>
          <w:szCs w:val="22"/>
        </w:rPr>
        <w:t>i</w:t>
      </w:r>
      <w:r w:rsidRPr="00AF1129">
        <w:rPr>
          <w:sz w:val="22"/>
          <w:szCs w:val="22"/>
        </w:rPr>
        <w:t>nvestitori, mai pu</w:t>
      </w:r>
      <w:r w:rsidR="00AF1129" w:rsidRPr="00AF1129">
        <w:rPr>
          <w:sz w:val="22"/>
          <w:szCs w:val="22"/>
        </w:rPr>
        <w:t>ţ</w:t>
      </w:r>
      <w:r w:rsidRPr="00AF1129">
        <w:rPr>
          <w:sz w:val="22"/>
          <w:szCs w:val="22"/>
        </w:rPr>
        <w:t>in în cazul în care transferul se face de către oricare dintre membrii Sindicatului de Intermediere într-un cont al investitorului deschis la respectivul membru.</w:t>
      </w:r>
    </w:p>
    <w:p w:rsidR="00A52FEC" w:rsidRPr="00AF1129" w:rsidRDefault="00A52FEC" w:rsidP="00A52FEC">
      <w:pPr>
        <w:rPr>
          <w:b/>
          <w:sz w:val="22"/>
          <w:szCs w:val="22"/>
        </w:rPr>
      </w:pPr>
      <w:r w:rsidRPr="00AF1129">
        <w:rPr>
          <w:sz w:val="22"/>
          <w:szCs w:val="22"/>
        </w:rPr>
        <w:t xml:space="preserve">Sumele achitate de investitori în </w:t>
      </w:r>
      <w:r w:rsidR="00FA2390">
        <w:rPr>
          <w:sz w:val="22"/>
          <w:szCs w:val="22"/>
        </w:rPr>
        <w:t>c</w:t>
      </w:r>
      <w:r w:rsidRPr="00AF1129">
        <w:rPr>
          <w:sz w:val="22"/>
          <w:szCs w:val="22"/>
        </w:rPr>
        <w:t xml:space="preserve">ontul </w:t>
      </w:r>
      <w:r w:rsidR="00FA2390">
        <w:rPr>
          <w:sz w:val="22"/>
          <w:szCs w:val="22"/>
        </w:rPr>
        <w:t>c</w:t>
      </w:r>
      <w:r w:rsidRPr="00AF1129">
        <w:rPr>
          <w:sz w:val="22"/>
          <w:szCs w:val="22"/>
        </w:rPr>
        <w:t>olector, reprezentând valoarea totală de subscriere a Titlurilor de stat subscrise, nu vor fi purtătoare de dobândă.</w:t>
      </w:r>
    </w:p>
    <w:p w:rsidR="00A52FEC" w:rsidRPr="00AF1129" w:rsidRDefault="00A52FEC" w:rsidP="006C3647">
      <w:pPr>
        <w:pStyle w:val="Heading3"/>
        <w:ind w:left="567" w:hanging="567"/>
      </w:pPr>
      <w:bookmarkStart w:id="50" w:name="_Toc383009572"/>
      <w:bookmarkStart w:id="51" w:name="_Toc386138940"/>
      <w:r w:rsidRPr="00AF1129">
        <w:t>Notificarea alocărilor</w:t>
      </w:r>
      <w:bookmarkEnd w:id="50"/>
      <w:bookmarkEnd w:id="51"/>
    </w:p>
    <w:p w:rsidR="00A52FEC" w:rsidRPr="00AF1129" w:rsidRDefault="00FA2390" w:rsidP="00A52FEC">
      <w:pPr>
        <w:rPr>
          <w:b/>
          <w:sz w:val="22"/>
          <w:szCs w:val="22"/>
        </w:rPr>
      </w:pPr>
      <w:bookmarkStart w:id="52" w:name="tree#19"/>
      <w:r>
        <w:rPr>
          <w:sz w:val="22"/>
          <w:szCs w:val="22"/>
        </w:rPr>
        <w:t>BT Capital Partners</w:t>
      </w:r>
      <w:r w:rsidR="00A52FEC" w:rsidRPr="00AF1129">
        <w:rPr>
          <w:sz w:val="22"/>
          <w:szCs w:val="22"/>
        </w:rPr>
        <w:t xml:space="preserve"> v</w:t>
      </w:r>
      <w:r w:rsidR="00007CEF" w:rsidRPr="00AF1129">
        <w:rPr>
          <w:sz w:val="22"/>
          <w:szCs w:val="22"/>
        </w:rPr>
        <w:t>a</w:t>
      </w:r>
      <w:r w:rsidR="00A52FEC" w:rsidRPr="00AF1129">
        <w:rPr>
          <w:sz w:val="22"/>
          <w:szCs w:val="22"/>
        </w:rPr>
        <w:t xml:space="preserve"> transmite către BVB un anun</w:t>
      </w:r>
      <w:r w:rsidR="00AF1129" w:rsidRPr="00AF1129">
        <w:rPr>
          <w:sz w:val="22"/>
          <w:szCs w:val="22"/>
        </w:rPr>
        <w:t>ţ</w:t>
      </w:r>
      <w:r w:rsidR="00A52FEC" w:rsidRPr="00AF1129">
        <w:rPr>
          <w:sz w:val="22"/>
          <w:szCs w:val="22"/>
        </w:rPr>
        <w:t xml:space="preserve"> cu</w:t>
      </w:r>
      <w:r w:rsidR="00A52FEC" w:rsidRPr="00AF1129">
        <w:rPr>
          <w:sz w:val="22"/>
          <w:szCs w:val="22"/>
          <w:lang w:val="fr-FR"/>
        </w:rPr>
        <w:t xml:space="preserve"> privire la valoarea indicelui de alocare </w:t>
      </w:r>
      <w:r w:rsidR="00AF1129" w:rsidRPr="00AF1129">
        <w:rPr>
          <w:sz w:val="22"/>
          <w:szCs w:val="22"/>
          <w:lang w:val="fr-FR"/>
        </w:rPr>
        <w:t>ş</w:t>
      </w:r>
      <w:r w:rsidR="00A52FEC" w:rsidRPr="00AF1129">
        <w:rPr>
          <w:sz w:val="22"/>
          <w:szCs w:val="22"/>
          <w:lang w:val="fr-FR"/>
        </w:rPr>
        <w:t xml:space="preserve">i valoarea finală a </w:t>
      </w:r>
      <w:r w:rsidR="00751B2D">
        <w:rPr>
          <w:sz w:val="22"/>
          <w:szCs w:val="22"/>
          <w:lang w:val="fr-FR"/>
        </w:rPr>
        <w:t>E</w:t>
      </w:r>
      <w:r w:rsidR="00A52FEC" w:rsidRPr="00AF1129">
        <w:rPr>
          <w:sz w:val="22"/>
          <w:szCs w:val="22"/>
          <w:lang w:val="fr-FR"/>
        </w:rPr>
        <w:t>misiunii, care va fi transmis ulterior de către BVB către participan</w:t>
      </w:r>
      <w:r w:rsidR="00AF1129" w:rsidRPr="00AF1129">
        <w:rPr>
          <w:sz w:val="22"/>
          <w:szCs w:val="22"/>
          <w:lang w:val="fr-FR"/>
        </w:rPr>
        <w:t>ţ</w:t>
      </w:r>
      <w:r w:rsidR="00A52FEC" w:rsidRPr="00AF1129">
        <w:rPr>
          <w:sz w:val="22"/>
          <w:szCs w:val="22"/>
          <w:lang w:val="fr-FR"/>
        </w:rPr>
        <w:t>ii la pia</w:t>
      </w:r>
      <w:r w:rsidR="00AF1129" w:rsidRPr="00AF1129">
        <w:rPr>
          <w:sz w:val="22"/>
          <w:szCs w:val="22"/>
          <w:lang w:val="fr-FR"/>
        </w:rPr>
        <w:t>ţ</w:t>
      </w:r>
      <w:r w:rsidR="00A52FEC" w:rsidRPr="00AF1129">
        <w:rPr>
          <w:sz w:val="22"/>
          <w:szCs w:val="22"/>
          <w:lang w:val="fr-FR"/>
        </w:rPr>
        <w:t xml:space="preserve">ă, pe cale electronică, prin sistemele de comunicare ale acestuia, precum </w:t>
      </w:r>
      <w:r w:rsidR="00AF1129" w:rsidRPr="00AF1129">
        <w:rPr>
          <w:sz w:val="22"/>
          <w:szCs w:val="22"/>
          <w:lang w:val="fr-FR"/>
        </w:rPr>
        <w:t>ş</w:t>
      </w:r>
      <w:r w:rsidR="00A52FEC" w:rsidRPr="00AF1129">
        <w:rPr>
          <w:sz w:val="22"/>
          <w:szCs w:val="22"/>
          <w:lang w:val="fr-FR"/>
        </w:rPr>
        <w:t>i către ASF.</w:t>
      </w:r>
      <w:bookmarkEnd w:id="52"/>
    </w:p>
    <w:p w:rsidR="00A52FEC" w:rsidRPr="00AF1129" w:rsidRDefault="00A52FEC" w:rsidP="00A52FEC">
      <w:pPr>
        <w:rPr>
          <w:sz w:val="22"/>
          <w:szCs w:val="22"/>
        </w:rPr>
      </w:pPr>
      <w:r w:rsidRPr="00AF1129">
        <w:rPr>
          <w:sz w:val="22"/>
          <w:szCs w:val="22"/>
        </w:rPr>
        <w:t>Ulterior Datei Tranzac</w:t>
      </w:r>
      <w:r w:rsidR="00AF1129" w:rsidRPr="00AF1129">
        <w:rPr>
          <w:sz w:val="22"/>
          <w:szCs w:val="22"/>
        </w:rPr>
        <w:t>ţ</w:t>
      </w:r>
      <w:r w:rsidRPr="00AF1129">
        <w:rPr>
          <w:sz w:val="22"/>
          <w:szCs w:val="22"/>
        </w:rPr>
        <w:t>iei, investitorii vor primi confirmarea tranzac</w:t>
      </w:r>
      <w:r w:rsidR="00AF1129" w:rsidRPr="00AF1129">
        <w:rPr>
          <w:sz w:val="22"/>
          <w:szCs w:val="22"/>
        </w:rPr>
        <w:t>ţ</w:t>
      </w:r>
      <w:r w:rsidRPr="00AF1129">
        <w:rPr>
          <w:sz w:val="22"/>
          <w:szCs w:val="22"/>
        </w:rPr>
        <w:t>iei în maxim o Zi Lucrătoare de la Data Tranzac</w:t>
      </w:r>
      <w:r w:rsidR="00AF1129" w:rsidRPr="00AF1129">
        <w:rPr>
          <w:sz w:val="22"/>
          <w:szCs w:val="22"/>
        </w:rPr>
        <w:t>ţ</w:t>
      </w:r>
      <w:r w:rsidRPr="00AF1129">
        <w:rPr>
          <w:sz w:val="22"/>
          <w:szCs w:val="22"/>
        </w:rPr>
        <w:t>iei, prin mijloacele de comunicare utilizate de ace</w:t>
      </w:r>
      <w:r w:rsidR="00AF1129" w:rsidRPr="00AF1129">
        <w:rPr>
          <w:sz w:val="22"/>
          <w:szCs w:val="22"/>
        </w:rPr>
        <w:t>ş</w:t>
      </w:r>
      <w:r w:rsidRPr="00AF1129">
        <w:rPr>
          <w:sz w:val="22"/>
          <w:szCs w:val="22"/>
        </w:rPr>
        <w:t>tia, după caz (</w:t>
      </w:r>
      <w:r w:rsidR="007B216B">
        <w:rPr>
          <w:sz w:val="22"/>
          <w:szCs w:val="22"/>
        </w:rPr>
        <w:t xml:space="preserve">de ex. </w:t>
      </w:r>
      <w:r w:rsidRPr="00AF1129">
        <w:rPr>
          <w:sz w:val="22"/>
          <w:szCs w:val="22"/>
        </w:rPr>
        <w:t xml:space="preserve">telefon, comunicare </w:t>
      </w:r>
      <w:r w:rsidR="00BA036B" w:rsidRPr="00AF1129">
        <w:rPr>
          <w:sz w:val="22"/>
          <w:szCs w:val="22"/>
        </w:rPr>
        <w:t>electronică</w:t>
      </w:r>
      <w:r w:rsidRPr="00AF1129">
        <w:rPr>
          <w:sz w:val="22"/>
          <w:szCs w:val="22"/>
        </w:rPr>
        <w:t xml:space="preserve">, </w:t>
      </w:r>
      <w:r w:rsidR="00BA036B" w:rsidRPr="00AF1129">
        <w:rPr>
          <w:sz w:val="22"/>
          <w:szCs w:val="22"/>
        </w:rPr>
        <w:t>po</w:t>
      </w:r>
      <w:r w:rsidR="00AF1129" w:rsidRPr="00AF1129">
        <w:rPr>
          <w:sz w:val="22"/>
          <w:szCs w:val="22"/>
        </w:rPr>
        <w:t>ş</w:t>
      </w:r>
      <w:r w:rsidR="00BA036B" w:rsidRPr="00AF1129">
        <w:rPr>
          <w:sz w:val="22"/>
          <w:szCs w:val="22"/>
        </w:rPr>
        <w:t>tă</w:t>
      </w:r>
      <w:r w:rsidRPr="00AF1129">
        <w:rPr>
          <w:sz w:val="22"/>
          <w:szCs w:val="22"/>
        </w:rPr>
        <w:t>).</w:t>
      </w:r>
    </w:p>
    <w:p w:rsidR="00A52FEC" w:rsidRPr="00AF1129" w:rsidRDefault="00A52FEC" w:rsidP="006C3647">
      <w:pPr>
        <w:pStyle w:val="Heading2"/>
        <w:suppressAutoHyphens w:val="0"/>
        <w:autoSpaceDN w:val="0"/>
        <w:adjustRightInd w:val="0"/>
        <w:ind w:left="567" w:hanging="567"/>
        <w:rPr>
          <w:sz w:val="22"/>
          <w:szCs w:val="22"/>
        </w:rPr>
      </w:pPr>
      <w:bookmarkStart w:id="53" w:name="_Toc383009573"/>
      <w:bookmarkStart w:id="54" w:name="_Toc386138941"/>
      <w:r w:rsidRPr="00AF1129">
        <w:rPr>
          <w:sz w:val="22"/>
          <w:szCs w:val="22"/>
        </w:rPr>
        <w:t>Publicarea rezultatelor Ofertei</w:t>
      </w:r>
      <w:bookmarkEnd w:id="53"/>
      <w:bookmarkEnd w:id="54"/>
    </w:p>
    <w:p w:rsidR="00A52FEC" w:rsidRPr="00AF1129" w:rsidRDefault="00A52FEC" w:rsidP="00A52FEC">
      <w:pPr>
        <w:rPr>
          <w:b/>
          <w:sz w:val="22"/>
          <w:szCs w:val="22"/>
        </w:rPr>
      </w:pPr>
      <w:r w:rsidRPr="00AF1129">
        <w:rPr>
          <w:sz w:val="22"/>
          <w:szCs w:val="22"/>
        </w:rPr>
        <w:t xml:space="preserve">Rezultatele Ofertei vor fi notificate către ASF în termen de cinci Zile Lucrătoare de la închiderea Ofertei </w:t>
      </w:r>
      <w:r w:rsidR="00AF1129" w:rsidRPr="00AF1129">
        <w:rPr>
          <w:sz w:val="22"/>
          <w:szCs w:val="22"/>
        </w:rPr>
        <w:t>ş</w:t>
      </w:r>
      <w:r w:rsidRPr="00AF1129">
        <w:rPr>
          <w:sz w:val="22"/>
          <w:szCs w:val="22"/>
        </w:rPr>
        <w:t xml:space="preserve">i vor fi comunicate </w:t>
      </w:r>
      <w:r w:rsidR="00AF1129" w:rsidRPr="00AF1129">
        <w:rPr>
          <w:sz w:val="22"/>
          <w:szCs w:val="22"/>
        </w:rPr>
        <w:t>ş</w:t>
      </w:r>
      <w:r w:rsidRPr="00AF1129">
        <w:rPr>
          <w:sz w:val="22"/>
          <w:szCs w:val="22"/>
        </w:rPr>
        <w:t>i către BVB.</w:t>
      </w:r>
    </w:p>
    <w:p w:rsidR="00A52FEC" w:rsidRPr="00AF1129" w:rsidRDefault="00A52FEC" w:rsidP="006C3647">
      <w:pPr>
        <w:pStyle w:val="Heading2"/>
        <w:suppressAutoHyphens w:val="0"/>
        <w:autoSpaceDN w:val="0"/>
        <w:adjustRightInd w:val="0"/>
        <w:ind w:left="567" w:hanging="567"/>
        <w:rPr>
          <w:sz w:val="22"/>
          <w:szCs w:val="22"/>
        </w:rPr>
      </w:pPr>
      <w:bookmarkStart w:id="55" w:name="_Toc383009576"/>
      <w:bookmarkStart w:id="56" w:name="_Toc386138944"/>
      <w:r w:rsidRPr="00AF1129">
        <w:rPr>
          <w:sz w:val="22"/>
          <w:szCs w:val="22"/>
        </w:rPr>
        <w:t>Costuri suplimentare la subscriere</w:t>
      </w:r>
      <w:bookmarkEnd w:id="55"/>
      <w:bookmarkEnd w:id="56"/>
    </w:p>
    <w:p w:rsidR="00A52FEC" w:rsidRPr="00AF1129" w:rsidRDefault="00A52FEC" w:rsidP="00A52FEC">
      <w:pPr>
        <w:rPr>
          <w:sz w:val="22"/>
          <w:szCs w:val="22"/>
        </w:rPr>
      </w:pPr>
      <w:r w:rsidRPr="00AF1129">
        <w:rPr>
          <w:sz w:val="22"/>
          <w:szCs w:val="22"/>
        </w:rPr>
        <w:t xml:space="preserve">Persoanele care subscriu </w:t>
      </w:r>
      <w:r w:rsidR="00AF1129" w:rsidRPr="00AF1129">
        <w:rPr>
          <w:sz w:val="22"/>
          <w:szCs w:val="22"/>
        </w:rPr>
        <w:t>ş</w:t>
      </w:r>
      <w:r w:rsidRPr="00AF1129">
        <w:rPr>
          <w:sz w:val="22"/>
          <w:szCs w:val="22"/>
        </w:rPr>
        <w:t>i plătesc prin intermediul oricărui membru al Sindicatului de Intermediere nu vor avea de pl</w:t>
      </w:r>
      <w:r w:rsidR="00C936E2" w:rsidRPr="00AF1129">
        <w:rPr>
          <w:sz w:val="22"/>
          <w:szCs w:val="22"/>
        </w:rPr>
        <w:t>ă</w:t>
      </w:r>
      <w:r w:rsidRPr="00AF1129">
        <w:rPr>
          <w:sz w:val="22"/>
          <w:szCs w:val="22"/>
        </w:rPr>
        <w:t>tit niciun comision pentru transferul</w:t>
      </w:r>
      <w:r w:rsidR="00E438D9">
        <w:rPr>
          <w:sz w:val="22"/>
          <w:szCs w:val="22"/>
        </w:rPr>
        <w:t>/ prelevarea automata</w:t>
      </w:r>
      <w:r w:rsidRPr="00AF1129">
        <w:rPr>
          <w:sz w:val="22"/>
          <w:szCs w:val="22"/>
        </w:rPr>
        <w:t xml:space="preserve"> în contul colector</w:t>
      </w:r>
      <w:r w:rsidR="001E5D83">
        <w:rPr>
          <w:sz w:val="22"/>
          <w:szCs w:val="22"/>
        </w:rPr>
        <w:t>ş</w:t>
      </w:r>
      <w:r w:rsidR="00AE6F28">
        <w:rPr>
          <w:sz w:val="22"/>
          <w:szCs w:val="22"/>
        </w:rPr>
        <w:t xml:space="preserve">i nici </w:t>
      </w:r>
      <w:r w:rsidR="001E5D83">
        <w:rPr>
          <w:sz w:val="22"/>
          <w:szCs w:val="22"/>
        </w:rPr>
        <w:t>î</w:t>
      </w:r>
      <w:r w:rsidR="00AE6F28">
        <w:rPr>
          <w:sz w:val="22"/>
          <w:szCs w:val="22"/>
        </w:rPr>
        <w:t xml:space="preserve">n cazul deschiderii unui cont </w:t>
      </w:r>
      <w:r w:rsidR="00751B2D">
        <w:rPr>
          <w:sz w:val="22"/>
          <w:szCs w:val="22"/>
        </w:rPr>
        <w:lastRenderedPageBreak/>
        <w:t xml:space="preserve">bancar </w:t>
      </w:r>
      <w:r w:rsidR="00AE6F28">
        <w:rPr>
          <w:sz w:val="22"/>
          <w:szCs w:val="22"/>
        </w:rPr>
        <w:t>curent</w:t>
      </w:r>
      <w:r w:rsidR="001E5D83">
        <w:rPr>
          <w:sz w:val="22"/>
          <w:szCs w:val="22"/>
        </w:rPr>
        <w:t>î</w:t>
      </w:r>
      <w:r w:rsidR="00731F7E">
        <w:rPr>
          <w:sz w:val="22"/>
          <w:szCs w:val="22"/>
        </w:rPr>
        <w:t xml:space="preserve">n vederea subscrierii </w:t>
      </w:r>
      <w:r w:rsidR="001E5D83">
        <w:rPr>
          <w:sz w:val="22"/>
          <w:szCs w:val="22"/>
        </w:rPr>
        <w:t>î</w:t>
      </w:r>
      <w:r w:rsidR="00731F7E">
        <w:rPr>
          <w:sz w:val="22"/>
          <w:szCs w:val="22"/>
        </w:rPr>
        <w:t>n cadrul Ofertei</w:t>
      </w:r>
      <w:r w:rsidRPr="00AF1129">
        <w:rPr>
          <w:sz w:val="22"/>
          <w:szCs w:val="22"/>
        </w:rPr>
        <w:t>.Investitorii nu vor pl</w:t>
      </w:r>
      <w:r w:rsidR="00465AC4">
        <w:rPr>
          <w:sz w:val="22"/>
          <w:szCs w:val="22"/>
        </w:rPr>
        <w:t>ă</w:t>
      </w:r>
      <w:r w:rsidRPr="00AF1129">
        <w:rPr>
          <w:sz w:val="22"/>
          <w:szCs w:val="22"/>
        </w:rPr>
        <w:t>ti niciun comision de pia</w:t>
      </w:r>
      <w:r w:rsidR="00AF1129" w:rsidRPr="00AF1129">
        <w:rPr>
          <w:sz w:val="22"/>
          <w:szCs w:val="22"/>
        </w:rPr>
        <w:t>ţ</w:t>
      </w:r>
      <w:r w:rsidRPr="00AF1129">
        <w:rPr>
          <w:sz w:val="22"/>
          <w:szCs w:val="22"/>
        </w:rPr>
        <w:t>ă sau de intermediere în legătură cu subscrierea de către ace</w:t>
      </w:r>
      <w:r w:rsidR="00AF1129" w:rsidRPr="00AF1129">
        <w:rPr>
          <w:sz w:val="22"/>
          <w:szCs w:val="22"/>
        </w:rPr>
        <w:t>ş</w:t>
      </w:r>
      <w:r w:rsidRPr="00AF1129">
        <w:rPr>
          <w:sz w:val="22"/>
          <w:szCs w:val="22"/>
        </w:rPr>
        <w:t xml:space="preserve">tia a Titlurilor de stat. </w:t>
      </w:r>
    </w:p>
    <w:p w:rsidR="00A52FEC" w:rsidRPr="00AF1129" w:rsidRDefault="00A52FEC" w:rsidP="006C3647">
      <w:pPr>
        <w:pStyle w:val="Heading2"/>
        <w:suppressAutoHyphens w:val="0"/>
        <w:autoSpaceDN w:val="0"/>
        <w:adjustRightInd w:val="0"/>
        <w:ind w:left="567" w:hanging="567"/>
        <w:rPr>
          <w:sz w:val="22"/>
          <w:szCs w:val="22"/>
        </w:rPr>
      </w:pPr>
      <w:bookmarkStart w:id="57" w:name="_Toc383009580"/>
      <w:bookmarkStart w:id="58" w:name="_Toc386138948"/>
      <w:r w:rsidRPr="00AF1129">
        <w:rPr>
          <w:sz w:val="22"/>
          <w:szCs w:val="22"/>
        </w:rPr>
        <w:t>Metoda de intermediere</w:t>
      </w:r>
      <w:bookmarkEnd w:id="57"/>
      <w:bookmarkEnd w:id="58"/>
    </w:p>
    <w:p w:rsidR="00AD2F69" w:rsidRPr="00AF1129" w:rsidRDefault="00A52FEC" w:rsidP="00A52FEC">
      <w:pPr>
        <w:rPr>
          <w:sz w:val="22"/>
          <w:szCs w:val="22"/>
        </w:rPr>
      </w:pPr>
      <w:r w:rsidRPr="00AF1129">
        <w:rPr>
          <w:sz w:val="22"/>
          <w:szCs w:val="22"/>
        </w:rPr>
        <w:t>Metoda de intermediere este metoda celei mai bune execu</w:t>
      </w:r>
      <w:r w:rsidR="00AF1129" w:rsidRPr="00AF1129">
        <w:rPr>
          <w:sz w:val="22"/>
          <w:szCs w:val="22"/>
        </w:rPr>
        <w:t>ţ</w:t>
      </w:r>
      <w:r w:rsidRPr="00AF1129">
        <w:rPr>
          <w:sz w:val="22"/>
          <w:szCs w:val="22"/>
        </w:rPr>
        <w:t xml:space="preserve">ii, ceea ce implică luarea măsurilor pe care Sindicatul de Intermediere le consideră necesare </w:t>
      </w:r>
      <w:r w:rsidR="00AF1129" w:rsidRPr="00AF1129">
        <w:rPr>
          <w:sz w:val="22"/>
          <w:szCs w:val="22"/>
        </w:rPr>
        <w:t>ş</w:t>
      </w:r>
      <w:r w:rsidRPr="00AF1129">
        <w:rPr>
          <w:sz w:val="22"/>
          <w:szCs w:val="22"/>
        </w:rPr>
        <w:t>i oportune pentru ob</w:t>
      </w:r>
      <w:r w:rsidR="00AF1129" w:rsidRPr="00AF1129">
        <w:rPr>
          <w:sz w:val="22"/>
          <w:szCs w:val="22"/>
        </w:rPr>
        <w:t>ţ</w:t>
      </w:r>
      <w:r w:rsidRPr="00AF1129">
        <w:rPr>
          <w:sz w:val="22"/>
          <w:szCs w:val="22"/>
        </w:rPr>
        <w:t>inerea celor mai bune rezultate cu privire la plasarea Titlurilor de stat fără însă a însemna că Sindicatul de Intermediere î</w:t>
      </w:r>
      <w:r w:rsidR="00AF1129" w:rsidRPr="00AF1129">
        <w:rPr>
          <w:sz w:val="22"/>
          <w:szCs w:val="22"/>
        </w:rPr>
        <w:t>ş</w:t>
      </w:r>
      <w:r w:rsidRPr="00AF1129">
        <w:rPr>
          <w:sz w:val="22"/>
          <w:szCs w:val="22"/>
        </w:rPr>
        <w:t>i asumă sau garantează în vreun fel faptul că va plasa oricare sau toate Titlurile de stat sau că oferă orice declara</w:t>
      </w:r>
      <w:r w:rsidR="00AF1129" w:rsidRPr="00AF1129">
        <w:rPr>
          <w:sz w:val="22"/>
          <w:szCs w:val="22"/>
        </w:rPr>
        <w:t>ţ</w:t>
      </w:r>
      <w:r w:rsidRPr="00AF1129">
        <w:rPr>
          <w:sz w:val="22"/>
          <w:szCs w:val="22"/>
        </w:rPr>
        <w:t>ie sau garan</w:t>
      </w:r>
      <w:r w:rsidR="00AF1129" w:rsidRPr="00AF1129">
        <w:rPr>
          <w:sz w:val="22"/>
          <w:szCs w:val="22"/>
        </w:rPr>
        <w:t>ţ</w:t>
      </w:r>
      <w:r w:rsidRPr="00AF1129">
        <w:rPr>
          <w:sz w:val="22"/>
          <w:szCs w:val="22"/>
        </w:rPr>
        <w:t>ie cu privire la succesul Ofertei.</w:t>
      </w:r>
    </w:p>
    <w:p w:rsidR="00A52FEC" w:rsidRPr="00AF1129" w:rsidRDefault="00A52FEC" w:rsidP="006C3647">
      <w:pPr>
        <w:pStyle w:val="Heading2"/>
        <w:suppressAutoHyphens w:val="0"/>
        <w:autoSpaceDN w:val="0"/>
        <w:adjustRightInd w:val="0"/>
        <w:ind w:left="567" w:hanging="567"/>
        <w:rPr>
          <w:sz w:val="22"/>
          <w:szCs w:val="22"/>
        </w:rPr>
      </w:pPr>
      <w:bookmarkStart w:id="59" w:name="_Toc383009590"/>
      <w:bookmarkStart w:id="60" w:name="_Toc386138958"/>
      <w:r w:rsidRPr="00AF1129">
        <w:rPr>
          <w:sz w:val="22"/>
          <w:szCs w:val="22"/>
        </w:rPr>
        <w:t xml:space="preserve">Ratingul </w:t>
      </w:r>
      <w:r w:rsidR="00751B2D">
        <w:rPr>
          <w:sz w:val="22"/>
          <w:szCs w:val="22"/>
        </w:rPr>
        <w:t>E</w:t>
      </w:r>
      <w:r w:rsidRPr="00AF1129">
        <w:rPr>
          <w:sz w:val="22"/>
          <w:szCs w:val="22"/>
        </w:rPr>
        <w:t>misiunii</w:t>
      </w:r>
      <w:bookmarkEnd w:id="59"/>
      <w:bookmarkEnd w:id="60"/>
    </w:p>
    <w:p w:rsidR="00A52FEC" w:rsidRPr="00AF1129" w:rsidRDefault="00A52FEC" w:rsidP="00A52FEC">
      <w:pPr>
        <w:rPr>
          <w:sz w:val="22"/>
          <w:szCs w:val="22"/>
        </w:rPr>
      </w:pPr>
      <w:r w:rsidRPr="00AF1129">
        <w:rPr>
          <w:sz w:val="22"/>
          <w:szCs w:val="22"/>
        </w:rPr>
        <w:t>Nu a fost facută nicio solicitare privind ob</w:t>
      </w:r>
      <w:r w:rsidR="00AF1129" w:rsidRPr="00AF1129">
        <w:rPr>
          <w:sz w:val="22"/>
          <w:szCs w:val="22"/>
        </w:rPr>
        <w:t>ţ</w:t>
      </w:r>
      <w:r w:rsidRPr="00AF1129">
        <w:rPr>
          <w:sz w:val="22"/>
          <w:szCs w:val="22"/>
        </w:rPr>
        <w:t>inerea unui rating al Titlurilor de stat.</w:t>
      </w:r>
    </w:p>
    <w:p w:rsidR="00A52FEC" w:rsidRPr="00AF1129" w:rsidRDefault="00A52FEC" w:rsidP="006C3647">
      <w:pPr>
        <w:pStyle w:val="Heading2"/>
        <w:keepNext/>
        <w:suppressAutoHyphens w:val="0"/>
        <w:autoSpaceDN w:val="0"/>
        <w:adjustRightInd w:val="0"/>
        <w:ind w:left="567" w:hanging="567"/>
        <w:rPr>
          <w:sz w:val="22"/>
          <w:szCs w:val="22"/>
        </w:rPr>
      </w:pPr>
      <w:r w:rsidRPr="00AF1129">
        <w:rPr>
          <w:sz w:val="22"/>
          <w:szCs w:val="22"/>
        </w:rPr>
        <w:t>Utilizarea fondurilor ob</w:t>
      </w:r>
      <w:r w:rsidR="00AF1129" w:rsidRPr="00AF1129">
        <w:rPr>
          <w:sz w:val="22"/>
          <w:szCs w:val="22"/>
        </w:rPr>
        <w:t>ţ</w:t>
      </w:r>
      <w:r w:rsidRPr="00AF1129">
        <w:rPr>
          <w:sz w:val="22"/>
          <w:szCs w:val="22"/>
        </w:rPr>
        <w:t>inute în urma derulării Ofertei</w:t>
      </w:r>
    </w:p>
    <w:p w:rsidR="005B4CE4" w:rsidRPr="00AF1129" w:rsidRDefault="00A52FEC" w:rsidP="00A52FEC">
      <w:pPr>
        <w:keepNext/>
        <w:rPr>
          <w:sz w:val="22"/>
          <w:szCs w:val="22"/>
        </w:rPr>
      </w:pPr>
      <w:r w:rsidRPr="00AF1129">
        <w:rPr>
          <w:sz w:val="22"/>
          <w:szCs w:val="22"/>
        </w:rPr>
        <w:t>Emitentul va utiliza fondurile ob</w:t>
      </w:r>
      <w:r w:rsidR="00AF1129" w:rsidRPr="00AF1129">
        <w:rPr>
          <w:sz w:val="22"/>
          <w:szCs w:val="22"/>
        </w:rPr>
        <w:t>ţ</w:t>
      </w:r>
      <w:r w:rsidRPr="00AF1129">
        <w:rPr>
          <w:sz w:val="22"/>
          <w:szCs w:val="22"/>
        </w:rPr>
        <w:t>inute în urma derulării Ofertei pentru finan</w:t>
      </w:r>
      <w:r w:rsidR="00AF1129" w:rsidRPr="00AF1129">
        <w:rPr>
          <w:sz w:val="22"/>
          <w:szCs w:val="22"/>
        </w:rPr>
        <w:t>ţ</w:t>
      </w:r>
      <w:r w:rsidRPr="00AF1129">
        <w:rPr>
          <w:sz w:val="22"/>
          <w:szCs w:val="22"/>
        </w:rPr>
        <w:t xml:space="preserve">area </w:t>
      </w:r>
      <w:r w:rsidR="00707737">
        <w:rPr>
          <w:sz w:val="22"/>
          <w:szCs w:val="22"/>
        </w:rPr>
        <w:t>deficitului bugetar</w:t>
      </w:r>
      <w:r w:rsidR="00BF1D63">
        <w:rPr>
          <w:sz w:val="22"/>
          <w:szCs w:val="22"/>
        </w:rPr>
        <w:t>,</w:t>
      </w:r>
      <w:r w:rsidRPr="00AF1129">
        <w:rPr>
          <w:sz w:val="22"/>
          <w:szCs w:val="22"/>
        </w:rPr>
        <w:t xml:space="preserve"> refinan</w:t>
      </w:r>
      <w:r w:rsidR="00AF1129" w:rsidRPr="00AF1129">
        <w:rPr>
          <w:sz w:val="22"/>
          <w:szCs w:val="22"/>
        </w:rPr>
        <w:t>ţ</w:t>
      </w:r>
      <w:r w:rsidRPr="00AF1129">
        <w:rPr>
          <w:sz w:val="22"/>
          <w:szCs w:val="22"/>
        </w:rPr>
        <w:t xml:space="preserve">area </w:t>
      </w:r>
      <w:r w:rsidR="00BF1D63" w:rsidRPr="002F560F">
        <w:rPr>
          <w:sz w:val="22"/>
          <w:szCs w:val="22"/>
        </w:rPr>
        <w:t>şi rambursarea anticipată a datoriei publice guvernamentale</w:t>
      </w:r>
      <w:r w:rsidR="00F50C95">
        <w:rPr>
          <w:sz w:val="22"/>
          <w:szCs w:val="22"/>
        </w:rPr>
        <w:t>.</w:t>
      </w:r>
    </w:p>
    <w:p w:rsidR="00180F3B" w:rsidRPr="00AF1129" w:rsidRDefault="00180F3B" w:rsidP="005B4CE4">
      <w:pPr>
        <w:rPr>
          <w:sz w:val="22"/>
          <w:szCs w:val="22"/>
        </w:rPr>
      </w:pPr>
    </w:p>
    <w:p w:rsidR="00180F3B" w:rsidRPr="00AF1129" w:rsidRDefault="00180F3B" w:rsidP="000E4247">
      <w:pPr>
        <w:pStyle w:val="Heading1"/>
        <w:jc w:val="left"/>
        <w:rPr>
          <w:sz w:val="22"/>
          <w:szCs w:val="22"/>
        </w:rPr>
      </w:pPr>
      <w:bookmarkStart w:id="61" w:name="_Toc487634286"/>
      <w:r w:rsidRPr="00AF1129">
        <w:rPr>
          <w:sz w:val="22"/>
          <w:szCs w:val="22"/>
        </w:rPr>
        <w:lastRenderedPageBreak/>
        <w:t>A</w:t>
      </w:r>
      <w:r w:rsidR="00504A4E" w:rsidRPr="00AF1129">
        <w:rPr>
          <w:sz w:val="22"/>
          <w:szCs w:val="22"/>
        </w:rPr>
        <w:t xml:space="preserve">DMITEREA LA </w:t>
      </w:r>
      <w:r w:rsidR="00383C1C" w:rsidRPr="00AF1129">
        <w:rPr>
          <w:sz w:val="22"/>
          <w:szCs w:val="22"/>
        </w:rPr>
        <w:t>TRANZAC</w:t>
      </w:r>
      <w:r w:rsidR="00AF1129" w:rsidRPr="00AF1129">
        <w:rPr>
          <w:sz w:val="22"/>
          <w:szCs w:val="22"/>
        </w:rPr>
        <w:t>Ţ</w:t>
      </w:r>
      <w:r w:rsidR="00383C1C" w:rsidRPr="00AF1129">
        <w:rPr>
          <w:sz w:val="22"/>
          <w:szCs w:val="22"/>
        </w:rPr>
        <w:t>IONARE</w:t>
      </w:r>
      <w:bookmarkEnd w:id="61"/>
    </w:p>
    <w:p w:rsidR="00180F3B" w:rsidRPr="00AF1129" w:rsidRDefault="00180F3B" w:rsidP="006C3647">
      <w:pPr>
        <w:pStyle w:val="Heading2"/>
        <w:suppressAutoHyphens w:val="0"/>
        <w:autoSpaceDN w:val="0"/>
        <w:adjustRightInd w:val="0"/>
        <w:ind w:left="567" w:hanging="567"/>
        <w:jc w:val="left"/>
        <w:rPr>
          <w:sz w:val="22"/>
          <w:szCs w:val="22"/>
        </w:rPr>
      </w:pPr>
      <w:r w:rsidRPr="00AF1129">
        <w:rPr>
          <w:sz w:val="22"/>
          <w:szCs w:val="22"/>
        </w:rPr>
        <w:t xml:space="preserve">Admiterea </w:t>
      </w:r>
      <w:r w:rsidR="009B68D9" w:rsidRPr="00AF1129">
        <w:rPr>
          <w:sz w:val="22"/>
          <w:szCs w:val="22"/>
        </w:rPr>
        <w:t>Titlu</w:t>
      </w:r>
      <w:r w:rsidRPr="00AF1129">
        <w:rPr>
          <w:sz w:val="22"/>
          <w:szCs w:val="22"/>
        </w:rPr>
        <w:t xml:space="preserve">rilor de stat la </w:t>
      </w:r>
      <w:r w:rsidR="00383C1C" w:rsidRPr="00AF1129">
        <w:rPr>
          <w:sz w:val="22"/>
          <w:szCs w:val="22"/>
        </w:rPr>
        <w:t>tranzac</w:t>
      </w:r>
      <w:r w:rsidR="00AF1129" w:rsidRPr="00AF1129">
        <w:rPr>
          <w:sz w:val="22"/>
          <w:szCs w:val="22"/>
        </w:rPr>
        <w:t>ţ</w:t>
      </w:r>
      <w:r w:rsidR="00383C1C" w:rsidRPr="00AF1129">
        <w:rPr>
          <w:sz w:val="22"/>
          <w:szCs w:val="22"/>
        </w:rPr>
        <w:t>ionare</w:t>
      </w:r>
      <w:r w:rsidR="00AF1129" w:rsidRPr="00AF1129">
        <w:rPr>
          <w:sz w:val="22"/>
          <w:szCs w:val="22"/>
        </w:rPr>
        <w:t>ş</w:t>
      </w:r>
      <w:r w:rsidR="00383C1C" w:rsidRPr="00AF1129">
        <w:rPr>
          <w:sz w:val="22"/>
          <w:szCs w:val="22"/>
        </w:rPr>
        <w:t>i</w:t>
      </w:r>
      <w:r w:rsidRPr="00AF1129">
        <w:rPr>
          <w:sz w:val="22"/>
          <w:szCs w:val="22"/>
        </w:rPr>
        <w:t xml:space="preserve"> procedurile aferente </w:t>
      </w:r>
      <w:r w:rsidR="00F35AB0" w:rsidRPr="00AF1129">
        <w:rPr>
          <w:sz w:val="22"/>
          <w:szCs w:val="22"/>
        </w:rPr>
        <w:t>tranzac</w:t>
      </w:r>
      <w:r w:rsidR="00AF1129" w:rsidRPr="00AF1129">
        <w:rPr>
          <w:sz w:val="22"/>
          <w:szCs w:val="22"/>
        </w:rPr>
        <w:t>ţ</w:t>
      </w:r>
      <w:r w:rsidR="00F35AB0" w:rsidRPr="00AF1129">
        <w:rPr>
          <w:sz w:val="22"/>
          <w:szCs w:val="22"/>
        </w:rPr>
        <w:t>ionării</w:t>
      </w:r>
    </w:p>
    <w:p w:rsidR="00180F3B" w:rsidRPr="008A7CA7" w:rsidRDefault="00BF75A7" w:rsidP="00180F3B">
      <w:pPr>
        <w:rPr>
          <w:sz w:val="22"/>
          <w:szCs w:val="22"/>
        </w:rPr>
      </w:pPr>
      <w:r w:rsidRPr="00AF1129">
        <w:rPr>
          <w:sz w:val="22"/>
          <w:szCs w:val="22"/>
        </w:rPr>
        <w:t xml:space="preserve">Titlurile de stat </w:t>
      </w:r>
      <w:r w:rsidR="00D55C6C" w:rsidRPr="00AF1129">
        <w:rPr>
          <w:sz w:val="22"/>
          <w:szCs w:val="22"/>
        </w:rPr>
        <w:t xml:space="preserve">vor fi </w:t>
      </w:r>
      <w:r w:rsidRPr="00AF1129">
        <w:rPr>
          <w:sz w:val="22"/>
          <w:szCs w:val="22"/>
        </w:rPr>
        <w:t xml:space="preserve">admise de drept la </w:t>
      </w:r>
      <w:r w:rsidR="00383C1C" w:rsidRPr="00AF1129">
        <w:rPr>
          <w:sz w:val="22"/>
          <w:szCs w:val="22"/>
        </w:rPr>
        <w:t>tranzac</w:t>
      </w:r>
      <w:r w:rsidR="00AF1129" w:rsidRPr="00AF1129">
        <w:rPr>
          <w:sz w:val="22"/>
          <w:szCs w:val="22"/>
        </w:rPr>
        <w:t>ţ</w:t>
      </w:r>
      <w:r w:rsidR="00383C1C" w:rsidRPr="00AF1129">
        <w:rPr>
          <w:sz w:val="22"/>
          <w:szCs w:val="22"/>
        </w:rPr>
        <w:t>ionare</w:t>
      </w:r>
      <w:r w:rsidRPr="00AF1129">
        <w:rPr>
          <w:sz w:val="22"/>
          <w:szCs w:val="22"/>
        </w:rPr>
        <w:t xml:space="preserve"> pe </w:t>
      </w:r>
      <w:r w:rsidR="00383C1C" w:rsidRPr="00AF1129">
        <w:rPr>
          <w:sz w:val="22"/>
          <w:szCs w:val="22"/>
        </w:rPr>
        <w:t>pia</w:t>
      </w:r>
      <w:r w:rsidR="00AF1129" w:rsidRPr="00AF1129">
        <w:rPr>
          <w:sz w:val="22"/>
          <w:szCs w:val="22"/>
        </w:rPr>
        <w:t>ţ</w:t>
      </w:r>
      <w:r w:rsidR="00383C1C" w:rsidRPr="00AF1129">
        <w:rPr>
          <w:sz w:val="22"/>
          <w:szCs w:val="22"/>
        </w:rPr>
        <w:t>a</w:t>
      </w:r>
      <w:r w:rsidR="00F35AB0" w:rsidRPr="00AF1129">
        <w:rPr>
          <w:sz w:val="22"/>
          <w:szCs w:val="22"/>
        </w:rPr>
        <w:t>reglementată</w:t>
      </w:r>
      <w:r w:rsidRPr="00AF1129">
        <w:rPr>
          <w:sz w:val="22"/>
          <w:szCs w:val="22"/>
        </w:rPr>
        <w:t xml:space="preserve"> la vedere </w:t>
      </w:r>
      <w:r w:rsidR="00F35AB0" w:rsidRPr="00AF1129">
        <w:rPr>
          <w:sz w:val="22"/>
          <w:szCs w:val="22"/>
        </w:rPr>
        <w:t>administrată</w:t>
      </w:r>
      <w:r w:rsidRPr="00AF1129">
        <w:rPr>
          <w:sz w:val="22"/>
          <w:szCs w:val="22"/>
        </w:rPr>
        <w:t xml:space="preserve"> de BVB, sectorul "Titluri de credit", categoria "Titluri de stat", </w:t>
      </w:r>
      <w:r w:rsidR="00383C1C" w:rsidRPr="00AF1129">
        <w:rPr>
          <w:sz w:val="22"/>
          <w:szCs w:val="22"/>
        </w:rPr>
        <w:t>în</w:t>
      </w:r>
      <w:r w:rsidR="00180F3B" w:rsidRPr="00AF1129">
        <w:rPr>
          <w:sz w:val="22"/>
          <w:szCs w:val="22"/>
        </w:rPr>
        <w:t xml:space="preserve"> conformitate cu </w:t>
      </w:r>
      <w:r w:rsidR="00F35AB0" w:rsidRPr="00AF1129">
        <w:rPr>
          <w:sz w:val="22"/>
          <w:szCs w:val="22"/>
        </w:rPr>
        <w:t>dispozi</w:t>
      </w:r>
      <w:r w:rsidR="00AF1129" w:rsidRPr="00AF1129">
        <w:rPr>
          <w:sz w:val="22"/>
          <w:szCs w:val="22"/>
        </w:rPr>
        <w:t>ţ</w:t>
      </w:r>
      <w:r w:rsidR="00F35AB0" w:rsidRPr="00AF1129">
        <w:rPr>
          <w:sz w:val="22"/>
          <w:szCs w:val="22"/>
        </w:rPr>
        <w:t>iile</w:t>
      </w:r>
      <w:r w:rsidR="00180F3B" w:rsidRPr="00AF1129">
        <w:rPr>
          <w:sz w:val="22"/>
          <w:szCs w:val="22"/>
        </w:rPr>
        <w:t xml:space="preserve"> art. </w:t>
      </w:r>
      <w:r w:rsidR="000F6EAD">
        <w:rPr>
          <w:sz w:val="22"/>
          <w:szCs w:val="22"/>
        </w:rPr>
        <w:t>1</w:t>
      </w:r>
      <w:r w:rsidR="00E433CE">
        <w:rPr>
          <w:sz w:val="22"/>
          <w:szCs w:val="22"/>
        </w:rPr>
        <w:t>02</w:t>
      </w:r>
      <w:r w:rsidR="00180F3B" w:rsidRPr="00AF1129">
        <w:rPr>
          <w:sz w:val="22"/>
          <w:szCs w:val="22"/>
        </w:rPr>
        <w:t xml:space="preserve">din Regulamentul </w:t>
      </w:r>
      <w:r w:rsidR="000F6EAD">
        <w:rPr>
          <w:sz w:val="22"/>
          <w:szCs w:val="22"/>
        </w:rPr>
        <w:t>ASF</w:t>
      </w:r>
      <w:r w:rsidR="00180F3B" w:rsidRPr="00AF1129">
        <w:rPr>
          <w:sz w:val="22"/>
          <w:szCs w:val="22"/>
        </w:rPr>
        <w:t xml:space="preserve">nr. </w:t>
      </w:r>
      <w:r w:rsidR="000F6EAD">
        <w:rPr>
          <w:sz w:val="22"/>
          <w:szCs w:val="22"/>
        </w:rPr>
        <w:t>5</w:t>
      </w:r>
      <w:r w:rsidR="00180F3B" w:rsidRPr="00AF1129">
        <w:rPr>
          <w:sz w:val="22"/>
          <w:szCs w:val="22"/>
        </w:rPr>
        <w:t>/20</w:t>
      </w:r>
      <w:r w:rsidR="000F6EAD">
        <w:rPr>
          <w:sz w:val="22"/>
          <w:szCs w:val="22"/>
        </w:rPr>
        <w:t>18</w:t>
      </w:r>
      <w:r w:rsidR="00180F3B" w:rsidRPr="00AF1129">
        <w:rPr>
          <w:sz w:val="22"/>
          <w:szCs w:val="22"/>
        </w:rPr>
        <w:t xml:space="preserve">, cu </w:t>
      </w:r>
      <w:r w:rsidR="006453AF" w:rsidRPr="00AF1129">
        <w:rPr>
          <w:sz w:val="22"/>
          <w:szCs w:val="22"/>
        </w:rPr>
        <w:t>modificările</w:t>
      </w:r>
      <w:r w:rsidR="00AF1129" w:rsidRPr="00AF1129">
        <w:rPr>
          <w:sz w:val="22"/>
          <w:szCs w:val="22"/>
        </w:rPr>
        <w:t>ş</w:t>
      </w:r>
      <w:r w:rsidR="00383C1C" w:rsidRPr="00AF1129">
        <w:rPr>
          <w:sz w:val="22"/>
          <w:szCs w:val="22"/>
        </w:rPr>
        <w:t>i</w:t>
      </w:r>
      <w:r w:rsidR="006453AF" w:rsidRPr="00AF1129">
        <w:rPr>
          <w:sz w:val="22"/>
          <w:szCs w:val="22"/>
        </w:rPr>
        <w:t>completările</w:t>
      </w:r>
      <w:r w:rsidR="00180F3B" w:rsidRPr="00AF1129">
        <w:rPr>
          <w:sz w:val="22"/>
          <w:szCs w:val="22"/>
        </w:rPr>
        <w:t xml:space="preserve"> ulterioare. </w:t>
      </w:r>
      <w:r w:rsidR="00383C1C" w:rsidRPr="00AF1129">
        <w:rPr>
          <w:sz w:val="22"/>
          <w:szCs w:val="22"/>
        </w:rPr>
        <w:t>Pia</w:t>
      </w:r>
      <w:r w:rsidR="00AF1129" w:rsidRPr="00AF1129">
        <w:rPr>
          <w:sz w:val="22"/>
          <w:szCs w:val="22"/>
        </w:rPr>
        <w:t>ţ</w:t>
      </w:r>
      <w:r w:rsidR="00383C1C" w:rsidRPr="00AF1129">
        <w:rPr>
          <w:sz w:val="22"/>
          <w:szCs w:val="22"/>
        </w:rPr>
        <w:t>a</w:t>
      </w:r>
      <w:r w:rsidR="00F35AB0" w:rsidRPr="00AF1129">
        <w:rPr>
          <w:sz w:val="22"/>
          <w:szCs w:val="22"/>
        </w:rPr>
        <w:t>reglementată</w:t>
      </w:r>
      <w:r w:rsidR="00180F3B" w:rsidRPr="00AF1129">
        <w:rPr>
          <w:sz w:val="22"/>
          <w:szCs w:val="22"/>
        </w:rPr>
        <w:t xml:space="preserve"> a BVB este o </w:t>
      </w:r>
      <w:r w:rsidR="00383C1C" w:rsidRPr="00AF1129">
        <w:rPr>
          <w:sz w:val="22"/>
          <w:szCs w:val="22"/>
        </w:rPr>
        <w:t>pia</w:t>
      </w:r>
      <w:r w:rsidR="00AF1129" w:rsidRPr="00AF1129">
        <w:rPr>
          <w:sz w:val="22"/>
          <w:szCs w:val="22"/>
        </w:rPr>
        <w:t>ţ</w:t>
      </w:r>
      <w:r w:rsidR="00F35AB0" w:rsidRPr="00AF1129">
        <w:rPr>
          <w:sz w:val="22"/>
          <w:szCs w:val="22"/>
        </w:rPr>
        <w:t>ăreglementată</w:t>
      </w:r>
      <w:r w:rsidR="00180F3B" w:rsidRPr="008A7CA7">
        <w:rPr>
          <w:sz w:val="22"/>
          <w:szCs w:val="22"/>
        </w:rPr>
        <w:t xml:space="preserve">conform prevederilor art. 4 pct. </w:t>
      </w:r>
      <w:r w:rsidR="00E433CE">
        <w:rPr>
          <w:sz w:val="22"/>
          <w:szCs w:val="22"/>
        </w:rPr>
        <w:t>21</w:t>
      </w:r>
      <w:r w:rsidR="00180F3B" w:rsidRPr="008A7CA7">
        <w:rPr>
          <w:sz w:val="22"/>
          <w:szCs w:val="22"/>
        </w:rPr>
        <w:t xml:space="preserve"> din DirectivaMiFID</w:t>
      </w:r>
      <w:r w:rsidR="00E433CE">
        <w:rPr>
          <w:sz w:val="22"/>
          <w:szCs w:val="22"/>
        </w:rPr>
        <w:t xml:space="preserve"> II</w:t>
      </w:r>
      <w:r w:rsidR="00180F3B" w:rsidRPr="008A7CA7">
        <w:rPr>
          <w:sz w:val="22"/>
          <w:szCs w:val="22"/>
        </w:rPr>
        <w:t>.</w:t>
      </w:r>
    </w:p>
    <w:p w:rsidR="00180F3B" w:rsidRPr="008A7CA7" w:rsidRDefault="00F35AB0" w:rsidP="00180F3B">
      <w:pPr>
        <w:rPr>
          <w:sz w:val="22"/>
          <w:szCs w:val="22"/>
        </w:rPr>
      </w:pPr>
      <w:r w:rsidRPr="008A7CA7">
        <w:rPr>
          <w:sz w:val="22"/>
          <w:szCs w:val="22"/>
        </w:rPr>
        <w:t>Odată</w:t>
      </w:r>
      <w:r w:rsidR="00180F3B" w:rsidRPr="008A7CA7">
        <w:rPr>
          <w:sz w:val="22"/>
          <w:szCs w:val="22"/>
        </w:rPr>
        <w:t xml:space="preserve"> admise la </w:t>
      </w:r>
      <w:r w:rsidR="00383C1C" w:rsidRPr="008A7CA7">
        <w:rPr>
          <w:sz w:val="22"/>
          <w:szCs w:val="22"/>
        </w:rPr>
        <w:t>tranzac</w:t>
      </w:r>
      <w:r w:rsidR="00AF1129" w:rsidRPr="008A7CA7">
        <w:rPr>
          <w:sz w:val="22"/>
          <w:szCs w:val="22"/>
        </w:rPr>
        <w:t>ţ</w:t>
      </w:r>
      <w:r w:rsidR="00383C1C" w:rsidRPr="008A7CA7">
        <w:rPr>
          <w:sz w:val="22"/>
          <w:szCs w:val="22"/>
        </w:rPr>
        <w:t>ionare</w:t>
      </w:r>
      <w:r w:rsidR="00180F3B" w:rsidRPr="008A7CA7">
        <w:rPr>
          <w:sz w:val="22"/>
          <w:szCs w:val="22"/>
        </w:rPr>
        <w:t xml:space="preserve">, </w:t>
      </w:r>
      <w:r w:rsidR="009B68D9" w:rsidRPr="008A7CA7">
        <w:rPr>
          <w:sz w:val="22"/>
          <w:szCs w:val="22"/>
        </w:rPr>
        <w:t>Titlu</w:t>
      </w:r>
      <w:r w:rsidR="00180F3B" w:rsidRPr="008A7CA7">
        <w:rPr>
          <w:sz w:val="22"/>
          <w:szCs w:val="22"/>
        </w:rPr>
        <w:t xml:space="preserve">rile de stat vor fi </w:t>
      </w:r>
      <w:r w:rsidRPr="008A7CA7">
        <w:rPr>
          <w:sz w:val="22"/>
          <w:szCs w:val="22"/>
        </w:rPr>
        <w:t>tranzac</w:t>
      </w:r>
      <w:r w:rsidR="00AF1129" w:rsidRPr="008A7CA7">
        <w:rPr>
          <w:sz w:val="22"/>
          <w:szCs w:val="22"/>
        </w:rPr>
        <w:t>ţ</w:t>
      </w:r>
      <w:r w:rsidRPr="008A7CA7">
        <w:rPr>
          <w:sz w:val="22"/>
          <w:szCs w:val="22"/>
        </w:rPr>
        <w:t>ionate</w:t>
      </w:r>
      <w:r w:rsidR="002522DE">
        <w:rPr>
          <w:sz w:val="22"/>
          <w:szCs w:val="22"/>
        </w:rPr>
        <w:t>. C</w:t>
      </w:r>
      <w:r w:rsidR="00180F3B" w:rsidRPr="008A7CA7">
        <w:rPr>
          <w:sz w:val="22"/>
          <w:szCs w:val="22"/>
        </w:rPr>
        <w:t>odul ISIN, CFI</w:t>
      </w:r>
      <w:r w:rsidR="00AF1129" w:rsidRPr="008A7CA7">
        <w:rPr>
          <w:sz w:val="22"/>
          <w:szCs w:val="22"/>
        </w:rPr>
        <w:t>ş</w:t>
      </w:r>
      <w:r w:rsidR="00383C1C" w:rsidRPr="008A7CA7">
        <w:rPr>
          <w:sz w:val="22"/>
          <w:szCs w:val="22"/>
        </w:rPr>
        <w:t>i</w:t>
      </w:r>
      <w:r w:rsidR="00180F3B" w:rsidRPr="008A7CA7">
        <w:rPr>
          <w:sz w:val="22"/>
          <w:szCs w:val="22"/>
        </w:rPr>
        <w:t xml:space="preserve"> simbolul de </w:t>
      </w:r>
      <w:r w:rsidR="00383C1C" w:rsidRPr="008A7CA7">
        <w:rPr>
          <w:sz w:val="22"/>
          <w:szCs w:val="22"/>
        </w:rPr>
        <w:t>pia</w:t>
      </w:r>
      <w:r w:rsidR="00AF1129" w:rsidRPr="008A7CA7">
        <w:rPr>
          <w:sz w:val="22"/>
          <w:szCs w:val="22"/>
        </w:rPr>
        <w:t>ţ</w:t>
      </w:r>
      <w:r w:rsidRPr="008A7CA7">
        <w:rPr>
          <w:sz w:val="22"/>
          <w:szCs w:val="22"/>
        </w:rPr>
        <w:t>ă</w:t>
      </w:r>
      <w:r w:rsidR="002522DE">
        <w:rPr>
          <w:sz w:val="22"/>
          <w:szCs w:val="22"/>
          <w:lang w:eastAsia="fr-FR"/>
        </w:rPr>
        <w:t xml:space="preserve"> sunt </w:t>
      </w:r>
      <w:r w:rsidR="002522DE">
        <w:rPr>
          <w:sz w:val="22"/>
          <w:szCs w:val="22"/>
        </w:rPr>
        <w:t>definite în Termenii Finali ai fiec</w:t>
      </w:r>
      <w:r w:rsidR="002522DE" w:rsidRPr="00855539">
        <w:rPr>
          <w:sz w:val="22"/>
          <w:szCs w:val="22"/>
        </w:rPr>
        <w:t>ă</w:t>
      </w:r>
      <w:r w:rsidR="002522DE">
        <w:rPr>
          <w:sz w:val="22"/>
          <w:szCs w:val="22"/>
        </w:rPr>
        <w:t>rei Emisiuni</w:t>
      </w:r>
      <w:r w:rsidR="00204365" w:rsidRPr="008A7CA7">
        <w:rPr>
          <w:sz w:val="22"/>
          <w:szCs w:val="22"/>
        </w:rPr>
        <w:t>.</w:t>
      </w:r>
    </w:p>
    <w:p w:rsidR="00180F3B" w:rsidRPr="00AF1129" w:rsidRDefault="00180F3B" w:rsidP="00180F3B">
      <w:pPr>
        <w:rPr>
          <w:sz w:val="22"/>
          <w:szCs w:val="22"/>
        </w:rPr>
      </w:pPr>
      <w:r w:rsidRPr="008A7CA7">
        <w:rPr>
          <w:sz w:val="22"/>
          <w:szCs w:val="22"/>
        </w:rPr>
        <w:t xml:space="preserve">Data </w:t>
      </w:r>
      <w:r w:rsidR="00F35AB0" w:rsidRPr="008A7CA7">
        <w:rPr>
          <w:sz w:val="22"/>
          <w:szCs w:val="22"/>
        </w:rPr>
        <w:t>începeriitranzac</w:t>
      </w:r>
      <w:r w:rsidR="00AF1129" w:rsidRPr="008A7CA7">
        <w:rPr>
          <w:sz w:val="22"/>
          <w:szCs w:val="22"/>
        </w:rPr>
        <w:t>ţ</w:t>
      </w:r>
      <w:r w:rsidR="00F35AB0" w:rsidRPr="008A7CA7">
        <w:rPr>
          <w:sz w:val="22"/>
          <w:szCs w:val="22"/>
        </w:rPr>
        <w:t>ionării</w:t>
      </w:r>
      <w:r w:rsidR="009B68D9" w:rsidRPr="008A7CA7">
        <w:rPr>
          <w:sz w:val="22"/>
          <w:szCs w:val="22"/>
        </w:rPr>
        <w:t>Titlu</w:t>
      </w:r>
      <w:r w:rsidRPr="008A7CA7">
        <w:rPr>
          <w:sz w:val="22"/>
          <w:szCs w:val="22"/>
        </w:rPr>
        <w:t xml:space="preserve">rilor de stat va fi prima Zi </w:t>
      </w:r>
      <w:r w:rsidR="00383C1C" w:rsidRPr="008A7CA7">
        <w:rPr>
          <w:sz w:val="22"/>
          <w:szCs w:val="22"/>
        </w:rPr>
        <w:t>Lucrătoare</w:t>
      </w:r>
      <w:r w:rsidR="00CE4830" w:rsidRPr="008A7CA7">
        <w:rPr>
          <w:sz w:val="22"/>
          <w:szCs w:val="22"/>
        </w:rPr>
        <w:t>după</w:t>
      </w:r>
      <w:r w:rsidRPr="008A7CA7">
        <w:rPr>
          <w:sz w:val="22"/>
          <w:szCs w:val="22"/>
        </w:rPr>
        <w:t xml:space="preserve"> Data </w:t>
      </w:r>
      <w:r w:rsidR="00383C1C" w:rsidRPr="008A7CA7">
        <w:rPr>
          <w:sz w:val="22"/>
          <w:szCs w:val="22"/>
        </w:rPr>
        <w:t>Decontării</w:t>
      </w:r>
      <w:r w:rsidR="00AF1129" w:rsidRPr="008A7CA7">
        <w:rPr>
          <w:sz w:val="22"/>
          <w:szCs w:val="22"/>
        </w:rPr>
        <w:t>ş</w:t>
      </w:r>
      <w:r w:rsidR="00383C1C" w:rsidRPr="008A7CA7">
        <w:rPr>
          <w:sz w:val="22"/>
          <w:szCs w:val="22"/>
        </w:rPr>
        <w:t>i</w:t>
      </w:r>
      <w:r w:rsidRPr="008A7CA7">
        <w:rPr>
          <w:sz w:val="22"/>
          <w:szCs w:val="22"/>
        </w:rPr>
        <w:t xml:space="preserve"> va fi </w:t>
      </w:r>
      <w:r w:rsidR="00F35AB0" w:rsidRPr="008A7CA7">
        <w:rPr>
          <w:sz w:val="22"/>
          <w:szCs w:val="22"/>
        </w:rPr>
        <w:t>făcutăpublică</w:t>
      </w:r>
      <w:r w:rsidRPr="008A7CA7">
        <w:rPr>
          <w:sz w:val="22"/>
          <w:szCs w:val="22"/>
        </w:rPr>
        <w:t xml:space="preserve"> printr-un comunicat publicat de Bursa</w:t>
      </w:r>
      <w:r w:rsidRPr="00AF1129">
        <w:rPr>
          <w:sz w:val="22"/>
          <w:szCs w:val="22"/>
        </w:rPr>
        <w:t xml:space="preserve"> de Valori </w:t>
      </w:r>
      <w:r w:rsidR="006453AF" w:rsidRPr="00AF1129">
        <w:rPr>
          <w:sz w:val="22"/>
          <w:szCs w:val="22"/>
        </w:rPr>
        <w:t>Bucure</w:t>
      </w:r>
      <w:r w:rsidR="00AF1129" w:rsidRPr="00AF1129">
        <w:rPr>
          <w:sz w:val="22"/>
          <w:szCs w:val="22"/>
        </w:rPr>
        <w:t>ş</w:t>
      </w:r>
      <w:r w:rsidR="006453AF" w:rsidRPr="00AF1129">
        <w:rPr>
          <w:sz w:val="22"/>
          <w:szCs w:val="22"/>
        </w:rPr>
        <w:t>ti</w:t>
      </w:r>
      <w:r w:rsidR="00AF1129" w:rsidRPr="00AF1129">
        <w:rPr>
          <w:sz w:val="22"/>
          <w:szCs w:val="22"/>
        </w:rPr>
        <w:t>ş</w:t>
      </w:r>
      <w:r w:rsidR="00383C1C" w:rsidRPr="00AF1129">
        <w:rPr>
          <w:sz w:val="22"/>
          <w:szCs w:val="22"/>
        </w:rPr>
        <w:t>i</w:t>
      </w:r>
      <w:r w:rsidRPr="00AF1129">
        <w:rPr>
          <w:sz w:val="22"/>
          <w:szCs w:val="22"/>
        </w:rPr>
        <w:t xml:space="preserve"> de Emitent.</w:t>
      </w:r>
    </w:p>
    <w:p w:rsidR="00180F3B" w:rsidRPr="00AF1129" w:rsidRDefault="00180F3B" w:rsidP="006C3647">
      <w:pPr>
        <w:pStyle w:val="Heading2"/>
        <w:suppressAutoHyphens w:val="0"/>
        <w:autoSpaceDN w:val="0"/>
        <w:adjustRightInd w:val="0"/>
        <w:ind w:left="567" w:hanging="567"/>
        <w:rPr>
          <w:sz w:val="22"/>
          <w:szCs w:val="22"/>
        </w:rPr>
      </w:pPr>
      <w:r w:rsidRPr="00AF1129">
        <w:rPr>
          <w:sz w:val="22"/>
          <w:szCs w:val="22"/>
        </w:rPr>
        <w:t>Furnizori de lichiditate</w:t>
      </w:r>
    </w:p>
    <w:p w:rsidR="00180F3B" w:rsidRPr="00AF1129" w:rsidRDefault="00180F3B" w:rsidP="00180F3B">
      <w:pPr>
        <w:rPr>
          <w:sz w:val="22"/>
          <w:szCs w:val="22"/>
        </w:rPr>
      </w:pPr>
      <w:r w:rsidRPr="00AF1129">
        <w:rPr>
          <w:sz w:val="22"/>
          <w:szCs w:val="22"/>
        </w:rPr>
        <w:t xml:space="preserve">Emitentul a desemnat membrii Sindicatului de Intermediere </w:t>
      </w:r>
      <w:r w:rsidR="00F35AB0" w:rsidRPr="00AF1129">
        <w:rPr>
          <w:sz w:val="22"/>
          <w:szCs w:val="22"/>
        </w:rPr>
        <w:t>să</w:t>
      </w:r>
      <w:r w:rsidRPr="00AF1129">
        <w:rPr>
          <w:sz w:val="22"/>
          <w:szCs w:val="22"/>
        </w:rPr>
        <w:t xml:space="preserve"> asigure lichiditatea </w:t>
      </w:r>
      <w:r w:rsidR="009B68D9" w:rsidRPr="00AF1129">
        <w:rPr>
          <w:sz w:val="22"/>
          <w:szCs w:val="22"/>
        </w:rPr>
        <w:t>Titlu</w:t>
      </w:r>
      <w:r w:rsidRPr="00AF1129">
        <w:rPr>
          <w:sz w:val="22"/>
          <w:szCs w:val="22"/>
        </w:rPr>
        <w:t xml:space="preserve">rilor de stat pe </w:t>
      </w:r>
      <w:r w:rsidR="004C5723" w:rsidRPr="00AF1129">
        <w:rPr>
          <w:sz w:val="22"/>
          <w:szCs w:val="22"/>
        </w:rPr>
        <w:t>Pia</w:t>
      </w:r>
      <w:r w:rsidR="00AF1129" w:rsidRPr="00AF1129">
        <w:rPr>
          <w:sz w:val="22"/>
          <w:szCs w:val="22"/>
        </w:rPr>
        <w:t>ţ</w:t>
      </w:r>
      <w:r w:rsidR="004C5723" w:rsidRPr="00AF1129">
        <w:rPr>
          <w:sz w:val="22"/>
          <w:szCs w:val="22"/>
        </w:rPr>
        <w:t>a Secundară</w:t>
      </w:r>
      <w:r w:rsidRPr="00AF1129">
        <w:rPr>
          <w:sz w:val="22"/>
          <w:szCs w:val="22"/>
        </w:rPr>
        <w:t xml:space="preserve">. Ulterior admiterii la </w:t>
      </w:r>
      <w:r w:rsidR="00383C1C" w:rsidRPr="00AF1129">
        <w:rPr>
          <w:sz w:val="22"/>
          <w:szCs w:val="22"/>
        </w:rPr>
        <w:t>tranzac</w:t>
      </w:r>
      <w:r w:rsidR="00AF1129" w:rsidRPr="00AF1129">
        <w:rPr>
          <w:sz w:val="22"/>
          <w:szCs w:val="22"/>
        </w:rPr>
        <w:t>ţ</w:t>
      </w:r>
      <w:r w:rsidR="00383C1C" w:rsidRPr="00AF1129">
        <w:rPr>
          <w:sz w:val="22"/>
          <w:szCs w:val="22"/>
        </w:rPr>
        <w:t>ionare</w:t>
      </w:r>
      <w:r w:rsidRPr="00AF1129">
        <w:rPr>
          <w:sz w:val="22"/>
          <w:szCs w:val="22"/>
        </w:rPr>
        <w:t xml:space="preserve"> a </w:t>
      </w:r>
      <w:r w:rsidR="009B68D9" w:rsidRPr="00AF1129">
        <w:rPr>
          <w:sz w:val="22"/>
          <w:szCs w:val="22"/>
        </w:rPr>
        <w:t>Titlu</w:t>
      </w:r>
      <w:r w:rsidRPr="00AF1129">
        <w:rPr>
          <w:sz w:val="22"/>
          <w:szCs w:val="22"/>
        </w:rPr>
        <w:t xml:space="preserve">rilor de stat, fiecare membru al Sindicatului de Intermediere va </w:t>
      </w:r>
      <w:r w:rsidR="00F35AB0" w:rsidRPr="00AF1129">
        <w:rPr>
          <w:sz w:val="22"/>
          <w:szCs w:val="22"/>
        </w:rPr>
        <w:t>publicacota</w:t>
      </w:r>
      <w:r w:rsidR="00AF1129" w:rsidRPr="00AF1129">
        <w:rPr>
          <w:sz w:val="22"/>
          <w:szCs w:val="22"/>
        </w:rPr>
        <w:t>ţ</w:t>
      </w:r>
      <w:r w:rsidR="00F35AB0" w:rsidRPr="00AF1129">
        <w:rPr>
          <w:sz w:val="22"/>
          <w:szCs w:val="22"/>
        </w:rPr>
        <w:t>ii</w:t>
      </w:r>
      <w:r w:rsidRPr="00AF1129">
        <w:rPr>
          <w:sz w:val="22"/>
          <w:szCs w:val="22"/>
        </w:rPr>
        <w:t xml:space="preserve"> zilnice ferme de </w:t>
      </w:r>
      <w:r w:rsidR="00383C1C" w:rsidRPr="00AF1129">
        <w:rPr>
          <w:sz w:val="22"/>
          <w:szCs w:val="22"/>
        </w:rPr>
        <w:t>cumpărare</w:t>
      </w:r>
      <w:r w:rsidRPr="00AF1129">
        <w:rPr>
          <w:sz w:val="22"/>
          <w:szCs w:val="22"/>
        </w:rPr>
        <w:t>prin intermediul BVB</w:t>
      </w:r>
      <w:r w:rsidR="00656F06">
        <w:rPr>
          <w:sz w:val="22"/>
          <w:szCs w:val="22"/>
        </w:rPr>
        <w:t>.</w:t>
      </w:r>
    </w:p>
    <w:p w:rsidR="00763FDA" w:rsidRPr="00AF1129" w:rsidRDefault="00763FDA" w:rsidP="00180F3B">
      <w:pPr>
        <w:rPr>
          <w:sz w:val="22"/>
          <w:szCs w:val="22"/>
        </w:rPr>
      </w:pPr>
      <w:r w:rsidRPr="00AF1129">
        <w:rPr>
          <w:sz w:val="22"/>
          <w:szCs w:val="22"/>
        </w:rPr>
        <w:t xml:space="preserve">Comisionul perceput de membrii Sindicatului de Intermediere pentru </w:t>
      </w:r>
      <w:r w:rsidR="00F35AB0" w:rsidRPr="00AF1129">
        <w:rPr>
          <w:sz w:val="22"/>
          <w:szCs w:val="22"/>
        </w:rPr>
        <w:t>vânzarea</w:t>
      </w:r>
      <w:r w:rsidRPr="00AF1129">
        <w:rPr>
          <w:sz w:val="22"/>
          <w:szCs w:val="22"/>
        </w:rPr>
        <w:t xml:space="preserve"> sau </w:t>
      </w:r>
      <w:r w:rsidR="00F35AB0" w:rsidRPr="00AF1129">
        <w:rPr>
          <w:sz w:val="22"/>
          <w:szCs w:val="22"/>
        </w:rPr>
        <w:t>cumpărarea</w:t>
      </w:r>
      <w:r w:rsidRPr="00AF1129">
        <w:rPr>
          <w:sz w:val="22"/>
          <w:szCs w:val="22"/>
        </w:rPr>
        <w:t xml:space="preserve"> acestor </w:t>
      </w:r>
      <w:r w:rsidR="009B68D9" w:rsidRPr="00AF1129">
        <w:rPr>
          <w:sz w:val="22"/>
          <w:szCs w:val="22"/>
        </w:rPr>
        <w:t>Titlu</w:t>
      </w:r>
      <w:r w:rsidRPr="00AF1129">
        <w:rPr>
          <w:sz w:val="22"/>
          <w:szCs w:val="22"/>
        </w:rPr>
        <w:t>ri de stat</w:t>
      </w:r>
      <w:r w:rsidR="00AB0F41" w:rsidRPr="00AF1129">
        <w:rPr>
          <w:sz w:val="22"/>
          <w:szCs w:val="22"/>
        </w:rPr>
        <w:t xml:space="preserve">pe </w:t>
      </w:r>
      <w:r w:rsidR="00383C1C" w:rsidRPr="00AF1129">
        <w:rPr>
          <w:sz w:val="22"/>
          <w:szCs w:val="22"/>
        </w:rPr>
        <w:t>pia</w:t>
      </w:r>
      <w:r w:rsidR="00AF1129" w:rsidRPr="00AF1129">
        <w:rPr>
          <w:sz w:val="22"/>
          <w:szCs w:val="22"/>
        </w:rPr>
        <w:t>ţ</w:t>
      </w:r>
      <w:r w:rsidR="00383C1C" w:rsidRPr="00AF1129">
        <w:rPr>
          <w:sz w:val="22"/>
          <w:szCs w:val="22"/>
        </w:rPr>
        <w:t>a</w:t>
      </w:r>
      <w:r w:rsidR="006453AF" w:rsidRPr="00AF1129">
        <w:rPr>
          <w:sz w:val="22"/>
          <w:szCs w:val="22"/>
        </w:rPr>
        <w:t>Secundară</w:t>
      </w:r>
      <w:r w:rsidR="00F35AB0" w:rsidRPr="00AF1129">
        <w:rPr>
          <w:sz w:val="22"/>
          <w:szCs w:val="22"/>
        </w:rPr>
        <w:t>administrată</w:t>
      </w:r>
      <w:r w:rsidR="00AB0F41" w:rsidRPr="00AF1129">
        <w:rPr>
          <w:sz w:val="22"/>
          <w:szCs w:val="22"/>
        </w:rPr>
        <w:t xml:space="preserve"> de </w:t>
      </w:r>
      <w:r w:rsidR="00F67628" w:rsidRPr="00AF1129">
        <w:rPr>
          <w:sz w:val="22"/>
          <w:szCs w:val="22"/>
        </w:rPr>
        <w:t>BVB</w:t>
      </w:r>
      <w:r w:rsidRPr="00AF1129">
        <w:rPr>
          <w:sz w:val="22"/>
          <w:szCs w:val="22"/>
        </w:rPr>
        <w:t xml:space="preserve"> este de</w:t>
      </w:r>
      <w:r w:rsidR="00E324EC" w:rsidRPr="00AF1129">
        <w:rPr>
          <w:sz w:val="22"/>
          <w:szCs w:val="22"/>
        </w:rPr>
        <w:t xml:space="preserve"> maxim </w:t>
      </w:r>
      <w:r w:rsidRPr="00AF1129">
        <w:rPr>
          <w:sz w:val="22"/>
          <w:szCs w:val="22"/>
        </w:rPr>
        <w:t>0,</w:t>
      </w:r>
      <w:r w:rsidR="00370823">
        <w:rPr>
          <w:sz w:val="22"/>
          <w:szCs w:val="22"/>
        </w:rPr>
        <w:t>05</w:t>
      </w:r>
      <w:r w:rsidRPr="00AF1129">
        <w:rPr>
          <w:sz w:val="22"/>
          <w:szCs w:val="22"/>
        </w:rPr>
        <w:t xml:space="preserve">%, </w:t>
      </w:r>
      <w:r w:rsidR="00383C1C" w:rsidRPr="00AF1129">
        <w:rPr>
          <w:sz w:val="22"/>
          <w:szCs w:val="22"/>
        </w:rPr>
        <w:t>în</w:t>
      </w:r>
      <w:r w:rsidRPr="00AF1129">
        <w:rPr>
          <w:sz w:val="22"/>
          <w:szCs w:val="22"/>
        </w:rPr>
        <w:t xml:space="preserve"> timp ce </w:t>
      </w:r>
      <w:r w:rsidR="00F35AB0" w:rsidRPr="00AF1129">
        <w:rPr>
          <w:sz w:val="22"/>
          <w:szCs w:val="22"/>
        </w:rPr>
        <w:t>ceilal</w:t>
      </w:r>
      <w:r w:rsidR="00AF1129" w:rsidRPr="00AF1129">
        <w:rPr>
          <w:sz w:val="22"/>
          <w:szCs w:val="22"/>
        </w:rPr>
        <w:t>ţ</w:t>
      </w:r>
      <w:r w:rsidR="00F35AB0" w:rsidRPr="00AF1129">
        <w:rPr>
          <w:sz w:val="22"/>
          <w:szCs w:val="22"/>
        </w:rPr>
        <w:t>i</w:t>
      </w:r>
      <w:r w:rsidR="00386C01" w:rsidRPr="00AF1129">
        <w:rPr>
          <w:sz w:val="22"/>
          <w:szCs w:val="22"/>
        </w:rPr>
        <w:t xml:space="preserve"> intermediari</w:t>
      </w:r>
      <w:r w:rsidRPr="00AF1129">
        <w:rPr>
          <w:sz w:val="22"/>
          <w:szCs w:val="22"/>
        </w:rPr>
        <w:t xml:space="preserve"> vor aplica propria politic</w:t>
      </w:r>
      <w:r w:rsidR="00F35AB0" w:rsidRPr="00AF1129">
        <w:rPr>
          <w:sz w:val="22"/>
          <w:szCs w:val="22"/>
        </w:rPr>
        <w:t>ă</w:t>
      </w:r>
      <w:r w:rsidRPr="00AF1129">
        <w:rPr>
          <w:sz w:val="22"/>
          <w:szCs w:val="22"/>
        </w:rPr>
        <w:t xml:space="preserve"> de comisionare.</w:t>
      </w:r>
    </w:p>
    <w:p w:rsidR="00180F3B" w:rsidRPr="00AF1129" w:rsidRDefault="00F35AB0" w:rsidP="006C3647">
      <w:pPr>
        <w:pStyle w:val="Heading2"/>
        <w:suppressAutoHyphens w:val="0"/>
        <w:autoSpaceDN w:val="0"/>
        <w:adjustRightInd w:val="0"/>
        <w:ind w:left="567" w:hanging="567"/>
        <w:rPr>
          <w:sz w:val="22"/>
          <w:szCs w:val="22"/>
        </w:rPr>
      </w:pPr>
      <w:r w:rsidRPr="00AF1129">
        <w:rPr>
          <w:sz w:val="22"/>
          <w:szCs w:val="22"/>
        </w:rPr>
        <w:t>Vânzarea</w:t>
      </w:r>
      <w:r w:rsidR="00763FDA" w:rsidRPr="00AF1129">
        <w:rPr>
          <w:sz w:val="22"/>
          <w:szCs w:val="22"/>
        </w:rPr>
        <w:t xml:space="preserve"> / </w:t>
      </w:r>
      <w:r w:rsidRPr="00AF1129">
        <w:rPr>
          <w:sz w:val="22"/>
          <w:szCs w:val="22"/>
        </w:rPr>
        <w:t>cumpărarea</w:t>
      </w:r>
      <w:r w:rsidR="009B68D9" w:rsidRPr="00AF1129">
        <w:rPr>
          <w:sz w:val="22"/>
          <w:szCs w:val="22"/>
        </w:rPr>
        <w:t>Titlu</w:t>
      </w:r>
      <w:r w:rsidR="00763FDA" w:rsidRPr="00AF1129">
        <w:rPr>
          <w:sz w:val="22"/>
          <w:szCs w:val="22"/>
        </w:rPr>
        <w:t xml:space="preserve">rilor de stat </w:t>
      </w:r>
      <w:r w:rsidR="006453AF" w:rsidRPr="00AF1129">
        <w:rPr>
          <w:sz w:val="22"/>
          <w:szCs w:val="22"/>
        </w:rPr>
        <w:t>înainte</w:t>
      </w:r>
      <w:r w:rsidR="0001536D" w:rsidRPr="00AF1129">
        <w:rPr>
          <w:sz w:val="22"/>
          <w:szCs w:val="22"/>
        </w:rPr>
        <w:t xml:space="preserve"> de </w:t>
      </w:r>
      <w:r w:rsidRPr="00AF1129">
        <w:rPr>
          <w:sz w:val="22"/>
          <w:szCs w:val="22"/>
        </w:rPr>
        <w:t>scaden</w:t>
      </w:r>
      <w:r w:rsidR="00AF1129" w:rsidRPr="00AF1129">
        <w:rPr>
          <w:sz w:val="22"/>
          <w:szCs w:val="22"/>
        </w:rPr>
        <w:t>ţ</w:t>
      </w:r>
      <w:r w:rsidRPr="00AF1129">
        <w:rPr>
          <w:sz w:val="22"/>
          <w:szCs w:val="22"/>
        </w:rPr>
        <w:t>ă</w:t>
      </w:r>
    </w:p>
    <w:p w:rsidR="00902A85" w:rsidRPr="00AF1129" w:rsidRDefault="00383C1C" w:rsidP="00902A85">
      <w:pPr>
        <w:contextualSpacing/>
        <w:rPr>
          <w:sz w:val="22"/>
          <w:szCs w:val="22"/>
        </w:rPr>
      </w:pPr>
      <w:r w:rsidRPr="00AF1129">
        <w:rPr>
          <w:sz w:val="22"/>
          <w:szCs w:val="22"/>
        </w:rPr>
        <w:t>Pia</w:t>
      </w:r>
      <w:r w:rsidR="00AF1129" w:rsidRPr="00AF1129">
        <w:rPr>
          <w:sz w:val="22"/>
          <w:szCs w:val="22"/>
        </w:rPr>
        <w:t>ţ</w:t>
      </w:r>
      <w:r w:rsidRPr="00AF1129">
        <w:rPr>
          <w:sz w:val="22"/>
          <w:szCs w:val="22"/>
        </w:rPr>
        <w:t>a</w:t>
      </w:r>
      <w:r w:rsidR="006453AF" w:rsidRPr="00AF1129">
        <w:rPr>
          <w:sz w:val="22"/>
          <w:szCs w:val="22"/>
        </w:rPr>
        <w:t>Secundară</w:t>
      </w:r>
      <w:r w:rsidR="00F67628" w:rsidRPr="00AF1129">
        <w:rPr>
          <w:sz w:val="22"/>
          <w:szCs w:val="22"/>
        </w:rPr>
        <w:t xml:space="preserve"> este </w:t>
      </w:r>
      <w:r w:rsidRPr="00AF1129">
        <w:rPr>
          <w:sz w:val="22"/>
          <w:szCs w:val="22"/>
        </w:rPr>
        <w:t>pia</w:t>
      </w:r>
      <w:r w:rsidR="00AF1129" w:rsidRPr="00AF1129">
        <w:rPr>
          <w:sz w:val="22"/>
          <w:szCs w:val="22"/>
        </w:rPr>
        <w:t>ţ</w:t>
      </w:r>
      <w:r w:rsidRPr="00AF1129">
        <w:rPr>
          <w:sz w:val="22"/>
          <w:szCs w:val="22"/>
        </w:rPr>
        <w:t>a</w:t>
      </w:r>
      <w:r w:rsidR="00F67628" w:rsidRPr="00AF1129">
        <w:rPr>
          <w:sz w:val="22"/>
          <w:szCs w:val="22"/>
        </w:rPr>
        <w:t xml:space="preserve"> pe care investitorii vor avea posibilitatea </w:t>
      </w:r>
      <w:r w:rsidR="00F35AB0" w:rsidRPr="00AF1129">
        <w:rPr>
          <w:sz w:val="22"/>
          <w:szCs w:val="22"/>
        </w:rPr>
        <w:t>să</w:t>
      </w:r>
      <w:r w:rsidR="00F67628" w:rsidRPr="00AF1129">
        <w:rPr>
          <w:sz w:val="22"/>
          <w:szCs w:val="22"/>
        </w:rPr>
        <w:t xml:space="preserve"> cumpere </w:t>
      </w:r>
      <w:r w:rsidR="00AF1129" w:rsidRPr="00AF1129">
        <w:rPr>
          <w:sz w:val="22"/>
          <w:szCs w:val="22"/>
        </w:rPr>
        <w:t>ş</w:t>
      </w:r>
      <w:r w:rsidRPr="00AF1129">
        <w:rPr>
          <w:sz w:val="22"/>
          <w:szCs w:val="22"/>
        </w:rPr>
        <w:t>i</w:t>
      </w:r>
      <w:r w:rsidR="00F35AB0" w:rsidRPr="00AF1129">
        <w:rPr>
          <w:sz w:val="22"/>
          <w:szCs w:val="22"/>
        </w:rPr>
        <w:t>săvândă</w:t>
      </w:r>
      <w:r w:rsidR="009B68D9" w:rsidRPr="00AF1129">
        <w:rPr>
          <w:sz w:val="22"/>
          <w:szCs w:val="22"/>
        </w:rPr>
        <w:t>Titlu</w:t>
      </w:r>
      <w:r w:rsidR="00F67628" w:rsidRPr="00AF1129">
        <w:rPr>
          <w:sz w:val="22"/>
          <w:szCs w:val="22"/>
        </w:rPr>
        <w:t xml:space="preserve">rile de stat emise de </w:t>
      </w:r>
      <w:r w:rsidR="006453AF" w:rsidRPr="00AF1129">
        <w:rPr>
          <w:sz w:val="22"/>
          <w:szCs w:val="22"/>
        </w:rPr>
        <w:t>către</w:t>
      </w:r>
      <w:r w:rsidR="00F67628" w:rsidRPr="00AF1129">
        <w:rPr>
          <w:sz w:val="22"/>
          <w:szCs w:val="22"/>
        </w:rPr>
        <w:t xml:space="preserve"> Ministerul </w:t>
      </w:r>
      <w:r w:rsidR="00F35AB0" w:rsidRPr="00AF1129">
        <w:rPr>
          <w:sz w:val="22"/>
          <w:szCs w:val="22"/>
        </w:rPr>
        <w:t>Finan</w:t>
      </w:r>
      <w:r w:rsidR="00AF1129" w:rsidRPr="00AF1129">
        <w:rPr>
          <w:sz w:val="22"/>
          <w:szCs w:val="22"/>
        </w:rPr>
        <w:t>ţ</w:t>
      </w:r>
      <w:r w:rsidR="00F35AB0" w:rsidRPr="00AF1129">
        <w:rPr>
          <w:sz w:val="22"/>
          <w:szCs w:val="22"/>
        </w:rPr>
        <w:t>elor</w:t>
      </w:r>
      <w:r w:rsidR="00F67628" w:rsidRPr="00AF1129">
        <w:rPr>
          <w:sz w:val="22"/>
          <w:szCs w:val="22"/>
        </w:rPr>
        <w:t xml:space="preserve"> Publice </w:t>
      </w:r>
      <w:r w:rsidR="006453AF" w:rsidRPr="00AF1129">
        <w:rPr>
          <w:sz w:val="22"/>
          <w:szCs w:val="22"/>
        </w:rPr>
        <w:t>înainte</w:t>
      </w:r>
      <w:r w:rsidR="00F67628" w:rsidRPr="00AF1129">
        <w:rPr>
          <w:sz w:val="22"/>
          <w:szCs w:val="22"/>
        </w:rPr>
        <w:t xml:space="preserve"> de </w:t>
      </w:r>
      <w:r w:rsidR="00F35AB0" w:rsidRPr="00AF1129">
        <w:rPr>
          <w:sz w:val="22"/>
          <w:szCs w:val="22"/>
        </w:rPr>
        <w:t>scaden</w:t>
      </w:r>
      <w:r w:rsidR="00AF1129" w:rsidRPr="00AF1129">
        <w:rPr>
          <w:sz w:val="22"/>
          <w:szCs w:val="22"/>
        </w:rPr>
        <w:t>ţ</w:t>
      </w:r>
      <w:r w:rsidR="00F35AB0" w:rsidRPr="00AF1129">
        <w:rPr>
          <w:sz w:val="22"/>
          <w:szCs w:val="22"/>
        </w:rPr>
        <w:t>ă</w:t>
      </w:r>
      <w:r w:rsidR="00F67628" w:rsidRPr="00AF1129">
        <w:rPr>
          <w:sz w:val="22"/>
          <w:szCs w:val="22"/>
        </w:rPr>
        <w:t>.</w:t>
      </w:r>
      <w:r w:rsidR="00F35AB0" w:rsidRPr="00AF1129">
        <w:rPr>
          <w:sz w:val="22"/>
          <w:szCs w:val="22"/>
        </w:rPr>
        <w:t>Cumpărarea</w:t>
      </w:r>
      <w:r w:rsidR="00AF1129" w:rsidRPr="00AF1129">
        <w:rPr>
          <w:sz w:val="22"/>
          <w:szCs w:val="22"/>
        </w:rPr>
        <w:t>ş</w:t>
      </w:r>
      <w:r w:rsidRPr="00AF1129">
        <w:rPr>
          <w:sz w:val="22"/>
          <w:szCs w:val="22"/>
        </w:rPr>
        <w:t>i</w:t>
      </w:r>
      <w:r w:rsidR="00F35AB0" w:rsidRPr="00AF1129">
        <w:rPr>
          <w:sz w:val="22"/>
          <w:szCs w:val="22"/>
        </w:rPr>
        <w:t>vânzarea</w:t>
      </w:r>
      <w:r w:rsidR="009B68D9" w:rsidRPr="00AF1129">
        <w:rPr>
          <w:sz w:val="22"/>
          <w:szCs w:val="22"/>
        </w:rPr>
        <w:t>Titlu</w:t>
      </w:r>
      <w:r w:rsidR="00902A85" w:rsidRPr="00AF1129">
        <w:rPr>
          <w:sz w:val="22"/>
          <w:szCs w:val="22"/>
        </w:rPr>
        <w:t xml:space="preserve">rilor de stat admise la </w:t>
      </w:r>
      <w:r w:rsidRPr="00AF1129">
        <w:rPr>
          <w:sz w:val="22"/>
          <w:szCs w:val="22"/>
        </w:rPr>
        <w:t>tranzac</w:t>
      </w:r>
      <w:r w:rsidR="00AF1129" w:rsidRPr="00AF1129">
        <w:rPr>
          <w:sz w:val="22"/>
          <w:szCs w:val="22"/>
        </w:rPr>
        <w:t>ţ</w:t>
      </w:r>
      <w:r w:rsidRPr="00AF1129">
        <w:rPr>
          <w:sz w:val="22"/>
          <w:szCs w:val="22"/>
        </w:rPr>
        <w:t>ionare</w:t>
      </w:r>
      <w:r w:rsidR="00902A85" w:rsidRPr="00AF1129">
        <w:rPr>
          <w:sz w:val="22"/>
          <w:szCs w:val="22"/>
        </w:rPr>
        <w:t xml:space="preserve"> pe </w:t>
      </w:r>
      <w:r w:rsidRPr="00AF1129">
        <w:rPr>
          <w:sz w:val="22"/>
          <w:szCs w:val="22"/>
        </w:rPr>
        <w:t>pia</w:t>
      </w:r>
      <w:r w:rsidR="00AF1129" w:rsidRPr="00AF1129">
        <w:rPr>
          <w:sz w:val="22"/>
          <w:szCs w:val="22"/>
        </w:rPr>
        <w:t>ţ</w:t>
      </w:r>
      <w:r w:rsidRPr="00AF1129">
        <w:rPr>
          <w:sz w:val="22"/>
          <w:szCs w:val="22"/>
        </w:rPr>
        <w:t>a</w:t>
      </w:r>
      <w:r w:rsidR="00F35AB0" w:rsidRPr="00AF1129">
        <w:rPr>
          <w:sz w:val="22"/>
          <w:szCs w:val="22"/>
        </w:rPr>
        <w:t>reglementatăadministrată</w:t>
      </w:r>
      <w:r w:rsidR="00902A85" w:rsidRPr="00AF1129">
        <w:rPr>
          <w:sz w:val="22"/>
          <w:szCs w:val="22"/>
        </w:rPr>
        <w:t xml:space="preserve"> de BVB se </w:t>
      </w:r>
      <w:r w:rsidRPr="00AF1129">
        <w:rPr>
          <w:sz w:val="22"/>
          <w:szCs w:val="22"/>
        </w:rPr>
        <w:t>realizează</w:t>
      </w:r>
      <w:r w:rsidR="00902A85" w:rsidRPr="00AF1129">
        <w:rPr>
          <w:sz w:val="22"/>
          <w:szCs w:val="22"/>
        </w:rPr>
        <w:t xml:space="preserve"> prin intermediul Societ</w:t>
      </w:r>
      <w:r w:rsidR="00013AF1" w:rsidRPr="00AF1129">
        <w:rPr>
          <w:sz w:val="22"/>
          <w:szCs w:val="22"/>
        </w:rPr>
        <w:t>ă</w:t>
      </w:r>
      <w:r w:rsidR="00AF1129" w:rsidRPr="00AF1129">
        <w:rPr>
          <w:sz w:val="22"/>
          <w:szCs w:val="22"/>
        </w:rPr>
        <w:t>ţ</w:t>
      </w:r>
      <w:r w:rsidR="00902A85" w:rsidRPr="00AF1129">
        <w:rPr>
          <w:sz w:val="22"/>
          <w:szCs w:val="22"/>
        </w:rPr>
        <w:t>i</w:t>
      </w:r>
      <w:r w:rsidR="00713D47" w:rsidRPr="00AF1129">
        <w:rPr>
          <w:sz w:val="22"/>
          <w:szCs w:val="22"/>
        </w:rPr>
        <w:t>lor</w:t>
      </w:r>
      <w:r w:rsidR="00902A85" w:rsidRPr="00AF1129">
        <w:rPr>
          <w:sz w:val="22"/>
          <w:szCs w:val="22"/>
        </w:rPr>
        <w:t xml:space="preserve"> de Servicii de </w:t>
      </w:r>
      <w:r w:rsidR="006453AF" w:rsidRPr="00AF1129">
        <w:rPr>
          <w:sz w:val="22"/>
          <w:szCs w:val="22"/>
        </w:rPr>
        <w:t>Investi</w:t>
      </w:r>
      <w:r w:rsidR="00AF1129" w:rsidRPr="00AF1129">
        <w:rPr>
          <w:sz w:val="22"/>
          <w:szCs w:val="22"/>
        </w:rPr>
        <w:t>ţ</w:t>
      </w:r>
      <w:r w:rsidR="006453AF" w:rsidRPr="00AF1129">
        <w:rPr>
          <w:sz w:val="22"/>
          <w:szCs w:val="22"/>
        </w:rPr>
        <w:t>ii</w:t>
      </w:r>
      <w:r w:rsidR="00902A85" w:rsidRPr="00AF1129">
        <w:rPr>
          <w:sz w:val="22"/>
          <w:szCs w:val="22"/>
        </w:rPr>
        <w:t xml:space="preserve"> Financiare („</w:t>
      </w:r>
      <w:r w:rsidR="00902A85" w:rsidRPr="00AF1129">
        <w:rPr>
          <w:b/>
          <w:sz w:val="22"/>
          <w:szCs w:val="22"/>
        </w:rPr>
        <w:t>SSIF</w:t>
      </w:r>
      <w:r w:rsidR="00902A85" w:rsidRPr="00AF1129">
        <w:rPr>
          <w:sz w:val="22"/>
          <w:szCs w:val="22"/>
        </w:rPr>
        <w:t>”)</w:t>
      </w:r>
      <w:r w:rsidR="00A869F2">
        <w:rPr>
          <w:sz w:val="22"/>
          <w:szCs w:val="22"/>
        </w:rPr>
        <w:t>,</w:t>
      </w:r>
      <w:r w:rsidR="00902A85" w:rsidRPr="00AF1129">
        <w:rPr>
          <w:sz w:val="22"/>
          <w:szCs w:val="22"/>
        </w:rPr>
        <w:t xml:space="preserve"> precum </w:t>
      </w:r>
      <w:r w:rsidR="00AF1129" w:rsidRPr="00AF1129">
        <w:rPr>
          <w:sz w:val="22"/>
          <w:szCs w:val="22"/>
        </w:rPr>
        <w:t>ş</w:t>
      </w:r>
      <w:r w:rsidRPr="00AF1129">
        <w:rPr>
          <w:sz w:val="22"/>
          <w:szCs w:val="22"/>
        </w:rPr>
        <w:t>i</w:t>
      </w:r>
      <w:r w:rsidR="00902A85" w:rsidRPr="00AF1129">
        <w:rPr>
          <w:sz w:val="22"/>
          <w:szCs w:val="22"/>
        </w:rPr>
        <w:t xml:space="preserve"> prin </w:t>
      </w:r>
      <w:r w:rsidR="00013AF1" w:rsidRPr="00AF1129">
        <w:rPr>
          <w:sz w:val="22"/>
          <w:szCs w:val="22"/>
        </w:rPr>
        <w:t>institu</w:t>
      </w:r>
      <w:r w:rsidR="00AF1129" w:rsidRPr="00AF1129">
        <w:rPr>
          <w:sz w:val="22"/>
          <w:szCs w:val="22"/>
        </w:rPr>
        <w:t>ţ</w:t>
      </w:r>
      <w:r w:rsidR="00013AF1" w:rsidRPr="00AF1129">
        <w:rPr>
          <w:sz w:val="22"/>
          <w:szCs w:val="22"/>
        </w:rPr>
        <w:t>iile</w:t>
      </w:r>
      <w:r w:rsidR="00713D47" w:rsidRPr="00AF1129">
        <w:rPr>
          <w:sz w:val="22"/>
          <w:szCs w:val="22"/>
        </w:rPr>
        <w:t xml:space="preserve"> de credit</w:t>
      </w:r>
      <w:r w:rsidR="00902A85" w:rsidRPr="00AF1129">
        <w:rPr>
          <w:sz w:val="22"/>
          <w:szCs w:val="22"/>
        </w:rPr>
        <w:t xml:space="preserve"> autorizate </w:t>
      </w:r>
      <w:r w:rsidR="00F35AB0" w:rsidRPr="00AF1129">
        <w:rPr>
          <w:sz w:val="22"/>
          <w:szCs w:val="22"/>
        </w:rPr>
        <w:t>să</w:t>
      </w:r>
      <w:r w:rsidR="00713D47" w:rsidRPr="00AF1129">
        <w:rPr>
          <w:sz w:val="22"/>
          <w:szCs w:val="22"/>
        </w:rPr>
        <w:t xml:space="preserve">efectueze </w:t>
      </w:r>
      <w:r w:rsidR="00013AF1" w:rsidRPr="00AF1129">
        <w:rPr>
          <w:sz w:val="22"/>
          <w:szCs w:val="22"/>
        </w:rPr>
        <w:t>opera</w:t>
      </w:r>
      <w:r w:rsidR="00AF1129" w:rsidRPr="00AF1129">
        <w:rPr>
          <w:sz w:val="22"/>
          <w:szCs w:val="22"/>
        </w:rPr>
        <w:t>ţ</w:t>
      </w:r>
      <w:r w:rsidR="00013AF1" w:rsidRPr="00AF1129">
        <w:rPr>
          <w:sz w:val="22"/>
          <w:szCs w:val="22"/>
        </w:rPr>
        <w:t>iuni</w:t>
      </w:r>
      <w:r w:rsidR="00713D47" w:rsidRPr="00AF1129">
        <w:rPr>
          <w:sz w:val="22"/>
          <w:szCs w:val="22"/>
        </w:rPr>
        <w:t xml:space="preserve"> pe </w:t>
      </w:r>
      <w:r w:rsidRPr="00AF1129">
        <w:rPr>
          <w:sz w:val="22"/>
          <w:szCs w:val="22"/>
        </w:rPr>
        <w:t>pia</w:t>
      </w:r>
      <w:r w:rsidR="00AF1129" w:rsidRPr="00AF1129">
        <w:rPr>
          <w:sz w:val="22"/>
          <w:szCs w:val="22"/>
        </w:rPr>
        <w:t>ţ</w:t>
      </w:r>
      <w:r w:rsidRPr="00AF1129">
        <w:rPr>
          <w:sz w:val="22"/>
          <w:szCs w:val="22"/>
        </w:rPr>
        <w:t>a</w:t>
      </w:r>
      <w:r w:rsidR="00713D47" w:rsidRPr="00AF1129">
        <w:rPr>
          <w:sz w:val="22"/>
          <w:szCs w:val="22"/>
        </w:rPr>
        <w:t xml:space="preserve"> de capital</w:t>
      </w:r>
      <w:r w:rsidR="00902A85" w:rsidRPr="00AF1129">
        <w:rPr>
          <w:sz w:val="22"/>
          <w:szCs w:val="22"/>
        </w:rPr>
        <w:t xml:space="preserve"> (</w:t>
      </w:r>
      <w:r w:rsidR="00013AF1" w:rsidRPr="00AF1129">
        <w:rPr>
          <w:sz w:val="22"/>
          <w:szCs w:val="22"/>
        </w:rPr>
        <w:t>împreună</w:t>
      </w:r>
      <w:r w:rsidR="00902A85" w:rsidRPr="00AF1129">
        <w:rPr>
          <w:sz w:val="22"/>
          <w:szCs w:val="22"/>
        </w:rPr>
        <w:t xml:space="preserve"> „</w:t>
      </w:r>
      <w:r w:rsidR="00902A85" w:rsidRPr="00AF1129">
        <w:rPr>
          <w:b/>
          <w:sz w:val="22"/>
          <w:szCs w:val="22"/>
        </w:rPr>
        <w:t>Intermediari</w:t>
      </w:r>
      <w:r w:rsidR="00902A85" w:rsidRPr="00AF1129">
        <w:rPr>
          <w:sz w:val="22"/>
          <w:szCs w:val="22"/>
        </w:rPr>
        <w:t>”)</w:t>
      </w:r>
      <w:r w:rsidR="00E324EC" w:rsidRPr="00AF1129">
        <w:rPr>
          <w:sz w:val="22"/>
          <w:szCs w:val="22"/>
        </w:rPr>
        <w:t xml:space="preserve"> admise ca </w:t>
      </w:r>
      <w:r w:rsidR="00013AF1" w:rsidRPr="00AF1129">
        <w:rPr>
          <w:sz w:val="22"/>
          <w:szCs w:val="22"/>
        </w:rPr>
        <w:t>participan</w:t>
      </w:r>
      <w:r w:rsidR="00AF1129" w:rsidRPr="00AF1129">
        <w:rPr>
          <w:sz w:val="22"/>
          <w:szCs w:val="22"/>
        </w:rPr>
        <w:t>ţ</w:t>
      </w:r>
      <w:r w:rsidR="00013AF1" w:rsidRPr="00AF1129">
        <w:rPr>
          <w:sz w:val="22"/>
          <w:szCs w:val="22"/>
        </w:rPr>
        <w:t>i</w:t>
      </w:r>
      <w:r w:rsidR="00E324EC" w:rsidRPr="00AF1129">
        <w:rPr>
          <w:sz w:val="22"/>
          <w:szCs w:val="22"/>
        </w:rPr>
        <w:t xml:space="preserve"> la sistemul de </w:t>
      </w:r>
      <w:r w:rsidRPr="00AF1129">
        <w:rPr>
          <w:sz w:val="22"/>
          <w:szCs w:val="22"/>
        </w:rPr>
        <w:t>tranzac</w:t>
      </w:r>
      <w:r w:rsidR="00AF1129" w:rsidRPr="00AF1129">
        <w:rPr>
          <w:sz w:val="22"/>
          <w:szCs w:val="22"/>
        </w:rPr>
        <w:t>ţ</w:t>
      </w:r>
      <w:r w:rsidRPr="00AF1129">
        <w:rPr>
          <w:sz w:val="22"/>
          <w:szCs w:val="22"/>
        </w:rPr>
        <w:t>ionare</w:t>
      </w:r>
      <w:r w:rsidR="00E324EC" w:rsidRPr="00AF1129">
        <w:rPr>
          <w:sz w:val="22"/>
          <w:szCs w:val="22"/>
        </w:rPr>
        <w:t xml:space="preserve"> al BVB</w:t>
      </w:r>
      <w:r w:rsidR="00902A85" w:rsidRPr="00AF1129">
        <w:rPr>
          <w:sz w:val="22"/>
          <w:szCs w:val="22"/>
        </w:rPr>
        <w:t xml:space="preserve">. </w:t>
      </w:r>
    </w:p>
    <w:p w:rsidR="00902A85" w:rsidRPr="00AF1129" w:rsidRDefault="00902A85" w:rsidP="00902A85">
      <w:pPr>
        <w:contextualSpacing/>
        <w:rPr>
          <w:sz w:val="22"/>
          <w:szCs w:val="22"/>
        </w:rPr>
      </w:pPr>
    </w:p>
    <w:p w:rsidR="0001536D" w:rsidRPr="00AF1129" w:rsidRDefault="00902A85" w:rsidP="00902A85">
      <w:pPr>
        <w:rPr>
          <w:sz w:val="22"/>
          <w:szCs w:val="22"/>
        </w:rPr>
      </w:pPr>
      <w:r w:rsidRPr="00AF1129">
        <w:rPr>
          <w:sz w:val="22"/>
          <w:szCs w:val="22"/>
        </w:rPr>
        <w:t xml:space="preserve">Intermediarii sunt persoane juridice autorizate de ASF </w:t>
      </w:r>
      <w:r w:rsidR="00AF1129" w:rsidRPr="00AF1129">
        <w:rPr>
          <w:sz w:val="22"/>
          <w:szCs w:val="22"/>
        </w:rPr>
        <w:t>ş</w:t>
      </w:r>
      <w:r w:rsidR="00383C1C" w:rsidRPr="00AF1129">
        <w:rPr>
          <w:sz w:val="22"/>
          <w:szCs w:val="22"/>
        </w:rPr>
        <w:t>i</w:t>
      </w:r>
      <w:r w:rsidR="00013AF1" w:rsidRPr="00AF1129">
        <w:rPr>
          <w:sz w:val="22"/>
          <w:szCs w:val="22"/>
        </w:rPr>
        <w:t>înscrise</w:t>
      </w:r>
      <w:r w:rsidR="00383C1C" w:rsidRPr="00AF1129">
        <w:rPr>
          <w:sz w:val="22"/>
          <w:szCs w:val="22"/>
        </w:rPr>
        <w:t>în</w:t>
      </w:r>
      <w:r w:rsidRPr="00AF1129">
        <w:rPr>
          <w:sz w:val="22"/>
          <w:szCs w:val="22"/>
        </w:rPr>
        <w:t xml:space="preserve"> Registrul ASF. Lista intermediarilor </w:t>
      </w:r>
      <w:r w:rsidR="00013AF1" w:rsidRPr="00AF1129">
        <w:rPr>
          <w:sz w:val="22"/>
          <w:szCs w:val="22"/>
        </w:rPr>
        <w:t>autoriza</w:t>
      </w:r>
      <w:r w:rsidR="00AF1129" w:rsidRPr="00AF1129">
        <w:rPr>
          <w:sz w:val="22"/>
          <w:szCs w:val="22"/>
        </w:rPr>
        <w:t>ţ</w:t>
      </w:r>
      <w:r w:rsidR="00013AF1" w:rsidRPr="00AF1129">
        <w:rPr>
          <w:sz w:val="22"/>
          <w:szCs w:val="22"/>
        </w:rPr>
        <w:t>i</w:t>
      </w:r>
      <w:r w:rsidRPr="00AF1129">
        <w:rPr>
          <w:sz w:val="22"/>
          <w:szCs w:val="22"/>
        </w:rPr>
        <w:t xml:space="preserve"> de ASF </w:t>
      </w:r>
      <w:r w:rsidR="00713D47" w:rsidRPr="00AF1129">
        <w:rPr>
          <w:sz w:val="22"/>
          <w:szCs w:val="22"/>
        </w:rPr>
        <w:t xml:space="preserve">este </w:t>
      </w:r>
      <w:r w:rsidR="00013AF1" w:rsidRPr="00AF1129">
        <w:rPr>
          <w:sz w:val="22"/>
          <w:szCs w:val="22"/>
        </w:rPr>
        <w:t>publicată</w:t>
      </w:r>
      <w:r w:rsidR="00713D47" w:rsidRPr="00AF1129">
        <w:rPr>
          <w:sz w:val="22"/>
          <w:szCs w:val="22"/>
        </w:rPr>
        <w:t xml:space="preserve"> pe site-ul ASF,</w:t>
      </w:r>
      <w:r w:rsidRPr="00AF1129">
        <w:rPr>
          <w:sz w:val="22"/>
          <w:szCs w:val="22"/>
        </w:rPr>
        <w:t xml:space="preserve"> www.asfromania.ro</w:t>
      </w:r>
      <w:r w:rsidR="00713D47" w:rsidRPr="008F1B4B">
        <w:rPr>
          <w:rStyle w:val="Hyperlink"/>
          <w:color w:val="auto"/>
          <w:sz w:val="22"/>
          <w:szCs w:val="22"/>
        </w:rPr>
        <w:t>,</w:t>
      </w:r>
      <w:r w:rsidR="00AF1129" w:rsidRPr="00AF1129">
        <w:rPr>
          <w:sz w:val="22"/>
          <w:szCs w:val="22"/>
        </w:rPr>
        <w:t>ş</w:t>
      </w:r>
      <w:r w:rsidR="00383C1C" w:rsidRPr="00AF1129">
        <w:rPr>
          <w:sz w:val="22"/>
          <w:szCs w:val="22"/>
        </w:rPr>
        <w:t>i</w:t>
      </w:r>
      <w:r w:rsidRPr="00AF1129">
        <w:rPr>
          <w:sz w:val="22"/>
          <w:szCs w:val="22"/>
        </w:rPr>
        <w:t xml:space="preserve"> pe site-ul </w:t>
      </w:r>
      <w:r w:rsidR="00713D47" w:rsidRPr="00AF1129">
        <w:rPr>
          <w:sz w:val="22"/>
          <w:szCs w:val="22"/>
        </w:rPr>
        <w:t>BVB,</w:t>
      </w:r>
      <w:r w:rsidRPr="00AF1129">
        <w:rPr>
          <w:sz w:val="22"/>
          <w:szCs w:val="22"/>
        </w:rPr>
        <w:t xml:space="preserve"> www.bvb.ro, sec</w:t>
      </w:r>
      <w:r w:rsidR="00AF1129" w:rsidRPr="00AF1129">
        <w:rPr>
          <w:sz w:val="22"/>
          <w:szCs w:val="22"/>
        </w:rPr>
        <w:t>ţ</w:t>
      </w:r>
      <w:r w:rsidRPr="00AF1129">
        <w:rPr>
          <w:sz w:val="22"/>
          <w:szCs w:val="22"/>
        </w:rPr>
        <w:t xml:space="preserve">iunea Intermediari, unde </w:t>
      </w:r>
      <w:r w:rsidR="00713D47" w:rsidRPr="00AF1129">
        <w:rPr>
          <w:sz w:val="22"/>
          <w:szCs w:val="22"/>
        </w:rPr>
        <w:t xml:space="preserve">se </w:t>
      </w:r>
      <w:r w:rsidR="00013AF1" w:rsidRPr="00AF1129">
        <w:rPr>
          <w:sz w:val="22"/>
          <w:szCs w:val="22"/>
        </w:rPr>
        <w:t>găsesc</w:t>
      </w:r>
      <w:r w:rsidR="00AF1129" w:rsidRPr="00AF1129">
        <w:rPr>
          <w:sz w:val="22"/>
          <w:szCs w:val="22"/>
        </w:rPr>
        <w:t>ş</w:t>
      </w:r>
      <w:r w:rsidR="00383C1C" w:rsidRPr="00AF1129">
        <w:rPr>
          <w:sz w:val="22"/>
          <w:szCs w:val="22"/>
        </w:rPr>
        <w:t>i</w:t>
      </w:r>
      <w:r w:rsidRPr="00AF1129">
        <w:rPr>
          <w:sz w:val="22"/>
          <w:szCs w:val="22"/>
        </w:rPr>
        <w:t xml:space="preserve"> datele de contact ale acestora. </w:t>
      </w:r>
    </w:p>
    <w:p w:rsidR="00386C01" w:rsidRPr="00AF1129" w:rsidRDefault="00383C1C" w:rsidP="00902A85">
      <w:pPr>
        <w:rPr>
          <w:sz w:val="22"/>
          <w:szCs w:val="22"/>
        </w:rPr>
      </w:pPr>
      <w:r w:rsidRPr="00AF1129">
        <w:rPr>
          <w:sz w:val="22"/>
          <w:szCs w:val="22"/>
        </w:rPr>
        <w:t>În</w:t>
      </w:r>
      <w:r w:rsidR="00386C01" w:rsidRPr="00AF1129">
        <w:rPr>
          <w:sz w:val="22"/>
          <w:szCs w:val="22"/>
        </w:rPr>
        <w:t xml:space="preserve"> cazul persoanelor care au </w:t>
      </w:r>
      <w:r w:rsidR="00013AF1" w:rsidRPr="00AF1129">
        <w:rPr>
          <w:sz w:val="22"/>
          <w:szCs w:val="22"/>
        </w:rPr>
        <w:t>încheiat</w:t>
      </w:r>
      <w:r w:rsidR="00386C01" w:rsidRPr="00AF1129">
        <w:rPr>
          <w:sz w:val="22"/>
          <w:szCs w:val="22"/>
        </w:rPr>
        <w:t xml:space="preserve"> un contract de servicii de </w:t>
      </w:r>
      <w:r w:rsidR="006453AF" w:rsidRPr="00AF1129">
        <w:rPr>
          <w:sz w:val="22"/>
          <w:szCs w:val="22"/>
        </w:rPr>
        <w:t>investi</w:t>
      </w:r>
      <w:r w:rsidR="00AF1129" w:rsidRPr="00AF1129">
        <w:rPr>
          <w:sz w:val="22"/>
          <w:szCs w:val="22"/>
        </w:rPr>
        <w:t>ţ</w:t>
      </w:r>
      <w:r w:rsidR="006453AF" w:rsidRPr="00AF1129">
        <w:rPr>
          <w:sz w:val="22"/>
          <w:szCs w:val="22"/>
        </w:rPr>
        <w:t>ii</w:t>
      </w:r>
      <w:r w:rsidR="00386C01" w:rsidRPr="00AF1129">
        <w:rPr>
          <w:sz w:val="22"/>
          <w:szCs w:val="22"/>
        </w:rPr>
        <w:t xml:space="preserve"> financiare, plasarea unui ordin de </w:t>
      </w:r>
      <w:r w:rsidR="00013AF1" w:rsidRPr="00AF1129">
        <w:rPr>
          <w:sz w:val="22"/>
          <w:szCs w:val="22"/>
        </w:rPr>
        <w:t>vânzare</w:t>
      </w:r>
      <w:r w:rsidR="00386C01" w:rsidRPr="00AF1129">
        <w:rPr>
          <w:sz w:val="22"/>
          <w:szCs w:val="22"/>
        </w:rPr>
        <w:t>/</w:t>
      </w:r>
      <w:r w:rsidRPr="00AF1129">
        <w:rPr>
          <w:sz w:val="22"/>
          <w:szCs w:val="22"/>
        </w:rPr>
        <w:t>cumpărare</w:t>
      </w:r>
      <w:r w:rsidR="00386C01" w:rsidRPr="00AF1129">
        <w:rPr>
          <w:sz w:val="22"/>
          <w:szCs w:val="22"/>
        </w:rPr>
        <w:t xml:space="preserve"> Titluri de stat se face </w:t>
      </w:r>
      <w:r w:rsidRPr="00AF1129">
        <w:rPr>
          <w:sz w:val="22"/>
          <w:szCs w:val="22"/>
        </w:rPr>
        <w:t>în</w:t>
      </w:r>
      <w:r w:rsidR="00386C01" w:rsidRPr="00AF1129">
        <w:rPr>
          <w:sz w:val="22"/>
          <w:szCs w:val="22"/>
        </w:rPr>
        <w:t xml:space="preserve"> conformitate cu prevederile respectivului contract.</w:t>
      </w:r>
    </w:p>
    <w:p w:rsidR="005E7659" w:rsidRPr="00AF1129" w:rsidRDefault="00013AF1" w:rsidP="00902A85">
      <w:pPr>
        <w:rPr>
          <w:sz w:val="22"/>
          <w:szCs w:val="22"/>
        </w:rPr>
      </w:pPr>
      <w:r w:rsidRPr="00AF1129">
        <w:rPr>
          <w:sz w:val="22"/>
          <w:szCs w:val="22"/>
        </w:rPr>
        <w:t>Pa</w:t>
      </w:r>
      <w:r w:rsidR="00AF1129" w:rsidRPr="00AF1129">
        <w:rPr>
          <w:sz w:val="22"/>
          <w:szCs w:val="22"/>
        </w:rPr>
        <w:t>ş</w:t>
      </w:r>
      <w:r w:rsidRPr="00AF1129">
        <w:rPr>
          <w:sz w:val="22"/>
          <w:szCs w:val="22"/>
        </w:rPr>
        <w:t>ii</w:t>
      </w:r>
      <w:r w:rsidR="005E7659" w:rsidRPr="00AF1129">
        <w:rPr>
          <w:sz w:val="22"/>
          <w:szCs w:val="22"/>
        </w:rPr>
        <w:t xml:space="preserve"> necesari </w:t>
      </w:r>
      <w:r w:rsidRPr="00AF1129">
        <w:rPr>
          <w:sz w:val="22"/>
          <w:szCs w:val="22"/>
        </w:rPr>
        <w:t>vânzării</w:t>
      </w:r>
      <w:r w:rsidR="005E7659" w:rsidRPr="00AF1129">
        <w:rPr>
          <w:sz w:val="22"/>
          <w:szCs w:val="22"/>
        </w:rPr>
        <w:t>/</w:t>
      </w:r>
      <w:r w:rsidRPr="00AF1129">
        <w:rPr>
          <w:sz w:val="22"/>
          <w:szCs w:val="22"/>
        </w:rPr>
        <w:t>cumpărării</w:t>
      </w:r>
      <w:r w:rsidR="005E7659" w:rsidRPr="00AF1129">
        <w:rPr>
          <w:sz w:val="22"/>
          <w:szCs w:val="22"/>
        </w:rPr>
        <w:t xml:space="preserve"> de </w:t>
      </w:r>
      <w:r w:rsidR="009B68D9" w:rsidRPr="00AF1129">
        <w:rPr>
          <w:sz w:val="22"/>
          <w:szCs w:val="22"/>
        </w:rPr>
        <w:t>Titlu</w:t>
      </w:r>
      <w:r w:rsidR="005E7659" w:rsidRPr="00AF1129">
        <w:rPr>
          <w:sz w:val="22"/>
          <w:szCs w:val="22"/>
        </w:rPr>
        <w:t>ri de stat</w:t>
      </w:r>
      <w:r w:rsidR="00383C1C" w:rsidRPr="00AF1129">
        <w:rPr>
          <w:sz w:val="22"/>
          <w:szCs w:val="22"/>
        </w:rPr>
        <w:t>în</w:t>
      </w:r>
      <w:r w:rsidR="00522E81" w:rsidRPr="00AF1129">
        <w:rPr>
          <w:sz w:val="22"/>
          <w:szCs w:val="22"/>
        </w:rPr>
        <w:t xml:space="preserve"> cazul persoanelor care nu au </w:t>
      </w:r>
      <w:r w:rsidRPr="00AF1129">
        <w:rPr>
          <w:sz w:val="22"/>
          <w:szCs w:val="22"/>
        </w:rPr>
        <w:t>încheiat</w:t>
      </w:r>
      <w:r w:rsidR="00522E81" w:rsidRPr="00AF1129">
        <w:rPr>
          <w:sz w:val="22"/>
          <w:szCs w:val="22"/>
        </w:rPr>
        <w:t xml:space="preserve"> un contract de servicii de </w:t>
      </w:r>
      <w:r w:rsidR="006453AF" w:rsidRPr="00AF1129">
        <w:rPr>
          <w:sz w:val="22"/>
          <w:szCs w:val="22"/>
        </w:rPr>
        <w:t>investi</w:t>
      </w:r>
      <w:r w:rsidR="00AF1129" w:rsidRPr="00AF1129">
        <w:rPr>
          <w:sz w:val="22"/>
          <w:szCs w:val="22"/>
        </w:rPr>
        <w:t>ţ</w:t>
      </w:r>
      <w:r w:rsidR="006453AF" w:rsidRPr="00AF1129">
        <w:rPr>
          <w:sz w:val="22"/>
          <w:szCs w:val="22"/>
        </w:rPr>
        <w:t>ii</w:t>
      </w:r>
      <w:r w:rsidR="00522E81" w:rsidRPr="00AF1129">
        <w:rPr>
          <w:sz w:val="22"/>
          <w:szCs w:val="22"/>
        </w:rPr>
        <w:t xml:space="preserve"> financiare:</w:t>
      </w:r>
    </w:p>
    <w:p w:rsidR="00522E81" w:rsidRPr="00AF1129" w:rsidRDefault="005F2BD3" w:rsidP="005F2BD3">
      <w:pPr>
        <w:numPr>
          <w:ilvl w:val="0"/>
          <w:numId w:val="130"/>
        </w:numPr>
        <w:rPr>
          <w:sz w:val="22"/>
          <w:szCs w:val="22"/>
        </w:rPr>
      </w:pPr>
      <w:r w:rsidRPr="00AF1129">
        <w:rPr>
          <w:sz w:val="22"/>
          <w:szCs w:val="22"/>
        </w:rPr>
        <w:t xml:space="preserve">Prezentarea </w:t>
      </w:r>
      <w:r w:rsidR="00013AF1" w:rsidRPr="00AF1129">
        <w:rPr>
          <w:sz w:val="22"/>
          <w:szCs w:val="22"/>
        </w:rPr>
        <w:t>într-o</w:t>
      </w:r>
      <w:r w:rsidRPr="00AF1129">
        <w:rPr>
          <w:sz w:val="22"/>
          <w:szCs w:val="22"/>
        </w:rPr>
        <w:t xml:space="preserve"> unitate </w:t>
      </w:r>
      <w:r w:rsidR="00CC4F9B" w:rsidRPr="00AF1129">
        <w:rPr>
          <w:sz w:val="22"/>
          <w:szCs w:val="22"/>
        </w:rPr>
        <w:t>BT Capital Partners</w:t>
      </w:r>
      <w:r w:rsidR="00CC4F9B">
        <w:rPr>
          <w:sz w:val="22"/>
          <w:szCs w:val="22"/>
        </w:rPr>
        <w:t xml:space="preserve">, </w:t>
      </w:r>
      <w:r w:rsidRPr="00AF1129">
        <w:rPr>
          <w:sz w:val="22"/>
          <w:szCs w:val="22"/>
        </w:rPr>
        <w:t>BCR</w:t>
      </w:r>
      <w:r w:rsidR="00AE6F28">
        <w:rPr>
          <w:sz w:val="22"/>
          <w:szCs w:val="22"/>
        </w:rPr>
        <w:t xml:space="preserve"> sau </w:t>
      </w:r>
      <w:r w:rsidRPr="00AF1129">
        <w:rPr>
          <w:sz w:val="22"/>
          <w:szCs w:val="22"/>
        </w:rPr>
        <w:t>BRD</w:t>
      </w:r>
      <w:r w:rsidR="00AF1129" w:rsidRPr="00AF1129">
        <w:rPr>
          <w:sz w:val="22"/>
          <w:szCs w:val="22"/>
        </w:rPr>
        <w:t>ş</w:t>
      </w:r>
      <w:r w:rsidR="00383C1C" w:rsidRPr="00AF1129">
        <w:rPr>
          <w:sz w:val="22"/>
          <w:szCs w:val="22"/>
        </w:rPr>
        <w:t>i</w:t>
      </w:r>
      <w:r w:rsidRPr="00AF1129">
        <w:rPr>
          <w:sz w:val="22"/>
          <w:szCs w:val="22"/>
        </w:rPr>
        <w:t xml:space="preserve"> contactarea personalului autorizat </w:t>
      </w:r>
      <w:r w:rsidR="00383C1C" w:rsidRPr="00AF1129">
        <w:rPr>
          <w:sz w:val="22"/>
          <w:szCs w:val="22"/>
        </w:rPr>
        <w:t>în</w:t>
      </w:r>
      <w:r w:rsidRPr="00AF1129">
        <w:rPr>
          <w:sz w:val="22"/>
          <w:szCs w:val="22"/>
        </w:rPr>
        <w:t xml:space="preserve"> vederea </w:t>
      </w:r>
      <w:r w:rsidR="00013AF1" w:rsidRPr="00AF1129">
        <w:rPr>
          <w:sz w:val="22"/>
          <w:szCs w:val="22"/>
        </w:rPr>
        <w:t>încheierii</w:t>
      </w:r>
      <w:r w:rsidRPr="00AF1129">
        <w:rPr>
          <w:sz w:val="22"/>
          <w:szCs w:val="22"/>
        </w:rPr>
        <w:t xml:space="preserve"> unui contract de servicii de </w:t>
      </w:r>
      <w:r w:rsidR="006453AF" w:rsidRPr="00AF1129">
        <w:rPr>
          <w:sz w:val="22"/>
          <w:szCs w:val="22"/>
        </w:rPr>
        <w:t>investi</w:t>
      </w:r>
      <w:r w:rsidR="00AF1129" w:rsidRPr="00AF1129">
        <w:rPr>
          <w:sz w:val="22"/>
          <w:szCs w:val="22"/>
        </w:rPr>
        <w:t>ţ</w:t>
      </w:r>
      <w:r w:rsidR="006453AF" w:rsidRPr="00AF1129">
        <w:rPr>
          <w:sz w:val="22"/>
          <w:szCs w:val="22"/>
        </w:rPr>
        <w:t>ii</w:t>
      </w:r>
      <w:r w:rsidRPr="00AF1129">
        <w:rPr>
          <w:sz w:val="22"/>
          <w:szCs w:val="22"/>
        </w:rPr>
        <w:t xml:space="preserve"> financiare. Alternativ, investitorul se poate prezenta la sediul </w:t>
      </w:r>
      <w:r w:rsidR="006453AF" w:rsidRPr="00AF1129">
        <w:rPr>
          <w:sz w:val="22"/>
          <w:szCs w:val="22"/>
        </w:rPr>
        <w:t>oricărui</w:t>
      </w:r>
      <w:r w:rsidRPr="00AF1129">
        <w:rPr>
          <w:sz w:val="22"/>
          <w:szCs w:val="22"/>
        </w:rPr>
        <w:t xml:space="preserve"> Intermediar;</w:t>
      </w:r>
    </w:p>
    <w:p w:rsidR="005F2BD3" w:rsidRPr="00AF1129" w:rsidRDefault="00013AF1" w:rsidP="005F2BD3">
      <w:pPr>
        <w:numPr>
          <w:ilvl w:val="0"/>
          <w:numId w:val="130"/>
        </w:numPr>
        <w:rPr>
          <w:sz w:val="22"/>
          <w:szCs w:val="22"/>
        </w:rPr>
      </w:pPr>
      <w:r w:rsidRPr="00AF1129">
        <w:rPr>
          <w:sz w:val="22"/>
          <w:szCs w:val="22"/>
        </w:rPr>
        <w:t>Încheierea</w:t>
      </w:r>
      <w:r w:rsidR="005F2BD3" w:rsidRPr="00AF1129">
        <w:rPr>
          <w:sz w:val="22"/>
          <w:szCs w:val="22"/>
        </w:rPr>
        <w:t xml:space="preserve"> contractului de servicii de </w:t>
      </w:r>
      <w:r w:rsidR="006453AF" w:rsidRPr="00AF1129">
        <w:rPr>
          <w:sz w:val="22"/>
          <w:szCs w:val="22"/>
        </w:rPr>
        <w:t>investi</w:t>
      </w:r>
      <w:r w:rsidR="00AF1129" w:rsidRPr="00AF1129">
        <w:rPr>
          <w:sz w:val="22"/>
          <w:szCs w:val="22"/>
        </w:rPr>
        <w:t>ţ</w:t>
      </w:r>
      <w:r w:rsidR="006453AF" w:rsidRPr="00AF1129">
        <w:rPr>
          <w:sz w:val="22"/>
          <w:szCs w:val="22"/>
        </w:rPr>
        <w:t>ii</w:t>
      </w:r>
      <w:r w:rsidR="005F2BD3" w:rsidRPr="00AF1129">
        <w:rPr>
          <w:sz w:val="22"/>
          <w:szCs w:val="22"/>
        </w:rPr>
        <w:t xml:space="preserve"> financiare. Un contract de servicii de </w:t>
      </w:r>
      <w:r w:rsidR="006453AF" w:rsidRPr="00AF1129">
        <w:rPr>
          <w:sz w:val="22"/>
          <w:szCs w:val="22"/>
        </w:rPr>
        <w:t>investi</w:t>
      </w:r>
      <w:r w:rsidR="00AF1129" w:rsidRPr="00AF1129">
        <w:rPr>
          <w:sz w:val="22"/>
          <w:szCs w:val="22"/>
        </w:rPr>
        <w:t>ţ</w:t>
      </w:r>
      <w:r w:rsidR="006453AF" w:rsidRPr="00AF1129">
        <w:rPr>
          <w:sz w:val="22"/>
          <w:szCs w:val="22"/>
        </w:rPr>
        <w:t>ii</w:t>
      </w:r>
      <w:r w:rsidR="005F2BD3" w:rsidRPr="00AF1129">
        <w:rPr>
          <w:sz w:val="22"/>
          <w:szCs w:val="22"/>
        </w:rPr>
        <w:t xml:space="preserve"> financiare trebuie </w:t>
      </w:r>
      <w:r w:rsidR="00F35AB0" w:rsidRPr="00AF1129">
        <w:rPr>
          <w:sz w:val="22"/>
          <w:szCs w:val="22"/>
        </w:rPr>
        <w:t>să</w:t>
      </w:r>
      <w:r w:rsidRPr="00AF1129">
        <w:rPr>
          <w:sz w:val="22"/>
          <w:szCs w:val="22"/>
        </w:rPr>
        <w:t>con</w:t>
      </w:r>
      <w:r w:rsidR="00AF1129" w:rsidRPr="00AF1129">
        <w:rPr>
          <w:sz w:val="22"/>
          <w:szCs w:val="22"/>
        </w:rPr>
        <w:t>ţ</w:t>
      </w:r>
      <w:r w:rsidRPr="00AF1129">
        <w:rPr>
          <w:sz w:val="22"/>
          <w:szCs w:val="22"/>
        </w:rPr>
        <w:t>ină</w:t>
      </w:r>
      <w:r w:rsidR="005F2BD3" w:rsidRPr="00AF1129">
        <w:rPr>
          <w:sz w:val="22"/>
          <w:szCs w:val="22"/>
        </w:rPr>
        <w:t xml:space="preserve"> cel </w:t>
      </w:r>
      <w:r w:rsidR="00816C98" w:rsidRPr="00AF1129">
        <w:rPr>
          <w:sz w:val="22"/>
          <w:szCs w:val="22"/>
        </w:rPr>
        <w:t>pu</w:t>
      </w:r>
      <w:r w:rsidR="00AF1129" w:rsidRPr="00AF1129">
        <w:rPr>
          <w:sz w:val="22"/>
          <w:szCs w:val="22"/>
        </w:rPr>
        <w:t>ţ</w:t>
      </w:r>
      <w:r w:rsidR="00816C98" w:rsidRPr="00AF1129">
        <w:rPr>
          <w:sz w:val="22"/>
          <w:szCs w:val="22"/>
        </w:rPr>
        <w:t>in</w:t>
      </w:r>
      <w:r w:rsidRPr="00AF1129">
        <w:rPr>
          <w:sz w:val="22"/>
          <w:szCs w:val="22"/>
        </w:rPr>
        <w:t>informa</w:t>
      </w:r>
      <w:r w:rsidR="00AF1129" w:rsidRPr="00AF1129">
        <w:rPr>
          <w:sz w:val="22"/>
          <w:szCs w:val="22"/>
        </w:rPr>
        <w:t>ţ</w:t>
      </w:r>
      <w:r w:rsidRPr="00AF1129">
        <w:rPr>
          <w:sz w:val="22"/>
          <w:szCs w:val="22"/>
        </w:rPr>
        <w:t>ii</w:t>
      </w:r>
      <w:r w:rsidR="005F2BD3" w:rsidRPr="00AF1129">
        <w:rPr>
          <w:sz w:val="22"/>
          <w:szCs w:val="22"/>
        </w:rPr>
        <w:t xml:space="preserve"> referitoare la:</w:t>
      </w:r>
    </w:p>
    <w:p w:rsidR="005F2BD3" w:rsidRPr="00AF1129" w:rsidRDefault="005F2BD3" w:rsidP="00EA2021">
      <w:pPr>
        <w:numPr>
          <w:ilvl w:val="1"/>
          <w:numId w:val="131"/>
        </w:numPr>
        <w:rPr>
          <w:sz w:val="22"/>
          <w:szCs w:val="22"/>
        </w:rPr>
      </w:pPr>
      <w:r w:rsidRPr="00AF1129">
        <w:rPr>
          <w:sz w:val="22"/>
          <w:szCs w:val="22"/>
        </w:rPr>
        <w:t xml:space="preserve">natura serviciilor </w:t>
      </w:r>
      <w:r w:rsidR="00AF1129" w:rsidRPr="00AF1129">
        <w:rPr>
          <w:sz w:val="22"/>
          <w:szCs w:val="22"/>
        </w:rPr>
        <w:t>ş</w:t>
      </w:r>
      <w:r w:rsidR="00383C1C" w:rsidRPr="00AF1129">
        <w:rPr>
          <w:sz w:val="22"/>
          <w:szCs w:val="22"/>
        </w:rPr>
        <w:t>i</w:t>
      </w:r>
      <w:r w:rsidRPr="00AF1129">
        <w:rPr>
          <w:sz w:val="22"/>
          <w:szCs w:val="22"/>
        </w:rPr>
        <w:t xml:space="preserve"> tipul de instrumente </w:t>
      </w:r>
      <w:r w:rsidR="00F35AB0" w:rsidRPr="00AF1129">
        <w:rPr>
          <w:sz w:val="22"/>
          <w:szCs w:val="22"/>
        </w:rPr>
        <w:t>tranzac</w:t>
      </w:r>
      <w:r w:rsidR="00AF1129" w:rsidRPr="00AF1129">
        <w:rPr>
          <w:sz w:val="22"/>
          <w:szCs w:val="22"/>
        </w:rPr>
        <w:t>ţ</w:t>
      </w:r>
      <w:r w:rsidR="00F35AB0" w:rsidRPr="00AF1129">
        <w:rPr>
          <w:sz w:val="22"/>
          <w:szCs w:val="22"/>
        </w:rPr>
        <w:t>ionate</w:t>
      </w:r>
      <w:r w:rsidRPr="00AF1129">
        <w:rPr>
          <w:sz w:val="22"/>
          <w:szCs w:val="22"/>
        </w:rPr>
        <w:t>;</w:t>
      </w:r>
    </w:p>
    <w:p w:rsidR="005F2BD3" w:rsidRPr="00AF1129" w:rsidRDefault="006453AF" w:rsidP="00EA2021">
      <w:pPr>
        <w:numPr>
          <w:ilvl w:val="1"/>
          <w:numId w:val="131"/>
        </w:numPr>
        <w:rPr>
          <w:sz w:val="22"/>
          <w:szCs w:val="22"/>
        </w:rPr>
      </w:pPr>
      <w:r w:rsidRPr="00AF1129">
        <w:rPr>
          <w:sz w:val="22"/>
          <w:szCs w:val="22"/>
        </w:rPr>
        <w:t>durat</w:t>
      </w:r>
      <w:r w:rsidR="00013AF1" w:rsidRPr="00AF1129">
        <w:rPr>
          <w:sz w:val="22"/>
          <w:szCs w:val="22"/>
        </w:rPr>
        <w:t>a</w:t>
      </w:r>
      <w:r w:rsidR="005F2BD3" w:rsidRPr="00AF1129">
        <w:rPr>
          <w:sz w:val="22"/>
          <w:szCs w:val="22"/>
        </w:rPr>
        <w:t xml:space="preserve"> contractului, modalitatea de prelungire, modificare sau reziliere;</w:t>
      </w:r>
    </w:p>
    <w:p w:rsidR="005F2BD3" w:rsidRPr="00AF1129" w:rsidRDefault="005F2BD3" w:rsidP="00EA2021">
      <w:pPr>
        <w:numPr>
          <w:ilvl w:val="1"/>
          <w:numId w:val="131"/>
        </w:numPr>
        <w:rPr>
          <w:sz w:val="22"/>
          <w:szCs w:val="22"/>
        </w:rPr>
      </w:pPr>
      <w:r w:rsidRPr="00AF1129">
        <w:rPr>
          <w:sz w:val="22"/>
          <w:szCs w:val="22"/>
        </w:rPr>
        <w:t xml:space="preserve">drepturile </w:t>
      </w:r>
      <w:r w:rsidR="00AF1129" w:rsidRPr="00AF1129">
        <w:rPr>
          <w:sz w:val="22"/>
          <w:szCs w:val="22"/>
        </w:rPr>
        <w:t>ş</w:t>
      </w:r>
      <w:r w:rsidR="00383C1C" w:rsidRPr="00AF1129">
        <w:rPr>
          <w:sz w:val="22"/>
          <w:szCs w:val="22"/>
        </w:rPr>
        <w:t>i</w:t>
      </w:r>
      <w:r w:rsidR="00013AF1" w:rsidRPr="00AF1129">
        <w:rPr>
          <w:sz w:val="22"/>
          <w:szCs w:val="22"/>
        </w:rPr>
        <w:t>obliga</w:t>
      </w:r>
      <w:r w:rsidR="00AF1129" w:rsidRPr="00AF1129">
        <w:rPr>
          <w:sz w:val="22"/>
          <w:szCs w:val="22"/>
        </w:rPr>
        <w:t>ţ</w:t>
      </w:r>
      <w:r w:rsidR="00013AF1" w:rsidRPr="00AF1129">
        <w:rPr>
          <w:sz w:val="22"/>
          <w:szCs w:val="22"/>
        </w:rPr>
        <w:t>iile</w:t>
      </w:r>
      <w:r w:rsidRPr="00AF1129">
        <w:rPr>
          <w:sz w:val="22"/>
          <w:szCs w:val="22"/>
        </w:rPr>
        <w:t xml:space="preserve"> celor </w:t>
      </w:r>
      <w:r w:rsidR="006453AF" w:rsidRPr="00AF1129">
        <w:rPr>
          <w:sz w:val="22"/>
          <w:szCs w:val="22"/>
        </w:rPr>
        <w:t>două</w:t>
      </w:r>
      <w:r w:rsidR="00013AF1" w:rsidRPr="00AF1129">
        <w:rPr>
          <w:sz w:val="22"/>
          <w:szCs w:val="22"/>
        </w:rPr>
        <w:t>păr</w:t>
      </w:r>
      <w:r w:rsidR="00AF1129" w:rsidRPr="00AF1129">
        <w:rPr>
          <w:sz w:val="22"/>
          <w:szCs w:val="22"/>
        </w:rPr>
        <w:t>ţ</w:t>
      </w:r>
      <w:r w:rsidR="00013AF1" w:rsidRPr="00AF1129">
        <w:rPr>
          <w:sz w:val="22"/>
          <w:szCs w:val="22"/>
        </w:rPr>
        <w:t>i</w:t>
      </w:r>
      <w:r w:rsidRPr="00AF1129">
        <w:rPr>
          <w:sz w:val="22"/>
          <w:szCs w:val="22"/>
        </w:rPr>
        <w:t>;</w:t>
      </w:r>
    </w:p>
    <w:p w:rsidR="005F2BD3" w:rsidRPr="00AF1129" w:rsidRDefault="005F2BD3" w:rsidP="00EA2021">
      <w:pPr>
        <w:numPr>
          <w:ilvl w:val="1"/>
          <w:numId w:val="131"/>
        </w:numPr>
        <w:rPr>
          <w:sz w:val="22"/>
          <w:szCs w:val="22"/>
        </w:rPr>
      </w:pPr>
      <w:r w:rsidRPr="00AF1129">
        <w:rPr>
          <w:sz w:val="22"/>
          <w:szCs w:val="22"/>
        </w:rPr>
        <w:t xml:space="preserve">tipul, </w:t>
      </w:r>
      <w:r w:rsidR="00013AF1" w:rsidRPr="00AF1129">
        <w:rPr>
          <w:sz w:val="22"/>
          <w:szCs w:val="22"/>
        </w:rPr>
        <w:t>con</w:t>
      </w:r>
      <w:r w:rsidR="00AF1129" w:rsidRPr="00AF1129">
        <w:rPr>
          <w:sz w:val="22"/>
          <w:szCs w:val="22"/>
        </w:rPr>
        <w:t>ţ</w:t>
      </w:r>
      <w:r w:rsidR="00013AF1" w:rsidRPr="00AF1129">
        <w:rPr>
          <w:sz w:val="22"/>
          <w:szCs w:val="22"/>
        </w:rPr>
        <w:t>inutul</w:t>
      </w:r>
      <w:r w:rsidR="00AF1129" w:rsidRPr="00AF1129">
        <w:rPr>
          <w:sz w:val="22"/>
          <w:szCs w:val="22"/>
        </w:rPr>
        <w:t>ş</w:t>
      </w:r>
      <w:r w:rsidR="00383C1C" w:rsidRPr="00AF1129">
        <w:rPr>
          <w:sz w:val="22"/>
          <w:szCs w:val="22"/>
        </w:rPr>
        <w:t>i</w:t>
      </w:r>
      <w:r w:rsidR="00013AF1" w:rsidRPr="00AF1129">
        <w:rPr>
          <w:sz w:val="22"/>
          <w:szCs w:val="22"/>
        </w:rPr>
        <w:t>frecven</w:t>
      </w:r>
      <w:r w:rsidR="00AF1129" w:rsidRPr="00AF1129">
        <w:rPr>
          <w:sz w:val="22"/>
          <w:szCs w:val="22"/>
        </w:rPr>
        <w:t>ţ</w:t>
      </w:r>
      <w:r w:rsidR="00013AF1" w:rsidRPr="00AF1129">
        <w:rPr>
          <w:sz w:val="22"/>
          <w:szCs w:val="22"/>
        </w:rPr>
        <w:t>a</w:t>
      </w:r>
      <w:r w:rsidRPr="00AF1129">
        <w:rPr>
          <w:sz w:val="22"/>
          <w:szCs w:val="22"/>
        </w:rPr>
        <w:t xml:space="preserve"> documentelor pe care trebuie </w:t>
      </w:r>
      <w:r w:rsidR="00F35AB0" w:rsidRPr="00AF1129">
        <w:rPr>
          <w:sz w:val="22"/>
          <w:szCs w:val="22"/>
        </w:rPr>
        <w:t>să</w:t>
      </w:r>
      <w:r w:rsidRPr="00AF1129">
        <w:rPr>
          <w:sz w:val="22"/>
          <w:szCs w:val="22"/>
        </w:rPr>
        <w:t xml:space="preserve"> le </w:t>
      </w:r>
      <w:r w:rsidR="00013AF1" w:rsidRPr="00AF1129">
        <w:rPr>
          <w:sz w:val="22"/>
          <w:szCs w:val="22"/>
        </w:rPr>
        <w:t>primească</w:t>
      </w:r>
      <w:r w:rsidRPr="00AF1129">
        <w:rPr>
          <w:sz w:val="22"/>
          <w:szCs w:val="22"/>
        </w:rPr>
        <w:t xml:space="preserve"> investitorul; </w:t>
      </w:r>
    </w:p>
    <w:p w:rsidR="005F2BD3" w:rsidRPr="00AF1129" w:rsidRDefault="005F2BD3" w:rsidP="00EA2021">
      <w:pPr>
        <w:numPr>
          <w:ilvl w:val="1"/>
          <w:numId w:val="131"/>
        </w:numPr>
        <w:rPr>
          <w:sz w:val="22"/>
          <w:szCs w:val="22"/>
        </w:rPr>
      </w:pPr>
      <w:r w:rsidRPr="00AF1129">
        <w:rPr>
          <w:sz w:val="22"/>
          <w:szCs w:val="22"/>
        </w:rPr>
        <w:t>loca</w:t>
      </w:r>
      <w:r w:rsidR="00AF1129" w:rsidRPr="00AF1129">
        <w:rPr>
          <w:sz w:val="22"/>
          <w:szCs w:val="22"/>
        </w:rPr>
        <w:t>ţ</w:t>
      </w:r>
      <w:r w:rsidRPr="00AF1129">
        <w:rPr>
          <w:sz w:val="22"/>
          <w:szCs w:val="22"/>
        </w:rPr>
        <w:t xml:space="preserve">ia unde se va </w:t>
      </w:r>
      <w:r w:rsidR="00013AF1" w:rsidRPr="00AF1129">
        <w:rPr>
          <w:sz w:val="22"/>
          <w:szCs w:val="22"/>
        </w:rPr>
        <w:t>desfă</w:t>
      </w:r>
      <w:r w:rsidR="00AF1129" w:rsidRPr="00AF1129">
        <w:rPr>
          <w:sz w:val="22"/>
          <w:szCs w:val="22"/>
        </w:rPr>
        <w:t>ş</w:t>
      </w:r>
      <w:r w:rsidR="00013AF1" w:rsidRPr="00AF1129">
        <w:rPr>
          <w:sz w:val="22"/>
          <w:szCs w:val="22"/>
        </w:rPr>
        <w:t>uratranzac</w:t>
      </w:r>
      <w:r w:rsidR="00AF1129" w:rsidRPr="00AF1129">
        <w:rPr>
          <w:sz w:val="22"/>
          <w:szCs w:val="22"/>
        </w:rPr>
        <w:t>ţ</w:t>
      </w:r>
      <w:r w:rsidR="00013AF1" w:rsidRPr="00AF1129">
        <w:rPr>
          <w:sz w:val="22"/>
          <w:szCs w:val="22"/>
        </w:rPr>
        <w:t>ia</w:t>
      </w:r>
      <w:r w:rsidRPr="00AF1129">
        <w:rPr>
          <w:sz w:val="22"/>
          <w:szCs w:val="22"/>
        </w:rPr>
        <w:t xml:space="preserve"> (</w:t>
      </w:r>
      <w:r w:rsidR="00383C1C" w:rsidRPr="00AF1129">
        <w:rPr>
          <w:sz w:val="22"/>
          <w:szCs w:val="22"/>
        </w:rPr>
        <w:t>pia</w:t>
      </w:r>
      <w:r w:rsidR="00AF1129" w:rsidRPr="00AF1129">
        <w:rPr>
          <w:sz w:val="22"/>
          <w:szCs w:val="22"/>
        </w:rPr>
        <w:t>ţ</w:t>
      </w:r>
      <w:r w:rsidR="00383C1C" w:rsidRPr="00AF1129">
        <w:rPr>
          <w:sz w:val="22"/>
          <w:szCs w:val="22"/>
        </w:rPr>
        <w:t>a</w:t>
      </w:r>
      <w:r w:rsidRPr="00AF1129">
        <w:rPr>
          <w:sz w:val="22"/>
          <w:szCs w:val="22"/>
        </w:rPr>
        <w:t>);</w:t>
      </w:r>
    </w:p>
    <w:p w:rsidR="005F2BD3" w:rsidRPr="00AF1129" w:rsidRDefault="005F2BD3" w:rsidP="00EA2021">
      <w:pPr>
        <w:numPr>
          <w:ilvl w:val="1"/>
          <w:numId w:val="131"/>
        </w:numPr>
        <w:rPr>
          <w:sz w:val="22"/>
          <w:szCs w:val="22"/>
        </w:rPr>
      </w:pPr>
      <w:r w:rsidRPr="00AF1129">
        <w:rPr>
          <w:sz w:val="22"/>
          <w:szCs w:val="22"/>
        </w:rPr>
        <w:t xml:space="preserve">acordul investitorului privind </w:t>
      </w:r>
      <w:r w:rsidR="00497DD9" w:rsidRPr="00AF1129">
        <w:rPr>
          <w:sz w:val="22"/>
          <w:szCs w:val="22"/>
        </w:rPr>
        <w:t xml:space="preserve">prelucrarea </w:t>
      </w:r>
      <w:r w:rsidRPr="00AF1129">
        <w:rPr>
          <w:sz w:val="22"/>
          <w:szCs w:val="22"/>
        </w:rPr>
        <w:t>datelor cu caracter personal;</w:t>
      </w:r>
    </w:p>
    <w:p w:rsidR="005F2BD3" w:rsidRPr="00AF1129" w:rsidRDefault="005F2BD3" w:rsidP="00EA2021">
      <w:pPr>
        <w:numPr>
          <w:ilvl w:val="1"/>
          <w:numId w:val="131"/>
        </w:numPr>
        <w:rPr>
          <w:sz w:val="22"/>
          <w:szCs w:val="22"/>
        </w:rPr>
      </w:pPr>
      <w:r w:rsidRPr="00AF1129">
        <w:rPr>
          <w:sz w:val="22"/>
          <w:szCs w:val="22"/>
        </w:rPr>
        <w:t xml:space="preserve">comisioanele </w:t>
      </w:r>
      <w:r w:rsidR="00AF1129" w:rsidRPr="00AF1129">
        <w:rPr>
          <w:sz w:val="22"/>
          <w:szCs w:val="22"/>
        </w:rPr>
        <w:t>ş</w:t>
      </w:r>
      <w:r w:rsidR="00383C1C" w:rsidRPr="00AF1129">
        <w:rPr>
          <w:sz w:val="22"/>
          <w:szCs w:val="22"/>
        </w:rPr>
        <w:t>i</w:t>
      </w:r>
      <w:r w:rsidRPr="00AF1129">
        <w:rPr>
          <w:sz w:val="22"/>
          <w:szCs w:val="22"/>
        </w:rPr>
        <w:t xml:space="preserve"> tarifele percepute. </w:t>
      </w:r>
    </w:p>
    <w:p w:rsidR="00DE4570" w:rsidRPr="00AF1129" w:rsidRDefault="005F2BD3" w:rsidP="006973C9">
      <w:pPr>
        <w:ind w:left="709"/>
        <w:rPr>
          <w:sz w:val="22"/>
          <w:szCs w:val="22"/>
        </w:rPr>
      </w:pPr>
      <w:r w:rsidRPr="00AF1129">
        <w:rPr>
          <w:sz w:val="22"/>
          <w:szCs w:val="22"/>
        </w:rPr>
        <w:t xml:space="preserve">Intermediarul va </w:t>
      </w:r>
      <w:r w:rsidR="00F35AB0" w:rsidRPr="00AF1129">
        <w:rPr>
          <w:sz w:val="22"/>
          <w:szCs w:val="22"/>
        </w:rPr>
        <w:t>solicit</w:t>
      </w:r>
      <w:r w:rsidR="00013AF1" w:rsidRPr="00AF1129">
        <w:rPr>
          <w:sz w:val="22"/>
          <w:szCs w:val="22"/>
        </w:rPr>
        <w:t>a</w:t>
      </w:r>
      <w:r w:rsidRPr="00AF1129">
        <w:rPr>
          <w:sz w:val="22"/>
          <w:szCs w:val="22"/>
        </w:rPr>
        <w:t xml:space="preserve"> investitorului o serie de </w:t>
      </w:r>
      <w:r w:rsidR="00013AF1" w:rsidRPr="00AF1129">
        <w:rPr>
          <w:sz w:val="22"/>
          <w:szCs w:val="22"/>
        </w:rPr>
        <w:t>informa</w:t>
      </w:r>
      <w:r w:rsidR="00AF1129" w:rsidRPr="00AF1129">
        <w:rPr>
          <w:sz w:val="22"/>
          <w:szCs w:val="22"/>
        </w:rPr>
        <w:t>ţ</w:t>
      </w:r>
      <w:r w:rsidR="00013AF1" w:rsidRPr="00AF1129">
        <w:rPr>
          <w:sz w:val="22"/>
          <w:szCs w:val="22"/>
        </w:rPr>
        <w:t>ii</w:t>
      </w:r>
      <w:r w:rsidR="00383C1C" w:rsidRPr="00AF1129">
        <w:rPr>
          <w:sz w:val="22"/>
          <w:szCs w:val="22"/>
        </w:rPr>
        <w:t>în</w:t>
      </w:r>
      <w:r w:rsidRPr="00AF1129">
        <w:rPr>
          <w:sz w:val="22"/>
          <w:szCs w:val="22"/>
        </w:rPr>
        <w:t xml:space="preserve"> vederea </w:t>
      </w:r>
      <w:r w:rsidR="00013AF1" w:rsidRPr="00AF1129">
        <w:rPr>
          <w:sz w:val="22"/>
          <w:szCs w:val="22"/>
        </w:rPr>
        <w:t>determinării</w:t>
      </w:r>
      <w:r w:rsidRPr="00AF1129">
        <w:rPr>
          <w:sz w:val="22"/>
          <w:szCs w:val="22"/>
        </w:rPr>
        <w:t xml:space="preserve"> gradului de risc aferent profilului s</w:t>
      </w:r>
      <w:r w:rsidR="00013AF1" w:rsidRPr="00AF1129">
        <w:rPr>
          <w:sz w:val="22"/>
          <w:szCs w:val="22"/>
        </w:rPr>
        <w:t>ă</w:t>
      </w:r>
      <w:r w:rsidRPr="00AF1129">
        <w:rPr>
          <w:sz w:val="22"/>
          <w:szCs w:val="22"/>
        </w:rPr>
        <w:t xml:space="preserve">u </w:t>
      </w:r>
      <w:r w:rsidR="00013AF1" w:rsidRPr="00AF1129">
        <w:rPr>
          <w:sz w:val="22"/>
          <w:szCs w:val="22"/>
        </w:rPr>
        <w:t>investi</w:t>
      </w:r>
      <w:r w:rsidR="00AF1129" w:rsidRPr="00AF1129">
        <w:rPr>
          <w:sz w:val="22"/>
          <w:szCs w:val="22"/>
        </w:rPr>
        <w:t>ţ</w:t>
      </w:r>
      <w:r w:rsidR="00013AF1" w:rsidRPr="00AF1129">
        <w:rPr>
          <w:sz w:val="22"/>
          <w:szCs w:val="22"/>
        </w:rPr>
        <w:t>ional</w:t>
      </w:r>
      <w:r w:rsidRPr="00AF1129">
        <w:rPr>
          <w:sz w:val="22"/>
          <w:szCs w:val="22"/>
        </w:rPr>
        <w:t xml:space="preserve">. </w:t>
      </w:r>
      <w:r w:rsidR="00013AF1" w:rsidRPr="00AF1129">
        <w:rPr>
          <w:sz w:val="22"/>
          <w:szCs w:val="22"/>
        </w:rPr>
        <w:t>Înainteasemnării</w:t>
      </w:r>
      <w:r w:rsidR="00DE4570" w:rsidRPr="00AF1129">
        <w:rPr>
          <w:sz w:val="22"/>
          <w:szCs w:val="22"/>
        </w:rPr>
        <w:t>c</w:t>
      </w:r>
      <w:r w:rsidRPr="00AF1129">
        <w:rPr>
          <w:sz w:val="22"/>
          <w:szCs w:val="22"/>
        </w:rPr>
        <w:t xml:space="preserve">ontractului de </w:t>
      </w:r>
      <w:r w:rsidR="00DE4570" w:rsidRPr="00AF1129">
        <w:rPr>
          <w:sz w:val="22"/>
          <w:szCs w:val="22"/>
        </w:rPr>
        <w:t xml:space="preserve">servicii de </w:t>
      </w:r>
      <w:r w:rsidR="006453AF" w:rsidRPr="00AF1129">
        <w:rPr>
          <w:sz w:val="22"/>
          <w:szCs w:val="22"/>
        </w:rPr>
        <w:t>investi</w:t>
      </w:r>
      <w:r w:rsidR="00AF1129" w:rsidRPr="00AF1129">
        <w:rPr>
          <w:sz w:val="22"/>
          <w:szCs w:val="22"/>
        </w:rPr>
        <w:t>ţ</w:t>
      </w:r>
      <w:r w:rsidR="006453AF" w:rsidRPr="00AF1129">
        <w:rPr>
          <w:sz w:val="22"/>
          <w:szCs w:val="22"/>
        </w:rPr>
        <w:t>ii</w:t>
      </w:r>
      <w:r w:rsidR="00DE4570" w:rsidRPr="00AF1129">
        <w:rPr>
          <w:sz w:val="22"/>
          <w:szCs w:val="22"/>
        </w:rPr>
        <w:t xml:space="preserve"> financiare</w:t>
      </w:r>
      <w:r w:rsidR="00AF1129" w:rsidRPr="00AF1129">
        <w:rPr>
          <w:sz w:val="22"/>
          <w:szCs w:val="22"/>
        </w:rPr>
        <w:t>ş</w:t>
      </w:r>
      <w:r w:rsidR="00383C1C" w:rsidRPr="00AF1129">
        <w:rPr>
          <w:sz w:val="22"/>
          <w:szCs w:val="22"/>
        </w:rPr>
        <w:t>i</w:t>
      </w:r>
      <w:r w:rsidRPr="00AF1129">
        <w:rPr>
          <w:sz w:val="22"/>
          <w:szCs w:val="22"/>
        </w:rPr>
        <w:t xml:space="preserve"> a cererii de deschidere de cont, Intermediarul va </w:t>
      </w:r>
      <w:r w:rsidR="00013AF1" w:rsidRPr="00AF1129">
        <w:rPr>
          <w:sz w:val="22"/>
          <w:szCs w:val="22"/>
        </w:rPr>
        <w:t>înmâna</w:t>
      </w:r>
      <w:r w:rsidR="00DE4570" w:rsidRPr="00AF1129">
        <w:rPr>
          <w:sz w:val="22"/>
          <w:szCs w:val="22"/>
        </w:rPr>
        <w:t xml:space="preserve"> persoanei respective </w:t>
      </w:r>
      <w:r w:rsidRPr="00AF1129">
        <w:rPr>
          <w:sz w:val="22"/>
          <w:szCs w:val="22"/>
        </w:rPr>
        <w:t xml:space="preserve">un document de prezentare scris </w:t>
      </w:r>
      <w:r w:rsidR="00013AF1" w:rsidRPr="00AF1129">
        <w:rPr>
          <w:sz w:val="22"/>
          <w:szCs w:val="22"/>
        </w:rPr>
        <w:t>într-o</w:t>
      </w:r>
      <w:r w:rsidRPr="00AF1129">
        <w:rPr>
          <w:sz w:val="22"/>
          <w:szCs w:val="22"/>
        </w:rPr>
        <w:t xml:space="preserve"> </w:t>
      </w:r>
      <w:r w:rsidRPr="00AF1129">
        <w:rPr>
          <w:sz w:val="22"/>
          <w:szCs w:val="22"/>
        </w:rPr>
        <w:lastRenderedPageBreak/>
        <w:t>form</w:t>
      </w:r>
      <w:r w:rsidR="00013AF1" w:rsidRPr="00AF1129">
        <w:rPr>
          <w:sz w:val="22"/>
          <w:szCs w:val="22"/>
        </w:rPr>
        <w:t>ă</w:t>
      </w:r>
      <w:r w:rsidR="00216241" w:rsidRPr="00AF1129">
        <w:rPr>
          <w:sz w:val="22"/>
          <w:szCs w:val="22"/>
        </w:rPr>
        <w:t>u</w:t>
      </w:r>
      <w:r w:rsidR="00216241">
        <w:rPr>
          <w:sz w:val="22"/>
          <w:szCs w:val="22"/>
        </w:rPr>
        <w:t>ş</w:t>
      </w:r>
      <w:r w:rsidR="00216241" w:rsidRPr="00AF1129">
        <w:rPr>
          <w:sz w:val="22"/>
          <w:szCs w:val="22"/>
        </w:rPr>
        <w:t xml:space="preserve">or </w:t>
      </w:r>
      <w:r w:rsidRPr="00AF1129">
        <w:rPr>
          <w:sz w:val="22"/>
          <w:szCs w:val="22"/>
        </w:rPr>
        <w:t xml:space="preserve">de </w:t>
      </w:r>
      <w:r w:rsidR="00013AF1" w:rsidRPr="00AF1129">
        <w:rPr>
          <w:sz w:val="22"/>
          <w:szCs w:val="22"/>
        </w:rPr>
        <w:t>în</w:t>
      </w:r>
      <w:r w:rsidR="00AF1129" w:rsidRPr="00AF1129">
        <w:rPr>
          <w:sz w:val="22"/>
          <w:szCs w:val="22"/>
        </w:rPr>
        <w:t>ţ</w:t>
      </w:r>
      <w:r w:rsidR="00013AF1" w:rsidRPr="00AF1129">
        <w:rPr>
          <w:sz w:val="22"/>
          <w:szCs w:val="22"/>
        </w:rPr>
        <w:t>eles</w:t>
      </w:r>
      <w:r w:rsidRPr="00AF1129">
        <w:rPr>
          <w:sz w:val="22"/>
          <w:szCs w:val="22"/>
        </w:rPr>
        <w:t xml:space="preserve">, astfel </w:t>
      </w:r>
      <w:r w:rsidR="00013AF1" w:rsidRPr="00AF1129">
        <w:rPr>
          <w:sz w:val="22"/>
          <w:szCs w:val="22"/>
        </w:rPr>
        <w:t>încât</w:t>
      </w:r>
      <w:r w:rsidRPr="00AF1129">
        <w:rPr>
          <w:sz w:val="22"/>
          <w:szCs w:val="22"/>
        </w:rPr>
        <w:t xml:space="preserve"> acesta </w:t>
      </w:r>
      <w:r w:rsidR="00F35AB0" w:rsidRPr="00AF1129">
        <w:rPr>
          <w:sz w:val="22"/>
          <w:szCs w:val="22"/>
        </w:rPr>
        <w:t>să</w:t>
      </w:r>
      <w:r w:rsidRPr="00AF1129">
        <w:rPr>
          <w:sz w:val="22"/>
          <w:szCs w:val="22"/>
        </w:rPr>
        <w:t xml:space="preserve"> fie </w:t>
      </w:r>
      <w:r w:rsidR="00383C1C" w:rsidRPr="00AF1129">
        <w:rPr>
          <w:sz w:val="22"/>
          <w:szCs w:val="22"/>
        </w:rPr>
        <w:t>în</w:t>
      </w:r>
      <w:r w:rsidRPr="00AF1129">
        <w:rPr>
          <w:sz w:val="22"/>
          <w:szCs w:val="22"/>
        </w:rPr>
        <w:t xml:space="preserve"> m</w:t>
      </w:r>
      <w:r w:rsidR="00013AF1" w:rsidRPr="00AF1129">
        <w:rPr>
          <w:sz w:val="22"/>
          <w:szCs w:val="22"/>
        </w:rPr>
        <w:t>ă</w:t>
      </w:r>
      <w:r w:rsidRPr="00AF1129">
        <w:rPr>
          <w:sz w:val="22"/>
          <w:szCs w:val="22"/>
        </w:rPr>
        <w:t>sur</w:t>
      </w:r>
      <w:r w:rsidR="00013AF1" w:rsidRPr="00AF1129">
        <w:rPr>
          <w:sz w:val="22"/>
          <w:szCs w:val="22"/>
        </w:rPr>
        <w:t>ă</w:t>
      </w:r>
      <w:r w:rsidR="00F35AB0" w:rsidRPr="00AF1129">
        <w:rPr>
          <w:sz w:val="22"/>
          <w:szCs w:val="22"/>
        </w:rPr>
        <w:t>să</w:t>
      </w:r>
      <w:r w:rsidR="00013AF1" w:rsidRPr="00AF1129">
        <w:rPr>
          <w:sz w:val="22"/>
          <w:szCs w:val="22"/>
        </w:rPr>
        <w:t>în</w:t>
      </w:r>
      <w:r w:rsidR="00AF1129" w:rsidRPr="00AF1129">
        <w:rPr>
          <w:sz w:val="22"/>
          <w:szCs w:val="22"/>
        </w:rPr>
        <w:t>ţ</w:t>
      </w:r>
      <w:r w:rsidR="00013AF1" w:rsidRPr="00AF1129">
        <w:rPr>
          <w:sz w:val="22"/>
          <w:szCs w:val="22"/>
        </w:rPr>
        <w:t>eleagă</w:t>
      </w:r>
      <w:r w:rsidRPr="00AF1129">
        <w:rPr>
          <w:sz w:val="22"/>
          <w:szCs w:val="22"/>
        </w:rPr>
        <w:t xml:space="preserve"> natura </w:t>
      </w:r>
      <w:r w:rsidR="00AF1129" w:rsidRPr="00AF1129">
        <w:rPr>
          <w:sz w:val="22"/>
          <w:szCs w:val="22"/>
        </w:rPr>
        <w:t>ş</w:t>
      </w:r>
      <w:r w:rsidR="00383C1C" w:rsidRPr="00AF1129">
        <w:rPr>
          <w:sz w:val="22"/>
          <w:szCs w:val="22"/>
        </w:rPr>
        <w:t>i</w:t>
      </w:r>
      <w:r w:rsidRPr="00AF1129">
        <w:rPr>
          <w:sz w:val="22"/>
          <w:szCs w:val="22"/>
        </w:rPr>
        <w:t xml:space="preserve"> riscurile serviciilor de </w:t>
      </w:r>
      <w:r w:rsidR="006453AF" w:rsidRPr="00AF1129">
        <w:rPr>
          <w:sz w:val="22"/>
          <w:szCs w:val="22"/>
        </w:rPr>
        <w:t>investi</w:t>
      </w:r>
      <w:r w:rsidR="00AF1129" w:rsidRPr="00AF1129">
        <w:rPr>
          <w:sz w:val="22"/>
          <w:szCs w:val="22"/>
        </w:rPr>
        <w:t>ţ</w:t>
      </w:r>
      <w:r w:rsidR="006453AF" w:rsidRPr="00AF1129">
        <w:rPr>
          <w:sz w:val="22"/>
          <w:szCs w:val="22"/>
        </w:rPr>
        <w:t>ii</w:t>
      </w:r>
      <w:r w:rsidRPr="00AF1129">
        <w:rPr>
          <w:sz w:val="22"/>
          <w:szCs w:val="22"/>
        </w:rPr>
        <w:t xml:space="preserve"> financiare</w:t>
      </w:r>
      <w:r w:rsidR="00DE4570" w:rsidRPr="00AF1129">
        <w:rPr>
          <w:sz w:val="22"/>
          <w:szCs w:val="22"/>
        </w:rPr>
        <w:t>,</w:t>
      </w:r>
      <w:r w:rsidRPr="00AF1129">
        <w:rPr>
          <w:sz w:val="22"/>
          <w:szCs w:val="22"/>
        </w:rPr>
        <w:t xml:space="preserve"> precum </w:t>
      </w:r>
      <w:r w:rsidR="00AF1129" w:rsidRPr="00AF1129">
        <w:rPr>
          <w:sz w:val="22"/>
          <w:szCs w:val="22"/>
        </w:rPr>
        <w:t>ş</w:t>
      </w:r>
      <w:r w:rsidR="00383C1C" w:rsidRPr="00AF1129">
        <w:rPr>
          <w:sz w:val="22"/>
          <w:szCs w:val="22"/>
        </w:rPr>
        <w:t>i</w:t>
      </w:r>
      <w:r w:rsidRPr="00AF1129">
        <w:rPr>
          <w:sz w:val="22"/>
          <w:szCs w:val="22"/>
        </w:rPr>
        <w:t xml:space="preserve"> a specificit</w:t>
      </w:r>
      <w:r w:rsidR="00013AF1" w:rsidRPr="00AF1129">
        <w:rPr>
          <w:sz w:val="22"/>
          <w:szCs w:val="22"/>
        </w:rPr>
        <w:t>ă</w:t>
      </w:r>
      <w:r w:rsidR="00AF1129" w:rsidRPr="00AF1129">
        <w:rPr>
          <w:sz w:val="22"/>
          <w:szCs w:val="22"/>
        </w:rPr>
        <w:t>ţ</w:t>
      </w:r>
      <w:r w:rsidRPr="00AF1129">
        <w:rPr>
          <w:sz w:val="22"/>
          <w:szCs w:val="22"/>
        </w:rPr>
        <w:t xml:space="preserve">ii instrumentului financiar ce </w:t>
      </w:r>
      <w:r w:rsidR="00013AF1" w:rsidRPr="00AF1129">
        <w:rPr>
          <w:sz w:val="22"/>
          <w:szCs w:val="22"/>
        </w:rPr>
        <w:t>urmează</w:t>
      </w:r>
      <w:r w:rsidRPr="00AF1129">
        <w:rPr>
          <w:sz w:val="22"/>
          <w:szCs w:val="22"/>
        </w:rPr>
        <w:t xml:space="preserve"> a fi </w:t>
      </w:r>
      <w:r w:rsidR="00013AF1" w:rsidRPr="00AF1129">
        <w:rPr>
          <w:sz w:val="22"/>
          <w:szCs w:val="22"/>
        </w:rPr>
        <w:t>tranzac</w:t>
      </w:r>
      <w:r w:rsidR="00AF1129" w:rsidRPr="00AF1129">
        <w:rPr>
          <w:sz w:val="22"/>
          <w:szCs w:val="22"/>
        </w:rPr>
        <w:t>ţ</w:t>
      </w:r>
      <w:r w:rsidR="00013AF1" w:rsidRPr="00AF1129">
        <w:rPr>
          <w:sz w:val="22"/>
          <w:szCs w:val="22"/>
        </w:rPr>
        <w:t>ionat</w:t>
      </w:r>
      <w:r w:rsidRPr="00AF1129">
        <w:rPr>
          <w:sz w:val="22"/>
          <w:szCs w:val="22"/>
        </w:rPr>
        <w:t xml:space="preserve">, </w:t>
      </w:r>
      <w:r w:rsidR="00383C1C" w:rsidRPr="00AF1129">
        <w:rPr>
          <w:sz w:val="22"/>
          <w:szCs w:val="22"/>
        </w:rPr>
        <w:t>în</w:t>
      </w:r>
      <w:r w:rsidRPr="00AF1129">
        <w:rPr>
          <w:sz w:val="22"/>
          <w:szCs w:val="22"/>
        </w:rPr>
        <w:t xml:space="preserve"> acest</w:t>
      </w:r>
      <w:r w:rsidR="00DE4570" w:rsidRPr="00AF1129">
        <w:rPr>
          <w:sz w:val="22"/>
          <w:szCs w:val="22"/>
        </w:rPr>
        <w:t xml:space="preserve"> caz</w:t>
      </w:r>
      <w:r w:rsidR="009B68D9" w:rsidRPr="00AF1129">
        <w:rPr>
          <w:sz w:val="22"/>
          <w:szCs w:val="22"/>
        </w:rPr>
        <w:t>Titlu</w:t>
      </w:r>
      <w:r w:rsidRPr="00AF1129">
        <w:rPr>
          <w:sz w:val="22"/>
          <w:szCs w:val="22"/>
        </w:rPr>
        <w:t xml:space="preserve">rile de stat. </w:t>
      </w:r>
    </w:p>
    <w:p w:rsidR="005F2BD3" w:rsidRPr="00AF1129" w:rsidRDefault="00013AF1" w:rsidP="006973C9">
      <w:pPr>
        <w:ind w:left="709"/>
        <w:rPr>
          <w:sz w:val="22"/>
          <w:szCs w:val="22"/>
        </w:rPr>
      </w:pPr>
      <w:r w:rsidRPr="00AF1129">
        <w:rPr>
          <w:sz w:val="22"/>
          <w:szCs w:val="22"/>
        </w:rPr>
        <w:t>Persoana fizică</w:t>
      </w:r>
      <w:r w:rsidR="005F2BD3" w:rsidRPr="00AF1129">
        <w:rPr>
          <w:sz w:val="22"/>
          <w:szCs w:val="22"/>
        </w:rPr>
        <w:t xml:space="preserve">va trebui </w:t>
      </w:r>
      <w:r w:rsidR="00F35AB0" w:rsidRPr="00AF1129">
        <w:rPr>
          <w:sz w:val="22"/>
          <w:szCs w:val="22"/>
        </w:rPr>
        <w:t>să</w:t>
      </w:r>
      <w:r w:rsidR="005F2BD3" w:rsidRPr="00AF1129">
        <w:rPr>
          <w:sz w:val="22"/>
          <w:szCs w:val="22"/>
        </w:rPr>
        <w:t xml:space="preserve"> prezinte Intermediarului</w:t>
      </w:r>
      <w:r w:rsidR="00DE4570" w:rsidRPr="00AF1129">
        <w:rPr>
          <w:sz w:val="22"/>
          <w:szCs w:val="22"/>
        </w:rPr>
        <w:t xml:space="preserve"> un</w:t>
      </w:r>
      <w:r w:rsidR="005F2BD3" w:rsidRPr="00AF1129">
        <w:rPr>
          <w:sz w:val="22"/>
          <w:szCs w:val="22"/>
        </w:rPr>
        <w:t xml:space="preserve"> document de identificare </w:t>
      </w:r>
      <w:r w:rsidR="00383C1C" w:rsidRPr="00AF1129">
        <w:rPr>
          <w:sz w:val="22"/>
          <w:szCs w:val="22"/>
        </w:rPr>
        <w:t>în</w:t>
      </w:r>
      <w:r w:rsidR="005F2BD3" w:rsidRPr="00AF1129">
        <w:rPr>
          <w:sz w:val="22"/>
          <w:szCs w:val="22"/>
        </w:rPr>
        <w:t xml:space="preserve"> original </w:t>
      </w:r>
      <w:r w:rsidR="00AF1129" w:rsidRPr="00AF1129">
        <w:rPr>
          <w:sz w:val="22"/>
          <w:szCs w:val="22"/>
        </w:rPr>
        <w:t>ş</w:t>
      </w:r>
      <w:r w:rsidR="00383C1C" w:rsidRPr="00AF1129">
        <w:rPr>
          <w:sz w:val="22"/>
          <w:szCs w:val="22"/>
        </w:rPr>
        <w:t>i</w:t>
      </w:r>
      <w:r w:rsidR="005F2BD3" w:rsidRPr="00AF1129">
        <w:rPr>
          <w:sz w:val="22"/>
          <w:szCs w:val="22"/>
        </w:rPr>
        <w:t xml:space="preserve"> copie (</w:t>
      </w:r>
      <w:r w:rsidR="00DE4570" w:rsidRPr="00AF1129">
        <w:rPr>
          <w:sz w:val="22"/>
          <w:szCs w:val="22"/>
        </w:rPr>
        <w:t>B.I.</w:t>
      </w:r>
      <w:r w:rsidR="00803E8E">
        <w:rPr>
          <w:sz w:val="22"/>
          <w:szCs w:val="22"/>
        </w:rPr>
        <w:t xml:space="preserve"> sau</w:t>
      </w:r>
      <w:r w:rsidR="00DE4570" w:rsidRPr="00AF1129">
        <w:rPr>
          <w:sz w:val="22"/>
          <w:szCs w:val="22"/>
        </w:rPr>
        <w:t xml:space="preserve">C.I. </w:t>
      </w:r>
      <w:r w:rsidR="00803E8E">
        <w:rPr>
          <w:sz w:val="22"/>
          <w:szCs w:val="22"/>
        </w:rPr>
        <w:t>sau</w:t>
      </w:r>
      <w:r w:rsidRPr="00AF1129">
        <w:rPr>
          <w:sz w:val="22"/>
          <w:szCs w:val="22"/>
        </w:rPr>
        <w:t>pa</w:t>
      </w:r>
      <w:r w:rsidR="00AF1129" w:rsidRPr="00AF1129">
        <w:rPr>
          <w:sz w:val="22"/>
          <w:szCs w:val="22"/>
        </w:rPr>
        <w:t>ş</w:t>
      </w:r>
      <w:r w:rsidRPr="00AF1129">
        <w:rPr>
          <w:sz w:val="22"/>
          <w:szCs w:val="22"/>
        </w:rPr>
        <w:t>aport</w:t>
      </w:r>
      <w:r w:rsidR="00803E8E">
        <w:rPr>
          <w:sz w:val="22"/>
          <w:szCs w:val="22"/>
        </w:rPr>
        <w:t xml:space="preserve"> sau</w:t>
      </w:r>
      <w:r w:rsidR="005F2BD3" w:rsidRPr="00AF1129">
        <w:rPr>
          <w:sz w:val="22"/>
          <w:szCs w:val="22"/>
        </w:rPr>
        <w:t xml:space="preserve"> alt document de identificare emis de </w:t>
      </w:r>
      <w:r w:rsidRPr="00AF1129">
        <w:rPr>
          <w:sz w:val="22"/>
          <w:szCs w:val="22"/>
        </w:rPr>
        <w:t>autorită</w:t>
      </w:r>
      <w:r w:rsidR="00AF1129" w:rsidRPr="00AF1129">
        <w:rPr>
          <w:sz w:val="22"/>
          <w:szCs w:val="22"/>
        </w:rPr>
        <w:t>ţ</w:t>
      </w:r>
      <w:r w:rsidRPr="00AF1129">
        <w:rPr>
          <w:sz w:val="22"/>
          <w:szCs w:val="22"/>
        </w:rPr>
        <w:t>i</w:t>
      </w:r>
      <w:r w:rsidR="005F2BD3" w:rsidRPr="00AF1129">
        <w:rPr>
          <w:sz w:val="22"/>
          <w:szCs w:val="22"/>
        </w:rPr>
        <w:t xml:space="preserve"> din </w:t>
      </w:r>
      <w:r w:rsidR="00AF1129" w:rsidRPr="00AF1129">
        <w:rPr>
          <w:sz w:val="22"/>
          <w:szCs w:val="22"/>
        </w:rPr>
        <w:t>ţ</w:t>
      </w:r>
      <w:r w:rsidRPr="00AF1129">
        <w:rPr>
          <w:sz w:val="22"/>
          <w:szCs w:val="22"/>
        </w:rPr>
        <w:t>ara</w:t>
      </w:r>
      <w:r w:rsidR="005F2BD3" w:rsidRPr="00AF1129">
        <w:rPr>
          <w:sz w:val="22"/>
          <w:szCs w:val="22"/>
        </w:rPr>
        <w:t xml:space="preserve"> de origine)</w:t>
      </w:r>
      <w:r w:rsidR="00AF1129" w:rsidRPr="00AF1129">
        <w:rPr>
          <w:sz w:val="22"/>
          <w:szCs w:val="22"/>
        </w:rPr>
        <w:t>ş</w:t>
      </w:r>
      <w:r w:rsidR="00383C1C" w:rsidRPr="00AF1129">
        <w:rPr>
          <w:sz w:val="22"/>
          <w:szCs w:val="22"/>
        </w:rPr>
        <w:t>i</w:t>
      </w:r>
      <w:r w:rsidR="00E324EC" w:rsidRPr="00AF1129">
        <w:rPr>
          <w:sz w:val="22"/>
          <w:szCs w:val="22"/>
        </w:rPr>
        <w:t xml:space="preserve"> alte documente suplimentare </w:t>
      </w:r>
      <w:r w:rsidR="00383C1C" w:rsidRPr="00AF1129">
        <w:rPr>
          <w:sz w:val="22"/>
          <w:szCs w:val="22"/>
        </w:rPr>
        <w:t>în</w:t>
      </w:r>
      <w:r w:rsidRPr="00AF1129">
        <w:rPr>
          <w:sz w:val="22"/>
          <w:szCs w:val="22"/>
        </w:rPr>
        <w:t>func</w:t>
      </w:r>
      <w:r w:rsidR="00AF1129" w:rsidRPr="00AF1129">
        <w:rPr>
          <w:sz w:val="22"/>
          <w:szCs w:val="22"/>
        </w:rPr>
        <w:t>ţ</w:t>
      </w:r>
      <w:r w:rsidRPr="00AF1129">
        <w:rPr>
          <w:sz w:val="22"/>
          <w:szCs w:val="22"/>
        </w:rPr>
        <w:t>ie</w:t>
      </w:r>
      <w:r w:rsidR="00E324EC" w:rsidRPr="00AF1129">
        <w:rPr>
          <w:sz w:val="22"/>
          <w:szCs w:val="22"/>
        </w:rPr>
        <w:t xml:space="preserve"> de politica de </w:t>
      </w:r>
      <w:r w:rsidRPr="00AF1129">
        <w:rPr>
          <w:sz w:val="22"/>
          <w:szCs w:val="22"/>
        </w:rPr>
        <w:t>cunoa</w:t>
      </w:r>
      <w:r w:rsidR="00AF1129" w:rsidRPr="00AF1129">
        <w:rPr>
          <w:sz w:val="22"/>
          <w:szCs w:val="22"/>
        </w:rPr>
        <w:t>ş</w:t>
      </w:r>
      <w:r w:rsidRPr="00AF1129">
        <w:rPr>
          <w:sz w:val="22"/>
          <w:szCs w:val="22"/>
        </w:rPr>
        <w:t>tere</w:t>
      </w:r>
      <w:r w:rsidR="00AF1129" w:rsidRPr="00AF1129">
        <w:rPr>
          <w:sz w:val="22"/>
          <w:szCs w:val="22"/>
        </w:rPr>
        <w:t>ş</w:t>
      </w:r>
      <w:r w:rsidR="00383C1C" w:rsidRPr="00AF1129">
        <w:rPr>
          <w:sz w:val="22"/>
          <w:szCs w:val="22"/>
        </w:rPr>
        <w:t>i</w:t>
      </w:r>
      <w:r w:rsidR="00E324EC" w:rsidRPr="00AF1129">
        <w:rPr>
          <w:sz w:val="22"/>
          <w:szCs w:val="22"/>
        </w:rPr>
        <w:t xml:space="preserve"> acceptare a clientelei a respectivului Intermediar</w:t>
      </w:r>
      <w:r w:rsidR="005F2BD3" w:rsidRPr="00AF1129">
        <w:rPr>
          <w:sz w:val="22"/>
          <w:szCs w:val="22"/>
        </w:rPr>
        <w:t xml:space="preserve">.  </w:t>
      </w:r>
    </w:p>
    <w:p w:rsidR="00B55B62" w:rsidRPr="00AF1129" w:rsidRDefault="00B55B62" w:rsidP="00B55B62">
      <w:pPr>
        <w:numPr>
          <w:ilvl w:val="0"/>
          <w:numId w:val="130"/>
        </w:numPr>
        <w:rPr>
          <w:sz w:val="22"/>
          <w:szCs w:val="22"/>
        </w:rPr>
      </w:pPr>
      <w:r w:rsidRPr="00AF1129">
        <w:rPr>
          <w:sz w:val="22"/>
          <w:szCs w:val="22"/>
        </w:rPr>
        <w:t xml:space="preserve">Urmare a </w:t>
      </w:r>
      <w:r w:rsidR="00013AF1" w:rsidRPr="00AF1129">
        <w:rPr>
          <w:sz w:val="22"/>
          <w:szCs w:val="22"/>
        </w:rPr>
        <w:t>semnării</w:t>
      </w:r>
      <w:r w:rsidRPr="00AF1129">
        <w:rPr>
          <w:sz w:val="22"/>
          <w:szCs w:val="22"/>
        </w:rPr>
        <w:t xml:space="preserve"> contractului de servicii de </w:t>
      </w:r>
      <w:r w:rsidR="006453AF" w:rsidRPr="00AF1129">
        <w:rPr>
          <w:sz w:val="22"/>
          <w:szCs w:val="22"/>
        </w:rPr>
        <w:t>investi</w:t>
      </w:r>
      <w:r w:rsidR="00AF1129" w:rsidRPr="00AF1129">
        <w:rPr>
          <w:sz w:val="22"/>
          <w:szCs w:val="22"/>
        </w:rPr>
        <w:t>ţ</w:t>
      </w:r>
      <w:r w:rsidR="006453AF" w:rsidRPr="00AF1129">
        <w:rPr>
          <w:sz w:val="22"/>
          <w:szCs w:val="22"/>
        </w:rPr>
        <w:t>ii</w:t>
      </w:r>
      <w:r w:rsidRPr="00AF1129">
        <w:rPr>
          <w:sz w:val="22"/>
          <w:szCs w:val="22"/>
        </w:rPr>
        <w:t xml:space="preserve"> financiare, Intermediarul va deschide, </w:t>
      </w:r>
      <w:r w:rsidR="00383C1C" w:rsidRPr="00AF1129">
        <w:rPr>
          <w:sz w:val="22"/>
          <w:szCs w:val="22"/>
        </w:rPr>
        <w:t>în</w:t>
      </w:r>
      <w:r w:rsidRPr="00AF1129">
        <w:rPr>
          <w:sz w:val="22"/>
          <w:szCs w:val="22"/>
        </w:rPr>
        <w:t xml:space="preserve"> numele investitorului, un cont de </w:t>
      </w:r>
      <w:r w:rsidR="00383C1C" w:rsidRPr="00AF1129">
        <w:rPr>
          <w:sz w:val="22"/>
          <w:szCs w:val="22"/>
        </w:rPr>
        <w:t>tranzac</w:t>
      </w:r>
      <w:r w:rsidR="00AF1129" w:rsidRPr="00AF1129">
        <w:rPr>
          <w:sz w:val="22"/>
          <w:szCs w:val="22"/>
        </w:rPr>
        <w:t>ţ</w:t>
      </w:r>
      <w:r w:rsidR="00383C1C" w:rsidRPr="00AF1129">
        <w:rPr>
          <w:sz w:val="22"/>
          <w:szCs w:val="22"/>
        </w:rPr>
        <w:t>ionare</w:t>
      </w:r>
      <w:r w:rsidRPr="00AF1129">
        <w:rPr>
          <w:sz w:val="22"/>
          <w:szCs w:val="22"/>
        </w:rPr>
        <w:t xml:space="preserve">. Acest cont </w:t>
      </w:r>
      <w:r w:rsidR="006453AF" w:rsidRPr="00AF1129">
        <w:rPr>
          <w:sz w:val="22"/>
          <w:szCs w:val="22"/>
        </w:rPr>
        <w:t>reprezintă</w:t>
      </w:r>
      <w:r w:rsidR="00013AF1" w:rsidRPr="00AF1129">
        <w:rPr>
          <w:sz w:val="22"/>
          <w:szCs w:val="22"/>
        </w:rPr>
        <w:t>rela</w:t>
      </w:r>
      <w:r w:rsidR="00AF1129" w:rsidRPr="00AF1129">
        <w:rPr>
          <w:sz w:val="22"/>
          <w:szCs w:val="22"/>
        </w:rPr>
        <w:t>ţ</w:t>
      </w:r>
      <w:r w:rsidR="00013AF1" w:rsidRPr="00AF1129">
        <w:rPr>
          <w:sz w:val="22"/>
          <w:szCs w:val="22"/>
        </w:rPr>
        <w:t>iacontractuală</w:t>
      </w:r>
      <w:r w:rsidR="006453AF" w:rsidRPr="00AF1129">
        <w:rPr>
          <w:sz w:val="22"/>
          <w:szCs w:val="22"/>
        </w:rPr>
        <w:t>dintre</w:t>
      </w:r>
      <w:r w:rsidRPr="00AF1129">
        <w:rPr>
          <w:sz w:val="22"/>
          <w:szCs w:val="22"/>
        </w:rPr>
        <w:t xml:space="preserve"> investitor </w:t>
      </w:r>
      <w:r w:rsidR="00AF1129" w:rsidRPr="00AF1129">
        <w:rPr>
          <w:sz w:val="22"/>
          <w:szCs w:val="22"/>
        </w:rPr>
        <w:t>ş</w:t>
      </w:r>
      <w:r w:rsidR="00383C1C" w:rsidRPr="00AF1129">
        <w:rPr>
          <w:sz w:val="22"/>
          <w:szCs w:val="22"/>
        </w:rPr>
        <w:t>i</w:t>
      </w:r>
      <w:r w:rsidRPr="00AF1129">
        <w:rPr>
          <w:sz w:val="22"/>
          <w:szCs w:val="22"/>
        </w:rPr>
        <w:t xml:space="preserve"> Intermediar. </w:t>
      </w:r>
      <w:r w:rsidR="00383C1C" w:rsidRPr="00AF1129">
        <w:rPr>
          <w:sz w:val="22"/>
          <w:szCs w:val="22"/>
        </w:rPr>
        <w:t>În</w:t>
      </w:r>
      <w:r w:rsidRPr="00AF1129">
        <w:rPr>
          <w:sz w:val="22"/>
          <w:szCs w:val="22"/>
        </w:rPr>
        <w:t xml:space="preserve"> acest cont vor fi depozitate fie sumele de bani necesare </w:t>
      </w:r>
      <w:r w:rsidR="00013AF1" w:rsidRPr="00AF1129">
        <w:rPr>
          <w:sz w:val="22"/>
          <w:szCs w:val="22"/>
        </w:rPr>
        <w:t>cumpărării</w:t>
      </w:r>
      <w:r w:rsidR="009B68D9" w:rsidRPr="00AF1129">
        <w:rPr>
          <w:sz w:val="22"/>
          <w:szCs w:val="22"/>
        </w:rPr>
        <w:t>Titlu</w:t>
      </w:r>
      <w:r w:rsidRPr="00AF1129">
        <w:rPr>
          <w:sz w:val="22"/>
          <w:szCs w:val="22"/>
        </w:rPr>
        <w:t xml:space="preserve">rilor de stat, fie </w:t>
      </w:r>
      <w:r w:rsidR="009B68D9" w:rsidRPr="00AF1129">
        <w:rPr>
          <w:sz w:val="22"/>
          <w:szCs w:val="22"/>
        </w:rPr>
        <w:t>Titlu</w:t>
      </w:r>
      <w:r w:rsidRPr="00AF1129">
        <w:rPr>
          <w:sz w:val="22"/>
          <w:szCs w:val="22"/>
        </w:rPr>
        <w:t xml:space="preserve">rile de stat </w:t>
      </w:r>
      <w:r w:rsidR="00383C1C" w:rsidRPr="00AF1129">
        <w:rPr>
          <w:sz w:val="22"/>
          <w:szCs w:val="22"/>
        </w:rPr>
        <w:t>în</w:t>
      </w:r>
      <w:r w:rsidRPr="00AF1129">
        <w:rPr>
          <w:sz w:val="22"/>
          <w:szCs w:val="22"/>
        </w:rPr>
        <w:t xml:space="preserve"> scopul </w:t>
      </w:r>
      <w:r w:rsidR="00013AF1" w:rsidRPr="00AF1129">
        <w:rPr>
          <w:sz w:val="22"/>
          <w:szCs w:val="22"/>
        </w:rPr>
        <w:t>vânzării</w:t>
      </w:r>
      <w:r w:rsidRPr="00AF1129">
        <w:rPr>
          <w:sz w:val="22"/>
          <w:szCs w:val="22"/>
        </w:rPr>
        <w:t xml:space="preserve"> lor la BVB. </w:t>
      </w:r>
      <w:r w:rsidR="00383C1C" w:rsidRPr="00AF1129">
        <w:rPr>
          <w:sz w:val="22"/>
          <w:szCs w:val="22"/>
        </w:rPr>
        <w:t>În</w:t>
      </w:r>
      <w:r w:rsidRPr="00AF1129">
        <w:rPr>
          <w:sz w:val="22"/>
          <w:szCs w:val="22"/>
        </w:rPr>
        <w:t xml:space="preserve"> acest fel, Intermediarul are posibilitatea de a </w:t>
      </w:r>
      <w:r w:rsidR="00013AF1" w:rsidRPr="00AF1129">
        <w:rPr>
          <w:sz w:val="22"/>
          <w:szCs w:val="22"/>
        </w:rPr>
        <w:t>ini</w:t>
      </w:r>
      <w:r w:rsidR="00AF1129" w:rsidRPr="00AF1129">
        <w:rPr>
          <w:sz w:val="22"/>
          <w:szCs w:val="22"/>
        </w:rPr>
        <w:t>ţ</w:t>
      </w:r>
      <w:r w:rsidR="00013AF1" w:rsidRPr="00AF1129">
        <w:rPr>
          <w:sz w:val="22"/>
          <w:szCs w:val="22"/>
        </w:rPr>
        <w:t>ia</w:t>
      </w:r>
      <w:r w:rsidR="00F35AB0" w:rsidRPr="00AF1129">
        <w:rPr>
          <w:sz w:val="22"/>
          <w:szCs w:val="22"/>
        </w:rPr>
        <w:t>vânzarea</w:t>
      </w:r>
      <w:r w:rsidRPr="00AF1129">
        <w:rPr>
          <w:sz w:val="22"/>
          <w:szCs w:val="22"/>
        </w:rPr>
        <w:t xml:space="preserve"> sau </w:t>
      </w:r>
      <w:r w:rsidR="00F35AB0" w:rsidRPr="00AF1129">
        <w:rPr>
          <w:sz w:val="22"/>
          <w:szCs w:val="22"/>
        </w:rPr>
        <w:t>cumpărarea</w:t>
      </w:r>
      <w:r w:rsidRPr="00AF1129">
        <w:rPr>
          <w:sz w:val="22"/>
          <w:szCs w:val="22"/>
        </w:rPr>
        <w:t xml:space="preserve"> de </w:t>
      </w:r>
      <w:r w:rsidR="009B68D9" w:rsidRPr="00AF1129">
        <w:rPr>
          <w:sz w:val="22"/>
          <w:szCs w:val="22"/>
        </w:rPr>
        <w:t>Titlu</w:t>
      </w:r>
      <w:r w:rsidRPr="00AF1129">
        <w:rPr>
          <w:sz w:val="22"/>
          <w:szCs w:val="22"/>
        </w:rPr>
        <w:t xml:space="preserve">ri de stat </w:t>
      </w:r>
      <w:r w:rsidR="00383C1C" w:rsidRPr="00AF1129">
        <w:rPr>
          <w:sz w:val="22"/>
          <w:szCs w:val="22"/>
        </w:rPr>
        <w:t>în</w:t>
      </w:r>
      <w:r w:rsidRPr="00AF1129">
        <w:rPr>
          <w:sz w:val="22"/>
          <w:szCs w:val="22"/>
        </w:rPr>
        <w:t xml:space="preserve"> numele investitorului. </w:t>
      </w:r>
    </w:p>
    <w:p w:rsidR="006973C9" w:rsidRPr="00AF1129" w:rsidRDefault="00B55B62" w:rsidP="00B55B62">
      <w:pPr>
        <w:numPr>
          <w:ilvl w:val="0"/>
          <w:numId w:val="130"/>
        </w:numPr>
        <w:rPr>
          <w:sz w:val="22"/>
          <w:szCs w:val="22"/>
        </w:rPr>
      </w:pPr>
      <w:r w:rsidRPr="00AF1129">
        <w:rPr>
          <w:sz w:val="22"/>
          <w:szCs w:val="22"/>
        </w:rPr>
        <w:t xml:space="preserve">Transferul </w:t>
      </w:r>
      <w:r w:rsidR="009B68D9" w:rsidRPr="00AF1129">
        <w:rPr>
          <w:sz w:val="22"/>
          <w:szCs w:val="22"/>
        </w:rPr>
        <w:t>Titlu</w:t>
      </w:r>
      <w:r w:rsidRPr="00AF1129">
        <w:rPr>
          <w:sz w:val="22"/>
          <w:szCs w:val="22"/>
        </w:rPr>
        <w:t xml:space="preserve">rilor de stat din contul individual deschis </w:t>
      </w:r>
      <w:r w:rsidR="00383C1C" w:rsidRPr="00AF1129">
        <w:rPr>
          <w:sz w:val="22"/>
          <w:szCs w:val="22"/>
        </w:rPr>
        <w:t>în</w:t>
      </w:r>
      <w:r w:rsidR="00013AF1" w:rsidRPr="00AF1129">
        <w:rPr>
          <w:sz w:val="22"/>
          <w:szCs w:val="22"/>
        </w:rPr>
        <w:t>sec</w:t>
      </w:r>
      <w:r w:rsidR="00AF1129" w:rsidRPr="00AF1129">
        <w:rPr>
          <w:sz w:val="22"/>
          <w:szCs w:val="22"/>
        </w:rPr>
        <w:t>ţ</w:t>
      </w:r>
      <w:r w:rsidR="00013AF1" w:rsidRPr="00AF1129">
        <w:rPr>
          <w:sz w:val="22"/>
          <w:szCs w:val="22"/>
        </w:rPr>
        <w:t>iuneaspecifică</w:t>
      </w:r>
      <w:r w:rsidRPr="00AF1129">
        <w:rPr>
          <w:sz w:val="22"/>
          <w:szCs w:val="22"/>
        </w:rPr>
        <w:t xml:space="preserve"> a Registrului Depozitarului Central </w:t>
      </w:r>
      <w:r w:rsidR="00383C1C" w:rsidRPr="00AF1129">
        <w:rPr>
          <w:sz w:val="22"/>
          <w:szCs w:val="22"/>
        </w:rPr>
        <w:t>în</w:t>
      </w:r>
      <w:r w:rsidRPr="00AF1129">
        <w:rPr>
          <w:sz w:val="22"/>
          <w:szCs w:val="22"/>
        </w:rPr>
        <w:t xml:space="preserve"> contul de </w:t>
      </w:r>
      <w:r w:rsidR="00383C1C" w:rsidRPr="00AF1129">
        <w:rPr>
          <w:sz w:val="22"/>
          <w:szCs w:val="22"/>
        </w:rPr>
        <w:t>tranzac</w:t>
      </w:r>
      <w:r w:rsidR="00AF1129" w:rsidRPr="00AF1129">
        <w:rPr>
          <w:sz w:val="22"/>
          <w:szCs w:val="22"/>
        </w:rPr>
        <w:t>ţ</w:t>
      </w:r>
      <w:r w:rsidR="00383C1C" w:rsidRPr="00AF1129">
        <w:rPr>
          <w:sz w:val="22"/>
          <w:szCs w:val="22"/>
        </w:rPr>
        <w:t>ionare</w:t>
      </w:r>
      <w:r w:rsidR="001F12E9" w:rsidRPr="00AF1129">
        <w:rPr>
          <w:sz w:val="22"/>
          <w:szCs w:val="22"/>
        </w:rPr>
        <w:t xml:space="preserve"> deschis la Intermediar</w:t>
      </w:r>
      <w:r w:rsidRPr="00AF1129">
        <w:rPr>
          <w:sz w:val="22"/>
          <w:szCs w:val="22"/>
        </w:rPr>
        <w:t xml:space="preserve"> se va realiza </w:t>
      </w:r>
      <w:r w:rsidR="00383C1C" w:rsidRPr="00AF1129">
        <w:rPr>
          <w:sz w:val="22"/>
          <w:szCs w:val="22"/>
        </w:rPr>
        <w:t>în</w:t>
      </w:r>
      <w:r w:rsidRPr="00AF1129">
        <w:rPr>
          <w:sz w:val="22"/>
          <w:szCs w:val="22"/>
        </w:rPr>
        <w:t xml:space="preserve"> baza unei </w:t>
      </w:r>
      <w:r w:rsidR="00AF5034">
        <w:rPr>
          <w:sz w:val="22"/>
          <w:szCs w:val="22"/>
        </w:rPr>
        <w:t>Declaraţii de achiziţie prin care se solicită transferul instrumentelor financiare şi a unei copii a confirmării de tranzacţie conţinând numărul de titluri alocate.</w:t>
      </w:r>
      <w:r w:rsidR="001411AA" w:rsidRPr="00AF1129">
        <w:rPr>
          <w:sz w:val="22"/>
          <w:szCs w:val="22"/>
        </w:rPr>
        <w:t xml:space="preserve">Costul emiterii acestor documente poate fi diferit </w:t>
      </w:r>
      <w:r w:rsidR="00383C1C" w:rsidRPr="00AF1129">
        <w:rPr>
          <w:sz w:val="22"/>
          <w:szCs w:val="22"/>
        </w:rPr>
        <w:t>în</w:t>
      </w:r>
      <w:r w:rsidR="00013AF1" w:rsidRPr="00AF1129">
        <w:rPr>
          <w:sz w:val="22"/>
          <w:szCs w:val="22"/>
        </w:rPr>
        <w:t>func</w:t>
      </w:r>
      <w:r w:rsidR="00AF1129" w:rsidRPr="00AF1129">
        <w:rPr>
          <w:sz w:val="22"/>
          <w:szCs w:val="22"/>
        </w:rPr>
        <w:t>ţ</w:t>
      </w:r>
      <w:r w:rsidR="00013AF1" w:rsidRPr="00AF1129">
        <w:rPr>
          <w:sz w:val="22"/>
          <w:szCs w:val="22"/>
        </w:rPr>
        <w:t>ie</w:t>
      </w:r>
      <w:r w:rsidR="001411AA" w:rsidRPr="00AF1129">
        <w:rPr>
          <w:sz w:val="22"/>
          <w:szCs w:val="22"/>
        </w:rPr>
        <w:t xml:space="preserve"> de Intermediar. La membrii Sindicatului de Intermediere (</w:t>
      </w:r>
      <w:r w:rsidR="00CC4F9B" w:rsidRPr="00AF1129">
        <w:rPr>
          <w:sz w:val="22"/>
          <w:szCs w:val="22"/>
        </w:rPr>
        <w:t>BT Capital Partners</w:t>
      </w:r>
      <w:r w:rsidR="00CC4F9B">
        <w:rPr>
          <w:sz w:val="22"/>
          <w:szCs w:val="22"/>
        </w:rPr>
        <w:t>,</w:t>
      </w:r>
      <w:r w:rsidR="001411AA" w:rsidRPr="00AF1129">
        <w:rPr>
          <w:sz w:val="22"/>
          <w:szCs w:val="22"/>
        </w:rPr>
        <w:t xml:space="preserve">BCR, BRD) costul este zero </w:t>
      </w:r>
      <w:r w:rsidR="00386C01" w:rsidRPr="00AF1129">
        <w:rPr>
          <w:sz w:val="22"/>
          <w:szCs w:val="22"/>
        </w:rPr>
        <w:t xml:space="preserve">pentru Titlurile de stat emise </w:t>
      </w:r>
      <w:r w:rsidR="00383C1C" w:rsidRPr="00AF1129">
        <w:rPr>
          <w:sz w:val="22"/>
          <w:szCs w:val="22"/>
        </w:rPr>
        <w:t>în</w:t>
      </w:r>
      <w:r w:rsidR="00386C01" w:rsidRPr="00AF1129">
        <w:rPr>
          <w:sz w:val="22"/>
          <w:szCs w:val="22"/>
        </w:rPr>
        <w:t xml:space="preserve"> baza prezentului Prospect</w:t>
      </w:r>
      <w:r w:rsidR="001411AA" w:rsidRPr="00AF1129">
        <w:rPr>
          <w:sz w:val="22"/>
          <w:szCs w:val="22"/>
        </w:rPr>
        <w:t>.</w:t>
      </w:r>
    </w:p>
    <w:p w:rsidR="00C67139" w:rsidRPr="00AF1129" w:rsidRDefault="006973C9" w:rsidP="00C67139">
      <w:pPr>
        <w:numPr>
          <w:ilvl w:val="0"/>
          <w:numId w:val="130"/>
        </w:numPr>
        <w:rPr>
          <w:sz w:val="22"/>
          <w:szCs w:val="22"/>
        </w:rPr>
      </w:pPr>
      <w:r w:rsidRPr="00AF1129">
        <w:rPr>
          <w:sz w:val="22"/>
          <w:szCs w:val="22"/>
        </w:rPr>
        <w:t xml:space="preserve">Plasarea ordinului de </w:t>
      </w:r>
      <w:r w:rsidR="00013AF1" w:rsidRPr="00AF1129">
        <w:rPr>
          <w:sz w:val="22"/>
          <w:szCs w:val="22"/>
        </w:rPr>
        <w:t>vânzare</w:t>
      </w:r>
      <w:r w:rsidRPr="00AF1129">
        <w:rPr>
          <w:sz w:val="22"/>
          <w:szCs w:val="22"/>
        </w:rPr>
        <w:t>/</w:t>
      </w:r>
      <w:r w:rsidR="00383C1C" w:rsidRPr="00AF1129">
        <w:rPr>
          <w:sz w:val="22"/>
          <w:szCs w:val="22"/>
        </w:rPr>
        <w:t>cumpărare</w:t>
      </w:r>
      <w:r w:rsidRPr="00AF1129">
        <w:rPr>
          <w:sz w:val="22"/>
          <w:szCs w:val="22"/>
        </w:rPr>
        <w:t xml:space="preserve"> se face prin intermediul unui ordin de </w:t>
      </w:r>
      <w:r w:rsidR="00013AF1" w:rsidRPr="00AF1129">
        <w:rPr>
          <w:sz w:val="22"/>
          <w:szCs w:val="22"/>
        </w:rPr>
        <w:t>vânzare</w:t>
      </w:r>
      <w:r w:rsidRPr="00AF1129">
        <w:rPr>
          <w:sz w:val="22"/>
          <w:szCs w:val="22"/>
        </w:rPr>
        <w:t>/</w:t>
      </w:r>
      <w:r w:rsidR="00383C1C" w:rsidRPr="00AF1129">
        <w:rPr>
          <w:sz w:val="22"/>
          <w:szCs w:val="22"/>
        </w:rPr>
        <w:t>cumpărare</w:t>
      </w:r>
      <w:r w:rsidRPr="00AF1129">
        <w:rPr>
          <w:sz w:val="22"/>
          <w:szCs w:val="22"/>
        </w:rPr>
        <w:t xml:space="preserve">. Investitorul poate transmite ordine de </w:t>
      </w:r>
      <w:r w:rsidR="00013AF1" w:rsidRPr="00AF1129">
        <w:rPr>
          <w:sz w:val="22"/>
          <w:szCs w:val="22"/>
        </w:rPr>
        <w:t>vânzare</w:t>
      </w:r>
      <w:r w:rsidRPr="00AF1129">
        <w:rPr>
          <w:sz w:val="22"/>
          <w:szCs w:val="22"/>
        </w:rPr>
        <w:t>/</w:t>
      </w:r>
      <w:r w:rsidR="00383C1C" w:rsidRPr="00AF1129">
        <w:rPr>
          <w:sz w:val="22"/>
          <w:szCs w:val="22"/>
        </w:rPr>
        <w:t>cumpărare</w:t>
      </w:r>
      <w:r w:rsidRPr="00AF1129">
        <w:rPr>
          <w:sz w:val="22"/>
          <w:szCs w:val="22"/>
        </w:rPr>
        <w:t xml:space="preserve"> direct la sediul Intermediarului, telefonic prin telefon </w:t>
      </w:r>
      <w:r w:rsidR="00013AF1" w:rsidRPr="00AF1129">
        <w:rPr>
          <w:sz w:val="22"/>
          <w:szCs w:val="22"/>
        </w:rPr>
        <w:t>înregistrat</w:t>
      </w:r>
      <w:r w:rsidRPr="00AF1129">
        <w:rPr>
          <w:sz w:val="22"/>
          <w:szCs w:val="22"/>
        </w:rPr>
        <w:t xml:space="preserve">, prin </w:t>
      </w:r>
      <w:r w:rsidR="00013AF1" w:rsidRPr="00AF1129">
        <w:rPr>
          <w:sz w:val="22"/>
          <w:szCs w:val="22"/>
        </w:rPr>
        <w:t>aplica</w:t>
      </w:r>
      <w:r w:rsidR="00AF1129" w:rsidRPr="00AF1129">
        <w:rPr>
          <w:sz w:val="22"/>
          <w:szCs w:val="22"/>
        </w:rPr>
        <w:t>ţ</w:t>
      </w:r>
      <w:r w:rsidR="00013AF1" w:rsidRPr="00AF1129">
        <w:rPr>
          <w:sz w:val="22"/>
          <w:szCs w:val="22"/>
        </w:rPr>
        <w:t>ia</w:t>
      </w:r>
      <w:r w:rsidRPr="00AF1129">
        <w:rPr>
          <w:sz w:val="22"/>
          <w:szCs w:val="22"/>
        </w:rPr>
        <w:t xml:space="preserve"> on</w:t>
      </w:r>
      <w:r w:rsidR="00C67139" w:rsidRPr="00AF1129">
        <w:rPr>
          <w:sz w:val="22"/>
          <w:szCs w:val="22"/>
        </w:rPr>
        <w:t>-</w:t>
      </w:r>
      <w:r w:rsidRPr="00AF1129">
        <w:rPr>
          <w:sz w:val="22"/>
          <w:szCs w:val="22"/>
        </w:rPr>
        <w:t xml:space="preserve">line sau prin e-mail </w:t>
      </w:r>
      <w:r w:rsidR="00013AF1" w:rsidRPr="00AF1129">
        <w:rPr>
          <w:sz w:val="22"/>
          <w:szCs w:val="22"/>
        </w:rPr>
        <w:t>utilizând</w:t>
      </w:r>
      <w:r w:rsidRPr="00AF1129">
        <w:rPr>
          <w:sz w:val="22"/>
          <w:szCs w:val="22"/>
        </w:rPr>
        <w:t xml:space="preserve"> formularul de ordin pus la </w:t>
      </w:r>
      <w:r w:rsidR="00013AF1" w:rsidRPr="00AF1129">
        <w:rPr>
          <w:sz w:val="22"/>
          <w:szCs w:val="22"/>
        </w:rPr>
        <w:t>dispozi</w:t>
      </w:r>
      <w:r w:rsidR="00AF1129" w:rsidRPr="00AF1129">
        <w:rPr>
          <w:sz w:val="22"/>
          <w:szCs w:val="22"/>
        </w:rPr>
        <w:t>ţ</w:t>
      </w:r>
      <w:r w:rsidR="00013AF1" w:rsidRPr="00AF1129">
        <w:rPr>
          <w:sz w:val="22"/>
          <w:szCs w:val="22"/>
        </w:rPr>
        <w:t>ie</w:t>
      </w:r>
      <w:r w:rsidRPr="00AF1129">
        <w:rPr>
          <w:sz w:val="22"/>
          <w:szCs w:val="22"/>
        </w:rPr>
        <w:t xml:space="preserve"> de Intermediar, </w:t>
      </w:r>
      <w:r w:rsidR="00383C1C" w:rsidRPr="00AF1129">
        <w:rPr>
          <w:sz w:val="22"/>
          <w:szCs w:val="22"/>
        </w:rPr>
        <w:t>în</w:t>
      </w:r>
      <w:r w:rsidRPr="00AF1129">
        <w:rPr>
          <w:sz w:val="22"/>
          <w:szCs w:val="22"/>
        </w:rPr>
        <w:t xml:space="preserve"> conformitate cu prevederile contractului de servicii de </w:t>
      </w:r>
      <w:r w:rsidR="006453AF" w:rsidRPr="00AF1129">
        <w:rPr>
          <w:sz w:val="22"/>
          <w:szCs w:val="22"/>
        </w:rPr>
        <w:t>investi</w:t>
      </w:r>
      <w:r w:rsidR="00AF1129" w:rsidRPr="00AF1129">
        <w:rPr>
          <w:sz w:val="22"/>
          <w:szCs w:val="22"/>
        </w:rPr>
        <w:t>ţ</w:t>
      </w:r>
      <w:r w:rsidR="006453AF" w:rsidRPr="00AF1129">
        <w:rPr>
          <w:sz w:val="22"/>
          <w:szCs w:val="22"/>
        </w:rPr>
        <w:t>ii</w:t>
      </w:r>
      <w:r w:rsidRPr="00AF1129">
        <w:rPr>
          <w:sz w:val="22"/>
          <w:szCs w:val="22"/>
        </w:rPr>
        <w:t xml:space="preserve"> financiare.</w:t>
      </w:r>
      <w:r w:rsidR="00C67139" w:rsidRPr="00AF1129">
        <w:rPr>
          <w:sz w:val="22"/>
          <w:szCs w:val="22"/>
        </w:rPr>
        <w:t xml:space="preserve"> Ordinele de </w:t>
      </w:r>
      <w:r w:rsidR="00383C1C" w:rsidRPr="00AF1129">
        <w:rPr>
          <w:sz w:val="22"/>
          <w:szCs w:val="22"/>
        </w:rPr>
        <w:t>tranzac</w:t>
      </w:r>
      <w:r w:rsidR="00AF1129" w:rsidRPr="00AF1129">
        <w:rPr>
          <w:sz w:val="22"/>
          <w:szCs w:val="22"/>
        </w:rPr>
        <w:t>ţ</w:t>
      </w:r>
      <w:r w:rsidR="00383C1C" w:rsidRPr="00AF1129">
        <w:rPr>
          <w:sz w:val="22"/>
          <w:szCs w:val="22"/>
        </w:rPr>
        <w:t>ionare</w:t>
      </w:r>
      <w:r w:rsidR="00C67139" w:rsidRPr="00AF1129">
        <w:rPr>
          <w:sz w:val="22"/>
          <w:szCs w:val="22"/>
        </w:rPr>
        <w:t xml:space="preserve"> transmise vor fi preluate de Intermediar </w:t>
      </w:r>
      <w:r w:rsidR="00AF1129" w:rsidRPr="00AF1129">
        <w:rPr>
          <w:sz w:val="22"/>
          <w:szCs w:val="22"/>
        </w:rPr>
        <w:t>ş</w:t>
      </w:r>
      <w:r w:rsidR="00383C1C" w:rsidRPr="00AF1129">
        <w:rPr>
          <w:sz w:val="22"/>
          <w:szCs w:val="22"/>
        </w:rPr>
        <w:t>i</w:t>
      </w:r>
      <w:r w:rsidR="00C67139" w:rsidRPr="00AF1129">
        <w:rPr>
          <w:sz w:val="22"/>
          <w:szCs w:val="22"/>
        </w:rPr>
        <w:t xml:space="preserve"> vor fi introduse </w:t>
      </w:r>
      <w:r w:rsidR="00383C1C" w:rsidRPr="00AF1129">
        <w:rPr>
          <w:sz w:val="22"/>
          <w:szCs w:val="22"/>
        </w:rPr>
        <w:t>în</w:t>
      </w:r>
      <w:r w:rsidR="00C67139" w:rsidRPr="00AF1129">
        <w:rPr>
          <w:sz w:val="22"/>
          <w:szCs w:val="22"/>
        </w:rPr>
        <w:t xml:space="preserve"> sistemul de </w:t>
      </w:r>
      <w:r w:rsidR="00383C1C" w:rsidRPr="00AF1129">
        <w:rPr>
          <w:sz w:val="22"/>
          <w:szCs w:val="22"/>
        </w:rPr>
        <w:t>tranzac</w:t>
      </w:r>
      <w:r w:rsidR="00AF1129" w:rsidRPr="00AF1129">
        <w:rPr>
          <w:sz w:val="22"/>
          <w:szCs w:val="22"/>
        </w:rPr>
        <w:t>ţ</w:t>
      </w:r>
      <w:r w:rsidR="00383C1C" w:rsidRPr="00AF1129">
        <w:rPr>
          <w:sz w:val="22"/>
          <w:szCs w:val="22"/>
        </w:rPr>
        <w:t>ionare</w:t>
      </w:r>
      <w:r w:rsidR="00C67139" w:rsidRPr="00AF1129">
        <w:rPr>
          <w:sz w:val="22"/>
          <w:szCs w:val="22"/>
        </w:rPr>
        <w:t xml:space="preserve"> al BVB </w:t>
      </w:r>
      <w:r w:rsidR="00383C1C" w:rsidRPr="00AF1129">
        <w:rPr>
          <w:sz w:val="22"/>
          <w:szCs w:val="22"/>
        </w:rPr>
        <w:t>în</w:t>
      </w:r>
      <w:r w:rsidR="00C67139" w:rsidRPr="00AF1129">
        <w:rPr>
          <w:sz w:val="22"/>
          <w:szCs w:val="22"/>
        </w:rPr>
        <w:t xml:space="preserve"> vederea </w:t>
      </w:r>
      <w:r w:rsidR="00013AF1" w:rsidRPr="00AF1129">
        <w:rPr>
          <w:sz w:val="22"/>
          <w:szCs w:val="22"/>
        </w:rPr>
        <w:t>executării</w:t>
      </w:r>
      <w:r w:rsidR="00C67139" w:rsidRPr="00AF1129">
        <w:rPr>
          <w:sz w:val="22"/>
          <w:szCs w:val="22"/>
        </w:rPr>
        <w:t xml:space="preserve"> lor. </w:t>
      </w:r>
      <w:r w:rsidR="00383C1C" w:rsidRPr="00AF1129">
        <w:rPr>
          <w:sz w:val="22"/>
          <w:szCs w:val="22"/>
        </w:rPr>
        <w:t>În</w:t>
      </w:r>
      <w:r w:rsidR="00C67139" w:rsidRPr="00AF1129">
        <w:rPr>
          <w:sz w:val="22"/>
          <w:szCs w:val="22"/>
        </w:rPr>
        <w:t xml:space="preserve"> formularul de ordin, investitorul trebuie </w:t>
      </w:r>
      <w:r w:rsidR="00F35AB0" w:rsidRPr="00AF1129">
        <w:rPr>
          <w:sz w:val="22"/>
          <w:szCs w:val="22"/>
        </w:rPr>
        <w:t>să</w:t>
      </w:r>
      <w:r w:rsidR="00C67139" w:rsidRPr="00AF1129">
        <w:rPr>
          <w:sz w:val="22"/>
          <w:szCs w:val="22"/>
        </w:rPr>
        <w:t xml:space="preserve"> specifice cantitatea de </w:t>
      </w:r>
      <w:r w:rsidR="009B68D9" w:rsidRPr="00AF1129">
        <w:rPr>
          <w:sz w:val="22"/>
          <w:szCs w:val="22"/>
        </w:rPr>
        <w:t>Titlu</w:t>
      </w:r>
      <w:r w:rsidR="00C67139" w:rsidRPr="00AF1129">
        <w:rPr>
          <w:sz w:val="22"/>
          <w:szCs w:val="22"/>
        </w:rPr>
        <w:t xml:space="preserve">ri de stat pe care </w:t>
      </w:r>
      <w:r w:rsidR="00013AF1" w:rsidRPr="00AF1129">
        <w:rPr>
          <w:sz w:val="22"/>
          <w:szCs w:val="22"/>
        </w:rPr>
        <w:t>dore</w:t>
      </w:r>
      <w:r w:rsidR="00AF1129" w:rsidRPr="00AF1129">
        <w:rPr>
          <w:sz w:val="22"/>
          <w:szCs w:val="22"/>
        </w:rPr>
        <w:t>ş</w:t>
      </w:r>
      <w:r w:rsidR="00013AF1" w:rsidRPr="00AF1129">
        <w:rPr>
          <w:sz w:val="22"/>
          <w:szCs w:val="22"/>
        </w:rPr>
        <w:t>te</w:t>
      </w:r>
      <w:r w:rsidR="00F35AB0" w:rsidRPr="00AF1129">
        <w:rPr>
          <w:sz w:val="22"/>
          <w:szCs w:val="22"/>
        </w:rPr>
        <w:t>să</w:t>
      </w:r>
      <w:r w:rsidR="00C67139" w:rsidRPr="00AF1129">
        <w:rPr>
          <w:sz w:val="22"/>
          <w:szCs w:val="22"/>
        </w:rPr>
        <w:t xml:space="preserve"> le </w:t>
      </w:r>
      <w:r w:rsidR="00013AF1" w:rsidRPr="00AF1129">
        <w:rPr>
          <w:sz w:val="22"/>
          <w:szCs w:val="22"/>
        </w:rPr>
        <w:t>tranzac</w:t>
      </w:r>
      <w:r w:rsidR="00AF1129" w:rsidRPr="00AF1129">
        <w:rPr>
          <w:sz w:val="22"/>
          <w:szCs w:val="22"/>
        </w:rPr>
        <w:t>ţ</w:t>
      </w:r>
      <w:r w:rsidR="00013AF1" w:rsidRPr="00AF1129">
        <w:rPr>
          <w:sz w:val="22"/>
          <w:szCs w:val="22"/>
        </w:rPr>
        <w:t>ioneze</w:t>
      </w:r>
      <w:r w:rsidR="00C67139" w:rsidRPr="00AF1129">
        <w:rPr>
          <w:sz w:val="22"/>
          <w:szCs w:val="22"/>
        </w:rPr>
        <w:t xml:space="preserve"> (cumpere/</w:t>
      </w:r>
      <w:r w:rsidR="00F35AB0" w:rsidRPr="00AF1129">
        <w:rPr>
          <w:sz w:val="22"/>
          <w:szCs w:val="22"/>
        </w:rPr>
        <w:t>vândă</w:t>
      </w:r>
      <w:r w:rsidR="00C67139" w:rsidRPr="00AF1129">
        <w:rPr>
          <w:sz w:val="22"/>
          <w:szCs w:val="22"/>
        </w:rPr>
        <w:t xml:space="preserve">) </w:t>
      </w:r>
      <w:r w:rsidR="00AF1129" w:rsidRPr="00AF1129">
        <w:rPr>
          <w:sz w:val="22"/>
          <w:szCs w:val="22"/>
        </w:rPr>
        <w:t>ş</w:t>
      </w:r>
      <w:r w:rsidR="00383C1C" w:rsidRPr="00AF1129">
        <w:rPr>
          <w:sz w:val="22"/>
          <w:szCs w:val="22"/>
        </w:rPr>
        <w:t>i</w:t>
      </w:r>
      <w:r w:rsidR="00013AF1" w:rsidRPr="00AF1129">
        <w:rPr>
          <w:sz w:val="22"/>
          <w:szCs w:val="22"/>
        </w:rPr>
        <w:t>pre</w:t>
      </w:r>
      <w:r w:rsidR="00AF1129" w:rsidRPr="00AF1129">
        <w:rPr>
          <w:sz w:val="22"/>
          <w:szCs w:val="22"/>
        </w:rPr>
        <w:t>ţ</w:t>
      </w:r>
      <w:r w:rsidR="00013AF1" w:rsidRPr="00AF1129">
        <w:rPr>
          <w:sz w:val="22"/>
          <w:szCs w:val="22"/>
        </w:rPr>
        <w:t>ul</w:t>
      </w:r>
      <w:r w:rsidR="00C67139" w:rsidRPr="00AF1129">
        <w:rPr>
          <w:sz w:val="22"/>
          <w:szCs w:val="22"/>
        </w:rPr>
        <w:t xml:space="preserve">. </w:t>
      </w:r>
      <w:r w:rsidR="00013AF1" w:rsidRPr="00AF1129">
        <w:rPr>
          <w:sz w:val="22"/>
          <w:szCs w:val="22"/>
        </w:rPr>
        <w:t>Informa</w:t>
      </w:r>
      <w:r w:rsidR="00AF1129" w:rsidRPr="00AF1129">
        <w:rPr>
          <w:sz w:val="22"/>
          <w:szCs w:val="22"/>
        </w:rPr>
        <w:t>ţ</w:t>
      </w:r>
      <w:r w:rsidR="00013AF1" w:rsidRPr="00AF1129">
        <w:rPr>
          <w:sz w:val="22"/>
          <w:szCs w:val="22"/>
        </w:rPr>
        <w:t>ii</w:t>
      </w:r>
      <w:r w:rsidR="00C67139" w:rsidRPr="00AF1129">
        <w:rPr>
          <w:sz w:val="22"/>
          <w:szCs w:val="22"/>
        </w:rPr>
        <w:t xml:space="preserve">le despre </w:t>
      </w:r>
      <w:r w:rsidR="00013AF1" w:rsidRPr="00AF1129">
        <w:rPr>
          <w:sz w:val="22"/>
          <w:szCs w:val="22"/>
        </w:rPr>
        <w:t>pre</w:t>
      </w:r>
      <w:r w:rsidR="00AF1129" w:rsidRPr="00AF1129">
        <w:rPr>
          <w:sz w:val="22"/>
          <w:szCs w:val="22"/>
        </w:rPr>
        <w:t>ţ</w:t>
      </w:r>
      <w:r w:rsidR="00013AF1" w:rsidRPr="00AF1129">
        <w:rPr>
          <w:sz w:val="22"/>
          <w:szCs w:val="22"/>
        </w:rPr>
        <w:t>ul</w:t>
      </w:r>
      <w:r w:rsidR="00C67139" w:rsidRPr="00AF1129">
        <w:rPr>
          <w:sz w:val="22"/>
          <w:szCs w:val="22"/>
        </w:rPr>
        <w:t xml:space="preserve"> de </w:t>
      </w:r>
      <w:r w:rsidR="00383C1C" w:rsidRPr="00AF1129">
        <w:rPr>
          <w:sz w:val="22"/>
          <w:szCs w:val="22"/>
        </w:rPr>
        <w:t>tranzac</w:t>
      </w:r>
      <w:r w:rsidR="00AF1129" w:rsidRPr="00AF1129">
        <w:rPr>
          <w:sz w:val="22"/>
          <w:szCs w:val="22"/>
        </w:rPr>
        <w:t>ţ</w:t>
      </w:r>
      <w:r w:rsidR="00383C1C" w:rsidRPr="00AF1129">
        <w:rPr>
          <w:sz w:val="22"/>
          <w:szCs w:val="22"/>
        </w:rPr>
        <w:t>ionare</w:t>
      </w:r>
      <w:r w:rsidR="00C67139" w:rsidRPr="00AF1129">
        <w:rPr>
          <w:sz w:val="22"/>
          <w:szCs w:val="22"/>
        </w:rPr>
        <w:t xml:space="preserve"> a </w:t>
      </w:r>
      <w:r w:rsidR="009B68D9" w:rsidRPr="00AF1129">
        <w:rPr>
          <w:sz w:val="22"/>
          <w:szCs w:val="22"/>
        </w:rPr>
        <w:t>Titlu</w:t>
      </w:r>
      <w:r w:rsidR="00C67139" w:rsidRPr="00AF1129">
        <w:rPr>
          <w:sz w:val="22"/>
          <w:szCs w:val="22"/>
        </w:rPr>
        <w:t xml:space="preserve">rilor de stat pot fi </w:t>
      </w:r>
      <w:r w:rsidR="006453AF" w:rsidRPr="00AF1129">
        <w:rPr>
          <w:sz w:val="22"/>
          <w:szCs w:val="22"/>
        </w:rPr>
        <w:t>ob</w:t>
      </w:r>
      <w:r w:rsidR="00AF1129" w:rsidRPr="00AF1129">
        <w:rPr>
          <w:sz w:val="22"/>
          <w:szCs w:val="22"/>
        </w:rPr>
        <w:t>ţ</w:t>
      </w:r>
      <w:r w:rsidR="006453AF" w:rsidRPr="00AF1129">
        <w:rPr>
          <w:sz w:val="22"/>
          <w:szCs w:val="22"/>
        </w:rPr>
        <w:t>inute</w:t>
      </w:r>
      <w:r w:rsidR="00C67139" w:rsidRPr="00AF1129">
        <w:rPr>
          <w:sz w:val="22"/>
          <w:szCs w:val="22"/>
        </w:rPr>
        <w:t xml:space="preserve"> de la Intermediar sau de pe site-ul BVB,www.bvb.ro. Pentru transmiterea unui ordin de </w:t>
      </w:r>
      <w:r w:rsidR="00013AF1" w:rsidRPr="00AF1129">
        <w:rPr>
          <w:sz w:val="22"/>
          <w:szCs w:val="22"/>
        </w:rPr>
        <w:t>vânzare</w:t>
      </w:r>
      <w:r w:rsidR="00C67139" w:rsidRPr="00AF1129">
        <w:rPr>
          <w:sz w:val="22"/>
          <w:szCs w:val="22"/>
        </w:rPr>
        <w:t>/</w:t>
      </w:r>
      <w:r w:rsidR="00383C1C" w:rsidRPr="00AF1129">
        <w:rPr>
          <w:sz w:val="22"/>
          <w:szCs w:val="22"/>
        </w:rPr>
        <w:t>cumpărare</w:t>
      </w:r>
      <w:r w:rsidR="00C67139" w:rsidRPr="00AF1129">
        <w:rPr>
          <w:sz w:val="22"/>
          <w:szCs w:val="22"/>
        </w:rPr>
        <w:t xml:space="preserve"> nu se percepe niciun comision.</w:t>
      </w:r>
    </w:p>
    <w:p w:rsidR="00C67139" w:rsidRPr="00AF1129" w:rsidRDefault="00013AF1" w:rsidP="00C67139">
      <w:pPr>
        <w:numPr>
          <w:ilvl w:val="0"/>
          <w:numId w:val="130"/>
        </w:numPr>
        <w:rPr>
          <w:sz w:val="22"/>
          <w:szCs w:val="22"/>
        </w:rPr>
      </w:pPr>
      <w:r w:rsidRPr="00AF1129">
        <w:rPr>
          <w:sz w:val="22"/>
          <w:szCs w:val="22"/>
        </w:rPr>
        <w:t>Tranzac</w:t>
      </w:r>
      <w:r w:rsidR="00AF1129" w:rsidRPr="00AF1129">
        <w:rPr>
          <w:sz w:val="22"/>
          <w:szCs w:val="22"/>
        </w:rPr>
        <w:t>ţ</w:t>
      </w:r>
      <w:r w:rsidRPr="00AF1129">
        <w:rPr>
          <w:sz w:val="22"/>
          <w:szCs w:val="22"/>
        </w:rPr>
        <w:t>ia</w:t>
      </w:r>
      <w:r w:rsidR="00C67139" w:rsidRPr="00AF1129">
        <w:rPr>
          <w:sz w:val="22"/>
          <w:szCs w:val="22"/>
        </w:rPr>
        <w:t xml:space="preserve">. Ordinul de </w:t>
      </w:r>
      <w:r w:rsidR="00383C1C" w:rsidRPr="00AF1129">
        <w:rPr>
          <w:sz w:val="22"/>
          <w:szCs w:val="22"/>
        </w:rPr>
        <w:t>tranzac</w:t>
      </w:r>
      <w:r w:rsidR="00AF1129" w:rsidRPr="00AF1129">
        <w:rPr>
          <w:sz w:val="22"/>
          <w:szCs w:val="22"/>
        </w:rPr>
        <w:t>ţ</w:t>
      </w:r>
      <w:r w:rsidR="00383C1C" w:rsidRPr="00AF1129">
        <w:rPr>
          <w:sz w:val="22"/>
          <w:szCs w:val="22"/>
        </w:rPr>
        <w:t>ionare</w:t>
      </w:r>
      <w:r w:rsidR="00C67139" w:rsidRPr="00AF1129">
        <w:rPr>
          <w:sz w:val="22"/>
          <w:szCs w:val="22"/>
        </w:rPr>
        <w:t xml:space="preserve"> va fi executat </w:t>
      </w:r>
      <w:r w:rsidR="00383C1C" w:rsidRPr="00AF1129">
        <w:rPr>
          <w:sz w:val="22"/>
          <w:szCs w:val="22"/>
        </w:rPr>
        <w:t>în</w:t>
      </w:r>
      <w:r w:rsidR="00C67139" w:rsidRPr="00AF1129">
        <w:rPr>
          <w:sz w:val="22"/>
          <w:szCs w:val="22"/>
        </w:rPr>
        <w:t xml:space="preserve"> momentul </w:t>
      </w:r>
      <w:r w:rsidR="00383C1C" w:rsidRPr="00AF1129">
        <w:rPr>
          <w:sz w:val="22"/>
          <w:szCs w:val="22"/>
        </w:rPr>
        <w:t>în</w:t>
      </w:r>
      <w:r w:rsidR="00C67139" w:rsidRPr="00AF1129">
        <w:rPr>
          <w:sz w:val="22"/>
          <w:szCs w:val="22"/>
        </w:rPr>
        <w:t xml:space="preserve"> care sunt </w:t>
      </w:r>
      <w:r w:rsidRPr="00AF1129">
        <w:rPr>
          <w:sz w:val="22"/>
          <w:szCs w:val="22"/>
        </w:rPr>
        <w:t>îndeplinitecondi</w:t>
      </w:r>
      <w:r w:rsidR="00AF1129" w:rsidRPr="00AF1129">
        <w:rPr>
          <w:sz w:val="22"/>
          <w:szCs w:val="22"/>
        </w:rPr>
        <w:t>ţ</w:t>
      </w:r>
      <w:r w:rsidRPr="00AF1129">
        <w:rPr>
          <w:sz w:val="22"/>
          <w:szCs w:val="22"/>
        </w:rPr>
        <w:t>iile</w:t>
      </w:r>
      <w:r w:rsidR="00C67139" w:rsidRPr="00AF1129">
        <w:rPr>
          <w:sz w:val="22"/>
          <w:szCs w:val="22"/>
        </w:rPr>
        <w:t xml:space="preserve"> cerute de investitor </w:t>
      </w:r>
      <w:r w:rsidR="00383C1C" w:rsidRPr="00AF1129">
        <w:rPr>
          <w:sz w:val="22"/>
          <w:szCs w:val="22"/>
        </w:rPr>
        <w:t>în</w:t>
      </w:r>
      <w:r w:rsidR="00C67139" w:rsidRPr="00AF1129">
        <w:rPr>
          <w:sz w:val="22"/>
          <w:szCs w:val="22"/>
        </w:rPr>
        <w:t xml:space="preserve"> ceea ce </w:t>
      </w:r>
      <w:r w:rsidRPr="00AF1129">
        <w:rPr>
          <w:sz w:val="22"/>
          <w:szCs w:val="22"/>
        </w:rPr>
        <w:t>prive</w:t>
      </w:r>
      <w:r w:rsidR="00AF1129" w:rsidRPr="00AF1129">
        <w:rPr>
          <w:sz w:val="22"/>
          <w:szCs w:val="22"/>
        </w:rPr>
        <w:t>ş</w:t>
      </w:r>
      <w:r w:rsidRPr="00AF1129">
        <w:rPr>
          <w:sz w:val="22"/>
          <w:szCs w:val="22"/>
        </w:rPr>
        <w:t>tepre</w:t>
      </w:r>
      <w:r w:rsidR="00AF1129" w:rsidRPr="00AF1129">
        <w:rPr>
          <w:sz w:val="22"/>
          <w:szCs w:val="22"/>
        </w:rPr>
        <w:t>ţ</w:t>
      </w:r>
      <w:r w:rsidRPr="00AF1129">
        <w:rPr>
          <w:sz w:val="22"/>
          <w:szCs w:val="22"/>
        </w:rPr>
        <w:t>ul</w:t>
      </w:r>
      <w:r w:rsidR="00C67139" w:rsidRPr="00AF1129">
        <w:rPr>
          <w:sz w:val="22"/>
          <w:szCs w:val="22"/>
        </w:rPr>
        <w:t xml:space="preserve">. Ordinul de </w:t>
      </w:r>
      <w:r w:rsidR="00383C1C" w:rsidRPr="00AF1129">
        <w:rPr>
          <w:sz w:val="22"/>
          <w:szCs w:val="22"/>
        </w:rPr>
        <w:t>tranzac</w:t>
      </w:r>
      <w:r w:rsidR="00AF1129" w:rsidRPr="00AF1129">
        <w:rPr>
          <w:sz w:val="22"/>
          <w:szCs w:val="22"/>
        </w:rPr>
        <w:t>ţ</w:t>
      </w:r>
      <w:r w:rsidR="00383C1C" w:rsidRPr="00AF1129">
        <w:rPr>
          <w:sz w:val="22"/>
          <w:szCs w:val="22"/>
        </w:rPr>
        <w:t>ionare</w:t>
      </w:r>
      <w:r w:rsidR="00C67139" w:rsidRPr="00AF1129">
        <w:rPr>
          <w:sz w:val="22"/>
          <w:szCs w:val="22"/>
        </w:rPr>
        <w:t xml:space="preserve"> poate fi executat </w:t>
      </w:r>
      <w:r w:rsidRPr="00AF1129">
        <w:rPr>
          <w:sz w:val="22"/>
          <w:szCs w:val="22"/>
        </w:rPr>
        <w:t>par</w:t>
      </w:r>
      <w:r w:rsidR="00AF1129" w:rsidRPr="00AF1129">
        <w:rPr>
          <w:sz w:val="22"/>
          <w:szCs w:val="22"/>
        </w:rPr>
        <w:t>ţ</w:t>
      </w:r>
      <w:r w:rsidRPr="00AF1129">
        <w:rPr>
          <w:sz w:val="22"/>
          <w:szCs w:val="22"/>
        </w:rPr>
        <w:t>ial</w:t>
      </w:r>
      <w:r w:rsidR="00383C1C" w:rsidRPr="00AF1129">
        <w:rPr>
          <w:sz w:val="22"/>
          <w:szCs w:val="22"/>
        </w:rPr>
        <w:t>în</w:t>
      </w:r>
      <w:r w:rsidR="00C67139" w:rsidRPr="00AF1129">
        <w:rPr>
          <w:sz w:val="22"/>
          <w:szCs w:val="22"/>
        </w:rPr>
        <w:t xml:space="preserve"> cazul </w:t>
      </w:r>
      <w:r w:rsidR="00383C1C" w:rsidRPr="00AF1129">
        <w:rPr>
          <w:sz w:val="22"/>
          <w:szCs w:val="22"/>
        </w:rPr>
        <w:t>în</w:t>
      </w:r>
      <w:r w:rsidR="00C67139" w:rsidRPr="00AF1129">
        <w:rPr>
          <w:sz w:val="22"/>
          <w:szCs w:val="22"/>
        </w:rPr>
        <w:t xml:space="preserve"> care nu exist</w:t>
      </w:r>
      <w:r w:rsidRPr="00AF1129">
        <w:rPr>
          <w:sz w:val="22"/>
          <w:szCs w:val="22"/>
        </w:rPr>
        <w:t>ă</w:t>
      </w:r>
      <w:r w:rsidR="00C67139" w:rsidRPr="00AF1129">
        <w:rPr>
          <w:sz w:val="22"/>
          <w:szCs w:val="22"/>
        </w:rPr>
        <w:t xml:space="preserve"> cerere suficient</w:t>
      </w:r>
      <w:r w:rsidRPr="00AF1129">
        <w:rPr>
          <w:sz w:val="22"/>
          <w:szCs w:val="22"/>
        </w:rPr>
        <w:t>ă</w:t>
      </w:r>
      <w:r w:rsidR="00C67139" w:rsidRPr="00AF1129">
        <w:rPr>
          <w:sz w:val="22"/>
          <w:szCs w:val="22"/>
        </w:rPr>
        <w:t xml:space="preserve"> la </w:t>
      </w:r>
      <w:r w:rsidRPr="00AF1129">
        <w:rPr>
          <w:sz w:val="22"/>
          <w:szCs w:val="22"/>
        </w:rPr>
        <w:t>pre</w:t>
      </w:r>
      <w:r w:rsidR="00AF1129" w:rsidRPr="00AF1129">
        <w:rPr>
          <w:sz w:val="22"/>
          <w:szCs w:val="22"/>
        </w:rPr>
        <w:t>ţ</w:t>
      </w:r>
      <w:r w:rsidRPr="00AF1129">
        <w:rPr>
          <w:sz w:val="22"/>
          <w:szCs w:val="22"/>
        </w:rPr>
        <w:t>ul</w:t>
      </w:r>
      <w:r w:rsidR="00C67139" w:rsidRPr="00AF1129">
        <w:rPr>
          <w:sz w:val="22"/>
          <w:szCs w:val="22"/>
        </w:rPr>
        <w:t xml:space="preserve"> respectiv. </w:t>
      </w:r>
    </w:p>
    <w:p w:rsidR="006530CA" w:rsidRPr="00AF1129" w:rsidRDefault="00CE4830" w:rsidP="006530CA">
      <w:pPr>
        <w:ind w:left="709"/>
        <w:rPr>
          <w:sz w:val="22"/>
          <w:szCs w:val="22"/>
        </w:rPr>
      </w:pPr>
      <w:r w:rsidRPr="00AF1129">
        <w:rPr>
          <w:sz w:val="22"/>
          <w:szCs w:val="22"/>
        </w:rPr>
        <w:t>După</w:t>
      </w:r>
      <w:r w:rsidR="00C67139" w:rsidRPr="00AF1129">
        <w:rPr>
          <w:sz w:val="22"/>
          <w:szCs w:val="22"/>
        </w:rPr>
        <w:t xml:space="preserve"> executarea ordinelor de </w:t>
      </w:r>
      <w:r w:rsidR="00383C1C" w:rsidRPr="00AF1129">
        <w:rPr>
          <w:sz w:val="22"/>
          <w:szCs w:val="22"/>
        </w:rPr>
        <w:t>tranzac</w:t>
      </w:r>
      <w:r w:rsidR="00AF1129" w:rsidRPr="00AF1129">
        <w:rPr>
          <w:sz w:val="22"/>
          <w:szCs w:val="22"/>
        </w:rPr>
        <w:t>ţ</w:t>
      </w:r>
      <w:r w:rsidR="00383C1C" w:rsidRPr="00AF1129">
        <w:rPr>
          <w:sz w:val="22"/>
          <w:szCs w:val="22"/>
        </w:rPr>
        <w:t>ionare</w:t>
      </w:r>
      <w:r w:rsidR="00C67139" w:rsidRPr="00AF1129">
        <w:rPr>
          <w:sz w:val="22"/>
          <w:szCs w:val="22"/>
        </w:rPr>
        <w:t xml:space="preserve">, Intermediarul va transmite formularul de </w:t>
      </w:r>
      <w:r w:rsidR="004C5723" w:rsidRPr="00AF1129">
        <w:rPr>
          <w:sz w:val="22"/>
          <w:szCs w:val="22"/>
        </w:rPr>
        <w:t xml:space="preserve">confirmare </w:t>
      </w:r>
      <w:r w:rsidR="00C67139" w:rsidRPr="00AF1129">
        <w:rPr>
          <w:sz w:val="22"/>
          <w:szCs w:val="22"/>
        </w:rPr>
        <w:t xml:space="preserve">a </w:t>
      </w:r>
      <w:r w:rsidR="00013AF1" w:rsidRPr="00AF1129">
        <w:rPr>
          <w:sz w:val="22"/>
          <w:szCs w:val="22"/>
        </w:rPr>
        <w:t>executării</w:t>
      </w:r>
      <w:r w:rsidR="00383C1C" w:rsidRPr="00AF1129">
        <w:rPr>
          <w:sz w:val="22"/>
          <w:szCs w:val="22"/>
        </w:rPr>
        <w:t>Tranzac</w:t>
      </w:r>
      <w:r w:rsidR="00AF1129" w:rsidRPr="00AF1129">
        <w:rPr>
          <w:sz w:val="22"/>
          <w:szCs w:val="22"/>
        </w:rPr>
        <w:t>ţ</w:t>
      </w:r>
      <w:r w:rsidR="00383C1C" w:rsidRPr="00AF1129">
        <w:rPr>
          <w:sz w:val="22"/>
          <w:szCs w:val="22"/>
        </w:rPr>
        <w:t>iei</w:t>
      </w:r>
      <w:r w:rsidR="00C67139" w:rsidRPr="00AF1129">
        <w:rPr>
          <w:sz w:val="22"/>
          <w:szCs w:val="22"/>
        </w:rPr>
        <w:t xml:space="preserve">, </w:t>
      </w:r>
      <w:r w:rsidR="00013AF1" w:rsidRPr="00AF1129">
        <w:rPr>
          <w:sz w:val="22"/>
          <w:szCs w:val="22"/>
        </w:rPr>
        <w:t>printr-o</w:t>
      </w:r>
      <w:r w:rsidR="004C5723" w:rsidRPr="00AF1129">
        <w:rPr>
          <w:sz w:val="22"/>
          <w:szCs w:val="22"/>
        </w:rPr>
        <w:t xml:space="preserve">metodă </w:t>
      </w:r>
      <w:r w:rsidR="00C67139" w:rsidRPr="00AF1129">
        <w:rPr>
          <w:sz w:val="22"/>
          <w:szCs w:val="22"/>
        </w:rPr>
        <w:t>agreat</w:t>
      </w:r>
      <w:r w:rsidR="00013AF1" w:rsidRPr="00AF1129">
        <w:rPr>
          <w:sz w:val="22"/>
          <w:szCs w:val="22"/>
        </w:rPr>
        <w:t>ă</w:t>
      </w:r>
      <w:r w:rsidR="00383C1C" w:rsidRPr="00AF1129">
        <w:rPr>
          <w:sz w:val="22"/>
          <w:szCs w:val="22"/>
        </w:rPr>
        <w:t>în</w:t>
      </w:r>
      <w:r w:rsidR="00C67139" w:rsidRPr="00AF1129">
        <w:rPr>
          <w:sz w:val="22"/>
          <w:szCs w:val="22"/>
        </w:rPr>
        <w:t xml:space="preserve"> contractul de servicii de </w:t>
      </w:r>
      <w:r w:rsidR="006453AF" w:rsidRPr="00AF1129">
        <w:rPr>
          <w:sz w:val="22"/>
          <w:szCs w:val="22"/>
        </w:rPr>
        <w:t>investi</w:t>
      </w:r>
      <w:r w:rsidR="00AF1129" w:rsidRPr="00AF1129">
        <w:rPr>
          <w:sz w:val="22"/>
          <w:szCs w:val="22"/>
        </w:rPr>
        <w:t>ţ</w:t>
      </w:r>
      <w:r w:rsidR="006453AF" w:rsidRPr="00AF1129">
        <w:rPr>
          <w:sz w:val="22"/>
          <w:szCs w:val="22"/>
        </w:rPr>
        <w:t>ii</w:t>
      </w:r>
      <w:r w:rsidR="00C67139" w:rsidRPr="00AF1129">
        <w:rPr>
          <w:sz w:val="22"/>
          <w:szCs w:val="22"/>
        </w:rPr>
        <w:t xml:space="preserve"> financiare, </w:t>
      </w:r>
      <w:r w:rsidR="00383C1C" w:rsidRPr="00AF1129">
        <w:rPr>
          <w:sz w:val="22"/>
          <w:szCs w:val="22"/>
        </w:rPr>
        <w:t>în</w:t>
      </w:r>
      <w:r w:rsidR="00C67139" w:rsidRPr="00AF1129">
        <w:rPr>
          <w:sz w:val="22"/>
          <w:szCs w:val="22"/>
        </w:rPr>
        <w:t xml:space="preserve"> termen de maxim 24 de ore de la executarea ordinului de </w:t>
      </w:r>
      <w:r w:rsidR="00383C1C" w:rsidRPr="00AF1129">
        <w:rPr>
          <w:sz w:val="22"/>
          <w:szCs w:val="22"/>
        </w:rPr>
        <w:t>tranzac</w:t>
      </w:r>
      <w:r w:rsidR="00AF1129" w:rsidRPr="00AF1129">
        <w:rPr>
          <w:sz w:val="22"/>
          <w:szCs w:val="22"/>
        </w:rPr>
        <w:t>ţ</w:t>
      </w:r>
      <w:r w:rsidR="00383C1C" w:rsidRPr="00AF1129">
        <w:rPr>
          <w:sz w:val="22"/>
          <w:szCs w:val="22"/>
        </w:rPr>
        <w:t>ionare</w:t>
      </w:r>
      <w:r w:rsidR="00C67139" w:rsidRPr="00AF1129">
        <w:rPr>
          <w:sz w:val="22"/>
          <w:szCs w:val="22"/>
        </w:rPr>
        <w:t xml:space="preserve">. </w:t>
      </w:r>
      <w:r w:rsidR="006530CA" w:rsidRPr="00AF1129">
        <w:rPr>
          <w:sz w:val="22"/>
          <w:szCs w:val="22"/>
        </w:rPr>
        <w:t xml:space="preserve">Comisionul perceput de membrii Sindicatului de Intermediere pentru </w:t>
      </w:r>
      <w:r w:rsidR="00F35AB0" w:rsidRPr="00AF1129">
        <w:rPr>
          <w:sz w:val="22"/>
          <w:szCs w:val="22"/>
        </w:rPr>
        <w:t>vânzarea</w:t>
      </w:r>
      <w:r w:rsidR="006530CA" w:rsidRPr="00AF1129">
        <w:rPr>
          <w:sz w:val="22"/>
          <w:szCs w:val="22"/>
        </w:rPr>
        <w:t xml:space="preserve"> sau </w:t>
      </w:r>
      <w:r w:rsidR="00F35AB0" w:rsidRPr="00AF1129">
        <w:rPr>
          <w:sz w:val="22"/>
          <w:szCs w:val="22"/>
        </w:rPr>
        <w:t>cumpărarea</w:t>
      </w:r>
      <w:r w:rsidR="006530CA" w:rsidRPr="00AF1129">
        <w:rPr>
          <w:sz w:val="22"/>
          <w:szCs w:val="22"/>
        </w:rPr>
        <w:t xml:space="preserve"> acestor </w:t>
      </w:r>
      <w:r w:rsidR="009B68D9" w:rsidRPr="00AF1129">
        <w:rPr>
          <w:sz w:val="22"/>
          <w:szCs w:val="22"/>
        </w:rPr>
        <w:t>Titlu</w:t>
      </w:r>
      <w:r w:rsidR="006530CA" w:rsidRPr="00AF1129">
        <w:rPr>
          <w:sz w:val="22"/>
          <w:szCs w:val="22"/>
        </w:rPr>
        <w:t>ri de stat de la BVB este de 0,</w:t>
      </w:r>
      <w:r w:rsidR="00CC4F9B">
        <w:rPr>
          <w:sz w:val="22"/>
          <w:szCs w:val="22"/>
        </w:rPr>
        <w:t>05</w:t>
      </w:r>
      <w:r w:rsidR="006530CA" w:rsidRPr="00AF1129">
        <w:rPr>
          <w:sz w:val="22"/>
          <w:szCs w:val="22"/>
        </w:rPr>
        <w:t xml:space="preserve">%, </w:t>
      </w:r>
      <w:r w:rsidR="00383C1C" w:rsidRPr="00AF1129">
        <w:rPr>
          <w:sz w:val="22"/>
          <w:szCs w:val="22"/>
        </w:rPr>
        <w:t>în</w:t>
      </w:r>
      <w:r w:rsidR="006530CA" w:rsidRPr="00AF1129">
        <w:rPr>
          <w:sz w:val="22"/>
          <w:szCs w:val="22"/>
        </w:rPr>
        <w:t xml:space="preserve"> timp ce </w:t>
      </w:r>
      <w:r w:rsidR="00013AF1" w:rsidRPr="00AF1129">
        <w:rPr>
          <w:sz w:val="22"/>
          <w:szCs w:val="22"/>
        </w:rPr>
        <w:t>societă</w:t>
      </w:r>
      <w:r w:rsidR="00AF1129" w:rsidRPr="00AF1129">
        <w:rPr>
          <w:sz w:val="22"/>
          <w:szCs w:val="22"/>
        </w:rPr>
        <w:t>ţ</w:t>
      </w:r>
      <w:r w:rsidR="00013AF1" w:rsidRPr="00AF1129">
        <w:rPr>
          <w:sz w:val="22"/>
          <w:szCs w:val="22"/>
        </w:rPr>
        <w:t>ile</w:t>
      </w:r>
      <w:r w:rsidR="006530CA" w:rsidRPr="00AF1129">
        <w:rPr>
          <w:sz w:val="22"/>
          <w:szCs w:val="22"/>
        </w:rPr>
        <w:t xml:space="preserve"> de </w:t>
      </w:r>
      <w:r w:rsidR="006453AF" w:rsidRPr="00AF1129">
        <w:rPr>
          <w:sz w:val="22"/>
          <w:szCs w:val="22"/>
        </w:rPr>
        <w:t>investi</w:t>
      </w:r>
      <w:r w:rsidR="00AF1129" w:rsidRPr="00AF1129">
        <w:rPr>
          <w:sz w:val="22"/>
          <w:szCs w:val="22"/>
        </w:rPr>
        <w:t>ţ</w:t>
      </w:r>
      <w:r w:rsidR="006453AF" w:rsidRPr="00AF1129">
        <w:rPr>
          <w:sz w:val="22"/>
          <w:szCs w:val="22"/>
        </w:rPr>
        <w:t>ii</w:t>
      </w:r>
      <w:r w:rsidR="006530CA" w:rsidRPr="00AF1129">
        <w:rPr>
          <w:sz w:val="22"/>
          <w:szCs w:val="22"/>
        </w:rPr>
        <w:t xml:space="preserve"> financiare vor aplica propria politica de comisionare.</w:t>
      </w:r>
    </w:p>
    <w:p w:rsidR="006B134F" w:rsidRPr="00AF1129" w:rsidRDefault="006530CA" w:rsidP="006B134F">
      <w:pPr>
        <w:keepNext/>
        <w:numPr>
          <w:ilvl w:val="0"/>
          <w:numId w:val="130"/>
        </w:numPr>
        <w:ind w:left="714" w:hanging="357"/>
        <w:contextualSpacing/>
        <w:rPr>
          <w:sz w:val="22"/>
          <w:szCs w:val="22"/>
        </w:rPr>
      </w:pPr>
      <w:r w:rsidRPr="00AF1129">
        <w:rPr>
          <w:sz w:val="22"/>
          <w:szCs w:val="22"/>
        </w:rPr>
        <w:t xml:space="preserve">Decontarea </w:t>
      </w:r>
      <w:r w:rsidR="00383C1C" w:rsidRPr="00AF1129">
        <w:rPr>
          <w:sz w:val="22"/>
          <w:szCs w:val="22"/>
        </w:rPr>
        <w:t>Tranzac</w:t>
      </w:r>
      <w:r w:rsidR="00AF1129" w:rsidRPr="00AF1129">
        <w:rPr>
          <w:sz w:val="22"/>
          <w:szCs w:val="22"/>
        </w:rPr>
        <w:t>ţ</w:t>
      </w:r>
      <w:r w:rsidR="00383C1C" w:rsidRPr="00AF1129">
        <w:rPr>
          <w:sz w:val="22"/>
          <w:szCs w:val="22"/>
        </w:rPr>
        <w:t>iei</w:t>
      </w:r>
      <w:r w:rsidRPr="00AF1129">
        <w:rPr>
          <w:sz w:val="22"/>
          <w:szCs w:val="22"/>
        </w:rPr>
        <w:t xml:space="preserve">. Urmare a </w:t>
      </w:r>
      <w:r w:rsidR="00013AF1" w:rsidRPr="00AF1129">
        <w:rPr>
          <w:sz w:val="22"/>
          <w:szCs w:val="22"/>
        </w:rPr>
        <w:t>executării</w:t>
      </w:r>
      <w:r w:rsidRPr="00AF1129">
        <w:rPr>
          <w:sz w:val="22"/>
          <w:szCs w:val="22"/>
        </w:rPr>
        <w:t xml:space="preserve"> ordinelor de </w:t>
      </w:r>
      <w:r w:rsidR="00383C1C" w:rsidRPr="00AF1129">
        <w:rPr>
          <w:sz w:val="22"/>
          <w:szCs w:val="22"/>
        </w:rPr>
        <w:t>tranzac</w:t>
      </w:r>
      <w:r w:rsidR="00AF1129" w:rsidRPr="00AF1129">
        <w:rPr>
          <w:sz w:val="22"/>
          <w:szCs w:val="22"/>
        </w:rPr>
        <w:t>ţ</w:t>
      </w:r>
      <w:r w:rsidR="00383C1C" w:rsidRPr="00AF1129">
        <w:rPr>
          <w:sz w:val="22"/>
          <w:szCs w:val="22"/>
        </w:rPr>
        <w:t>ionare</w:t>
      </w:r>
      <w:r w:rsidRPr="00AF1129">
        <w:rPr>
          <w:sz w:val="22"/>
          <w:szCs w:val="22"/>
        </w:rPr>
        <w:t xml:space="preserve">, au loc </w:t>
      </w:r>
      <w:r w:rsidR="00013AF1" w:rsidRPr="00AF1129">
        <w:rPr>
          <w:sz w:val="22"/>
          <w:szCs w:val="22"/>
        </w:rPr>
        <w:t>opera</w:t>
      </w:r>
      <w:r w:rsidR="00AF1129" w:rsidRPr="00AF1129">
        <w:rPr>
          <w:sz w:val="22"/>
          <w:szCs w:val="22"/>
        </w:rPr>
        <w:t>ţ</w:t>
      </w:r>
      <w:r w:rsidR="00013AF1" w:rsidRPr="00AF1129">
        <w:rPr>
          <w:sz w:val="22"/>
          <w:szCs w:val="22"/>
        </w:rPr>
        <w:t>iunile</w:t>
      </w:r>
      <w:r w:rsidRPr="00AF1129">
        <w:rPr>
          <w:sz w:val="22"/>
          <w:szCs w:val="22"/>
        </w:rPr>
        <w:t xml:space="preserve"> de decontare a </w:t>
      </w:r>
      <w:r w:rsidR="00383C1C" w:rsidRPr="00AF1129">
        <w:rPr>
          <w:sz w:val="22"/>
          <w:szCs w:val="22"/>
        </w:rPr>
        <w:t>tranzac</w:t>
      </w:r>
      <w:r w:rsidR="00AF1129" w:rsidRPr="00AF1129">
        <w:rPr>
          <w:sz w:val="22"/>
          <w:szCs w:val="22"/>
        </w:rPr>
        <w:t>ţ</w:t>
      </w:r>
      <w:r w:rsidR="00383C1C" w:rsidRPr="00AF1129">
        <w:rPr>
          <w:sz w:val="22"/>
          <w:szCs w:val="22"/>
        </w:rPr>
        <w:t>iilorîn</w:t>
      </w:r>
      <w:r w:rsidRPr="00AF1129">
        <w:rPr>
          <w:sz w:val="22"/>
          <w:szCs w:val="22"/>
        </w:rPr>
        <w:t xml:space="preserve"> vederea </w:t>
      </w:r>
      <w:r w:rsidR="00013AF1" w:rsidRPr="00AF1129">
        <w:rPr>
          <w:sz w:val="22"/>
          <w:szCs w:val="22"/>
        </w:rPr>
        <w:t>efectuării</w:t>
      </w:r>
      <w:r w:rsidRPr="00AF1129">
        <w:rPr>
          <w:sz w:val="22"/>
          <w:szCs w:val="22"/>
        </w:rPr>
        <w:t xml:space="preserve"> transferului de proprietate, respectiv transferul sumei de bani aferente. Decon</w:t>
      </w:r>
      <w:r w:rsidR="00F50CEA" w:rsidRPr="00AF1129">
        <w:rPr>
          <w:sz w:val="22"/>
          <w:szCs w:val="22"/>
        </w:rPr>
        <w:t>t</w:t>
      </w:r>
      <w:r w:rsidRPr="00AF1129">
        <w:rPr>
          <w:sz w:val="22"/>
          <w:szCs w:val="22"/>
        </w:rPr>
        <w:t xml:space="preserve">area are loc </w:t>
      </w:r>
      <w:r w:rsidR="00383C1C" w:rsidRPr="00AF1129">
        <w:rPr>
          <w:sz w:val="22"/>
          <w:szCs w:val="22"/>
        </w:rPr>
        <w:t>în</w:t>
      </w:r>
      <w:r w:rsidRPr="00AF1129">
        <w:rPr>
          <w:sz w:val="22"/>
          <w:szCs w:val="22"/>
        </w:rPr>
        <w:t xml:space="preserve"> termen de 2 (</w:t>
      </w:r>
      <w:r w:rsidR="006453AF" w:rsidRPr="00AF1129">
        <w:rPr>
          <w:sz w:val="22"/>
          <w:szCs w:val="22"/>
        </w:rPr>
        <w:t>două</w:t>
      </w:r>
      <w:r w:rsidRPr="00AF1129">
        <w:rPr>
          <w:sz w:val="22"/>
          <w:szCs w:val="22"/>
        </w:rPr>
        <w:t xml:space="preserve">) Zile </w:t>
      </w:r>
      <w:r w:rsidR="00383C1C" w:rsidRPr="00AF1129">
        <w:rPr>
          <w:sz w:val="22"/>
          <w:szCs w:val="22"/>
        </w:rPr>
        <w:t>Lucrătoare</w:t>
      </w:r>
      <w:r w:rsidRPr="00AF1129">
        <w:rPr>
          <w:sz w:val="22"/>
          <w:szCs w:val="22"/>
        </w:rPr>
        <w:t xml:space="preserve"> de la data </w:t>
      </w:r>
      <w:r w:rsidR="004C5723" w:rsidRPr="00AF1129">
        <w:rPr>
          <w:sz w:val="22"/>
          <w:szCs w:val="22"/>
        </w:rPr>
        <w:t>tranzac</w:t>
      </w:r>
      <w:r w:rsidR="00AF1129" w:rsidRPr="00AF1129">
        <w:rPr>
          <w:sz w:val="22"/>
          <w:szCs w:val="22"/>
        </w:rPr>
        <w:t>ţ</w:t>
      </w:r>
      <w:r w:rsidR="004C5723" w:rsidRPr="00AF1129">
        <w:rPr>
          <w:sz w:val="22"/>
          <w:szCs w:val="22"/>
        </w:rPr>
        <w:t xml:space="preserve">iei </w:t>
      </w:r>
      <w:r w:rsidRPr="00AF1129">
        <w:rPr>
          <w:sz w:val="22"/>
          <w:szCs w:val="22"/>
        </w:rPr>
        <w:t xml:space="preserve">respective. Astfel, </w:t>
      </w:r>
      <w:r w:rsidR="00383C1C" w:rsidRPr="00AF1129">
        <w:rPr>
          <w:sz w:val="22"/>
          <w:szCs w:val="22"/>
        </w:rPr>
        <w:t>în</w:t>
      </w:r>
      <w:r w:rsidR="00F37E80" w:rsidRPr="00AF1129">
        <w:rPr>
          <w:sz w:val="22"/>
          <w:szCs w:val="22"/>
        </w:rPr>
        <w:t xml:space="preserve"> cazul </w:t>
      </w:r>
      <w:r w:rsidR="00013AF1" w:rsidRPr="00AF1129">
        <w:rPr>
          <w:sz w:val="22"/>
          <w:szCs w:val="22"/>
        </w:rPr>
        <w:t>vânzării</w:t>
      </w:r>
      <w:r w:rsidR="009B68D9" w:rsidRPr="00AF1129">
        <w:rPr>
          <w:sz w:val="22"/>
          <w:szCs w:val="22"/>
        </w:rPr>
        <w:t>Titlu</w:t>
      </w:r>
      <w:r w:rsidR="00F37E80" w:rsidRPr="00AF1129">
        <w:rPr>
          <w:sz w:val="22"/>
          <w:szCs w:val="22"/>
        </w:rPr>
        <w:t xml:space="preserve">rilor de stat, investitorul va </w:t>
      </w:r>
      <w:r w:rsidR="00013AF1" w:rsidRPr="00AF1129">
        <w:rPr>
          <w:sz w:val="22"/>
          <w:szCs w:val="22"/>
        </w:rPr>
        <w:t>încasa</w:t>
      </w:r>
      <w:r w:rsidR="00F37E80" w:rsidRPr="00AF1129">
        <w:rPr>
          <w:sz w:val="22"/>
          <w:szCs w:val="22"/>
        </w:rPr>
        <w:t xml:space="preserve"> banii din aceast</w:t>
      </w:r>
      <w:r w:rsidR="003F63F9" w:rsidRPr="00AF1129">
        <w:rPr>
          <w:sz w:val="22"/>
          <w:szCs w:val="22"/>
        </w:rPr>
        <w:t>ăopera</w:t>
      </w:r>
      <w:r w:rsidR="00AF1129" w:rsidRPr="00AF1129">
        <w:rPr>
          <w:sz w:val="22"/>
          <w:szCs w:val="22"/>
        </w:rPr>
        <w:t>ţ</w:t>
      </w:r>
      <w:r w:rsidR="003F63F9" w:rsidRPr="00AF1129">
        <w:rPr>
          <w:sz w:val="22"/>
          <w:szCs w:val="22"/>
        </w:rPr>
        <w:t>iune</w:t>
      </w:r>
      <w:r w:rsidR="00EA2021" w:rsidRPr="00AF1129">
        <w:rPr>
          <w:sz w:val="22"/>
          <w:szCs w:val="22"/>
        </w:rPr>
        <w:t>,</w:t>
      </w:r>
      <w:r w:rsidR="00383C1C" w:rsidRPr="00AF1129">
        <w:rPr>
          <w:sz w:val="22"/>
          <w:szCs w:val="22"/>
        </w:rPr>
        <w:t>în</w:t>
      </w:r>
      <w:r w:rsidR="00F37E80" w:rsidRPr="00AF1129">
        <w:rPr>
          <w:sz w:val="22"/>
          <w:szCs w:val="22"/>
        </w:rPr>
        <w:t xml:space="preserve"> contul bancar individual, indicat </w:t>
      </w:r>
      <w:r w:rsidR="00383C1C" w:rsidRPr="00AF1129">
        <w:rPr>
          <w:sz w:val="22"/>
          <w:szCs w:val="22"/>
        </w:rPr>
        <w:t>în</w:t>
      </w:r>
      <w:r w:rsidR="00F37E80" w:rsidRPr="00AF1129">
        <w:rPr>
          <w:sz w:val="22"/>
          <w:szCs w:val="22"/>
        </w:rPr>
        <w:t xml:space="preserve"> contractul de servicii de </w:t>
      </w:r>
      <w:r w:rsidR="006453AF" w:rsidRPr="00AF1129">
        <w:rPr>
          <w:sz w:val="22"/>
          <w:szCs w:val="22"/>
        </w:rPr>
        <w:t>investi</w:t>
      </w:r>
      <w:r w:rsidR="00AF1129" w:rsidRPr="00AF1129">
        <w:rPr>
          <w:sz w:val="22"/>
          <w:szCs w:val="22"/>
        </w:rPr>
        <w:t>ţ</w:t>
      </w:r>
      <w:r w:rsidR="006453AF" w:rsidRPr="00AF1129">
        <w:rPr>
          <w:sz w:val="22"/>
          <w:szCs w:val="22"/>
        </w:rPr>
        <w:t>ii</w:t>
      </w:r>
      <w:r w:rsidR="00F37E80" w:rsidRPr="00AF1129">
        <w:rPr>
          <w:sz w:val="22"/>
          <w:szCs w:val="22"/>
        </w:rPr>
        <w:t xml:space="preserve"> financiare, </w:t>
      </w:r>
      <w:r w:rsidR="00383C1C" w:rsidRPr="00AF1129">
        <w:rPr>
          <w:sz w:val="22"/>
          <w:szCs w:val="22"/>
        </w:rPr>
        <w:t>în</w:t>
      </w:r>
      <w:r w:rsidR="00F37E80" w:rsidRPr="00AF1129">
        <w:rPr>
          <w:sz w:val="22"/>
          <w:szCs w:val="22"/>
        </w:rPr>
        <w:t xml:space="preserve"> termen de 2 (</w:t>
      </w:r>
      <w:r w:rsidR="006453AF" w:rsidRPr="00AF1129">
        <w:rPr>
          <w:sz w:val="22"/>
          <w:szCs w:val="22"/>
        </w:rPr>
        <w:t>două</w:t>
      </w:r>
      <w:r w:rsidR="00F37E80" w:rsidRPr="00AF1129">
        <w:rPr>
          <w:sz w:val="22"/>
          <w:szCs w:val="22"/>
        </w:rPr>
        <w:t xml:space="preserve">) Zile </w:t>
      </w:r>
      <w:r w:rsidR="00383C1C" w:rsidRPr="00AF1129">
        <w:rPr>
          <w:sz w:val="22"/>
          <w:szCs w:val="22"/>
        </w:rPr>
        <w:t>Lucrătoare</w:t>
      </w:r>
      <w:r w:rsidR="00F37E80" w:rsidRPr="00AF1129">
        <w:rPr>
          <w:sz w:val="22"/>
          <w:szCs w:val="22"/>
        </w:rPr>
        <w:t xml:space="preserve"> de la data </w:t>
      </w:r>
      <w:r w:rsidR="00013AF1" w:rsidRPr="00AF1129">
        <w:rPr>
          <w:sz w:val="22"/>
          <w:szCs w:val="22"/>
        </w:rPr>
        <w:t>efectuării</w:t>
      </w:r>
      <w:r w:rsidR="00383C1C" w:rsidRPr="00AF1129">
        <w:rPr>
          <w:sz w:val="22"/>
          <w:szCs w:val="22"/>
        </w:rPr>
        <w:t>Tranzac</w:t>
      </w:r>
      <w:r w:rsidR="00AF1129" w:rsidRPr="00AF1129">
        <w:rPr>
          <w:sz w:val="22"/>
          <w:szCs w:val="22"/>
        </w:rPr>
        <w:t>ţ</w:t>
      </w:r>
      <w:r w:rsidR="00383C1C" w:rsidRPr="00AF1129">
        <w:rPr>
          <w:sz w:val="22"/>
          <w:szCs w:val="22"/>
        </w:rPr>
        <w:t>iei</w:t>
      </w:r>
      <w:r w:rsidR="00AF5034">
        <w:rPr>
          <w:sz w:val="22"/>
          <w:szCs w:val="22"/>
        </w:rPr>
        <w:t>, la cererea Deţin</w:t>
      </w:r>
      <w:r w:rsidR="002C70B0">
        <w:rPr>
          <w:sz w:val="22"/>
          <w:szCs w:val="22"/>
        </w:rPr>
        <w:t>ătorului venită prin una din modalităţile de comunicare menţionate în contract</w:t>
      </w:r>
      <w:r w:rsidR="00F37E80" w:rsidRPr="00AF1129">
        <w:rPr>
          <w:sz w:val="22"/>
          <w:szCs w:val="22"/>
        </w:rPr>
        <w:t xml:space="preserve">. </w:t>
      </w:r>
      <w:r w:rsidR="00383C1C" w:rsidRPr="00AF1129">
        <w:rPr>
          <w:sz w:val="22"/>
          <w:szCs w:val="22"/>
        </w:rPr>
        <w:t>În</w:t>
      </w:r>
      <w:r w:rsidR="00F37E80" w:rsidRPr="00AF1129">
        <w:rPr>
          <w:sz w:val="22"/>
          <w:szCs w:val="22"/>
        </w:rPr>
        <w:t xml:space="preserve"> cazul </w:t>
      </w:r>
      <w:r w:rsidR="00013AF1" w:rsidRPr="00AF1129">
        <w:rPr>
          <w:sz w:val="22"/>
          <w:szCs w:val="22"/>
        </w:rPr>
        <w:t>cumpărării</w:t>
      </w:r>
      <w:r w:rsidR="009B68D9" w:rsidRPr="00AF1129">
        <w:rPr>
          <w:sz w:val="22"/>
          <w:szCs w:val="22"/>
        </w:rPr>
        <w:t>Titlu</w:t>
      </w:r>
      <w:r w:rsidR="00F37E80" w:rsidRPr="00AF1129">
        <w:rPr>
          <w:sz w:val="22"/>
          <w:szCs w:val="22"/>
        </w:rPr>
        <w:t xml:space="preserve">rilor de stat, acestea vor fi </w:t>
      </w:r>
      <w:r w:rsidR="003F63F9" w:rsidRPr="00AF1129">
        <w:rPr>
          <w:sz w:val="22"/>
          <w:szCs w:val="22"/>
        </w:rPr>
        <w:t>eviden</w:t>
      </w:r>
      <w:r w:rsidR="00AF1129" w:rsidRPr="00AF1129">
        <w:rPr>
          <w:sz w:val="22"/>
          <w:szCs w:val="22"/>
        </w:rPr>
        <w:t>ţ</w:t>
      </w:r>
      <w:r w:rsidR="003F63F9" w:rsidRPr="00AF1129">
        <w:rPr>
          <w:sz w:val="22"/>
          <w:szCs w:val="22"/>
        </w:rPr>
        <w:t>iate</w:t>
      </w:r>
      <w:r w:rsidR="00383C1C" w:rsidRPr="00AF1129">
        <w:rPr>
          <w:sz w:val="22"/>
          <w:szCs w:val="22"/>
        </w:rPr>
        <w:t>în</w:t>
      </w:r>
      <w:r w:rsidR="00F37E80" w:rsidRPr="00AF1129">
        <w:rPr>
          <w:sz w:val="22"/>
          <w:szCs w:val="22"/>
        </w:rPr>
        <w:t xml:space="preserve"> contul de </w:t>
      </w:r>
      <w:r w:rsidR="00383C1C" w:rsidRPr="00AF1129">
        <w:rPr>
          <w:sz w:val="22"/>
          <w:szCs w:val="22"/>
        </w:rPr>
        <w:t>tranzac</w:t>
      </w:r>
      <w:r w:rsidR="00AF1129" w:rsidRPr="00AF1129">
        <w:rPr>
          <w:sz w:val="22"/>
          <w:szCs w:val="22"/>
        </w:rPr>
        <w:t>ţ</w:t>
      </w:r>
      <w:r w:rsidR="00383C1C" w:rsidRPr="00AF1129">
        <w:rPr>
          <w:sz w:val="22"/>
          <w:szCs w:val="22"/>
        </w:rPr>
        <w:t>ionare</w:t>
      </w:r>
      <w:r w:rsidR="00F37E80" w:rsidRPr="00AF1129">
        <w:rPr>
          <w:sz w:val="22"/>
          <w:szCs w:val="22"/>
        </w:rPr>
        <w:t xml:space="preserve"> deschis la Intermediar.</w:t>
      </w:r>
      <w:r w:rsidR="00EA2021" w:rsidRPr="00AF1129">
        <w:rPr>
          <w:sz w:val="22"/>
          <w:szCs w:val="22"/>
        </w:rPr>
        <w:t xml:space="preserve"> Intermediarul care </w:t>
      </w:r>
      <w:r w:rsidR="003F63F9" w:rsidRPr="00AF1129">
        <w:rPr>
          <w:sz w:val="22"/>
          <w:szCs w:val="22"/>
        </w:rPr>
        <w:t>de</w:t>
      </w:r>
      <w:r w:rsidR="00AF1129" w:rsidRPr="00AF1129">
        <w:rPr>
          <w:sz w:val="22"/>
          <w:szCs w:val="22"/>
        </w:rPr>
        <w:t>ţ</w:t>
      </w:r>
      <w:r w:rsidR="003F63F9" w:rsidRPr="00AF1129">
        <w:rPr>
          <w:sz w:val="22"/>
          <w:szCs w:val="22"/>
        </w:rPr>
        <w:t>ine</w:t>
      </w:r>
      <w:r w:rsidR="009B68D9" w:rsidRPr="00AF1129">
        <w:rPr>
          <w:sz w:val="22"/>
          <w:szCs w:val="22"/>
        </w:rPr>
        <w:t>Titlu</w:t>
      </w:r>
      <w:r w:rsidR="00EA2021" w:rsidRPr="00AF1129">
        <w:rPr>
          <w:sz w:val="22"/>
          <w:szCs w:val="22"/>
        </w:rPr>
        <w:t xml:space="preserve">rile de stat </w:t>
      </w:r>
      <w:r w:rsidR="00383C1C" w:rsidRPr="00AF1129">
        <w:rPr>
          <w:sz w:val="22"/>
          <w:szCs w:val="22"/>
        </w:rPr>
        <w:t>în</w:t>
      </w:r>
      <w:r w:rsidR="00EA2021" w:rsidRPr="00AF1129">
        <w:rPr>
          <w:sz w:val="22"/>
          <w:szCs w:val="22"/>
        </w:rPr>
        <w:t xml:space="preserve"> numele investitorului trebuie </w:t>
      </w:r>
      <w:r w:rsidR="00F35AB0" w:rsidRPr="00AF1129">
        <w:rPr>
          <w:sz w:val="22"/>
          <w:szCs w:val="22"/>
        </w:rPr>
        <w:t>să</w:t>
      </w:r>
      <w:r w:rsidR="003F63F9" w:rsidRPr="00AF1129">
        <w:rPr>
          <w:sz w:val="22"/>
          <w:szCs w:val="22"/>
        </w:rPr>
        <w:t xml:space="preserve"> transmită</w:t>
      </w:r>
      <w:r w:rsidR="00EA2021" w:rsidRPr="00AF1129">
        <w:rPr>
          <w:sz w:val="22"/>
          <w:szCs w:val="22"/>
        </w:rPr>
        <w:t xml:space="preserve"> acestuia, </w:t>
      </w:r>
      <w:r w:rsidR="00D22CB4">
        <w:rPr>
          <w:sz w:val="22"/>
          <w:szCs w:val="22"/>
        </w:rPr>
        <w:t>periodic</w:t>
      </w:r>
      <w:r w:rsidR="00EA2021" w:rsidRPr="00AF1129">
        <w:rPr>
          <w:sz w:val="22"/>
          <w:szCs w:val="22"/>
        </w:rPr>
        <w:t xml:space="preserve">, pe un suport durabil, formularul de raportare privind activele clientului, daca astfel de </w:t>
      </w:r>
      <w:r w:rsidR="00013AF1" w:rsidRPr="00AF1129">
        <w:rPr>
          <w:sz w:val="22"/>
          <w:szCs w:val="22"/>
        </w:rPr>
        <w:t>informa</w:t>
      </w:r>
      <w:r w:rsidR="00AF1129" w:rsidRPr="00AF1129">
        <w:rPr>
          <w:sz w:val="22"/>
          <w:szCs w:val="22"/>
        </w:rPr>
        <w:t>ţ</w:t>
      </w:r>
      <w:r w:rsidR="00013AF1" w:rsidRPr="00AF1129">
        <w:rPr>
          <w:sz w:val="22"/>
          <w:szCs w:val="22"/>
        </w:rPr>
        <w:t>ii</w:t>
      </w:r>
      <w:r w:rsidR="00EA2021" w:rsidRPr="00AF1129">
        <w:rPr>
          <w:sz w:val="22"/>
          <w:szCs w:val="22"/>
        </w:rPr>
        <w:t xml:space="preserve"> nu au fost furnizate prin intermediul altei </w:t>
      </w:r>
      <w:r w:rsidR="003F63F9" w:rsidRPr="00AF1129">
        <w:rPr>
          <w:sz w:val="22"/>
          <w:szCs w:val="22"/>
        </w:rPr>
        <w:t>raportări</w:t>
      </w:r>
      <w:r w:rsidR="00EA2021" w:rsidRPr="00AF1129">
        <w:rPr>
          <w:sz w:val="22"/>
          <w:szCs w:val="22"/>
        </w:rPr>
        <w:t xml:space="preserve"> periodice.</w:t>
      </w:r>
    </w:p>
    <w:p w:rsidR="000C2C21" w:rsidRDefault="000C2C21" w:rsidP="00BF5239">
      <w:pPr>
        <w:pStyle w:val="Heading2"/>
        <w:ind w:left="567" w:hanging="567"/>
        <w:rPr>
          <w:i/>
          <w:sz w:val="22"/>
          <w:szCs w:val="22"/>
        </w:rPr>
      </w:pPr>
      <w:r w:rsidRPr="003F168A">
        <w:rPr>
          <w:sz w:val="22"/>
        </w:rPr>
        <w:t>Transferul</w:t>
      </w:r>
      <w:r w:rsidRPr="000C2C21">
        <w:rPr>
          <w:sz w:val="22"/>
          <w:szCs w:val="22"/>
        </w:rPr>
        <w:t xml:space="preserve"> Titlurilor de stat </w:t>
      </w:r>
      <w:r w:rsidR="00951018">
        <w:rPr>
          <w:sz w:val="22"/>
          <w:szCs w:val="22"/>
        </w:rPr>
        <w:t>ş</w:t>
      </w:r>
      <w:r w:rsidRPr="000C2C21">
        <w:rPr>
          <w:sz w:val="22"/>
          <w:szCs w:val="22"/>
        </w:rPr>
        <w:t xml:space="preserve">i a sumelor aferente  </w:t>
      </w:r>
      <w:r w:rsidR="00951018">
        <w:rPr>
          <w:sz w:val="22"/>
          <w:szCs w:val="22"/>
        </w:rPr>
        <w:t>î</w:t>
      </w:r>
      <w:r w:rsidRPr="000C2C21">
        <w:rPr>
          <w:sz w:val="22"/>
          <w:szCs w:val="22"/>
        </w:rPr>
        <w:t>n cazul decesului De</w:t>
      </w:r>
      <w:r w:rsidR="00951018">
        <w:rPr>
          <w:sz w:val="22"/>
          <w:szCs w:val="22"/>
        </w:rPr>
        <w:t>ţ</w:t>
      </w:r>
      <w:r w:rsidRPr="000C2C21">
        <w:rPr>
          <w:sz w:val="22"/>
          <w:szCs w:val="22"/>
        </w:rPr>
        <w:t>in</w:t>
      </w:r>
      <w:r w:rsidR="00951018" w:rsidRPr="00AF1129">
        <w:rPr>
          <w:sz w:val="22"/>
          <w:szCs w:val="22"/>
        </w:rPr>
        <w:t>ă</w:t>
      </w:r>
      <w:r w:rsidRPr="000C2C21">
        <w:rPr>
          <w:sz w:val="22"/>
          <w:szCs w:val="22"/>
        </w:rPr>
        <w:t>torului de Titluri de stat</w:t>
      </w:r>
    </w:p>
    <w:p w:rsidR="00BF5239" w:rsidRPr="00BF5239" w:rsidRDefault="00BF5239" w:rsidP="00BF5239">
      <w:pPr>
        <w:rPr>
          <w:rFonts w:eastAsiaTheme="minorHAnsi"/>
          <w:sz w:val="22"/>
          <w:lang w:val="en-US" w:eastAsia="en-US"/>
        </w:rPr>
      </w:pPr>
      <w:r w:rsidRPr="00BF5239">
        <w:rPr>
          <w:sz w:val="22"/>
        </w:rPr>
        <w:t>În cazul decesului Deţinătorului de Titluri de stat, pentru transferul Titlurilor de stat şi a sumelor de bani aferente acestora, moştenitorii se vor adresa:</w:t>
      </w:r>
    </w:p>
    <w:p w:rsidR="00BF5239" w:rsidRPr="00BF5239" w:rsidRDefault="00BF5239" w:rsidP="00BF5239">
      <w:pPr>
        <w:rPr>
          <w:sz w:val="22"/>
        </w:rPr>
      </w:pPr>
      <w:r w:rsidRPr="00BF5239">
        <w:rPr>
          <w:sz w:val="22"/>
        </w:rPr>
        <w:t xml:space="preserve">(i) Intermediarului în contul căruia sunt evidenţiate deţinerile de Titluri de stat ale titlularului decedat cu documente doveditoare privind decesul, </w:t>
      </w:r>
      <w:r>
        <w:rPr>
          <w:sz w:val="22"/>
        </w:rPr>
        <w:t>î</w:t>
      </w:r>
      <w:r w:rsidRPr="00BF5239">
        <w:rPr>
          <w:sz w:val="22"/>
        </w:rPr>
        <w:t>n vederea ob</w:t>
      </w:r>
      <w:r>
        <w:rPr>
          <w:sz w:val="22"/>
        </w:rPr>
        <w:t>ţ</w:t>
      </w:r>
      <w:r w:rsidRPr="00BF5239">
        <w:rPr>
          <w:sz w:val="22"/>
        </w:rPr>
        <w:t>inerii unui document care s</w:t>
      </w:r>
      <w:r w:rsidRPr="00AF1129">
        <w:rPr>
          <w:sz w:val="22"/>
          <w:szCs w:val="22"/>
        </w:rPr>
        <w:t>ă</w:t>
      </w:r>
      <w:r w:rsidRPr="00BF5239">
        <w:rPr>
          <w:sz w:val="22"/>
        </w:rPr>
        <w:t xml:space="preserve"> con</w:t>
      </w:r>
      <w:r>
        <w:rPr>
          <w:sz w:val="22"/>
        </w:rPr>
        <w:t>ţ</w:t>
      </w:r>
      <w:r w:rsidRPr="00BF5239">
        <w:rPr>
          <w:sz w:val="22"/>
        </w:rPr>
        <w:t>in</w:t>
      </w:r>
      <w:r w:rsidRPr="00AF1129">
        <w:rPr>
          <w:sz w:val="22"/>
          <w:szCs w:val="22"/>
        </w:rPr>
        <w:t>ă</w:t>
      </w:r>
      <w:r w:rsidRPr="00BF5239">
        <w:rPr>
          <w:sz w:val="22"/>
        </w:rPr>
        <w:t xml:space="preserve"> de</w:t>
      </w:r>
      <w:r>
        <w:rPr>
          <w:sz w:val="22"/>
        </w:rPr>
        <w:t>ţ</w:t>
      </w:r>
      <w:r w:rsidRPr="00BF5239">
        <w:rPr>
          <w:sz w:val="22"/>
        </w:rPr>
        <w:t>inerile persoanei decedate</w:t>
      </w:r>
      <w:r w:rsidR="007B12E1">
        <w:rPr>
          <w:sz w:val="22"/>
        </w:rPr>
        <w:t xml:space="preserve">. </w:t>
      </w:r>
      <w:r w:rsidRPr="00BF5239">
        <w:rPr>
          <w:sz w:val="22"/>
        </w:rPr>
        <w:t xml:space="preserve">Intermediarul va efectua transferul titlurilor </w:t>
      </w:r>
      <w:r>
        <w:rPr>
          <w:sz w:val="22"/>
        </w:rPr>
        <w:t>î</w:t>
      </w:r>
      <w:r w:rsidRPr="00BF5239">
        <w:rPr>
          <w:sz w:val="22"/>
        </w:rPr>
        <w:t xml:space="preserve">n Sectiunea </w:t>
      </w:r>
      <w:r w:rsidR="00992EC1">
        <w:rPr>
          <w:sz w:val="22"/>
        </w:rPr>
        <w:t>I</w:t>
      </w:r>
      <w:r w:rsidRPr="00BF5239">
        <w:rPr>
          <w:sz w:val="22"/>
        </w:rPr>
        <w:t xml:space="preserve"> a </w:t>
      </w:r>
      <w:r w:rsidR="003179CD">
        <w:rPr>
          <w:sz w:val="22"/>
        </w:rPr>
        <w:t xml:space="preserve">Regulamentului </w:t>
      </w:r>
      <w:r w:rsidRPr="00BF5239">
        <w:rPr>
          <w:sz w:val="22"/>
        </w:rPr>
        <w:t>Depozitarului Central, urm</w:t>
      </w:r>
      <w:r>
        <w:rPr>
          <w:sz w:val="22"/>
        </w:rPr>
        <w:t>ân</w:t>
      </w:r>
      <w:r w:rsidRPr="00BF5239">
        <w:rPr>
          <w:sz w:val="22"/>
        </w:rPr>
        <w:t>d ca mo</w:t>
      </w:r>
      <w:r>
        <w:rPr>
          <w:sz w:val="22"/>
        </w:rPr>
        <w:t>ş</w:t>
      </w:r>
      <w:r w:rsidRPr="00BF5239">
        <w:rPr>
          <w:sz w:val="22"/>
        </w:rPr>
        <w:t>tenitorii s</w:t>
      </w:r>
      <w:r w:rsidRPr="00AF1129">
        <w:rPr>
          <w:sz w:val="22"/>
          <w:szCs w:val="22"/>
        </w:rPr>
        <w:t>ă</w:t>
      </w:r>
      <w:r w:rsidRPr="00BF5239">
        <w:rPr>
          <w:sz w:val="22"/>
        </w:rPr>
        <w:t xml:space="preserve"> se adres</w:t>
      </w:r>
      <w:r>
        <w:rPr>
          <w:sz w:val="22"/>
        </w:rPr>
        <w:t>e</w:t>
      </w:r>
      <w:r w:rsidRPr="00BF5239">
        <w:rPr>
          <w:sz w:val="22"/>
        </w:rPr>
        <w:t xml:space="preserve">ze acestuia </w:t>
      </w:r>
      <w:r>
        <w:rPr>
          <w:sz w:val="22"/>
        </w:rPr>
        <w:t>î</w:t>
      </w:r>
      <w:r w:rsidRPr="00BF5239">
        <w:rPr>
          <w:sz w:val="22"/>
        </w:rPr>
        <w:t>n vederea transferului;</w:t>
      </w:r>
    </w:p>
    <w:p w:rsidR="00BF5239" w:rsidRPr="00BF5239" w:rsidRDefault="00BF5239" w:rsidP="00BF5239">
      <w:pPr>
        <w:rPr>
          <w:sz w:val="22"/>
        </w:rPr>
      </w:pPr>
      <w:r w:rsidRPr="00BF5239">
        <w:rPr>
          <w:sz w:val="22"/>
        </w:rPr>
        <w:lastRenderedPageBreak/>
        <w:t>(ii) Depozitarului Central, dacă persoana decedată are deţinerile de Titluri de stat evidenţiate în Secţ</w:t>
      </w:r>
      <w:r>
        <w:rPr>
          <w:sz w:val="22"/>
        </w:rPr>
        <w:t xml:space="preserve">iunea </w:t>
      </w:r>
      <w:r w:rsidR="00896C4C">
        <w:rPr>
          <w:sz w:val="22"/>
        </w:rPr>
        <w:t>I</w:t>
      </w:r>
      <w:r>
        <w:rPr>
          <w:sz w:val="22"/>
        </w:rPr>
        <w:t xml:space="preserve"> a Depozitarului Central.</w:t>
      </w:r>
    </w:p>
    <w:p w:rsidR="005B4CE4" w:rsidRPr="00AF1129" w:rsidRDefault="00204365" w:rsidP="00BF5239">
      <w:pPr>
        <w:pStyle w:val="Heading2"/>
        <w:ind w:left="567" w:hanging="567"/>
        <w:rPr>
          <w:sz w:val="22"/>
        </w:rPr>
      </w:pPr>
      <w:r w:rsidRPr="00AF1129">
        <w:rPr>
          <w:sz w:val="22"/>
        </w:rPr>
        <w:t>Documente disponibile</w:t>
      </w:r>
    </w:p>
    <w:p w:rsidR="00204365" w:rsidRPr="00AF1129" w:rsidRDefault="00383C1C" w:rsidP="009623E1">
      <w:pPr>
        <w:rPr>
          <w:sz w:val="22"/>
          <w:szCs w:val="22"/>
        </w:rPr>
      </w:pPr>
      <w:r w:rsidRPr="00AF1129">
        <w:rPr>
          <w:sz w:val="22"/>
          <w:szCs w:val="22"/>
        </w:rPr>
        <w:t>În</w:t>
      </w:r>
      <w:r w:rsidR="00204365" w:rsidRPr="00AF1129">
        <w:rPr>
          <w:sz w:val="22"/>
          <w:szCs w:val="22"/>
        </w:rPr>
        <w:t xml:space="preserve"> perioada cuprins</w:t>
      </w:r>
      <w:r w:rsidR="003F63F9" w:rsidRPr="00AF1129">
        <w:rPr>
          <w:sz w:val="22"/>
          <w:szCs w:val="22"/>
        </w:rPr>
        <w:t>ă</w:t>
      </w:r>
      <w:r w:rsidR="0045346F" w:rsidRPr="00AF1129">
        <w:rPr>
          <w:sz w:val="22"/>
          <w:szCs w:val="22"/>
        </w:rPr>
        <w:t xml:space="preserve">după </w:t>
      </w:r>
      <w:r w:rsidR="00D16FF9" w:rsidRPr="00AF1129">
        <w:rPr>
          <w:sz w:val="22"/>
          <w:szCs w:val="22"/>
        </w:rPr>
        <w:t>publicarea Prospectului în Monitorul Oficial</w:t>
      </w:r>
      <w:r w:rsidR="003179CD">
        <w:rPr>
          <w:sz w:val="22"/>
          <w:szCs w:val="22"/>
        </w:rPr>
        <w:t xml:space="preserve">al României, Partea I, </w:t>
      </w:r>
      <w:r w:rsidR="00AF1129" w:rsidRPr="00AF1129">
        <w:rPr>
          <w:sz w:val="22"/>
          <w:szCs w:val="22"/>
        </w:rPr>
        <w:t>ş</w:t>
      </w:r>
      <w:r w:rsidRPr="00AF1129">
        <w:rPr>
          <w:sz w:val="22"/>
          <w:szCs w:val="22"/>
        </w:rPr>
        <w:t>i</w:t>
      </w:r>
      <w:r w:rsidR="00997DE9">
        <w:rPr>
          <w:sz w:val="22"/>
          <w:szCs w:val="22"/>
        </w:rPr>
        <w:t xml:space="preserve">ultima zi a </w:t>
      </w:r>
      <w:r w:rsidR="007B12E1">
        <w:rPr>
          <w:sz w:val="22"/>
          <w:szCs w:val="22"/>
        </w:rPr>
        <w:t>P</w:t>
      </w:r>
      <w:r w:rsidR="00997DE9">
        <w:rPr>
          <w:sz w:val="22"/>
          <w:szCs w:val="22"/>
        </w:rPr>
        <w:t xml:space="preserve">erioadei de </w:t>
      </w:r>
      <w:r w:rsidR="007B12E1">
        <w:rPr>
          <w:sz w:val="22"/>
          <w:szCs w:val="22"/>
        </w:rPr>
        <w:t>O</w:t>
      </w:r>
      <w:r w:rsidR="00997DE9">
        <w:rPr>
          <w:sz w:val="22"/>
          <w:szCs w:val="22"/>
        </w:rPr>
        <w:t>fert</w:t>
      </w:r>
      <w:r w:rsidR="00997DE9" w:rsidRPr="00A669FA">
        <w:rPr>
          <w:sz w:val="22"/>
          <w:szCs w:val="22"/>
        </w:rPr>
        <w:t>ă</w:t>
      </w:r>
      <w:r w:rsidR="00204365" w:rsidRPr="00AF1129">
        <w:rPr>
          <w:sz w:val="22"/>
          <w:szCs w:val="22"/>
        </w:rPr>
        <w:t>,</w:t>
      </w:r>
      <w:r w:rsidR="009623E1">
        <w:rPr>
          <w:sz w:val="22"/>
          <w:szCs w:val="22"/>
        </w:rPr>
        <w:t xml:space="preserve"> p</w:t>
      </w:r>
      <w:r w:rsidR="00204365" w:rsidRPr="00AF1129">
        <w:rPr>
          <w:sz w:val="22"/>
          <w:szCs w:val="22"/>
        </w:rPr>
        <w:t xml:space="preserve">rezentul Prospect </w:t>
      </w:r>
      <w:r w:rsidR="00AF1129" w:rsidRPr="00AF1129">
        <w:rPr>
          <w:sz w:val="22"/>
          <w:szCs w:val="22"/>
        </w:rPr>
        <w:t>ş</w:t>
      </w:r>
      <w:r w:rsidRPr="00AF1129">
        <w:rPr>
          <w:sz w:val="22"/>
          <w:szCs w:val="22"/>
        </w:rPr>
        <w:t>i</w:t>
      </w:r>
      <w:r w:rsidR="00204365" w:rsidRPr="00AF1129">
        <w:rPr>
          <w:sz w:val="22"/>
          <w:szCs w:val="22"/>
        </w:rPr>
        <w:t xml:space="preserve"> orice modific</w:t>
      </w:r>
      <w:r w:rsidR="00362299">
        <w:rPr>
          <w:sz w:val="22"/>
          <w:szCs w:val="22"/>
        </w:rPr>
        <w:t>ă</w:t>
      </w:r>
      <w:r w:rsidR="00204365" w:rsidRPr="00AF1129">
        <w:rPr>
          <w:sz w:val="22"/>
          <w:szCs w:val="22"/>
        </w:rPr>
        <w:t>ri ale acestuia sunt disponibile:</w:t>
      </w:r>
    </w:p>
    <w:p w:rsidR="00A71531" w:rsidRDefault="005A3479" w:rsidP="00A71531">
      <w:pPr>
        <w:pStyle w:val="ListParagraph"/>
        <w:numPr>
          <w:ilvl w:val="0"/>
          <w:numId w:val="160"/>
        </w:numPr>
        <w:suppressAutoHyphens w:val="0"/>
        <w:autoSpaceDN w:val="0"/>
        <w:adjustRightInd w:val="0"/>
        <w:rPr>
          <w:sz w:val="22"/>
          <w:szCs w:val="22"/>
        </w:rPr>
      </w:pPr>
      <w:r>
        <w:rPr>
          <w:sz w:val="22"/>
          <w:szCs w:val="22"/>
        </w:rPr>
        <w:t>p</w:t>
      </w:r>
      <w:r w:rsidR="00204365" w:rsidRPr="00A71531">
        <w:rPr>
          <w:sz w:val="22"/>
          <w:szCs w:val="22"/>
        </w:rPr>
        <w:t xml:space="preserve">e website-ul Emitentului - www.mfinante.ro </w:t>
      </w:r>
    </w:p>
    <w:p w:rsidR="00A71531" w:rsidRDefault="00204365" w:rsidP="00A71531">
      <w:pPr>
        <w:pStyle w:val="ListParagraph"/>
        <w:numPr>
          <w:ilvl w:val="0"/>
          <w:numId w:val="160"/>
        </w:numPr>
        <w:suppressAutoHyphens w:val="0"/>
        <w:autoSpaceDN w:val="0"/>
        <w:adjustRightInd w:val="0"/>
        <w:rPr>
          <w:sz w:val="22"/>
          <w:szCs w:val="22"/>
        </w:rPr>
      </w:pPr>
      <w:r w:rsidRPr="00A71531">
        <w:rPr>
          <w:sz w:val="22"/>
          <w:szCs w:val="22"/>
        </w:rPr>
        <w:t xml:space="preserve">pe website-ul BVB – www.bvb.ro </w:t>
      </w:r>
    </w:p>
    <w:p w:rsidR="00A71531" w:rsidRPr="00996A92" w:rsidRDefault="00CC4F9B" w:rsidP="00A71531">
      <w:pPr>
        <w:pStyle w:val="ListParagraph"/>
        <w:numPr>
          <w:ilvl w:val="0"/>
          <w:numId w:val="160"/>
        </w:numPr>
        <w:suppressAutoHyphens w:val="0"/>
        <w:autoSpaceDN w:val="0"/>
        <w:adjustRightInd w:val="0"/>
        <w:rPr>
          <w:sz w:val="22"/>
          <w:szCs w:val="22"/>
        </w:rPr>
      </w:pPr>
      <w:r w:rsidRPr="00A71531">
        <w:rPr>
          <w:sz w:val="22"/>
          <w:szCs w:val="22"/>
        </w:rPr>
        <w:t>pe website-ul BT C</w:t>
      </w:r>
      <w:r w:rsidRPr="00996A92">
        <w:rPr>
          <w:sz w:val="22"/>
          <w:szCs w:val="22"/>
        </w:rPr>
        <w:t xml:space="preserve">apital Partners – </w:t>
      </w:r>
      <w:hyperlink r:id="rId51" w:history="1">
        <w:r w:rsidR="00A71531" w:rsidRPr="00996A92">
          <w:rPr>
            <w:rStyle w:val="Hyperlink"/>
            <w:color w:val="auto"/>
            <w:sz w:val="22"/>
            <w:szCs w:val="22"/>
          </w:rPr>
          <w:t>www.btcapitalpartners.ro</w:t>
        </w:r>
      </w:hyperlink>
    </w:p>
    <w:p w:rsidR="00A71531" w:rsidRPr="00996A92" w:rsidRDefault="00204365" w:rsidP="00A71531">
      <w:pPr>
        <w:pStyle w:val="ListParagraph"/>
        <w:numPr>
          <w:ilvl w:val="0"/>
          <w:numId w:val="160"/>
        </w:numPr>
        <w:suppressAutoHyphens w:val="0"/>
        <w:autoSpaceDN w:val="0"/>
        <w:adjustRightInd w:val="0"/>
        <w:rPr>
          <w:sz w:val="22"/>
          <w:szCs w:val="22"/>
        </w:rPr>
      </w:pPr>
      <w:r w:rsidRPr="00996A92">
        <w:rPr>
          <w:sz w:val="22"/>
          <w:szCs w:val="22"/>
        </w:rPr>
        <w:t xml:space="preserve">pe website-ul BCR – </w:t>
      </w:r>
      <w:hyperlink r:id="rId52" w:history="1">
        <w:r w:rsidR="00A71531" w:rsidRPr="00996A92">
          <w:rPr>
            <w:rStyle w:val="Hyperlink"/>
            <w:color w:val="auto"/>
            <w:sz w:val="22"/>
            <w:szCs w:val="22"/>
          </w:rPr>
          <w:t>www.bcr.ro</w:t>
        </w:r>
      </w:hyperlink>
    </w:p>
    <w:p w:rsidR="00204365" w:rsidRPr="0045495E" w:rsidRDefault="00204365" w:rsidP="00A71531">
      <w:pPr>
        <w:pStyle w:val="ListParagraph"/>
        <w:numPr>
          <w:ilvl w:val="0"/>
          <w:numId w:val="160"/>
        </w:numPr>
        <w:suppressAutoHyphens w:val="0"/>
        <w:autoSpaceDN w:val="0"/>
        <w:adjustRightInd w:val="0"/>
        <w:rPr>
          <w:sz w:val="22"/>
          <w:szCs w:val="22"/>
        </w:rPr>
      </w:pPr>
      <w:r w:rsidRPr="00A71531">
        <w:rPr>
          <w:sz w:val="22"/>
          <w:szCs w:val="22"/>
        </w:rPr>
        <w:t xml:space="preserve">pe website-ul BRD – </w:t>
      </w:r>
      <w:hyperlink r:id="rId53" w:history="1">
        <w:r w:rsidR="0045495E" w:rsidRPr="001C47AA">
          <w:rPr>
            <w:rStyle w:val="Hyperlink"/>
            <w:color w:val="auto"/>
            <w:sz w:val="22"/>
          </w:rPr>
          <w:t>www.brd.ro/m</w:t>
        </w:r>
      </w:hyperlink>
      <w:r w:rsidR="0045495E" w:rsidRPr="001C47AA">
        <w:rPr>
          <w:sz w:val="22"/>
        </w:rPr>
        <w:t>fp</w:t>
      </w:r>
    </w:p>
    <w:p w:rsidR="0045495E" w:rsidRPr="00A71531" w:rsidRDefault="0045495E" w:rsidP="001C47AA">
      <w:pPr>
        <w:pStyle w:val="ListParagraph"/>
        <w:suppressAutoHyphens w:val="0"/>
        <w:autoSpaceDN w:val="0"/>
        <w:adjustRightInd w:val="0"/>
        <w:rPr>
          <w:sz w:val="22"/>
          <w:szCs w:val="22"/>
        </w:rPr>
      </w:pPr>
    </w:p>
    <w:p w:rsidR="00204365" w:rsidRPr="00AF1129" w:rsidRDefault="00204365" w:rsidP="005B4CE4">
      <w:pPr>
        <w:rPr>
          <w:sz w:val="22"/>
          <w:szCs w:val="22"/>
        </w:rPr>
      </w:pPr>
    </w:p>
    <w:p w:rsidR="005B4CE4" w:rsidRPr="00AF1129" w:rsidRDefault="005B4CE4" w:rsidP="005B4CE4">
      <w:pPr>
        <w:rPr>
          <w:sz w:val="22"/>
          <w:szCs w:val="22"/>
        </w:rPr>
      </w:pPr>
    </w:p>
    <w:p w:rsidR="005B4CE4" w:rsidRPr="00AF1129" w:rsidRDefault="005B4CE4" w:rsidP="005B4CE4">
      <w:pPr>
        <w:rPr>
          <w:sz w:val="22"/>
          <w:szCs w:val="22"/>
        </w:rPr>
      </w:pPr>
    </w:p>
    <w:p w:rsidR="005B4CE4" w:rsidRPr="00AF1129" w:rsidRDefault="005B4CE4">
      <w:pPr>
        <w:ind w:left="720"/>
        <w:rPr>
          <w:sz w:val="22"/>
          <w:szCs w:val="22"/>
        </w:rPr>
      </w:pPr>
    </w:p>
    <w:p w:rsidR="003E170E" w:rsidRPr="00AF1129" w:rsidRDefault="003E170E"/>
    <w:sectPr w:rsidR="003E170E" w:rsidRPr="00AF1129" w:rsidSect="00E2150A">
      <w:footerReference w:type="default" r:id="rId54"/>
      <w:pgSz w:w="12240" w:h="15840"/>
      <w:pgMar w:top="540" w:right="900" w:bottom="810" w:left="990" w:header="720" w:footer="109"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69418" w16cex:dateUtc="2020-07-13T05:04:00Z"/>
  <w16cex:commentExtensible w16cex:durableId="22B69613" w16cex:dateUtc="2020-07-13T05:13:00Z"/>
  <w16cex:commentExtensible w16cex:durableId="22B699F7" w16cex:dateUtc="2020-07-13T05:29:00Z"/>
  <w16cex:commentExtensible w16cex:durableId="22B69A8D" w16cex:dateUtc="2020-07-13T05:32:00Z"/>
  <w16cex:commentExtensible w16cex:durableId="22B69B7A" w16cex:dateUtc="2020-07-13T05:36:00Z"/>
  <w16cex:commentExtensible w16cex:durableId="22B69BA8" w16cex:dateUtc="2020-07-13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8C4ED4" w16cid:durableId="22B69418"/>
  <w16cid:commentId w16cid:paraId="628F4AD2" w16cid:durableId="22B69613"/>
  <w16cid:commentId w16cid:paraId="1F269BFD" w16cid:durableId="22B699F7"/>
  <w16cid:commentId w16cid:paraId="7821A924" w16cid:durableId="22B69A8D"/>
  <w16cid:commentId w16cid:paraId="435DADB6" w16cid:durableId="22B69B7A"/>
  <w16cid:commentId w16cid:paraId="64D063EF" w16cid:durableId="22B69BA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4AD" w:rsidRDefault="00F504AD">
      <w:pPr>
        <w:spacing w:before="0" w:after="0"/>
      </w:pPr>
      <w:r>
        <w:separator/>
      </w:r>
    </w:p>
  </w:endnote>
  <w:endnote w:type="continuationSeparator" w:id="1">
    <w:p w:rsidR="00F504AD" w:rsidRDefault="00F504AD">
      <w:pPr>
        <w:spacing w:before="0" w:after="0"/>
      </w:pPr>
      <w:r>
        <w:continuationSeparator/>
      </w:r>
    </w:p>
  </w:endnote>
  <w:endnote w:type="continuationNotice" w:id="2">
    <w:p w:rsidR="00F504AD" w:rsidRDefault="00F504AD">
      <w:pPr>
        <w:spacing w:before="0"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Futura CE Book">
    <w:altName w:val="Times New Roman"/>
    <w:charset w:val="00"/>
    <w:family w:val="auto"/>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AF" w:rsidRDefault="00645079">
    <w:pPr>
      <w:pStyle w:val="Footer"/>
      <w:jc w:val="center"/>
    </w:pPr>
    <w:r>
      <w:fldChar w:fldCharType="begin"/>
    </w:r>
    <w:r w:rsidR="002A7EAF">
      <w:instrText xml:space="preserve"> PAGE   \* MERGEFORMAT </w:instrText>
    </w:r>
    <w:r>
      <w:fldChar w:fldCharType="separate"/>
    </w:r>
    <w:r w:rsidR="00D20848">
      <w:rPr>
        <w:noProof/>
      </w:rPr>
      <w:t>32</w:t>
    </w:r>
    <w:r>
      <w:rPr>
        <w:noProof/>
      </w:rPr>
      <w:fldChar w:fldCharType="end"/>
    </w:r>
  </w:p>
  <w:p w:rsidR="002A7EAF" w:rsidRDefault="002A7E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4AD" w:rsidRDefault="00F504AD">
      <w:pPr>
        <w:spacing w:before="0" w:after="0"/>
      </w:pPr>
      <w:r>
        <w:separator/>
      </w:r>
    </w:p>
  </w:footnote>
  <w:footnote w:type="continuationSeparator" w:id="1">
    <w:p w:rsidR="00F504AD" w:rsidRDefault="00F504AD">
      <w:pPr>
        <w:spacing w:before="0" w:after="0"/>
      </w:pPr>
      <w:r>
        <w:continuationSeparator/>
      </w:r>
    </w:p>
  </w:footnote>
  <w:footnote w:type="continuationNotice" w:id="2">
    <w:p w:rsidR="00F504AD" w:rsidRDefault="00F504AD">
      <w:pPr>
        <w:spacing w:before="0"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pStyle w:val="ListNumber5"/>
      <w:lvlText w:val="%1."/>
      <w:lvlJc w:val="left"/>
      <w:pPr>
        <w:tabs>
          <w:tab w:val="num" w:pos="1492"/>
        </w:tabs>
        <w:ind w:left="1492" w:hanging="360"/>
      </w:pPr>
    </w:lvl>
  </w:abstractNum>
  <w:abstractNum w:abstractNumId="1">
    <w:nsid w:val="00000003"/>
    <w:multiLevelType w:val="singleLevel"/>
    <w:tmpl w:val="00000003"/>
    <w:name w:val="WW8Num2"/>
    <w:lvl w:ilvl="0">
      <w:start w:val="1"/>
      <w:numFmt w:val="decimal"/>
      <w:pStyle w:val="ListNumber4"/>
      <w:lvlText w:val="%1."/>
      <w:lvlJc w:val="left"/>
      <w:pPr>
        <w:tabs>
          <w:tab w:val="num" w:pos="1209"/>
        </w:tabs>
        <w:ind w:left="1209" w:hanging="360"/>
      </w:pPr>
    </w:lvl>
  </w:abstractNum>
  <w:abstractNum w:abstractNumId="2">
    <w:nsid w:val="00000004"/>
    <w:multiLevelType w:val="singleLevel"/>
    <w:tmpl w:val="00000004"/>
    <w:name w:val="WW8Num3"/>
    <w:lvl w:ilvl="0">
      <w:start w:val="1"/>
      <w:numFmt w:val="decimal"/>
      <w:pStyle w:val="ListNumber3"/>
      <w:lvlText w:val="%1."/>
      <w:lvlJc w:val="left"/>
      <w:pPr>
        <w:tabs>
          <w:tab w:val="num" w:pos="926"/>
        </w:tabs>
        <w:ind w:left="926" w:hanging="360"/>
      </w:pPr>
    </w:lvl>
  </w:abstractNum>
  <w:abstractNum w:abstractNumId="3">
    <w:nsid w:val="00000005"/>
    <w:multiLevelType w:val="singleLevel"/>
    <w:tmpl w:val="00000005"/>
    <w:name w:val="WW8Num4"/>
    <w:lvl w:ilvl="0">
      <w:start w:val="1"/>
      <w:numFmt w:val="decimal"/>
      <w:pStyle w:val="ListNumber2"/>
      <w:lvlText w:val="%1."/>
      <w:lvlJc w:val="left"/>
      <w:pPr>
        <w:tabs>
          <w:tab w:val="num" w:pos="643"/>
        </w:tabs>
        <w:ind w:left="643" w:hanging="360"/>
      </w:pPr>
    </w:lvl>
  </w:abstractNum>
  <w:abstractNum w:abstractNumId="4">
    <w:nsid w:val="00000006"/>
    <w:multiLevelType w:val="singleLevel"/>
    <w:tmpl w:val="00000006"/>
    <w:name w:val="WW8Num5"/>
    <w:lvl w:ilvl="0">
      <w:start w:val="1"/>
      <w:numFmt w:val="bullet"/>
      <w:pStyle w:val="ListBullet5"/>
      <w:lvlText w:val=""/>
      <w:lvlJc w:val="left"/>
      <w:pPr>
        <w:tabs>
          <w:tab w:val="num" w:pos="1492"/>
        </w:tabs>
        <w:ind w:left="1492" w:hanging="360"/>
      </w:pPr>
      <w:rPr>
        <w:rFonts w:ascii="Symbol" w:hAnsi="Symbol" w:cs="Symbol"/>
      </w:rPr>
    </w:lvl>
  </w:abstractNum>
  <w:abstractNum w:abstractNumId="5">
    <w:nsid w:val="00000007"/>
    <w:multiLevelType w:val="singleLevel"/>
    <w:tmpl w:val="00000007"/>
    <w:name w:val="WW8Num6"/>
    <w:lvl w:ilvl="0">
      <w:start w:val="1"/>
      <w:numFmt w:val="bullet"/>
      <w:pStyle w:val="ListBullet4"/>
      <w:lvlText w:val=""/>
      <w:lvlJc w:val="left"/>
      <w:pPr>
        <w:tabs>
          <w:tab w:val="num" w:pos="1209"/>
        </w:tabs>
        <w:ind w:left="1209" w:hanging="360"/>
      </w:pPr>
      <w:rPr>
        <w:rFonts w:ascii="Symbol" w:hAnsi="Symbol" w:cs="Symbol"/>
      </w:rPr>
    </w:lvl>
  </w:abstractNum>
  <w:abstractNum w:abstractNumId="6">
    <w:nsid w:val="00000008"/>
    <w:multiLevelType w:val="singleLevel"/>
    <w:tmpl w:val="00000008"/>
    <w:name w:val="WW8Num7"/>
    <w:lvl w:ilvl="0">
      <w:start w:val="1"/>
      <w:numFmt w:val="bullet"/>
      <w:pStyle w:val="ListBullet3"/>
      <w:lvlText w:val=""/>
      <w:lvlJc w:val="left"/>
      <w:pPr>
        <w:tabs>
          <w:tab w:val="num" w:pos="926"/>
        </w:tabs>
        <w:ind w:left="926" w:hanging="360"/>
      </w:pPr>
      <w:rPr>
        <w:rFonts w:ascii="Symbol" w:hAnsi="Symbol" w:cs="Symbol"/>
      </w:rPr>
    </w:lvl>
  </w:abstractNum>
  <w:abstractNum w:abstractNumId="7">
    <w:nsid w:val="00000009"/>
    <w:multiLevelType w:val="singleLevel"/>
    <w:tmpl w:val="00000009"/>
    <w:name w:val="WW8Num8"/>
    <w:lvl w:ilvl="0">
      <w:start w:val="1"/>
      <w:numFmt w:val="bullet"/>
      <w:pStyle w:val="ListBullet2"/>
      <w:lvlText w:val=""/>
      <w:lvlJc w:val="left"/>
      <w:pPr>
        <w:tabs>
          <w:tab w:val="num" w:pos="643"/>
        </w:tabs>
        <w:ind w:left="643" w:hanging="360"/>
      </w:pPr>
      <w:rPr>
        <w:rFonts w:ascii="Symbol" w:hAnsi="Symbol" w:cs="Symbol"/>
      </w:rPr>
    </w:lvl>
  </w:abstractNum>
  <w:abstractNum w:abstractNumId="8">
    <w:nsid w:val="0000000A"/>
    <w:multiLevelType w:val="singleLevel"/>
    <w:tmpl w:val="0000000A"/>
    <w:name w:val="WW8Num9"/>
    <w:lvl w:ilvl="0">
      <w:start w:val="1"/>
      <w:numFmt w:val="decimal"/>
      <w:pStyle w:val="ListNumber"/>
      <w:lvlText w:val="%1."/>
      <w:lvlJc w:val="left"/>
      <w:pPr>
        <w:tabs>
          <w:tab w:val="num" w:pos="360"/>
        </w:tabs>
        <w:ind w:left="360" w:hanging="360"/>
      </w:pPr>
    </w:lvl>
  </w:abstractNum>
  <w:abstractNum w:abstractNumId="9">
    <w:nsid w:val="0000000B"/>
    <w:multiLevelType w:val="singleLevel"/>
    <w:tmpl w:val="0000000B"/>
    <w:name w:val="WW8Num10"/>
    <w:lvl w:ilvl="0">
      <w:start w:val="1"/>
      <w:numFmt w:val="bullet"/>
      <w:pStyle w:val="ListBullet"/>
      <w:lvlText w:val=""/>
      <w:lvlJc w:val="left"/>
      <w:pPr>
        <w:tabs>
          <w:tab w:val="num" w:pos="360"/>
        </w:tabs>
        <w:ind w:left="360" w:hanging="360"/>
      </w:pPr>
      <w:rPr>
        <w:rFonts w:ascii="Symbol" w:hAnsi="Symbol" w:cs="Symbol"/>
      </w:rPr>
    </w:lvl>
  </w:abstractNum>
  <w:abstractNum w:abstractNumId="10">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sz w:val="22"/>
        <w:szCs w:val="22"/>
      </w:rPr>
    </w:lvl>
  </w:abstractNum>
  <w:abstractNum w:abstractNumId="11">
    <w:nsid w:val="0000000D"/>
    <w:multiLevelType w:val="singleLevel"/>
    <w:tmpl w:val="0000000D"/>
    <w:name w:val="WW8Num12"/>
    <w:lvl w:ilvl="0">
      <w:start w:val="1"/>
      <w:numFmt w:val="decimal"/>
      <w:pStyle w:val="SmCellNumber"/>
      <w:lvlText w:val="%1"/>
      <w:lvlJc w:val="left"/>
      <w:pPr>
        <w:tabs>
          <w:tab w:val="num" w:pos="425"/>
        </w:tabs>
        <w:ind w:left="425" w:hanging="425"/>
      </w:pPr>
    </w:lvl>
  </w:abstractNum>
  <w:abstractNum w:abstractNumId="12">
    <w:nsid w:val="0000000E"/>
    <w:multiLevelType w:val="multilevel"/>
    <w:tmpl w:val="0000000E"/>
    <w:name w:val="WW8Num14"/>
    <w:lvl w:ilvl="0">
      <w:start w:val="1"/>
      <w:numFmt w:val="upperLetter"/>
      <w:pStyle w:val="UCAlpha1"/>
      <w:lvlText w:val="%1."/>
      <w:lvlJc w:val="left"/>
      <w:pPr>
        <w:tabs>
          <w:tab w:val="num" w:pos="680"/>
        </w:tabs>
        <w:ind w:left="680" w:hanging="680"/>
      </w:pPr>
      <w:rPr>
        <w:rFonts w:ascii="Arial" w:hAnsi="Arial" w:cs="Arial"/>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singleLevel"/>
    <w:tmpl w:val="0000000F"/>
    <w:name w:val="WW8Num15"/>
    <w:lvl w:ilvl="0">
      <w:start w:val="5"/>
      <w:numFmt w:val="bullet"/>
      <w:lvlText w:val="-"/>
      <w:lvlJc w:val="left"/>
      <w:pPr>
        <w:tabs>
          <w:tab w:val="num" w:pos="0"/>
        </w:tabs>
        <w:ind w:left="2999" w:hanging="360"/>
      </w:pPr>
      <w:rPr>
        <w:rFonts w:ascii="Times New Roman" w:hAnsi="Times New Roman" w:cs="Times New Roman"/>
        <w:sz w:val="22"/>
        <w:szCs w:val="22"/>
      </w:rPr>
    </w:lvl>
  </w:abstractNum>
  <w:abstractNum w:abstractNumId="14">
    <w:nsid w:val="00000010"/>
    <w:multiLevelType w:val="singleLevel"/>
    <w:tmpl w:val="00000010"/>
    <w:name w:val="WW8Num16"/>
    <w:lvl w:ilvl="0">
      <w:start w:val="1"/>
      <w:numFmt w:val="upperLetter"/>
      <w:pStyle w:val="Alpha3-Aitalic"/>
      <w:lvlText w:val="(%1)"/>
      <w:lvlJc w:val="left"/>
      <w:pPr>
        <w:tabs>
          <w:tab w:val="num" w:pos="1559"/>
        </w:tabs>
        <w:ind w:left="1559" w:hanging="567"/>
      </w:pPr>
      <w:rPr>
        <w:b w:val="0"/>
        <w:i/>
      </w:rPr>
    </w:lvl>
  </w:abstractNum>
  <w:abstractNum w:abstractNumId="15">
    <w:nsid w:val="00000011"/>
    <w:multiLevelType w:val="singleLevel"/>
    <w:tmpl w:val="00000011"/>
    <w:name w:val="WW8Num17"/>
    <w:lvl w:ilvl="0">
      <w:start w:val="1"/>
      <w:numFmt w:val="decimal"/>
      <w:pStyle w:val="VSmCellNumber"/>
      <w:lvlText w:val="%1"/>
      <w:lvlJc w:val="left"/>
      <w:pPr>
        <w:tabs>
          <w:tab w:val="num" w:pos="425"/>
        </w:tabs>
        <w:ind w:left="425" w:hanging="425"/>
      </w:pPr>
    </w:lvl>
  </w:abstractNum>
  <w:abstractNum w:abstractNumId="16">
    <w:nsid w:val="00000012"/>
    <w:multiLevelType w:val="singleLevel"/>
    <w:tmpl w:val="00000012"/>
    <w:name w:val="WW8Num18"/>
    <w:lvl w:ilvl="0">
      <w:start w:val="1"/>
      <w:numFmt w:val="lowerRoman"/>
      <w:pStyle w:val="Roman2-i"/>
      <w:lvlText w:val="(%1)"/>
      <w:lvlJc w:val="left"/>
      <w:pPr>
        <w:tabs>
          <w:tab w:val="num" w:pos="992"/>
        </w:tabs>
        <w:ind w:left="992" w:hanging="567"/>
      </w:pPr>
    </w:lvl>
  </w:abstractNum>
  <w:abstractNum w:abstractNumId="17">
    <w:nsid w:val="00000013"/>
    <w:multiLevelType w:val="singleLevel"/>
    <w:tmpl w:val="00000013"/>
    <w:name w:val="WW8Num19"/>
    <w:lvl w:ilvl="0">
      <w:start w:val="1"/>
      <w:numFmt w:val="decimal"/>
      <w:pStyle w:val="Arabic2-1"/>
      <w:lvlText w:val="%1."/>
      <w:lvlJc w:val="left"/>
      <w:pPr>
        <w:tabs>
          <w:tab w:val="num" w:pos="992"/>
        </w:tabs>
        <w:ind w:left="992" w:hanging="567"/>
      </w:pPr>
    </w:lvl>
  </w:abstractNum>
  <w:abstractNum w:abstractNumId="18">
    <w:nsid w:val="00000014"/>
    <w:multiLevelType w:val="multilevel"/>
    <w:tmpl w:val="00000014"/>
    <w:name w:val="WW8Num20"/>
    <w:lvl w:ilvl="0">
      <w:start w:val="1"/>
      <w:numFmt w:val="bullet"/>
      <w:pStyle w:val="bullet6"/>
      <w:lvlText w:val=""/>
      <w:lvlJc w:val="left"/>
      <w:pPr>
        <w:tabs>
          <w:tab w:val="num" w:pos="3260"/>
        </w:tabs>
        <w:ind w:left="3260" w:hanging="567"/>
      </w:pPr>
      <w:rPr>
        <w:rFonts w:ascii="Symbol" w:hAnsi="Symbol" w:cs="Symbol"/>
        <w:b/>
        <w:i w:val="0"/>
        <w:sz w:val="20"/>
      </w:rPr>
    </w:lvl>
    <w:lvl w:ilvl="1">
      <w:start w:val="1"/>
      <w:numFmt w:val="bullet"/>
      <w:lvlText w:val=""/>
      <w:lvlJc w:val="left"/>
      <w:pPr>
        <w:tabs>
          <w:tab w:val="num" w:pos="3685"/>
        </w:tabs>
        <w:ind w:left="3685" w:hanging="567"/>
      </w:pPr>
      <w:rPr>
        <w:rFonts w:ascii="Symbol" w:hAnsi="Symbol" w:cs="Symbol"/>
        <w:sz w:val="20"/>
      </w:rPr>
    </w:lvl>
    <w:lvl w:ilvl="2">
      <w:start w:val="1"/>
      <w:numFmt w:val="bullet"/>
      <w:lvlText w:val=""/>
      <w:lvlJc w:val="left"/>
      <w:pPr>
        <w:tabs>
          <w:tab w:val="num" w:pos="4252"/>
        </w:tabs>
        <w:ind w:left="4252" w:hanging="567"/>
      </w:pPr>
      <w:rPr>
        <w:rFonts w:ascii="Symbol" w:hAnsi="Symbol" w:cs="Symbol"/>
        <w:sz w:val="17"/>
      </w:rPr>
    </w:lvl>
    <w:lvl w:ilvl="3">
      <w:start w:val="1"/>
      <w:numFmt w:val="bullet"/>
      <w:lvlText w:val=""/>
      <w:lvlJc w:val="left"/>
      <w:pPr>
        <w:tabs>
          <w:tab w:val="num" w:pos="4819"/>
        </w:tabs>
        <w:ind w:left="4819" w:hanging="567"/>
      </w:pPr>
      <w:rPr>
        <w:rFonts w:ascii="Symbol" w:hAnsi="Symbol" w:cs="Symbol"/>
        <w:sz w:val="19"/>
      </w:rPr>
    </w:lvl>
    <w:lvl w:ilvl="4">
      <w:start w:val="1"/>
      <w:numFmt w:val="bullet"/>
      <w:lvlText w:val=""/>
      <w:lvlJc w:val="left"/>
      <w:pPr>
        <w:tabs>
          <w:tab w:val="num" w:pos="5386"/>
        </w:tabs>
        <w:ind w:left="5386" w:hanging="567"/>
      </w:pPr>
      <w:rPr>
        <w:rFonts w:ascii="Symbol" w:hAnsi="Symbol" w:cs="Symbol"/>
        <w:sz w:val="19"/>
      </w:rPr>
    </w:lvl>
    <w:lvl w:ilvl="5">
      <w:start w:val="1"/>
      <w:numFmt w:val="upperLetter"/>
      <w:lvlText w:val="(%6)"/>
      <w:lvlJc w:val="left"/>
      <w:pPr>
        <w:tabs>
          <w:tab w:val="num" w:pos="5953"/>
        </w:tabs>
        <w:ind w:left="5953" w:hanging="567"/>
      </w:pPr>
      <w:rPr>
        <w:sz w:val="19"/>
      </w:rPr>
    </w:lvl>
    <w:lvl w:ilvl="6">
      <w:start w:val="1"/>
      <w:numFmt w:val="decimal"/>
      <w:lvlText w:val="%1.%2.%3.%4.%5.%6.%7"/>
      <w:lvlJc w:val="left"/>
      <w:pPr>
        <w:tabs>
          <w:tab w:val="num" w:pos="6520"/>
        </w:tabs>
        <w:ind w:left="6520" w:hanging="3827"/>
      </w:pPr>
    </w:lvl>
    <w:lvl w:ilvl="7">
      <w:start w:val="1"/>
      <w:numFmt w:val="decimal"/>
      <w:lvlText w:val="%1.%2.%3.%4.%5.%6.%7.%8"/>
      <w:lvlJc w:val="left"/>
      <w:pPr>
        <w:tabs>
          <w:tab w:val="num" w:pos="4133"/>
        </w:tabs>
        <w:ind w:left="4133" w:hanging="1440"/>
      </w:pPr>
    </w:lvl>
    <w:lvl w:ilvl="8">
      <w:start w:val="1"/>
      <w:numFmt w:val="decimal"/>
      <w:lvlText w:val="%1.%2.%3.%4.%5.%6.%7.%8.%9"/>
      <w:lvlJc w:val="left"/>
      <w:pPr>
        <w:tabs>
          <w:tab w:val="num" w:pos="4493"/>
        </w:tabs>
        <w:ind w:left="4277" w:hanging="1584"/>
      </w:pPr>
    </w:lvl>
  </w:abstractNum>
  <w:abstractNum w:abstractNumId="19">
    <w:nsid w:val="00000015"/>
    <w:multiLevelType w:val="singleLevel"/>
    <w:tmpl w:val="00000015"/>
    <w:name w:val="WW8Num21"/>
    <w:lvl w:ilvl="0">
      <w:start w:val="1"/>
      <w:numFmt w:val="lowerRoman"/>
      <w:pStyle w:val="Roman3-i"/>
      <w:lvlText w:val="(%1)"/>
      <w:lvlJc w:val="left"/>
      <w:pPr>
        <w:tabs>
          <w:tab w:val="num" w:pos="1559"/>
        </w:tabs>
        <w:ind w:left="1559" w:hanging="567"/>
      </w:pPr>
    </w:lvl>
  </w:abstractNum>
  <w:abstractNum w:abstractNumId="20">
    <w:nsid w:val="00000016"/>
    <w:multiLevelType w:val="singleLevel"/>
    <w:tmpl w:val="00000016"/>
    <w:name w:val="WW8Num22"/>
    <w:lvl w:ilvl="0">
      <w:start w:val="1"/>
      <w:numFmt w:val="decimal"/>
      <w:pStyle w:val="Arabic5-1"/>
      <w:lvlText w:val="%1."/>
      <w:lvlJc w:val="left"/>
      <w:pPr>
        <w:tabs>
          <w:tab w:val="num" w:pos="2693"/>
        </w:tabs>
        <w:ind w:left="2693" w:hanging="567"/>
      </w:pPr>
    </w:lvl>
  </w:abstractNum>
  <w:abstractNum w:abstractNumId="21">
    <w:nsid w:val="00000017"/>
    <w:multiLevelType w:val="singleLevel"/>
    <w:tmpl w:val="00000017"/>
    <w:name w:val="WW8Num23"/>
    <w:lvl w:ilvl="0">
      <w:start w:val="1"/>
      <w:numFmt w:val="lowerLetter"/>
      <w:pStyle w:val="TableAlpha"/>
      <w:lvlText w:val="(%1)"/>
      <w:lvlJc w:val="left"/>
      <w:pPr>
        <w:tabs>
          <w:tab w:val="num" w:pos="425"/>
        </w:tabs>
        <w:ind w:left="425" w:hanging="425"/>
      </w:pPr>
    </w:lvl>
  </w:abstractNum>
  <w:abstractNum w:abstractNumId="22">
    <w:nsid w:val="00000018"/>
    <w:multiLevelType w:val="singleLevel"/>
    <w:tmpl w:val="00000018"/>
    <w:name w:val="WW8Num24"/>
    <w:lvl w:ilvl="0">
      <w:start w:val="1"/>
      <w:numFmt w:val="upperLetter"/>
      <w:pStyle w:val="Alpha5-A"/>
      <w:lvlText w:val="(%1)"/>
      <w:lvlJc w:val="left"/>
      <w:pPr>
        <w:tabs>
          <w:tab w:val="num" w:pos="2693"/>
        </w:tabs>
        <w:ind w:left="2693" w:hanging="567"/>
      </w:pPr>
    </w:lvl>
  </w:abstractNum>
  <w:abstractNum w:abstractNumId="23">
    <w:nsid w:val="00000019"/>
    <w:multiLevelType w:val="singleLevel"/>
    <w:tmpl w:val="00000019"/>
    <w:name w:val="WW8Num25"/>
    <w:lvl w:ilvl="0">
      <w:start w:val="1"/>
      <w:numFmt w:val="lowerLetter"/>
      <w:pStyle w:val="Alpha5-a0"/>
      <w:lvlText w:val="(%1)"/>
      <w:lvlJc w:val="left"/>
      <w:pPr>
        <w:tabs>
          <w:tab w:val="num" w:pos="2693"/>
        </w:tabs>
        <w:ind w:left="2693" w:hanging="567"/>
      </w:pPr>
    </w:lvl>
  </w:abstractNum>
  <w:abstractNum w:abstractNumId="24">
    <w:nsid w:val="0000001A"/>
    <w:multiLevelType w:val="singleLevel"/>
    <w:tmpl w:val="0000001A"/>
    <w:name w:val="WW8Num26"/>
    <w:lvl w:ilvl="0">
      <w:start w:val="1"/>
      <w:numFmt w:val="upperLetter"/>
      <w:pStyle w:val="Alpha5-Aitalic"/>
      <w:lvlText w:val="(%1)"/>
      <w:lvlJc w:val="left"/>
      <w:pPr>
        <w:tabs>
          <w:tab w:val="num" w:pos="2693"/>
        </w:tabs>
        <w:ind w:left="2693" w:hanging="567"/>
      </w:pPr>
      <w:rPr>
        <w:b w:val="0"/>
        <w:i/>
      </w:rPr>
    </w:lvl>
  </w:abstractNum>
  <w:abstractNum w:abstractNumId="25">
    <w:nsid w:val="0000001B"/>
    <w:multiLevelType w:val="multilevel"/>
    <w:tmpl w:val="0000001B"/>
    <w:name w:val="WW8Num27"/>
    <w:lvl w:ilvl="0">
      <w:start w:val="1"/>
      <w:numFmt w:val="decimal"/>
      <w:pStyle w:val="SimpleL9"/>
      <w:lvlText w:val="%1."/>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1">
      <w:start w:val="1"/>
      <w:numFmt w:val="decimal"/>
      <w:lvlText w:val="(%2)"/>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2">
      <w:start w:val="1"/>
      <w:numFmt w:val="upperLetter"/>
      <w:lvlText w:val="%3"/>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3">
      <w:start w:val="1"/>
      <w:numFmt w:val="upperLetter"/>
      <w:lvlText w:val="(%4)"/>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4">
      <w:start w:val="1"/>
      <w:numFmt w:val="lowerLetter"/>
      <w:lvlText w:val="(%5)"/>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0"/>
        <w:szCs w:val="20"/>
        <w:u w:val="none"/>
        <w:vertAlign w:val="baseline"/>
      </w:rPr>
    </w:lvl>
    <w:lvl w:ilvl="5">
      <w:start w:val="1"/>
      <w:numFmt w:val="upperRoman"/>
      <w:lvlText w:val="%6"/>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6">
      <w:start w:val="1"/>
      <w:numFmt w:val="lowerLetter"/>
      <w:lvlText w:val="%7)"/>
      <w:lvlJc w:val="left"/>
      <w:pPr>
        <w:tabs>
          <w:tab w:val="num" w:pos="720"/>
        </w:tabs>
        <w:ind w:left="720" w:hanging="720"/>
      </w:pPr>
      <w:rPr>
        <w:b w:val="0"/>
        <w:i w:val="0"/>
        <w:caps w:val="0"/>
        <w:smallCaps w:val="0"/>
        <w:strike w:val="0"/>
        <w:dstrike w:val="0"/>
        <w:vanish w:val="0"/>
        <w:color w:val="auto"/>
        <w:position w:val="0"/>
        <w:sz w:val="20"/>
        <w:szCs w:val="20"/>
        <w:u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auto"/>
        <w:position w:val="0"/>
        <w:sz w:val="24"/>
        <w:u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auto"/>
        <w:position w:val="0"/>
        <w:sz w:val="24"/>
        <w:u w:val="none"/>
        <w:vertAlign w:val="baseline"/>
      </w:rPr>
    </w:lvl>
  </w:abstractNum>
  <w:abstractNum w:abstractNumId="26">
    <w:nsid w:val="0000001C"/>
    <w:multiLevelType w:val="singleLevel"/>
    <w:tmpl w:val="0000001C"/>
    <w:name w:val="WW8Num28"/>
    <w:lvl w:ilvl="0">
      <w:start w:val="1"/>
      <w:numFmt w:val="bullet"/>
      <w:lvlText w:val=""/>
      <w:lvlJc w:val="left"/>
      <w:pPr>
        <w:tabs>
          <w:tab w:val="num" w:pos="0"/>
        </w:tabs>
        <w:ind w:left="2279" w:hanging="360"/>
      </w:pPr>
      <w:rPr>
        <w:rFonts w:ascii="Wingdings" w:hAnsi="Wingdings" w:cs="Wingdings"/>
        <w:color w:val="auto"/>
        <w:sz w:val="22"/>
        <w:szCs w:val="22"/>
      </w:rPr>
    </w:lvl>
  </w:abstractNum>
  <w:abstractNum w:abstractNumId="27">
    <w:nsid w:val="0000001D"/>
    <w:multiLevelType w:val="singleLevel"/>
    <w:tmpl w:val="0000001D"/>
    <w:name w:val="WW8Num29"/>
    <w:lvl w:ilvl="0">
      <w:start w:val="1"/>
      <w:numFmt w:val="upperRoman"/>
      <w:pStyle w:val="Roman2-I0"/>
      <w:lvlText w:val="%1"/>
      <w:lvlJc w:val="left"/>
      <w:pPr>
        <w:tabs>
          <w:tab w:val="num" w:pos="992"/>
        </w:tabs>
        <w:ind w:left="992" w:hanging="567"/>
      </w:pPr>
    </w:lvl>
  </w:abstractNum>
  <w:abstractNum w:abstractNumId="28">
    <w:nsid w:val="0000001E"/>
    <w:multiLevelType w:val="multilevel"/>
    <w:tmpl w:val="0000001E"/>
    <w:name w:val="WW8Num30"/>
    <w:lvl w:ilvl="0">
      <w:start w:val="1"/>
      <w:numFmt w:val="bullet"/>
      <w:pStyle w:val="Tablebullet"/>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9">
    <w:nsid w:val="0000001F"/>
    <w:multiLevelType w:val="singleLevel"/>
    <w:tmpl w:val="0000001F"/>
    <w:name w:val="WW8Num31"/>
    <w:lvl w:ilvl="0">
      <w:start w:val="1"/>
      <w:numFmt w:val="upperRoman"/>
      <w:pStyle w:val="Roman6-I"/>
      <w:lvlText w:val="(%1)"/>
      <w:lvlJc w:val="left"/>
      <w:pPr>
        <w:tabs>
          <w:tab w:val="num" w:pos="3260"/>
        </w:tabs>
        <w:ind w:left="3260" w:hanging="567"/>
      </w:pPr>
    </w:lvl>
  </w:abstractNum>
  <w:abstractNum w:abstractNumId="30">
    <w:nsid w:val="00000020"/>
    <w:multiLevelType w:val="multilevel"/>
    <w:tmpl w:val="00000020"/>
    <w:name w:val="WW8Num32"/>
    <w:lvl w:ilvl="0">
      <w:start w:val="1"/>
      <w:numFmt w:val="decimal"/>
      <w:pStyle w:val="Schedule1"/>
      <w:lvlText w:val="%1"/>
      <w:lvlJc w:val="left"/>
      <w:pPr>
        <w:tabs>
          <w:tab w:val="num" w:pos="680"/>
        </w:tabs>
        <w:ind w:left="680" w:hanging="680"/>
      </w:pPr>
      <w:rPr>
        <w:b/>
        <w:i w:val="0"/>
        <w:sz w:val="22"/>
      </w:rPr>
    </w:lvl>
    <w:lvl w:ilvl="1">
      <w:start w:val="1"/>
      <w:numFmt w:val="decimal"/>
      <w:lvlText w:val="%1.%2"/>
      <w:lvlJc w:val="left"/>
      <w:pPr>
        <w:tabs>
          <w:tab w:val="num" w:pos="680"/>
        </w:tabs>
        <w:ind w:left="680" w:hanging="680"/>
      </w:pPr>
      <w:rPr>
        <w:b/>
        <w:i w:val="0"/>
        <w:sz w:val="21"/>
      </w:rPr>
    </w:lvl>
    <w:lvl w:ilvl="2">
      <w:start w:val="1"/>
      <w:numFmt w:val="decimal"/>
      <w:lvlText w:val="%1.%2.%3"/>
      <w:lvlJc w:val="left"/>
      <w:pPr>
        <w:tabs>
          <w:tab w:val="num" w:pos="1361"/>
        </w:tabs>
        <w:ind w:left="1361" w:hanging="681"/>
      </w:pPr>
      <w:rPr>
        <w:b/>
        <w:i w:val="0"/>
        <w:sz w:val="17"/>
      </w:r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8"/>
        </w:tabs>
        <w:ind w:left="3288" w:hanging="680"/>
      </w:pPr>
    </w:lvl>
    <w:lvl w:ilvl="6">
      <w:start w:val="1"/>
      <w:numFmt w:val="none"/>
      <w:suff w:val="nothing"/>
      <w:lvlText w:val=""/>
      <w:lvlJc w:val="left"/>
      <w:pPr>
        <w:tabs>
          <w:tab w:val="num" w:pos="3969"/>
        </w:tabs>
        <w:ind w:left="3969" w:hanging="680"/>
      </w:pPr>
    </w:lvl>
    <w:lvl w:ilvl="7">
      <w:start w:val="1"/>
      <w:numFmt w:val="none"/>
      <w:suff w:val="nothing"/>
      <w:lvlText w:val=""/>
      <w:lvlJc w:val="left"/>
      <w:pPr>
        <w:tabs>
          <w:tab w:val="num" w:pos="3969"/>
        </w:tabs>
        <w:ind w:left="3969" w:hanging="680"/>
      </w:pPr>
    </w:lvl>
    <w:lvl w:ilvl="8">
      <w:start w:val="1"/>
      <w:numFmt w:val="none"/>
      <w:suff w:val="nothing"/>
      <w:lvlText w:val=""/>
      <w:lvlJc w:val="left"/>
      <w:pPr>
        <w:tabs>
          <w:tab w:val="num" w:pos="3969"/>
        </w:tabs>
        <w:ind w:left="3969" w:hanging="680"/>
      </w:pPr>
    </w:lvl>
  </w:abstractNum>
  <w:abstractNum w:abstractNumId="31">
    <w:nsid w:val="00000021"/>
    <w:multiLevelType w:val="multilevel"/>
    <w:tmpl w:val="00000021"/>
    <w:name w:val="WW8Num33"/>
    <w:lvl w:ilvl="0">
      <w:start w:val="1"/>
      <w:numFmt w:val="decimal"/>
      <w:pStyle w:val="Table1"/>
      <w:lvlText w:val="%1"/>
      <w:lvlJc w:val="left"/>
      <w:pPr>
        <w:tabs>
          <w:tab w:val="num" w:pos="680"/>
        </w:tabs>
        <w:ind w:left="680" w:hanging="680"/>
      </w:pPr>
      <w:rPr>
        <w:b/>
        <w:i w:val="0"/>
        <w:sz w:val="22"/>
      </w:rPr>
    </w:lvl>
    <w:lvl w:ilvl="1">
      <w:start w:val="1"/>
      <w:numFmt w:val="decimal"/>
      <w:lvlText w:val="%1.%2"/>
      <w:lvlJc w:val="left"/>
      <w:pPr>
        <w:tabs>
          <w:tab w:val="num" w:pos="680"/>
        </w:tabs>
        <w:ind w:left="680" w:hanging="680"/>
      </w:pPr>
      <w:rPr>
        <w:b/>
        <w:i w:val="0"/>
        <w:sz w:val="21"/>
      </w:rPr>
    </w:lvl>
    <w:lvl w:ilvl="2">
      <w:start w:val="1"/>
      <w:numFmt w:val="decimal"/>
      <w:lvlText w:val="%1.%2.%3"/>
      <w:lvlJc w:val="left"/>
      <w:pPr>
        <w:tabs>
          <w:tab w:val="num" w:pos="680"/>
        </w:tabs>
        <w:ind w:left="680" w:hanging="680"/>
      </w:pPr>
      <w:rPr>
        <w:b/>
        <w:i w:val="0"/>
        <w:sz w:val="17"/>
      </w:rPr>
    </w:lvl>
    <w:lvl w:ilvl="3">
      <w:start w:val="1"/>
      <w:numFmt w:val="lowerRoman"/>
      <w:lvlText w:val="(%4)"/>
      <w:lvlJc w:val="left"/>
      <w:pPr>
        <w:tabs>
          <w:tab w:val="num" w:pos="680"/>
        </w:tabs>
        <w:ind w:left="680" w:hanging="680"/>
      </w:pPr>
    </w:lvl>
    <w:lvl w:ilvl="4">
      <w:start w:val="1"/>
      <w:numFmt w:val="lowerLetter"/>
      <w:lvlText w:val="(%5)"/>
      <w:lvlJc w:val="left"/>
      <w:pPr>
        <w:tabs>
          <w:tab w:val="num" w:pos="680"/>
        </w:tabs>
        <w:ind w:left="680" w:hanging="680"/>
      </w:pPr>
    </w:lvl>
    <w:lvl w:ilvl="5">
      <w:start w:val="1"/>
      <w:numFmt w:val="upperRoman"/>
      <w:lvlText w:val="(%6)"/>
      <w:lvlJc w:val="left"/>
      <w:pPr>
        <w:tabs>
          <w:tab w:val="num" w:pos="680"/>
        </w:tabs>
        <w:ind w:left="680" w:hanging="680"/>
      </w:pPr>
    </w:lvl>
    <w:lvl w:ilvl="6">
      <w:start w:val="1"/>
      <w:numFmt w:val="none"/>
      <w:suff w:val="nothing"/>
      <w:lvlText w:val=""/>
      <w:lvlJc w:val="left"/>
      <w:pPr>
        <w:tabs>
          <w:tab w:val="num" w:pos="680"/>
        </w:tabs>
        <w:ind w:left="680" w:hanging="680"/>
      </w:pPr>
    </w:lvl>
    <w:lvl w:ilvl="7">
      <w:start w:val="1"/>
      <w:numFmt w:val="none"/>
      <w:suff w:val="nothing"/>
      <w:lvlText w:val=""/>
      <w:lvlJc w:val="left"/>
      <w:pPr>
        <w:tabs>
          <w:tab w:val="num" w:pos="30521"/>
        </w:tabs>
        <w:ind w:left="30161" w:firstLine="0"/>
      </w:pPr>
    </w:lvl>
    <w:lvl w:ilvl="8">
      <w:start w:val="1"/>
      <w:numFmt w:val="none"/>
      <w:suff w:val="nothing"/>
      <w:lvlText w:val=""/>
      <w:lvlJc w:val="left"/>
      <w:pPr>
        <w:tabs>
          <w:tab w:val="num" w:pos="30521"/>
        </w:tabs>
        <w:ind w:left="30161" w:firstLine="0"/>
      </w:pPr>
    </w:lvl>
  </w:abstractNum>
  <w:abstractNum w:abstractNumId="32">
    <w:nsid w:val="00000022"/>
    <w:multiLevelType w:val="multilevel"/>
    <w:tmpl w:val="00000022"/>
    <w:name w:val="WW8Num34"/>
    <w:lvl w:ilvl="0">
      <w:start w:val="1"/>
      <w:numFmt w:val="decimal"/>
      <w:pStyle w:val="Level1"/>
      <w:lvlText w:val="%1"/>
      <w:lvlJc w:val="left"/>
      <w:pPr>
        <w:tabs>
          <w:tab w:val="num" w:pos="425"/>
        </w:tabs>
        <w:ind w:left="425" w:hanging="425"/>
      </w:pPr>
      <w:rPr>
        <w:b/>
        <w:i w:val="0"/>
        <w:sz w:val="20"/>
        <w:szCs w:val="22"/>
      </w:rPr>
    </w:lvl>
    <w:lvl w:ilvl="1">
      <w:start w:val="1"/>
      <w:numFmt w:val="decimal"/>
      <w:lvlText w:val="%1.%2"/>
      <w:lvlJc w:val="left"/>
      <w:pPr>
        <w:tabs>
          <w:tab w:val="num" w:pos="992"/>
        </w:tabs>
        <w:ind w:left="992" w:hanging="567"/>
      </w:pPr>
      <w:rPr>
        <w:sz w:val="20"/>
      </w:rPr>
    </w:lvl>
    <w:lvl w:ilvl="2">
      <w:start w:val="1"/>
      <w:numFmt w:val="decimal"/>
      <w:lvlText w:val="%1.%2.%3"/>
      <w:lvlJc w:val="left"/>
      <w:pPr>
        <w:tabs>
          <w:tab w:val="num" w:pos="1560"/>
        </w:tabs>
        <w:ind w:left="1560" w:hanging="567"/>
      </w:pPr>
      <w:rPr>
        <w:b/>
        <w:bCs/>
        <w:sz w:val="20"/>
        <w:szCs w:val="20"/>
      </w:rPr>
    </w:lvl>
    <w:lvl w:ilvl="3">
      <w:start w:val="1"/>
      <w:numFmt w:val="lowerLetter"/>
      <w:lvlText w:val="(%4)"/>
      <w:lvlJc w:val="left"/>
      <w:pPr>
        <w:tabs>
          <w:tab w:val="num" w:pos="2126"/>
        </w:tabs>
        <w:ind w:left="2126" w:hanging="567"/>
      </w:pPr>
      <w:rPr>
        <w:sz w:val="19"/>
      </w:rPr>
    </w:lvl>
    <w:lvl w:ilvl="4">
      <w:start w:val="1"/>
      <w:numFmt w:val="upperRoman"/>
      <w:lvlText w:val="(%5)"/>
      <w:lvlJc w:val="left"/>
      <w:pPr>
        <w:tabs>
          <w:tab w:val="num" w:pos="2693"/>
        </w:tabs>
        <w:ind w:left="2693" w:hanging="567"/>
      </w:pPr>
      <w:rPr>
        <w:sz w:val="19"/>
      </w:rPr>
    </w:lvl>
    <w:lvl w:ilvl="5">
      <w:start w:val="1"/>
      <w:numFmt w:val="upperLetter"/>
      <w:lvlText w:val="(%6)"/>
      <w:lvlJc w:val="left"/>
      <w:pPr>
        <w:tabs>
          <w:tab w:val="num" w:pos="3260"/>
        </w:tabs>
        <w:ind w:left="3260" w:hanging="567"/>
      </w:pPr>
      <w:rPr>
        <w:sz w:val="19"/>
      </w:rPr>
    </w:lvl>
    <w:lvl w:ilvl="6">
      <w:start w:val="1"/>
      <w:numFmt w:val="decimal"/>
      <w:lvlText w:val="%1.%2.%3.%4.%5.%6.%7"/>
      <w:lvlJc w:val="left"/>
      <w:pPr>
        <w:tabs>
          <w:tab w:val="num" w:pos="3827"/>
        </w:tabs>
        <w:ind w:left="3827" w:hanging="3827"/>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584" w:hanging="1584"/>
      </w:pPr>
    </w:lvl>
  </w:abstractNum>
  <w:abstractNum w:abstractNumId="33">
    <w:nsid w:val="00000023"/>
    <w:multiLevelType w:val="multilevel"/>
    <w:tmpl w:val="00000023"/>
    <w:name w:val="WW8Num35"/>
    <w:lvl w:ilvl="0">
      <w:start w:val="1"/>
      <w:numFmt w:val="bullet"/>
      <w:pStyle w:val="bullet5"/>
      <w:lvlText w:val=""/>
      <w:lvlJc w:val="left"/>
      <w:pPr>
        <w:tabs>
          <w:tab w:val="num" w:pos="2693"/>
        </w:tabs>
        <w:ind w:left="2693" w:hanging="567"/>
      </w:pPr>
      <w:rPr>
        <w:rFonts w:ascii="Symbol" w:hAnsi="Symbol" w:cs="Symbol"/>
        <w:b/>
        <w:i w:val="0"/>
        <w:sz w:val="20"/>
      </w:rPr>
    </w:lvl>
    <w:lvl w:ilvl="1">
      <w:start w:val="1"/>
      <w:numFmt w:val="bullet"/>
      <w:lvlText w:val=""/>
      <w:lvlJc w:val="left"/>
      <w:pPr>
        <w:tabs>
          <w:tab w:val="num" w:pos="3118"/>
        </w:tabs>
        <w:ind w:left="3118" w:hanging="567"/>
      </w:pPr>
      <w:rPr>
        <w:rFonts w:ascii="Symbol" w:hAnsi="Symbol" w:cs="Symbol"/>
        <w:sz w:val="20"/>
      </w:rPr>
    </w:lvl>
    <w:lvl w:ilvl="2">
      <w:start w:val="1"/>
      <w:numFmt w:val="bullet"/>
      <w:lvlText w:val=""/>
      <w:lvlJc w:val="left"/>
      <w:pPr>
        <w:tabs>
          <w:tab w:val="num" w:pos="3685"/>
        </w:tabs>
        <w:ind w:left="3685" w:hanging="567"/>
      </w:pPr>
      <w:rPr>
        <w:rFonts w:ascii="Symbol" w:hAnsi="Symbol" w:cs="Symbol"/>
        <w:sz w:val="17"/>
      </w:rPr>
    </w:lvl>
    <w:lvl w:ilvl="3">
      <w:start w:val="1"/>
      <w:numFmt w:val="bullet"/>
      <w:lvlText w:val=""/>
      <w:lvlJc w:val="left"/>
      <w:pPr>
        <w:tabs>
          <w:tab w:val="num" w:pos="4252"/>
        </w:tabs>
        <w:ind w:left="4252" w:hanging="567"/>
      </w:pPr>
      <w:rPr>
        <w:rFonts w:ascii="Symbol" w:hAnsi="Symbol" w:cs="Symbol"/>
        <w:sz w:val="19"/>
      </w:rPr>
    </w:lvl>
    <w:lvl w:ilvl="4">
      <w:start w:val="1"/>
      <w:numFmt w:val="bullet"/>
      <w:lvlText w:val=""/>
      <w:lvlJc w:val="left"/>
      <w:pPr>
        <w:tabs>
          <w:tab w:val="num" w:pos="4819"/>
        </w:tabs>
        <w:ind w:left="4819" w:hanging="567"/>
      </w:pPr>
      <w:rPr>
        <w:rFonts w:ascii="Symbol" w:hAnsi="Symbol" w:cs="Symbol"/>
        <w:sz w:val="19"/>
      </w:rPr>
    </w:lvl>
    <w:lvl w:ilvl="5">
      <w:start w:val="1"/>
      <w:numFmt w:val="upperLetter"/>
      <w:lvlText w:val="(%6)"/>
      <w:lvlJc w:val="left"/>
      <w:pPr>
        <w:tabs>
          <w:tab w:val="num" w:pos="5386"/>
        </w:tabs>
        <w:ind w:left="5386" w:hanging="567"/>
      </w:pPr>
      <w:rPr>
        <w:sz w:val="19"/>
      </w:rPr>
    </w:lvl>
    <w:lvl w:ilvl="6">
      <w:start w:val="1"/>
      <w:numFmt w:val="decimal"/>
      <w:lvlText w:val="%1.%2.%3.%4.%5.%6.%7"/>
      <w:lvlJc w:val="left"/>
      <w:pPr>
        <w:tabs>
          <w:tab w:val="num" w:pos="5953"/>
        </w:tabs>
        <w:ind w:left="5953" w:hanging="3827"/>
      </w:pPr>
    </w:lvl>
    <w:lvl w:ilvl="7">
      <w:start w:val="1"/>
      <w:numFmt w:val="decimal"/>
      <w:lvlText w:val="%1.%2.%3.%4.%5.%6.%7.%8"/>
      <w:lvlJc w:val="left"/>
      <w:pPr>
        <w:tabs>
          <w:tab w:val="num" w:pos="3566"/>
        </w:tabs>
        <w:ind w:left="3566" w:hanging="1440"/>
      </w:pPr>
    </w:lvl>
    <w:lvl w:ilvl="8">
      <w:start w:val="1"/>
      <w:numFmt w:val="decimal"/>
      <w:lvlText w:val="%1.%2.%3.%4.%5.%6.%7.%8.%9"/>
      <w:lvlJc w:val="left"/>
      <w:pPr>
        <w:tabs>
          <w:tab w:val="num" w:pos="3926"/>
        </w:tabs>
        <w:ind w:left="3710" w:hanging="1584"/>
      </w:pPr>
    </w:lvl>
  </w:abstractNum>
  <w:abstractNum w:abstractNumId="34">
    <w:nsid w:val="00000024"/>
    <w:multiLevelType w:val="singleLevel"/>
    <w:tmpl w:val="00000024"/>
    <w:name w:val="WW8Num36"/>
    <w:lvl w:ilvl="0">
      <w:start w:val="1"/>
      <w:numFmt w:val="lowerLetter"/>
      <w:pStyle w:val="alpha4"/>
      <w:lvlText w:val="(%1)"/>
      <w:lvlJc w:val="left"/>
      <w:pPr>
        <w:tabs>
          <w:tab w:val="num" w:pos="2608"/>
        </w:tabs>
        <w:ind w:left="2608" w:hanging="567"/>
      </w:pPr>
      <w:rPr>
        <w:rFonts w:ascii="Arial" w:hAnsi="Arial" w:cs="Arial"/>
        <w:b w:val="0"/>
        <w:i w:val="0"/>
        <w:sz w:val="20"/>
      </w:rPr>
    </w:lvl>
  </w:abstractNum>
  <w:abstractNum w:abstractNumId="35">
    <w:nsid w:val="00000025"/>
    <w:multiLevelType w:val="multilevel"/>
    <w:tmpl w:val="00000025"/>
    <w:name w:val="WW8Num37"/>
    <w:lvl w:ilvl="0">
      <w:start w:val="1"/>
      <w:numFmt w:val="bullet"/>
      <w:pStyle w:val="bullet1"/>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6">
    <w:nsid w:val="00000026"/>
    <w:multiLevelType w:val="multilevel"/>
    <w:tmpl w:val="00000026"/>
    <w:name w:val="WW8Num38"/>
    <w:lvl w:ilvl="0">
      <w:start w:val="1"/>
      <w:numFmt w:val="decimal"/>
      <w:lvlText w:val="%1"/>
      <w:lvlJc w:val="left"/>
      <w:pPr>
        <w:tabs>
          <w:tab w:val="num" w:pos="0"/>
        </w:tabs>
        <w:ind w:left="432" w:hanging="432"/>
      </w:pPr>
    </w:lvl>
    <w:lvl w:ilvl="1">
      <w:start w:val="1"/>
      <w:numFmt w:val="decimal"/>
      <w:lvlText w:val="%1.%2"/>
      <w:lvlJc w:val="left"/>
      <w:pPr>
        <w:tabs>
          <w:tab w:val="num" w:pos="0"/>
        </w:tabs>
        <w:ind w:left="432" w:hanging="432"/>
      </w:pPr>
    </w:lvl>
    <w:lvl w:ilvl="2">
      <w:start w:val="1"/>
      <w:numFmt w:val="decimal"/>
      <w:lvlText w:val="%1.%2.%3"/>
      <w:lvlJc w:val="left"/>
      <w:pPr>
        <w:tabs>
          <w:tab w:val="num" w:pos="0"/>
        </w:tabs>
        <w:ind w:left="1708" w:hanging="432"/>
      </w:pPr>
      <w:rPr>
        <w:b w:val="0"/>
        <w:i w:val="0"/>
      </w:rPr>
    </w:lvl>
    <w:lvl w:ilvl="3">
      <w:start w:val="1"/>
      <w:numFmt w:val="decimal"/>
      <w:lvlText w:val="%1.%2.%3.%4"/>
      <w:lvlJc w:val="left"/>
      <w:pPr>
        <w:tabs>
          <w:tab w:val="num" w:pos="0"/>
        </w:tabs>
        <w:ind w:left="432" w:hanging="432"/>
      </w:pPr>
    </w:lvl>
    <w:lvl w:ilvl="4">
      <w:start w:val="1"/>
      <w:numFmt w:val="decimal"/>
      <w:lvlText w:val="%1.%2.%3.%4.%5"/>
      <w:lvlJc w:val="left"/>
      <w:pPr>
        <w:tabs>
          <w:tab w:val="num" w:pos="0"/>
        </w:tabs>
        <w:ind w:left="432" w:hanging="432"/>
      </w:pPr>
    </w:lvl>
    <w:lvl w:ilvl="5">
      <w:start w:val="1"/>
      <w:numFmt w:val="decimal"/>
      <w:lvlText w:val="%1.%2.%3.%4.%5.%6"/>
      <w:lvlJc w:val="left"/>
      <w:pPr>
        <w:tabs>
          <w:tab w:val="num" w:pos="0"/>
        </w:tabs>
        <w:ind w:left="432" w:hanging="432"/>
      </w:pPr>
    </w:lvl>
    <w:lvl w:ilvl="6">
      <w:start w:val="1"/>
      <w:numFmt w:val="decimal"/>
      <w:lvlText w:val="%1.%2.%3.%4.%5.%6.%7"/>
      <w:lvlJc w:val="left"/>
      <w:pPr>
        <w:tabs>
          <w:tab w:val="num" w:pos="0"/>
        </w:tabs>
        <w:ind w:left="432" w:hanging="432"/>
      </w:pPr>
    </w:lvl>
    <w:lvl w:ilvl="7">
      <w:start w:val="1"/>
      <w:numFmt w:val="decimal"/>
      <w:lvlText w:val="%1.%2.%3.%4.%5.%6.%7.%8"/>
      <w:lvlJc w:val="left"/>
      <w:pPr>
        <w:tabs>
          <w:tab w:val="num" w:pos="0"/>
        </w:tabs>
        <w:ind w:left="432" w:hanging="432"/>
      </w:pPr>
    </w:lvl>
    <w:lvl w:ilvl="8">
      <w:start w:val="1"/>
      <w:numFmt w:val="decimal"/>
      <w:lvlText w:val="%1.%2.%3.%4.%5.%6.%7.%8.%9"/>
      <w:lvlJc w:val="left"/>
      <w:pPr>
        <w:tabs>
          <w:tab w:val="num" w:pos="0"/>
        </w:tabs>
        <w:ind w:left="432" w:hanging="432"/>
      </w:pPr>
    </w:lvl>
  </w:abstractNum>
  <w:abstractNum w:abstractNumId="37">
    <w:nsid w:val="00000027"/>
    <w:multiLevelType w:val="multilevel"/>
    <w:tmpl w:val="00000027"/>
    <w:name w:val="WW8Num39"/>
    <w:lvl w:ilvl="0">
      <w:start w:val="1"/>
      <w:numFmt w:val="bullet"/>
      <w:pStyle w:val="dashbullet6"/>
      <w:lvlText w:val=""/>
      <w:lvlJc w:val="left"/>
      <w:pPr>
        <w:tabs>
          <w:tab w:val="num" w:pos="3969"/>
        </w:tabs>
        <w:ind w:left="3969" w:hanging="681"/>
      </w:pPr>
      <w:rPr>
        <w:rFonts w:ascii="Symbol" w:hAnsi="Symbol" w:cs="Symbol"/>
        <w:color w:val="00005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8">
    <w:nsid w:val="00000028"/>
    <w:multiLevelType w:val="singleLevel"/>
    <w:tmpl w:val="00000028"/>
    <w:name w:val="WW8Num40"/>
    <w:lvl w:ilvl="0">
      <w:start w:val="1"/>
      <w:numFmt w:val="upperRoman"/>
      <w:pStyle w:val="Roman5-I"/>
      <w:lvlText w:val="(%1)"/>
      <w:lvlJc w:val="left"/>
      <w:pPr>
        <w:tabs>
          <w:tab w:val="num" w:pos="2693"/>
        </w:tabs>
        <w:ind w:left="2693" w:hanging="567"/>
      </w:pPr>
    </w:lvl>
  </w:abstractNum>
  <w:abstractNum w:abstractNumId="39">
    <w:nsid w:val="00000029"/>
    <w:multiLevelType w:val="multilevel"/>
    <w:tmpl w:val="5BA6809C"/>
    <w:name w:val="WW8Num41"/>
    <w:lvl w:ilvl="0">
      <w:start w:val="1"/>
      <w:numFmt w:val="lowerRoman"/>
      <w:lvlText w:val="(%1)"/>
      <w:lvlJc w:val="left"/>
      <w:pPr>
        <w:tabs>
          <w:tab w:val="num" w:pos="-1014"/>
        </w:tabs>
        <w:ind w:left="786" w:hanging="360"/>
      </w:pPr>
      <w:rPr>
        <w:sz w:val="22"/>
        <w:szCs w:val="22"/>
      </w:rPr>
    </w:lvl>
    <w:lvl w:ilvl="1">
      <w:start w:val="1"/>
      <w:numFmt w:val="lowerLetter"/>
      <w:lvlText w:val="(%2)"/>
      <w:lvlJc w:val="left"/>
      <w:pPr>
        <w:ind w:left="1508" w:hanging="360"/>
      </w:pPr>
      <w:rPr>
        <w:rFonts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40">
    <w:nsid w:val="0000002A"/>
    <w:multiLevelType w:val="singleLevel"/>
    <w:tmpl w:val="0000002A"/>
    <w:name w:val="WW8Num42"/>
    <w:lvl w:ilvl="0">
      <w:start w:val="1"/>
      <w:numFmt w:val="lowerLetter"/>
      <w:pStyle w:val="Alpha2-abolditalic"/>
      <w:lvlText w:val="(%1)"/>
      <w:lvlJc w:val="left"/>
      <w:pPr>
        <w:tabs>
          <w:tab w:val="num" w:pos="992"/>
        </w:tabs>
        <w:ind w:left="992" w:hanging="567"/>
      </w:pPr>
    </w:lvl>
  </w:abstractNum>
  <w:abstractNum w:abstractNumId="41">
    <w:nsid w:val="0000002B"/>
    <w:multiLevelType w:val="singleLevel"/>
    <w:tmpl w:val="0000002B"/>
    <w:name w:val="WW8Num43"/>
    <w:lvl w:ilvl="0">
      <w:start w:val="1"/>
      <w:numFmt w:val="upperRoman"/>
      <w:pStyle w:val="Roman6-I0"/>
      <w:lvlText w:val="%1"/>
      <w:lvlJc w:val="left"/>
      <w:pPr>
        <w:tabs>
          <w:tab w:val="num" w:pos="2693"/>
        </w:tabs>
        <w:ind w:left="3260" w:hanging="567"/>
      </w:pPr>
    </w:lvl>
  </w:abstractNum>
  <w:abstractNum w:abstractNumId="42">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sz w:val="22"/>
        <w:szCs w:val="22"/>
      </w:rPr>
    </w:lvl>
  </w:abstractNum>
  <w:abstractNum w:abstractNumId="43">
    <w:nsid w:val="0000002D"/>
    <w:multiLevelType w:val="singleLevel"/>
    <w:tmpl w:val="0000002D"/>
    <w:name w:val="WW8Num45"/>
    <w:lvl w:ilvl="0">
      <w:start w:val="1"/>
      <w:numFmt w:val="upperLetter"/>
      <w:pStyle w:val="Alpha1-Aitalic"/>
      <w:lvlText w:val="(%1)"/>
      <w:lvlJc w:val="left"/>
      <w:pPr>
        <w:tabs>
          <w:tab w:val="num" w:pos="425"/>
        </w:tabs>
        <w:ind w:left="425" w:hanging="425"/>
      </w:pPr>
      <w:rPr>
        <w:sz w:val="22"/>
      </w:rPr>
    </w:lvl>
  </w:abstractNum>
  <w:abstractNum w:abstractNumId="44">
    <w:nsid w:val="0000002E"/>
    <w:multiLevelType w:val="singleLevel"/>
    <w:tmpl w:val="0000002E"/>
    <w:name w:val="WW8Num46"/>
    <w:lvl w:ilvl="0">
      <w:start w:val="1"/>
      <w:numFmt w:val="decimal"/>
      <w:lvlText w:val="%1."/>
      <w:lvlJc w:val="left"/>
      <w:pPr>
        <w:tabs>
          <w:tab w:val="num" w:pos="0"/>
        </w:tabs>
        <w:ind w:left="1712" w:hanging="360"/>
      </w:pPr>
      <w:rPr>
        <w:sz w:val="22"/>
        <w:szCs w:val="22"/>
      </w:rPr>
    </w:lvl>
  </w:abstractNum>
  <w:abstractNum w:abstractNumId="45">
    <w:nsid w:val="0000002F"/>
    <w:multiLevelType w:val="multilevel"/>
    <w:tmpl w:val="0000002F"/>
    <w:name w:val="WW8Num47"/>
    <w:lvl w:ilvl="0">
      <w:start w:val="1"/>
      <w:numFmt w:val="upperRoman"/>
      <w:pStyle w:val="UCRoman1"/>
      <w:lvlText w:val="%1."/>
      <w:lvlJc w:val="left"/>
      <w:pPr>
        <w:tabs>
          <w:tab w:val="num" w:pos="680"/>
        </w:tabs>
        <w:ind w:left="680" w:hanging="680"/>
      </w:pPr>
      <w:rPr>
        <w:rFonts w:ascii="Arial" w:hAnsi="Arial" w:cs="Arial"/>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00000030"/>
    <w:multiLevelType w:val="singleLevel"/>
    <w:tmpl w:val="00000030"/>
    <w:name w:val="WW8Num48"/>
    <w:lvl w:ilvl="0">
      <w:start w:val="1"/>
      <w:numFmt w:val="decimal"/>
      <w:pStyle w:val="Arabic3-1"/>
      <w:lvlText w:val="(%1)"/>
      <w:lvlJc w:val="left"/>
      <w:pPr>
        <w:tabs>
          <w:tab w:val="num" w:pos="1559"/>
        </w:tabs>
        <w:ind w:left="1559" w:hanging="567"/>
      </w:pPr>
    </w:lvl>
  </w:abstractNum>
  <w:abstractNum w:abstractNumId="47">
    <w:nsid w:val="00000031"/>
    <w:multiLevelType w:val="multilevel"/>
    <w:tmpl w:val="00000031"/>
    <w:name w:val="WW8Num49"/>
    <w:lvl w:ilvl="0">
      <w:start w:val="1"/>
      <w:numFmt w:val="upperLetter"/>
      <w:pStyle w:val="UCAlpha4"/>
      <w:lvlText w:val="%1."/>
      <w:lvlJc w:val="left"/>
      <w:pPr>
        <w:tabs>
          <w:tab w:val="num" w:pos="2608"/>
        </w:tabs>
        <w:ind w:left="2608" w:hanging="567"/>
      </w:pPr>
      <w:rPr>
        <w:rFonts w:ascii="Arial" w:hAnsi="Arial" w:cs="Arial"/>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00000032"/>
    <w:multiLevelType w:val="singleLevel"/>
    <w:tmpl w:val="00000032"/>
    <w:name w:val="WW8Num50"/>
    <w:lvl w:ilvl="0">
      <w:start w:val="1"/>
      <w:numFmt w:val="lowerLetter"/>
      <w:pStyle w:val="Tablealpha0"/>
      <w:lvlText w:val="(%1)"/>
      <w:lvlJc w:val="left"/>
      <w:pPr>
        <w:tabs>
          <w:tab w:val="num" w:pos="680"/>
        </w:tabs>
        <w:ind w:left="680" w:hanging="680"/>
      </w:pPr>
      <w:rPr>
        <w:rFonts w:ascii="Arial" w:hAnsi="Arial" w:cs="Arial"/>
        <w:b w:val="0"/>
        <w:i w:val="0"/>
        <w:sz w:val="20"/>
      </w:rPr>
    </w:lvl>
  </w:abstractNum>
  <w:abstractNum w:abstractNumId="49">
    <w:nsid w:val="00000033"/>
    <w:multiLevelType w:val="singleLevel"/>
    <w:tmpl w:val="00000033"/>
    <w:name w:val="WW8Num51"/>
    <w:lvl w:ilvl="0">
      <w:start w:val="1"/>
      <w:numFmt w:val="lowerLetter"/>
      <w:pStyle w:val="Alpha2-abold"/>
      <w:lvlText w:val="(%1)"/>
      <w:lvlJc w:val="left"/>
      <w:pPr>
        <w:tabs>
          <w:tab w:val="num" w:pos="992"/>
        </w:tabs>
        <w:ind w:left="992" w:hanging="567"/>
      </w:pPr>
    </w:lvl>
  </w:abstractNum>
  <w:abstractNum w:abstractNumId="50">
    <w:nsid w:val="00000034"/>
    <w:multiLevelType w:val="singleLevel"/>
    <w:tmpl w:val="00000034"/>
    <w:name w:val="WW8Num52"/>
    <w:lvl w:ilvl="0">
      <w:start w:val="1"/>
      <w:numFmt w:val="decimal"/>
      <w:pStyle w:val="Arabic6-1"/>
      <w:lvlText w:val="%1."/>
      <w:lvlJc w:val="left"/>
      <w:pPr>
        <w:tabs>
          <w:tab w:val="num" w:pos="3260"/>
        </w:tabs>
        <w:ind w:left="3260" w:hanging="567"/>
      </w:pPr>
    </w:lvl>
  </w:abstractNum>
  <w:abstractNum w:abstractNumId="51">
    <w:nsid w:val="00000035"/>
    <w:multiLevelType w:val="singleLevel"/>
    <w:tmpl w:val="00000035"/>
    <w:name w:val="WW8Num53"/>
    <w:lvl w:ilvl="0">
      <w:start w:val="1"/>
      <w:numFmt w:val="lowerLetter"/>
      <w:lvlText w:val="(%1)"/>
      <w:lvlJc w:val="left"/>
      <w:pPr>
        <w:tabs>
          <w:tab w:val="num" w:pos="0"/>
        </w:tabs>
        <w:ind w:left="405" w:hanging="360"/>
      </w:pPr>
      <w:rPr>
        <w:sz w:val="22"/>
        <w:szCs w:val="22"/>
      </w:rPr>
    </w:lvl>
  </w:abstractNum>
  <w:abstractNum w:abstractNumId="52">
    <w:nsid w:val="00000036"/>
    <w:multiLevelType w:val="singleLevel"/>
    <w:tmpl w:val="00000036"/>
    <w:name w:val="WW8Num54"/>
    <w:lvl w:ilvl="0">
      <w:start w:val="1"/>
      <w:numFmt w:val="upperLetter"/>
      <w:pStyle w:val="Alpha3-Abold"/>
      <w:lvlText w:val="(%1)"/>
      <w:lvlJc w:val="left"/>
      <w:pPr>
        <w:tabs>
          <w:tab w:val="num" w:pos="1559"/>
        </w:tabs>
        <w:ind w:left="1559" w:hanging="567"/>
      </w:pPr>
    </w:lvl>
  </w:abstractNum>
  <w:abstractNum w:abstractNumId="53">
    <w:nsid w:val="00000037"/>
    <w:multiLevelType w:val="singleLevel"/>
    <w:tmpl w:val="00000037"/>
    <w:name w:val="WW8Num55"/>
    <w:lvl w:ilvl="0">
      <w:start w:val="1"/>
      <w:numFmt w:val="lowerRoman"/>
      <w:pStyle w:val="Roman5-i0"/>
      <w:lvlText w:val="(%1)"/>
      <w:lvlJc w:val="left"/>
      <w:pPr>
        <w:tabs>
          <w:tab w:val="num" w:pos="2693"/>
        </w:tabs>
        <w:ind w:left="2693" w:hanging="567"/>
      </w:pPr>
    </w:lvl>
  </w:abstractNum>
  <w:abstractNum w:abstractNumId="54">
    <w:nsid w:val="00000038"/>
    <w:multiLevelType w:val="multilevel"/>
    <w:tmpl w:val="00000038"/>
    <w:name w:val="WW8Num56"/>
    <w:lvl w:ilvl="0">
      <w:start w:val="1"/>
      <w:numFmt w:val="lowerRoman"/>
      <w:pStyle w:val="3Level-Iblock"/>
      <w:lvlText w:val="(%1)"/>
      <w:lvlJc w:val="left"/>
      <w:pPr>
        <w:tabs>
          <w:tab w:val="num" w:pos="1559"/>
        </w:tabs>
        <w:ind w:left="1559" w:hanging="567"/>
      </w:pPr>
      <w:rPr>
        <w:rFonts w:ascii="Arial" w:hAnsi="Arial" w:cs="Arial"/>
        <w:b w:val="0"/>
        <w:i w:val="0"/>
        <w:sz w:val="20"/>
      </w:rPr>
    </w:lvl>
    <w:lvl w:ilvl="1">
      <w:start w:val="1"/>
      <w:numFmt w:val="lowerRoman"/>
      <w:lvlText w:val="(%2)"/>
      <w:lvlJc w:val="left"/>
      <w:pPr>
        <w:tabs>
          <w:tab w:val="num" w:pos="3584"/>
        </w:tabs>
        <w:ind w:left="3584" w:hanging="432"/>
      </w:pPr>
    </w:lvl>
    <w:lvl w:ilvl="2">
      <w:start w:val="1"/>
      <w:numFmt w:val="upperRoman"/>
      <w:lvlText w:val="(%3)"/>
      <w:lvlJc w:val="left"/>
      <w:pPr>
        <w:tabs>
          <w:tab w:val="num" w:pos="2288"/>
        </w:tabs>
        <w:ind w:left="2288" w:hanging="432"/>
      </w:pPr>
    </w:lvl>
    <w:lvl w:ilvl="3">
      <w:start w:val="1"/>
      <w:numFmt w:val="lowerRoman"/>
      <w:lvlText w:val="(%4)"/>
      <w:lvlJc w:val="left"/>
      <w:pPr>
        <w:tabs>
          <w:tab w:val="num" w:pos="3584"/>
        </w:tabs>
        <w:ind w:left="3584" w:hanging="432"/>
      </w:pPr>
    </w:lvl>
    <w:lvl w:ilvl="4">
      <w:start w:val="1"/>
      <w:numFmt w:val="lowerRoman"/>
      <w:lvlText w:val="(%5)"/>
      <w:lvlJc w:val="left"/>
      <w:pPr>
        <w:tabs>
          <w:tab w:val="num" w:pos="3584"/>
        </w:tabs>
        <w:ind w:left="3584" w:hanging="432"/>
      </w:pPr>
    </w:lvl>
    <w:lvl w:ilvl="5">
      <w:start w:val="1"/>
      <w:numFmt w:val="lowerRoman"/>
      <w:lvlText w:val="(%6)"/>
      <w:lvlJc w:val="left"/>
      <w:pPr>
        <w:tabs>
          <w:tab w:val="num" w:pos="5312"/>
        </w:tabs>
        <w:ind w:left="5312" w:hanging="360"/>
      </w:pPr>
    </w:lvl>
    <w:lvl w:ilvl="6">
      <w:start w:val="1"/>
      <w:numFmt w:val="decimal"/>
      <w:lvlText w:val="%7."/>
      <w:lvlJc w:val="left"/>
      <w:pPr>
        <w:tabs>
          <w:tab w:val="num" w:pos="5672"/>
        </w:tabs>
        <w:ind w:left="5672" w:hanging="360"/>
      </w:pPr>
    </w:lvl>
    <w:lvl w:ilvl="7">
      <w:start w:val="1"/>
      <w:numFmt w:val="lowerLetter"/>
      <w:lvlText w:val="%8."/>
      <w:lvlJc w:val="left"/>
      <w:pPr>
        <w:tabs>
          <w:tab w:val="num" w:pos="6032"/>
        </w:tabs>
        <w:ind w:left="6032" w:hanging="360"/>
      </w:pPr>
    </w:lvl>
    <w:lvl w:ilvl="8">
      <w:start w:val="1"/>
      <w:numFmt w:val="lowerRoman"/>
      <w:lvlText w:val="%9."/>
      <w:lvlJc w:val="left"/>
      <w:pPr>
        <w:tabs>
          <w:tab w:val="num" w:pos="6392"/>
        </w:tabs>
        <w:ind w:left="6392" w:hanging="360"/>
      </w:pPr>
    </w:lvl>
  </w:abstractNum>
  <w:abstractNum w:abstractNumId="55">
    <w:nsid w:val="00000039"/>
    <w:multiLevelType w:val="singleLevel"/>
    <w:tmpl w:val="00000039"/>
    <w:name w:val="WW8Num57"/>
    <w:lvl w:ilvl="0">
      <w:start w:val="1"/>
      <w:numFmt w:val="lowerLetter"/>
      <w:lvlText w:val="(%1)"/>
      <w:lvlJc w:val="left"/>
      <w:pPr>
        <w:tabs>
          <w:tab w:val="num" w:pos="6237"/>
        </w:tabs>
        <w:ind w:left="6237" w:hanging="567"/>
      </w:pPr>
    </w:lvl>
  </w:abstractNum>
  <w:abstractNum w:abstractNumId="56">
    <w:nsid w:val="0000003A"/>
    <w:multiLevelType w:val="singleLevel"/>
    <w:tmpl w:val="0000003A"/>
    <w:name w:val="WW8Num58"/>
    <w:lvl w:ilvl="0">
      <w:start w:val="1"/>
      <w:numFmt w:val="upperLetter"/>
      <w:pStyle w:val="Alpha2-A"/>
      <w:lvlText w:val="(%1)"/>
      <w:lvlJc w:val="left"/>
      <w:pPr>
        <w:tabs>
          <w:tab w:val="num" w:pos="992"/>
        </w:tabs>
        <w:ind w:left="992" w:hanging="567"/>
      </w:pPr>
    </w:lvl>
  </w:abstractNum>
  <w:abstractNum w:abstractNumId="57">
    <w:nsid w:val="0000003B"/>
    <w:multiLevelType w:val="singleLevel"/>
    <w:tmpl w:val="0000003B"/>
    <w:name w:val="WW8Num59"/>
    <w:lvl w:ilvl="0">
      <w:start w:val="1"/>
      <w:numFmt w:val="lowerLetter"/>
      <w:lvlText w:val="(%1)"/>
      <w:lvlJc w:val="left"/>
      <w:pPr>
        <w:tabs>
          <w:tab w:val="num" w:pos="0"/>
        </w:tabs>
        <w:ind w:left="720" w:hanging="360"/>
      </w:pPr>
      <w:rPr>
        <w:b/>
        <w:i/>
        <w:sz w:val="22"/>
        <w:szCs w:val="22"/>
      </w:rPr>
    </w:lvl>
  </w:abstractNum>
  <w:abstractNum w:abstractNumId="58">
    <w:nsid w:val="0000003C"/>
    <w:multiLevelType w:val="singleLevel"/>
    <w:tmpl w:val="0000003C"/>
    <w:name w:val="WW8Num60"/>
    <w:lvl w:ilvl="0">
      <w:start w:val="1"/>
      <w:numFmt w:val="upperRoman"/>
      <w:pStyle w:val="Roman3-I0"/>
      <w:lvlText w:val="%1"/>
      <w:lvlJc w:val="left"/>
      <w:pPr>
        <w:tabs>
          <w:tab w:val="num" w:pos="1559"/>
        </w:tabs>
        <w:ind w:left="1559" w:hanging="567"/>
      </w:pPr>
    </w:lvl>
  </w:abstractNum>
  <w:abstractNum w:abstractNumId="59">
    <w:nsid w:val="0000003D"/>
    <w:multiLevelType w:val="singleLevel"/>
    <w:tmpl w:val="0000003D"/>
    <w:name w:val="WW8Num61"/>
    <w:lvl w:ilvl="0">
      <w:start w:val="1"/>
      <w:numFmt w:val="bullet"/>
      <w:pStyle w:val="TableBullet0"/>
      <w:lvlText w:val=""/>
      <w:lvlJc w:val="left"/>
      <w:pPr>
        <w:tabs>
          <w:tab w:val="num" w:pos="425"/>
        </w:tabs>
        <w:ind w:left="425" w:hanging="425"/>
      </w:pPr>
      <w:rPr>
        <w:rFonts w:ascii="Symbol" w:hAnsi="Symbol" w:cs="Symbol"/>
        <w:sz w:val="21"/>
      </w:rPr>
    </w:lvl>
  </w:abstractNum>
  <w:abstractNum w:abstractNumId="60">
    <w:nsid w:val="0000003E"/>
    <w:multiLevelType w:val="singleLevel"/>
    <w:tmpl w:val="0000003E"/>
    <w:name w:val="WW8Num62"/>
    <w:lvl w:ilvl="0">
      <w:start w:val="1"/>
      <w:numFmt w:val="lowerLetter"/>
      <w:lvlText w:val="%1)"/>
      <w:lvlJc w:val="left"/>
      <w:pPr>
        <w:tabs>
          <w:tab w:val="num" w:pos="0"/>
        </w:tabs>
        <w:ind w:left="720" w:hanging="360"/>
      </w:pPr>
      <w:rPr>
        <w:sz w:val="22"/>
        <w:szCs w:val="22"/>
      </w:rPr>
    </w:lvl>
  </w:abstractNum>
  <w:abstractNum w:abstractNumId="61">
    <w:nsid w:val="0000003F"/>
    <w:multiLevelType w:val="singleLevel"/>
    <w:tmpl w:val="0000003F"/>
    <w:name w:val="WW8Num63"/>
    <w:lvl w:ilvl="0">
      <w:start w:val="5"/>
      <w:numFmt w:val="bullet"/>
      <w:lvlText w:val="-"/>
      <w:lvlJc w:val="left"/>
      <w:pPr>
        <w:tabs>
          <w:tab w:val="num" w:pos="0"/>
        </w:tabs>
        <w:ind w:left="720" w:hanging="360"/>
      </w:pPr>
      <w:rPr>
        <w:rFonts w:ascii="Times New Roman" w:hAnsi="Times New Roman" w:cs="Times New Roman"/>
        <w:sz w:val="22"/>
        <w:szCs w:val="22"/>
      </w:rPr>
    </w:lvl>
  </w:abstractNum>
  <w:abstractNum w:abstractNumId="62">
    <w:nsid w:val="00000040"/>
    <w:multiLevelType w:val="singleLevel"/>
    <w:tmpl w:val="00000040"/>
    <w:name w:val="WW8Num64"/>
    <w:lvl w:ilvl="0">
      <w:start w:val="5"/>
      <w:numFmt w:val="bullet"/>
      <w:lvlText w:val="-"/>
      <w:lvlJc w:val="left"/>
      <w:pPr>
        <w:tabs>
          <w:tab w:val="num" w:pos="0"/>
        </w:tabs>
        <w:ind w:left="2999" w:hanging="360"/>
      </w:pPr>
      <w:rPr>
        <w:rFonts w:ascii="Times New Roman" w:hAnsi="Times New Roman" w:cs="Times New Roman"/>
        <w:sz w:val="22"/>
        <w:szCs w:val="22"/>
      </w:rPr>
    </w:lvl>
  </w:abstractNum>
  <w:abstractNum w:abstractNumId="63">
    <w:nsid w:val="00000041"/>
    <w:multiLevelType w:val="singleLevel"/>
    <w:tmpl w:val="00000041"/>
    <w:name w:val="WW8Num65"/>
    <w:lvl w:ilvl="0">
      <w:start w:val="1"/>
      <w:numFmt w:val="lowerLetter"/>
      <w:pStyle w:val="Alpha2-aitalic"/>
      <w:lvlText w:val="(%1)"/>
      <w:lvlJc w:val="left"/>
      <w:pPr>
        <w:tabs>
          <w:tab w:val="num" w:pos="992"/>
        </w:tabs>
        <w:ind w:left="992" w:hanging="567"/>
      </w:pPr>
      <w:rPr>
        <w:b w:val="0"/>
        <w:i/>
      </w:rPr>
    </w:lvl>
  </w:abstractNum>
  <w:abstractNum w:abstractNumId="64">
    <w:nsid w:val="00000042"/>
    <w:multiLevelType w:val="singleLevel"/>
    <w:tmpl w:val="00000042"/>
    <w:name w:val="WW8Num66"/>
    <w:lvl w:ilvl="0">
      <w:start w:val="1"/>
      <w:numFmt w:val="lowerLetter"/>
      <w:pStyle w:val="alpha3"/>
      <w:lvlText w:val="(%1)"/>
      <w:lvlJc w:val="left"/>
      <w:pPr>
        <w:tabs>
          <w:tab w:val="num" w:pos="2041"/>
        </w:tabs>
        <w:ind w:left="2041" w:hanging="680"/>
      </w:pPr>
      <w:rPr>
        <w:rFonts w:ascii="Arial" w:hAnsi="Arial" w:cs="Arial"/>
        <w:b w:val="0"/>
        <w:i w:val="0"/>
        <w:sz w:val="20"/>
      </w:rPr>
    </w:lvl>
  </w:abstractNum>
  <w:abstractNum w:abstractNumId="65">
    <w:nsid w:val="00000043"/>
    <w:multiLevelType w:val="multilevel"/>
    <w:tmpl w:val="00000043"/>
    <w:name w:val="WW8Num67"/>
    <w:lvl w:ilvl="0">
      <w:start w:val="1"/>
      <w:numFmt w:val="upperLetter"/>
      <w:pStyle w:val="UCAlpha2"/>
      <w:lvlText w:val="%1."/>
      <w:lvlJc w:val="left"/>
      <w:pPr>
        <w:tabs>
          <w:tab w:val="num" w:pos="1361"/>
        </w:tabs>
        <w:ind w:left="1361" w:hanging="681"/>
      </w:pPr>
      <w:rPr>
        <w:rFonts w:ascii="Arial" w:hAnsi="Arial" w:cs="Arial"/>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00000044"/>
    <w:multiLevelType w:val="multilevel"/>
    <w:tmpl w:val="00000044"/>
    <w:name w:val="WW8Num68"/>
    <w:lvl w:ilvl="0">
      <w:start w:val="1"/>
      <w:numFmt w:val="decimal"/>
      <w:pStyle w:val="TCLevel1"/>
      <w:lvlText w:val="%1"/>
      <w:lvlJc w:val="left"/>
      <w:pPr>
        <w:tabs>
          <w:tab w:val="num" w:pos="680"/>
        </w:tabs>
        <w:ind w:left="680" w:hanging="680"/>
      </w:pPr>
      <w:rPr>
        <w:b/>
        <w:i w:val="0"/>
      </w:rPr>
    </w:lvl>
    <w:lvl w:ilvl="1">
      <w:start w:val="1"/>
      <w:numFmt w:val="lowerLetter"/>
      <w:lvlText w:val="(%2)"/>
      <w:lvlJc w:val="left"/>
      <w:pPr>
        <w:tabs>
          <w:tab w:val="num" w:pos="1361"/>
        </w:tabs>
        <w:ind w:left="1361" w:hanging="681"/>
      </w:pPr>
      <w:rPr>
        <w:b/>
        <w:i w:val="0"/>
      </w:rPr>
    </w:lvl>
    <w:lvl w:ilvl="2">
      <w:start w:val="1"/>
      <w:numFmt w:val="lowerRoman"/>
      <w:lvlText w:val="(%3)"/>
      <w:lvlJc w:val="left"/>
      <w:pPr>
        <w:tabs>
          <w:tab w:val="num" w:pos="2041"/>
        </w:tabs>
        <w:ind w:left="2041" w:hanging="680"/>
      </w:pPr>
    </w:lvl>
    <w:lvl w:ilvl="3">
      <w:start w:val="1"/>
      <w:numFmt w:val="upperLetter"/>
      <w:lvlText w:val="(%4)"/>
      <w:lvlJc w:val="left"/>
      <w:pPr>
        <w:tabs>
          <w:tab w:val="num" w:pos="2608"/>
        </w:tabs>
        <w:ind w:left="2608" w:hanging="567"/>
      </w:pPr>
    </w:lvl>
    <w:lvl w:ilvl="4">
      <w:start w:val="1"/>
      <w:numFmt w:val="none"/>
      <w:suff w:val="nothing"/>
      <w:lvlText w:val=""/>
      <w:lvlJc w:val="left"/>
      <w:pPr>
        <w:tabs>
          <w:tab w:val="num" w:pos="4320"/>
        </w:tabs>
        <w:ind w:left="4320" w:hanging="720"/>
      </w:pPr>
      <w:rPr>
        <w:rFonts w:ascii="Arial" w:hAnsi="Arial" w:cs="Arial"/>
        <w:b w:val="0"/>
        <w:i w:val="0"/>
        <w:sz w:val="20"/>
      </w:rPr>
    </w:lvl>
    <w:lvl w:ilvl="5">
      <w:start w:val="1"/>
      <w:numFmt w:val="none"/>
      <w:suff w:val="nothing"/>
      <w:lvlText w:val=""/>
      <w:lvlJc w:val="left"/>
      <w:pPr>
        <w:tabs>
          <w:tab w:val="num" w:pos="5040"/>
        </w:tabs>
        <w:ind w:left="5040" w:hanging="720"/>
      </w:pPr>
      <w:rPr>
        <w:rFonts w:ascii="MS Mincho" w:eastAsia="MS Mincho" w:hAnsi="MS Mincho" w:cs="MS Mincho"/>
        <w:b w:val="0"/>
        <w:i w:val="0"/>
        <w:sz w:val="20"/>
      </w:rPr>
    </w:lvl>
    <w:lvl w:ilvl="6">
      <w:start w:val="1"/>
      <w:numFmt w:val="none"/>
      <w:suff w:val="nothing"/>
      <w:lvlText w:val=""/>
      <w:lvlJc w:val="left"/>
      <w:pPr>
        <w:tabs>
          <w:tab w:val="num" w:pos="2520"/>
        </w:tabs>
        <w:ind w:left="2520" w:hanging="360"/>
      </w:pPr>
    </w:lvl>
    <w:lvl w:ilvl="7">
      <w:start w:val="1"/>
      <w:numFmt w:val="none"/>
      <w:suff w:val="nothing"/>
      <w:lvlText w:val=""/>
      <w:lvlJc w:val="left"/>
      <w:pPr>
        <w:tabs>
          <w:tab w:val="num" w:pos="2880"/>
        </w:tabs>
        <w:ind w:left="2880" w:hanging="360"/>
      </w:pPr>
    </w:lvl>
    <w:lvl w:ilvl="8">
      <w:start w:val="1"/>
      <w:numFmt w:val="none"/>
      <w:suff w:val="nothing"/>
      <w:lvlText w:val=""/>
      <w:lvlJc w:val="left"/>
      <w:pPr>
        <w:tabs>
          <w:tab w:val="num" w:pos="3240"/>
        </w:tabs>
        <w:ind w:left="3240" w:hanging="360"/>
      </w:pPr>
    </w:lvl>
  </w:abstractNum>
  <w:abstractNum w:abstractNumId="67">
    <w:nsid w:val="00000045"/>
    <w:multiLevelType w:val="singleLevel"/>
    <w:tmpl w:val="00000045"/>
    <w:name w:val="WW8Num69"/>
    <w:lvl w:ilvl="0">
      <w:start w:val="1"/>
      <w:numFmt w:val="lowerLetter"/>
      <w:pStyle w:val="alpha6"/>
      <w:lvlText w:val="(%1)"/>
      <w:lvlJc w:val="left"/>
      <w:pPr>
        <w:tabs>
          <w:tab w:val="num" w:pos="3969"/>
        </w:tabs>
        <w:ind w:left="3969" w:hanging="681"/>
      </w:pPr>
      <w:rPr>
        <w:rFonts w:ascii="Arial" w:hAnsi="Arial" w:cs="Arial"/>
        <w:b w:val="0"/>
        <w:i w:val="0"/>
        <w:sz w:val="20"/>
      </w:rPr>
    </w:lvl>
  </w:abstractNum>
  <w:abstractNum w:abstractNumId="68">
    <w:nsid w:val="00000046"/>
    <w:multiLevelType w:val="singleLevel"/>
    <w:tmpl w:val="00000046"/>
    <w:name w:val="WW8Num70"/>
    <w:lvl w:ilvl="0">
      <w:start w:val="1"/>
      <w:numFmt w:val="lowerRoman"/>
      <w:pStyle w:val="TableRoman"/>
      <w:lvlText w:val="(%1)"/>
      <w:lvlJc w:val="left"/>
      <w:pPr>
        <w:tabs>
          <w:tab w:val="num" w:pos="720"/>
        </w:tabs>
        <w:ind w:left="425" w:hanging="425"/>
      </w:pPr>
    </w:lvl>
  </w:abstractNum>
  <w:abstractNum w:abstractNumId="69">
    <w:nsid w:val="00000047"/>
    <w:multiLevelType w:val="singleLevel"/>
    <w:tmpl w:val="00000047"/>
    <w:name w:val="WW8Num71"/>
    <w:lvl w:ilvl="0">
      <w:start w:val="1"/>
      <w:numFmt w:val="upperRoman"/>
      <w:pStyle w:val="Roman3-I1"/>
      <w:lvlText w:val="(%1)"/>
      <w:lvlJc w:val="left"/>
      <w:pPr>
        <w:tabs>
          <w:tab w:val="num" w:pos="1559"/>
        </w:tabs>
        <w:ind w:left="1559" w:hanging="567"/>
      </w:pPr>
    </w:lvl>
  </w:abstractNum>
  <w:abstractNum w:abstractNumId="70">
    <w:nsid w:val="00000048"/>
    <w:multiLevelType w:val="singleLevel"/>
    <w:tmpl w:val="00000048"/>
    <w:name w:val="WW8Num72"/>
    <w:lvl w:ilvl="0">
      <w:start w:val="1"/>
      <w:numFmt w:val="upperLetter"/>
      <w:pStyle w:val="Alpha2-Aitalic0"/>
      <w:lvlText w:val="(%1)"/>
      <w:lvlJc w:val="left"/>
      <w:pPr>
        <w:tabs>
          <w:tab w:val="num" w:pos="992"/>
        </w:tabs>
        <w:ind w:left="992" w:hanging="567"/>
      </w:pPr>
      <w:rPr>
        <w:b w:val="0"/>
        <w:i/>
      </w:rPr>
    </w:lvl>
  </w:abstractNum>
  <w:abstractNum w:abstractNumId="71">
    <w:nsid w:val="00000049"/>
    <w:multiLevelType w:val="singleLevel"/>
    <w:tmpl w:val="00000049"/>
    <w:name w:val="WW8Num73"/>
    <w:lvl w:ilvl="0">
      <w:start w:val="1"/>
      <w:numFmt w:val="decimal"/>
      <w:pStyle w:val="Arabic5-10"/>
      <w:lvlText w:val="(%1)"/>
      <w:lvlJc w:val="left"/>
      <w:pPr>
        <w:tabs>
          <w:tab w:val="num" w:pos="2693"/>
        </w:tabs>
        <w:ind w:left="2693" w:hanging="567"/>
      </w:pPr>
    </w:lvl>
  </w:abstractNum>
  <w:abstractNum w:abstractNumId="72">
    <w:nsid w:val="0000004A"/>
    <w:multiLevelType w:val="singleLevel"/>
    <w:tmpl w:val="0000004A"/>
    <w:name w:val="WW8Num75"/>
    <w:lvl w:ilvl="0">
      <w:start w:val="1"/>
      <w:numFmt w:val="decimal"/>
      <w:pStyle w:val="Arabic4-1"/>
      <w:lvlText w:val="%1."/>
      <w:lvlJc w:val="left"/>
      <w:pPr>
        <w:tabs>
          <w:tab w:val="num" w:pos="2126"/>
        </w:tabs>
        <w:ind w:left="2126" w:hanging="567"/>
      </w:pPr>
    </w:lvl>
  </w:abstractNum>
  <w:abstractNum w:abstractNumId="73">
    <w:nsid w:val="0000004B"/>
    <w:multiLevelType w:val="singleLevel"/>
    <w:tmpl w:val="0000004B"/>
    <w:name w:val="WW8Num76"/>
    <w:lvl w:ilvl="0">
      <w:start w:val="1"/>
      <w:numFmt w:val="upperLetter"/>
      <w:pStyle w:val="Alpha2-Abold0"/>
      <w:lvlText w:val="(%1)"/>
      <w:lvlJc w:val="left"/>
      <w:pPr>
        <w:tabs>
          <w:tab w:val="num" w:pos="992"/>
        </w:tabs>
        <w:ind w:left="992" w:hanging="567"/>
      </w:pPr>
    </w:lvl>
  </w:abstractNum>
  <w:abstractNum w:abstractNumId="74">
    <w:nsid w:val="0000004C"/>
    <w:multiLevelType w:val="multilevel"/>
    <w:tmpl w:val="0000004C"/>
    <w:name w:val="WW8Num77"/>
    <w:lvl w:ilvl="0">
      <w:start w:val="1"/>
      <w:numFmt w:val="bullet"/>
      <w:pStyle w:val="dashbullet1"/>
      <w:lvlText w:val=""/>
      <w:lvlJc w:val="left"/>
      <w:pPr>
        <w:tabs>
          <w:tab w:val="num" w:pos="680"/>
        </w:tabs>
        <w:ind w:left="680" w:hanging="680"/>
      </w:pPr>
      <w:rPr>
        <w:rFonts w:ascii="Symbol" w:hAnsi="Symbol" w:cs="Symbol"/>
        <w:color w:val="00005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5">
    <w:nsid w:val="0000004D"/>
    <w:multiLevelType w:val="multilevel"/>
    <w:tmpl w:val="0000004D"/>
    <w:name w:val="WW8Num78"/>
    <w:lvl w:ilvl="0">
      <w:start w:val="1"/>
      <w:numFmt w:val="upperLetter"/>
      <w:pStyle w:val="UCAlpha5"/>
      <w:lvlText w:val="%1."/>
      <w:lvlJc w:val="left"/>
      <w:pPr>
        <w:tabs>
          <w:tab w:val="num" w:pos="3288"/>
        </w:tabs>
        <w:ind w:left="3288" w:hanging="680"/>
      </w:pPr>
      <w:rPr>
        <w:rFonts w:ascii="Arial" w:hAnsi="Arial" w:cs="Arial"/>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0000004E"/>
    <w:multiLevelType w:val="singleLevel"/>
    <w:tmpl w:val="0000004E"/>
    <w:name w:val="WW8Num79"/>
    <w:lvl w:ilvl="0">
      <w:start w:val="1"/>
      <w:numFmt w:val="upperRoman"/>
      <w:pStyle w:val="Roman4-I"/>
      <w:lvlText w:val="%1"/>
      <w:lvlJc w:val="left"/>
      <w:pPr>
        <w:tabs>
          <w:tab w:val="num" w:pos="2126"/>
        </w:tabs>
        <w:ind w:left="2126" w:hanging="567"/>
      </w:pPr>
    </w:lvl>
  </w:abstractNum>
  <w:abstractNum w:abstractNumId="77">
    <w:nsid w:val="0000004F"/>
    <w:multiLevelType w:val="multilevel"/>
    <w:tmpl w:val="0000004F"/>
    <w:name w:val="WW8Num80"/>
    <w:lvl w:ilvl="0">
      <w:start w:val="1"/>
      <w:numFmt w:val="bullet"/>
      <w:pStyle w:val="dashbullet3"/>
      <w:lvlText w:val=""/>
      <w:lvlJc w:val="left"/>
      <w:pPr>
        <w:tabs>
          <w:tab w:val="num" w:pos="2041"/>
        </w:tabs>
        <w:ind w:left="2041" w:hanging="680"/>
      </w:pPr>
      <w:rPr>
        <w:rFonts w:ascii="Symbol" w:hAnsi="Symbol" w:cs="Symbol"/>
        <w:color w:val="00005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8">
    <w:nsid w:val="00000050"/>
    <w:multiLevelType w:val="singleLevel"/>
    <w:tmpl w:val="00000050"/>
    <w:name w:val="WW8Num81"/>
    <w:lvl w:ilvl="0">
      <w:start w:val="1"/>
      <w:numFmt w:val="upperLetter"/>
      <w:pStyle w:val="Alpha4-Abold"/>
      <w:lvlText w:val="(%1)"/>
      <w:lvlJc w:val="left"/>
      <w:pPr>
        <w:tabs>
          <w:tab w:val="num" w:pos="2126"/>
        </w:tabs>
        <w:ind w:left="2126" w:hanging="567"/>
      </w:pPr>
    </w:lvl>
  </w:abstractNum>
  <w:abstractNum w:abstractNumId="79">
    <w:nsid w:val="00000051"/>
    <w:multiLevelType w:val="singleLevel"/>
    <w:tmpl w:val="00000051"/>
    <w:name w:val="WW8Num82"/>
    <w:lvl w:ilvl="0">
      <w:start w:val="1"/>
      <w:numFmt w:val="lowerLetter"/>
      <w:pStyle w:val="Alpha2-a0"/>
      <w:lvlText w:val="(%1)"/>
      <w:lvlJc w:val="left"/>
      <w:pPr>
        <w:tabs>
          <w:tab w:val="num" w:pos="992"/>
        </w:tabs>
        <w:ind w:left="992" w:hanging="567"/>
      </w:pPr>
    </w:lvl>
  </w:abstractNum>
  <w:abstractNum w:abstractNumId="80">
    <w:nsid w:val="00000052"/>
    <w:multiLevelType w:val="singleLevel"/>
    <w:tmpl w:val="00000052"/>
    <w:name w:val="WW8Num83"/>
    <w:lvl w:ilvl="0">
      <w:start w:val="1"/>
      <w:numFmt w:val="decimal"/>
      <w:pStyle w:val="Arabic2-10"/>
      <w:lvlText w:val="(%1)"/>
      <w:lvlJc w:val="left"/>
      <w:pPr>
        <w:tabs>
          <w:tab w:val="num" w:pos="992"/>
        </w:tabs>
        <w:ind w:left="992" w:hanging="567"/>
      </w:pPr>
    </w:lvl>
  </w:abstractNum>
  <w:abstractNum w:abstractNumId="81">
    <w:nsid w:val="00000053"/>
    <w:multiLevelType w:val="singleLevel"/>
    <w:tmpl w:val="00000053"/>
    <w:name w:val="WW8Num84"/>
    <w:lvl w:ilvl="0">
      <w:start w:val="1"/>
      <w:numFmt w:val="lowerLetter"/>
      <w:pStyle w:val="alpha5"/>
      <w:lvlText w:val="(%1)"/>
      <w:lvlJc w:val="left"/>
      <w:pPr>
        <w:tabs>
          <w:tab w:val="num" w:pos="3288"/>
        </w:tabs>
        <w:ind w:left="3288" w:hanging="680"/>
      </w:pPr>
      <w:rPr>
        <w:rFonts w:ascii="Arial" w:hAnsi="Arial" w:cs="Arial"/>
        <w:b w:val="0"/>
        <w:i w:val="0"/>
        <w:sz w:val="20"/>
      </w:rPr>
    </w:lvl>
  </w:abstractNum>
  <w:abstractNum w:abstractNumId="82">
    <w:nsid w:val="00000054"/>
    <w:multiLevelType w:val="singleLevel"/>
    <w:tmpl w:val="00000054"/>
    <w:name w:val="WW8Num85"/>
    <w:lvl w:ilvl="0">
      <w:start w:val="1"/>
      <w:numFmt w:val="upperRoman"/>
      <w:pStyle w:val="Roman2-I1"/>
      <w:lvlText w:val="(%1)"/>
      <w:lvlJc w:val="left"/>
      <w:pPr>
        <w:tabs>
          <w:tab w:val="num" w:pos="992"/>
        </w:tabs>
        <w:ind w:left="992" w:hanging="567"/>
      </w:pPr>
    </w:lvl>
  </w:abstractNum>
  <w:abstractNum w:abstractNumId="83">
    <w:nsid w:val="00000055"/>
    <w:multiLevelType w:val="singleLevel"/>
    <w:tmpl w:val="00000055"/>
    <w:name w:val="WW8Num86"/>
    <w:lvl w:ilvl="0">
      <w:start w:val="1"/>
      <w:numFmt w:val="bullet"/>
      <w:lvlText w:val=""/>
      <w:lvlJc w:val="left"/>
      <w:pPr>
        <w:tabs>
          <w:tab w:val="num" w:pos="0"/>
        </w:tabs>
        <w:ind w:left="720" w:hanging="360"/>
      </w:pPr>
      <w:rPr>
        <w:rFonts w:ascii="Symbol" w:hAnsi="Symbol" w:cs="Symbol"/>
        <w:sz w:val="22"/>
        <w:szCs w:val="22"/>
        <w:lang w:val="it-IT"/>
      </w:rPr>
    </w:lvl>
  </w:abstractNum>
  <w:abstractNum w:abstractNumId="84">
    <w:nsid w:val="00000056"/>
    <w:multiLevelType w:val="multilevel"/>
    <w:tmpl w:val="00000056"/>
    <w:name w:val="WW8Num87"/>
    <w:lvl w:ilvl="0">
      <w:start w:val="1"/>
      <w:numFmt w:val="bullet"/>
      <w:pStyle w:val="bullet4"/>
      <w:lvlText w:val=""/>
      <w:lvlJc w:val="left"/>
      <w:pPr>
        <w:tabs>
          <w:tab w:val="num" w:pos="2126"/>
        </w:tabs>
        <w:ind w:left="2126" w:hanging="567"/>
      </w:pPr>
      <w:rPr>
        <w:rFonts w:ascii="Symbol" w:hAnsi="Symbol" w:cs="Symbol"/>
        <w:b/>
        <w:i w:val="0"/>
        <w:sz w:val="20"/>
      </w:rPr>
    </w:lvl>
    <w:lvl w:ilvl="1">
      <w:start w:val="1"/>
      <w:numFmt w:val="bullet"/>
      <w:lvlText w:val=""/>
      <w:lvlJc w:val="left"/>
      <w:pPr>
        <w:tabs>
          <w:tab w:val="num" w:pos="2551"/>
        </w:tabs>
        <w:ind w:left="2551" w:hanging="567"/>
      </w:pPr>
      <w:rPr>
        <w:rFonts w:ascii="Symbol" w:hAnsi="Symbol" w:cs="Symbol"/>
        <w:sz w:val="20"/>
      </w:rPr>
    </w:lvl>
    <w:lvl w:ilvl="2">
      <w:start w:val="1"/>
      <w:numFmt w:val="bullet"/>
      <w:lvlText w:val=""/>
      <w:lvlJc w:val="left"/>
      <w:pPr>
        <w:tabs>
          <w:tab w:val="num" w:pos="3118"/>
        </w:tabs>
        <w:ind w:left="3118" w:hanging="567"/>
      </w:pPr>
      <w:rPr>
        <w:rFonts w:ascii="Symbol" w:hAnsi="Symbol" w:cs="Symbol"/>
        <w:sz w:val="17"/>
      </w:rPr>
    </w:lvl>
    <w:lvl w:ilvl="3">
      <w:start w:val="1"/>
      <w:numFmt w:val="bullet"/>
      <w:lvlText w:val=""/>
      <w:lvlJc w:val="left"/>
      <w:pPr>
        <w:tabs>
          <w:tab w:val="num" w:pos="3685"/>
        </w:tabs>
        <w:ind w:left="3685" w:hanging="567"/>
      </w:pPr>
      <w:rPr>
        <w:rFonts w:ascii="Symbol" w:hAnsi="Symbol" w:cs="Symbol"/>
        <w:sz w:val="19"/>
      </w:rPr>
    </w:lvl>
    <w:lvl w:ilvl="4">
      <w:start w:val="1"/>
      <w:numFmt w:val="bullet"/>
      <w:lvlText w:val=""/>
      <w:lvlJc w:val="left"/>
      <w:pPr>
        <w:tabs>
          <w:tab w:val="num" w:pos="4252"/>
        </w:tabs>
        <w:ind w:left="4252" w:hanging="567"/>
      </w:pPr>
      <w:rPr>
        <w:rFonts w:ascii="Symbol" w:hAnsi="Symbol" w:cs="Symbol"/>
        <w:sz w:val="19"/>
      </w:rPr>
    </w:lvl>
    <w:lvl w:ilvl="5">
      <w:start w:val="1"/>
      <w:numFmt w:val="upperLetter"/>
      <w:lvlText w:val="(%6)"/>
      <w:lvlJc w:val="left"/>
      <w:pPr>
        <w:tabs>
          <w:tab w:val="num" w:pos="4819"/>
        </w:tabs>
        <w:ind w:left="4819" w:hanging="567"/>
      </w:pPr>
      <w:rPr>
        <w:sz w:val="19"/>
      </w:rPr>
    </w:lvl>
    <w:lvl w:ilvl="6">
      <w:start w:val="1"/>
      <w:numFmt w:val="decimal"/>
      <w:lvlText w:val="%1.%2.%3.%4.%5.%6.%7"/>
      <w:lvlJc w:val="left"/>
      <w:pPr>
        <w:tabs>
          <w:tab w:val="num" w:pos="5386"/>
        </w:tabs>
        <w:ind w:left="5386" w:hanging="3827"/>
      </w:pPr>
    </w:lvl>
    <w:lvl w:ilvl="7">
      <w:start w:val="1"/>
      <w:numFmt w:val="decimal"/>
      <w:lvlText w:val="%1.%2.%3.%4.%5.%6.%7.%8"/>
      <w:lvlJc w:val="left"/>
      <w:pPr>
        <w:tabs>
          <w:tab w:val="num" w:pos="2999"/>
        </w:tabs>
        <w:ind w:left="2999" w:hanging="1440"/>
      </w:pPr>
    </w:lvl>
    <w:lvl w:ilvl="8">
      <w:start w:val="1"/>
      <w:numFmt w:val="decimal"/>
      <w:lvlText w:val="%1.%2.%3.%4.%5.%6.%7.%8.%9"/>
      <w:lvlJc w:val="left"/>
      <w:pPr>
        <w:tabs>
          <w:tab w:val="num" w:pos="3359"/>
        </w:tabs>
        <w:ind w:left="3143" w:hanging="1584"/>
      </w:pPr>
    </w:lvl>
  </w:abstractNum>
  <w:abstractNum w:abstractNumId="85">
    <w:nsid w:val="00000057"/>
    <w:multiLevelType w:val="singleLevel"/>
    <w:tmpl w:val="00000057"/>
    <w:name w:val="WW8Num88"/>
    <w:lvl w:ilvl="0">
      <w:start w:val="1"/>
      <w:numFmt w:val="lowerLetter"/>
      <w:pStyle w:val="alpha1"/>
      <w:lvlText w:val="(%1)"/>
      <w:lvlJc w:val="left"/>
      <w:pPr>
        <w:tabs>
          <w:tab w:val="num" w:pos="680"/>
        </w:tabs>
        <w:ind w:left="680" w:hanging="680"/>
      </w:pPr>
      <w:rPr>
        <w:rFonts w:ascii="Arial" w:hAnsi="Arial" w:cs="Arial"/>
        <w:b w:val="0"/>
        <w:i w:val="0"/>
        <w:sz w:val="20"/>
      </w:rPr>
    </w:lvl>
  </w:abstractNum>
  <w:abstractNum w:abstractNumId="86">
    <w:nsid w:val="00000058"/>
    <w:multiLevelType w:val="multilevel"/>
    <w:tmpl w:val="00000058"/>
    <w:name w:val="WW8Num89"/>
    <w:lvl w:ilvl="0">
      <w:start w:val="1"/>
      <w:numFmt w:val="bullet"/>
      <w:pStyle w:val="dashbullet5"/>
      <w:lvlText w:val=""/>
      <w:lvlJc w:val="left"/>
      <w:pPr>
        <w:tabs>
          <w:tab w:val="num" w:pos="3288"/>
        </w:tabs>
        <w:ind w:left="3288" w:hanging="680"/>
      </w:pPr>
      <w:rPr>
        <w:rFonts w:ascii="Symbol" w:hAnsi="Symbol" w:cs="Symbol"/>
        <w:color w:val="00005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7">
    <w:nsid w:val="00000059"/>
    <w:multiLevelType w:val="singleLevel"/>
    <w:tmpl w:val="00000059"/>
    <w:name w:val="WW8Num90"/>
    <w:lvl w:ilvl="0">
      <w:start w:val="1"/>
      <w:numFmt w:val="decimal"/>
      <w:pStyle w:val="Arabic6-10"/>
      <w:lvlText w:val="(%1)"/>
      <w:lvlJc w:val="left"/>
      <w:pPr>
        <w:tabs>
          <w:tab w:val="num" w:pos="3260"/>
        </w:tabs>
        <w:ind w:left="3260" w:hanging="567"/>
      </w:pPr>
    </w:lvl>
  </w:abstractNum>
  <w:abstractNum w:abstractNumId="88">
    <w:nsid w:val="0000005A"/>
    <w:multiLevelType w:val="multilevel"/>
    <w:tmpl w:val="0000005A"/>
    <w:name w:val="WW8Num91"/>
    <w:lvl w:ilvl="0">
      <w:start w:val="1"/>
      <w:numFmt w:val="bullet"/>
      <w:pStyle w:val="dashbullet4"/>
      <w:lvlText w:val=""/>
      <w:lvlJc w:val="left"/>
      <w:pPr>
        <w:tabs>
          <w:tab w:val="num" w:pos="2608"/>
        </w:tabs>
        <w:ind w:left="2608" w:hanging="567"/>
      </w:pPr>
      <w:rPr>
        <w:rFonts w:ascii="Symbol" w:hAnsi="Symbol" w:cs="Symbol"/>
        <w:color w:val="00005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9">
    <w:nsid w:val="0000005B"/>
    <w:multiLevelType w:val="multilevel"/>
    <w:tmpl w:val="0000005B"/>
    <w:name w:val="WW8Num92"/>
    <w:lvl w:ilvl="0">
      <w:start w:val="1"/>
      <w:numFmt w:val="bullet"/>
      <w:pStyle w:val="bullet2"/>
      <w:lvlText w:val=""/>
      <w:lvlJc w:val="left"/>
      <w:pPr>
        <w:tabs>
          <w:tab w:val="num" w:pos="992"/>
        </w:tabs>
        <w:ind w:left="992" w:hanging="567"/>
      </w:pPr>
      <w:rPr>
        <w:rFonts w:ascii="Symbol" w:hAnsi="Symbol" w:cs="Symbol"/>
        <w:b/>
        <w:i w:val="0"/>
        <w:sz w:val="20"/>
      </w:rPr>
    </w:lvl>
    <w:lvl w:ilvl="1">
      <w:start w:val="1"/>
      <w:numFmt w:val="bullet"/>
      <w:lvlText w:val=""/>
      <w:lvlJc w:val="left"/>
      <w:pPr>
        <w:tabs>
          <w:tab w:val="num" w:pos="1417"/>
        </w:tabs>
        <w:ind w:left="1417" w:hanging="567"/>
      </w:pPr>
      <w:rPr>
        <w:rFonts w:ascii="Symbol" w:hAnsi="Symbol" w:cs="Symbol"/>
        <w:sz w:val="20"/>
      </w:rPr>
    </w:lvl>
    <w:lvl w:ilvl="2">
      <w:start w:val="1"/>
      <w:numFmt w:val="bullet"/>
      <w:lvlText w:val=""/>
      <w:lvlJc w:val="left"/>
      <w:pPr>
        <w:tabs>
          <w:tab w:val="num" w:pos="1984"/>
        </w:tabs>
        <w:ind w:left="1984" w:hanging="567"/>
      </w:pPr>
      <w:rPr>
        <w:rFonts w:ascii="Symbol" w:hAnsi="Symbol" w:cs="Symbol"/>
        <w:sz w:val="17"/>
      </w:rPr>
    </w:lvl>
    <w:lvl w:ilvl="3">
      <w:start w:val="1"/>
      <w:numFmt w:val="bullet"/>
      <w:lvlText w:val=""/>
      <w:lvlJc w:val="left"/>
      <w:pPr>
        <w:tabs>
          <w:tab w:val="num" w:pos="2551"/>
        </w:tabs>
        <w:ind w:left="2551" w:hanging="567"/>
      </w:pPr>
      <w:rPr>
        <w:rFonts w:ascii="Symbol" w:hAnsi="Symbol" w:cs="Symbol"/>
        <w:sz w:val="19"/>
      </w:rPr>
    </w:lvl>
    <w:lvl w:ilvl="4">
      <w:start w:val="1"/>
      <w:numFmt w:val="bullet"/>
      <w:lvlText w:val=""/>
      <w:lvlJc w:val="left"/>
      <w:pPr>
        <w:tabs>
          <w:tab w:val="num" w:pos="3118"/>
        </w:tabs>
        <w:ind w:left="3118" w:hanging="567"/>
      </w:pPr>
      <w:rPr>
        <w:rFonts w:ascii="Symbol" w:hAnsi="Symbol" w:cs="Symbol"/>
        <w:sz w:val="19"/>
      </w:rPr>
    </w:lvl>
    <w:lvl w:ilvl="5">
      <w:start w:val="1"/>
      <w:numFmt w:val="upperLetter"/>
      <w:lvlText w:val="(%6)"/>
      <w:lvlJc w:val="left"/>
      <w:pPr>
        <w:tabs>
          <w:tab w:val="num" w:pos="3685"/>
        </w:tabs>
        <w:ind w:left="3685" w:hanging="567"/>
      </w:pPr>
      <w:rPr>
        <w:sz w:val="19"/>
      </w:rPr>
    </w:lvl>
    <w:lvl w:ilvl="6">
      <w:start w:val="1"/>
      <w:numFmt w:val="decimal"/>
      <w:lvlText w:val="%1.%2.%3.%4.%5.%6.%7"/>
      <w:lvlJc w:val="left"/>
      <w:pPr>
        <w:tabs>
          <w:tab w:val="num" w:pos="4252"/>
        </w:tabs>
        <w:ind w:left="4252" w:hanging="3827"/>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225"/>
        </w:tabs>
        <w:ind w:left="2009" w:hanging="1584"/>
      </w:pPr>
    </w:lvl>
  </w:abstractNum>
  <w:abstractNum w:abstractNumId="90">
    <w:nsid w:val="0000005C"/>
    <w:multiLevelType w:val="multilevel"/>
    <w:tmpl w:val="0000005C"/>
    <w:name w:val="WW8Num93"/>
    <w:lvl w:ilvl="0">
      <w:start w:val="1"/>
      <w:numFmt w:val="bullet"/>
      <w:pStyle w:val="dashbullet2"/>
      <w:lvlText w:val=""/>
      <w:lvlJc w:val="left"/>
      <w:pPr>
        <w:tabs>
          <w:tab w:val="num" w:pos="1361"/>
        </w:tabs>
        <w:ind w:left="1361" w:hanging="681"/>
      </w:pPr>
      <w:rPr>
        <w:rFonts w:ascii="Symbol" w:hAnsi="Symbol" w:cs="Symbol"/>
        <w:color w:val="00005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1">
    <w:nsid w:val="0000005D"/>
    <w:multiLevelType w:val="singleLevel"/>
    <w:tmpl w:val="0000005D"/>
    <w:name w:val="WW8Num94"/>
    <w:lvl w:ilvl="0">
      <w:start w:val="5"/>
      <w:numFmt w:val="bullet"/>
      <w:lvlText w:val="-"/>
      <w:lvlJc w:val="left"/>
      <w:pPr>
        <w:tabs>
          <w:tab w:val="num" w:pos="0"/>
        </w:tabs>
        <w:ind w:left="1440" w:hanging="360"/>
      </w:pPr>
      <w:rPr>
        <w:rFonts w:ascii="Times New Roman" w:hAnsi="Times New Roman" w:cs="Times New Roman"/>
        <w:sz w:val="22"/>
        <w:szCs w:val="22"/>
      </w:rPr>
    </w:lvl>
  </w:abstractNum>
  <w:abstractNum w:abstractNumId="92">
    <w:nsid w:val="0000005E"/>
    <w:multiLevelType w:val="multilevel"/>
    <w:tmpl w:val="0000005E"/>
    <w:name w:val="WW8Num95"/>
    <w:lvl w:ilvl="0">
      <w:start w:val="1"/>
      <w:numFmt w:val="upperRoman"/>
      <w:pStyle w:val="UCRoman2"/>
      <w:lvlText w:val="%1."/>
      <w:lvlJc w:val="left"/>
      <w:pPr>
        <w:tabs>
          <w:tab w:val="num" w:pos="1361"/>
        </w:tabs>
        <w:ind w:left="1361" w:hanging="681"/>
      </w:pPr>
      <w:rPr>
        <w:rFonts w:ascii="Arial" w:hAnsi="Arial" w:cs="Arial"/>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0000005F"/>
    <w:multiLevelType w:val="singleLevel"/>
    <w:tmpl w:val="0000005F"/>
    <w:name w:val="WW8Num96"/>
    <w:lvl w:ilvl="0">
      <w:start w:val="1"/>
      <w:numFmt w:val="lowerLetter"/>
      <w:lvlText w:val="%1)"/>
      <w:lvlJc w:val="left"/>
      <w:pPr>
        <w:tabs>
          <w:tab w:val="num" w:pos="0"/>
        </w:tabs>
        <w:ind w:left="720" w:hanging="360"/>
      </w:pPr>
    </w:lvl>
  </w:abstractNum>
  <w:abstractNum w:abstractNumId="94">
    <w:nsid w:val="00000060"/>
    <w:multiLevelType w:val="singleLevel"/>
    <w:tmpl w:val="00000060"/>
    <w:name w:val="WW8Num97"/>
    <w:lvl w:ilvl="0">
      <w:start w:val="1"/>
      <w:numFmt w:val="lowerLetter"/>
      <w:lvlText w:val="%1)"/>
      <w:lvlJc w:val="left"/>
      <w:pPr>
        <w:tabs>
          <w:tab w:val="num" w:pos="0"/>
        </w:tabs>
        <w:ind w:left="720" w:hanging="360"/>
      </w:pPr>
    </w:lvl>
  </w:abstractNum>
  <w:abstractNum w:abstractNumId="95">
    <w:nsid w:val="00000061"/>
    <w:multiLevelType w:val="singleLevel"/>
    <w:tmpl w:val="00000061"/>
    <w:name w:val="WW8Num98"/>
    <w:lvl w:ilvl="0">
      <w:start w:val="1"/>
      <w:numFmt w:val="lowerRoman"/>
      <w:pStyle w:val="roman4"/>
      <w:lvlText w:val="(%1)"/>
      <w:lvlJc w:val="left"/>
      <w:pPr>
        <w:tabs>
          <w:tab w:val="num" w:pos="2608"/>
        </w:tabs>
        <w:ind w:left="2608" w:hanging="567"/>
      </w:pPr>
      <w:rPr>
        <w:rFonts w:ascii="Arial" w:hAnsi="Arial" w:cs="Arial"/>
        <w:b w:val="0"/>
        <w:i w:val="0"/>
        <w:sz w:val="20"/>
      </w:rPr>
    </w:lvl>
  </w:abstractNum>
  <w:abstractNum w:abstractNumId="96">
    <w:nsid w:val="00000062"/>
    <w:multiLevelType w:val="singleLevel"/>
    <w:tmpl w:val="00000062"/>
    <w:name w:val="WW8Num99"/>
    <w:lvl w:ilvl="0">
      <w:start w:val="1"/>
      <w:numFmt w:val="lowerLetter"/>
      <w:lvlText w:val="%1)"/>
      <w:lvlJc w:val="left"/>
      <w:pPr>
        <w:tabs>
          <w:tab w:val="num" w:pos="0"/>
        </w:tabs>
        <w:ind w:left="720" w:hanging="360"/>
      </w:pPr>
      <w:rPr>
        <w:sz w:val="22"/>
        <w:szCs w:val="22"/>
        <w:lang w:eastAsia="fr-FR"/>
      </w:rPr>
    </w:lvl>
  </w:abstractNum>
  <w:abstractNum w:abstractNumId="97">
    <w:nsid w:val="00000063"/>
    <w:multiLevelType w:val="singleLevel"/>
    <w:tmpl w:val="00000063"/>
    <w:name w:val="WW8Num100"/>
    <w:lvl w:ilvl="0">
      <w:start w:val="1"/>
      <w:numFmt w:val="upperLetter"/>
      <w:pStyle w:val="Alpha2-Abolditalic0"/>
      <w:lvlText w:val="(%1)"/>
      <w:lvlJc w:val="left"/>
      <w:pPr>
        <w:tabs>
          <w:tab w:val="num" w:pos="992"/>
        </w:tabs>
        <w:ind w:left="992" w:hanging="567"/>
      </w:pPr>
    </w:lvl>
  </w:abstractNum>
  <w:abstractNum w:abstractNumId="98">
    <w:nsid w:val="00000064"/>
    <w:multiLevelType w:val="singleLevel"/>
    <w:tmpl w:val="00000064"/>
    <w:name w:val="WW8Num101"/>
    <w:lvl w:ilvl="0">
      <w:start w:val="1"/>
      <w:numFmt w:val="upperLetter"/>
      <w:pStyle w:val="Alpha3-A"/>
      <w:lvlText w:val="(%1)"/>
      <w:lvlJc w:val="left"/>
      <w:pPr>
        <w:tabs>
          <w:tab w:val="num" w:pos="1559"/>
        </w:tabs>
        <w:ind w:left="1559" w:hanging="567"/>
      </w:pPr>
    </w:lvl>
  </w:abstractNum>
  <w:abstractNum w:abstractNumId="99">
    <w:nsid w:val="00000065"/>
    <w:multiLevelType w:val="singleLevel"/>
    <w:tmpl w:val="00000065"/>
    <w:name w:val="WW8Num102"/>
    <w:lvl w:ilvl="0">
      <w:start w:val="1"/>
      <w:numFmt w:val="lowerRoman"/>
      <w:pStyle w:val="roman1"/>
      <w:lvlText w:val="(%1)"/>
      <w:lvlJc w:val="left"/>
      <w:pPr>
        <w:tabs>
          <w:tab w:val="num" w:pos="680"/>
        </w:tabs>
        <w:ind w:left="680" w:hanging="680"/>
      </w:pPr>
      <w:rPr>
        <w:rFonts w:ascii="Arial" w:hAnsi="Arial" w:cs="Arial"/>
        <w:b w:val="0"/>
        <w:i w:val="0"/>
        <w:sz w:val="20"/>
      </w:rPr>
    </w:lvl>
  </w:abstractNum>
  <w:abstractNum w:abstractNumId="100">
    <w:nsid w:val="00000066"/>
    <w:multiLevelType w:val="singleLevel"/>
    <w:tmpl w:val="00000066"/>
    <w:name w:val="WW8Num103"/>
    <w:lvl w:ilvl="0">
      <w:start w:val="1"/>
      <w:numFmt w:val="upperLetter"/>
      <w:pStyle w:val="Alpha5-Abold"/>
      <w:lvlText w:val="(%1)"/>
      <w:lvlJc w:val="left"/>
      <w:pPr>
        <w:tabs>
          <w:tab w:val="num" w:pos="2693"/>
        </w:tabs>
        <w:ind w:left="2693" w:hanging="567"/>
      </w:pPr>
      <w:rPr>
        <w:b/>
        <w:i w:val="0"/>
      </w:rPr>
    </w:lvl>
  </w:abstractNum>
  <w:abstractNum w:abstractNumId="101">
    <w:nsid w:val="00000067"/>
    <w:multiLevelType w:val="multilevel"/>
    <w:tmpl w:val="00000067"/>
    <w:name w:val="WW8Num104"/>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00000068"/>
    <w:multiLevelType w:val="singleLevel"/>
    <w:tmpl w:val="00000068"/>
    <w:name w:val="WW8Num105"/>
    <w:lvl w:ilvl="0">
      <w:start w:val="1"/>
      <w:numFmt w:val="decimal"/>
      <w:pStyle w:val="Note"/>
      <w:lvlText w:val="(%1)"/>
      <w:lvlJc w:val="left"/>
      <w:pPr>
        <w:tabs>
          <w:tab w:val="num" w:pos="425"/>
        </w:tabs>
        <w:ind w:left="425" w:hanging="425"/>
      </w:pPr>
    </w:lvl>
  </w:abstractNum>
  <w:abstractNum w:abstractNumId="103">
    <w:nsid w:val="00000069"/>
    <w:multiLevelType w:val="singleLevel"/>
    <w:tmpl w:val="00000069"/>
    <w:name w:val="WW8Num106"/>
    <w:lvl w:ilvl="0">
      <w:start w:val="1"/>
      <w:numFmt w:val="lowerRoman"/>
      <w:pStyle w:val="Roman6-i1"/>
      <w:lvlText w:val="(%1)"/>
      <w:lvlJc w:val="left"/>
      <w:pPr>
        <w:tabs>
          <w:tab w:val="num" w:pos="3260"/>
        </w:tabs>
        <w:ind w:left="3260" w:hanging="567"/>
      </w:pPr>
    </w:lvl>
  </w:abstractNum>
  <w:abstractNum w:abstractNumId="104">
    <w:nsid w:val="0000006A"/>
    <w:multiLevelType w:val="singleLevel"/>
    <w:tmpl w:val="0000006A"/>
    <w:name w:val="WW8Num107"/>
    <w:lvl w:ilvl="0">
      <w:start w:val="1"/>
      <w:numFmt w:val="upperRoman"/>
      <w:pStyle w:val="Roman4-I0"/>
      <w:lvlText w:val="(%1)"/>
      <w:lvlJc w:val="left"/>
      <w:pPr>
        <w:tabs>
          <w:tab w:val="num" w:pos="2126"/>
        </w:tabs>
        <w:ind w:left="2126" w:hanging="567"/>
      </w:pPr>
    </w:lvl>
  </w:abstractNum>
  <w:abstractNum w:abstractNumId="105">
    <w:nsid w:val="0000006B"/>
    <w:multiLevelType w:val="singleLevel"/>
    <w:tmpl w:val="0000006B"/>
    <w:name w:val="WW8Num108"/>
    <w:lvl w:ilvl="0">
      <w:start w:val="1"/>
      <w:numFmt w:val="lowerRoman"/>
      <w:pStyle w:val="roman3"/>
      <w:lvlText w:val="(%1)"/>
      <w:lvlJc w:val="left"/>
      <w:pPr>
        <w:tabs>
          <w:tab w:val="num" w:pos="2041"/>
        </w:tabs>
        <w:ind w:left="2041" w:hanging="680"/>
      </w:pPr>
      <w:rPr>
        <w:rFonts w:ascii="Arial" w:hAnsi="Arial" w:cs="Arial"/>
        <w:b w:val="0"/>
        <w:i w:val="0"/>
        <w:sz w:val="20"/>
      </w:rPr>
    </w:lvl>
  </w:abstractNum>
  <w:abstractNum w:abstractNumId="106">
    <w:nsid w:val="0000006C"/>
    <w:multiLevelType w:val="singleLevel"/>
    <w:tmpl w:val="0000006C"/>
    <w:name w:val="WW8Num109"/>
    <w:lvl w:ilvl="0">
      <w:start w:val="1"/>
      <w:numFmt w:val="lowerRoman"/>
      <w:pStyle w:val="Tableroman0"/>
      <w:lvlText w:val="(%1)"/>
      <w:lvlJc w:val="left"/>
      <w:pPr>
        <w:tabs>
          <w:tab w:val="num" w:pos="680"/>
        </w:tabs>
        <w:ind w:left="680" w:hanging="680"/>
      </w:pPr>
      <w:rPr>
        <w:rFonts w:ascii="Times New Roman" w:hAnsi="Times New Roman" w:cs="Times New Roman"/>
        <w:b w:val="0"/>
        <w:i w:val="0"/>
        <w:sz w:val="20"/>
      </w:rPr>
    </w:lvl>
  </w:abstractNum>
  <w:abstractNum w:abstractNumId="107">
    <w:nsid w:val="0000006D"/>
    <w:multiLevelType w:val="singleLevel"/>
    <w:tmpl w:val="0000006D"/>
    <w:name w:val="WW8Num110"/>
    <w:lvl w:ilvl="0">
      <w:start w:val="1"/>
      <w:numFmt w:val="decimal"/>
      <w:pStyle w:val="Arabic4-10"/>
      <w:lvlText w:val="(%1)"/>
      <w:lvlJc w:val="left"/>
      <w:pPr>
        <w:tabs>
          <w:tab w:val="num" w:pos="2126"/>
        </w:tabs>
        <w:ind w:left="2126" w:hanging="567"/>
      </w:pPr>
    </w:lvl>
  </w:abstractNum>
  <w:abstractNum w:abstractNumId="108">
    <w:nsid w:val="0000006E"/>
    <w:multiLevelType w:val="multilevel"/>
    <w:tmpl w:val="0000006E"/>
    <w:name w:val="WW8Num111"/>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0"/>
        </w:tabs>
        <w:ind w:left="1440" w:hanging="360"/>
      </w:pPr>
      <w:rPr>
        <w:sz w:val="22"/>
        <w:szCs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9">
    <w:nsid w:val="0000006F"/>
    <w:multiLevelType w:val="singleLevel"/>
    <w:tmpl w:val="0000006F"/>
    <w:name w:val="WW8Num112"/>
    <w:lvl w:ilvl="0">
      <w:start w:val="1"/>
      <w:numFmt w:val="upperLetter"/>
      <w:pStyle w:val="Alpha4-A"/>
      <w:lvlText w:val="(%1)"/>
      <w:lvlJc w:val="left"/>
      <w:pPr>
        <w:tabs>
          <w:tab w:val="num" w:pos="2126"/>
        </w:tabs>
        <w:ind w:left="2126" w:hanging="567"/>
      </w:pPr>
    </w:lvl>
  </w:abstractNum>
  <w:abstractNum w:abstractNumId="110">
    <w:nsid w:val="00000070"/>
    <w:multiLevelType w:val="multilevel"/>
    <w:tmpl w:val="00000070"/>
    <w:name w:val="WW8Num113"/>
    <w:lvl w:ilvl="0">
      <w:start w:val="1"/>
      <w:numFmt w:val="upperLetter"/>
      <w:pStyle w:val="UCAlpha3"/>
      <w:lvlText w:val="%1."/>
      <w:lvlJc w:val="left"/>
      <w:pPr>
        <w:tabs>
          <w:tab w:val="num" w:pos="2041"/>
        </w:tabs>
        <w:ind w:left="2041" w:hanging="680"/>
      </w:pPr>
      <w:rPr>
        <w:rFonts w:ascii="Arial" w:hAnsi="Arial" w:cs="Arial"/>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00000071"/>
    <w:multiLevelType w:val="multilevel"/>
    <w:tmpl w:val="00000071"/>
    <w:name w:val="WW8Num114"/>
    <w:lvl w:ilvl="0">
      <w:start w:val="27"/>
      <w:numFmt w:val="lowerLetter"/>
      <w:pStyle w:val="doublealpha"/>
      <w:lvlText w:val="(%1)"/>
      <w:lvlJc w:val="left"/>
      <w:pPr>
        <w:tabs>
          <w:tab w:val="num" w:pos="680"/>
        </w:tabs>
        <w:ind w:left="680" w:hanging="680"/>
      </w:pPr>
      <w:rPr>
        <w:rFonts w:ascii="Arial" w:hAnsi="Arial" w:cs="Arial"/>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00000072"/>
    <w:multiLevelType w:val="multilevel"/>
    <w:tmpl w:val="00000072"/>
    <w:name w:val="WW8Num115"/>
    <w:lvl w:ilvl="0">
      <w:start w:val="1"/>
      <w:numFmt w:val="bullet"/>
      <w:pStyle w:val="bullet3"/>
      <w:lvlText w:val=""/>
      <w:lvlJc w:val="left"/>
      <w:pPr>
        <w:tabs>
          <w:tab w:val="num" w:pos="1559"/>
        </w:tabs>
        <w:ind w:left="1559" w:hanging="567"/>
      </w:pPr>
      <w:rPr>
        <w:rFonts w:ascii="Symbol" w:hAnsi="Symbol" w:cs="Symbol"/>
        <w:b/>
        <w:i w:val="0"/>
        <w:sz w:val="20"/>
      </w:rPr>
    </w:lvl>
    <w:lvl w:ilvl="1">
      <w:start w:val="1"/>
      <w:numFmt w:val="bullet"/>
      <w:lvlText w:val=""/>
      <w:lvlJc w:val="left"/>
      <w:pPr>
        <w:tabs>
          <w:tab w:val="num" w:pos="1984"/>
        </w:tabs>
        <w:ind w:left="1984" w:hanging="567"/>
      </w:pPr>
      <w:rPr>
        <w:rFonts w:ascii="Symbol" w:hAnsi="Symbol" w:cs="Symbol"/>
        <w:sz w:val="20"/>
      </w:rPr>
    </w:lvl>
    <w:lvl w:ilvl="2">
      <w:start w:val="1"/>
      <w:numFmt w:val="bullet"/>
      <w:lvlText w:val=""/>
      <w:lvlJc w:val="left"/>
      <w:pPr>
        <w:tabs>
          <w:tab w:val="num" w:pos="2551"/>
        </w:tabs>
        <w:ind w:left="2551" w:hanging="567"/>
      </w:pPr>
      <w:rPr>
        <w:rFonts w:ascii="Symbol" w:hAnsi="Symbol" w:cs="Symbol"/>
        <w:sz w:val="17"/>
      </w:rPr>
    </w:lvl>
    <w:lvl w:ilvl="3">
      <w:start w:val="1"/>
      <w:numFmt w:val="bullet"/>
      <w:lvlText w:val=""/>
      <w:lvlJc w:val="left"/>
      <w:pPr>
        <w:tabs>
          <w:tab w:val="num" w:pos="3118"/>
        </w:tabs>
        <w:ind w:left="3118" w:hanging="567"/>
      </w:pPr>
      <w:rPr>
        <w:rFonts w:ascii="Symbol" w:hAnsi="Symbol" w:cs="Symbol"/>
        <w:sz w:val="19"/>
      </w:rPr>
    </w:lvl>
    <w:lvl w:ilvl="4">
      <w:start w:val="1"/>
      <w:numFmt w:val="bullet"/>
      <w:lvlText w:val=""/>
      <w:lvlJc w:val="left"/>
      <w:pPr>
        <w:tabs>
          <w:tab w:val="num" w:pos="3685"/>
        </w:tabs>
        <w:ind w:left="3685" w:hanging="567"/>
      </w:pPr>
      <w:rPr>
        <w:rFonts w:ascii="Symbol" w:hAnsi="Symbol" w:cs="Symbol"/>
        <w:sz w:val="19"/>
      </w:rPr>
    </w:lvl>
    <w:lvl w:ilvl="5">
      <w:start w:val="1"/>
      <w:numFmt w:val="upperLetter"/>
      <w:lvlText w:val="(%6)"/>
      <w:lvlJc w:val="left"/>
      <w:pPr>
        <w:tabs>
          <w:tab w:val="num" w:pos="4252"/>
        </w:tabs>
        <w:ind w:left="4252" w:hanging="567"/>
      </w:pPr>
      <w:rPr>
        <w:sz w:val="19"/>
      </w:rPr>
    </w:lvl>
    <w:lvl w:ilvl="6">
      <w:start w:val="1"/>
      <w:numFmt w:val="decimal"/>
      <w:lvlText w:val="%1.%2.%3.%4.%5.%6.%7"/>
      <w:lvlJc w:val="left"/>
      <w:pPr>
        <w:tabs>
          <w:tab w:val="num" w:pos="4819"/>
        </w:tabs>
        <w:ind w:left="4819" w:hanging="3827"/>
      </w:pPr>
    </w:lvl>
    <w:lvl w:ilvl="7">
      <w:start w:val="1"/>
      <w:numFmt w:val="decimal"/>
      <w:lvlText w:val="%1.%2.%3.%4.%5.%6.%7.%8"/>
      <w:lvlJc w:val="left"/>
      <w:pPr>
        <w:tabs>
          <w:tab w:val="num" w:pos="2432"/>
        </w:tabs>
        <w:ind w:left="2432" w:hanging="1440"/>
      </w:pPr>
    </w:lvl>
    <w:lvl w:ilvl="8">
      <w:start w:val="1"/>
      <w:numFmt w:val="decimal"/>
      <w:lvlText w:val="%1.%2.%3.%4.%5.%6.%7.%8.%9"/>
      <w:lvlJc w:val="left"/>
      <w:pPr>
        <w:tabs>
          <w:tab w:val="num" w:pos="2792"/>
        </w:tabs>
        <w:ind w:left="2576" w:hanging="1584"/>
      </w:pPr>
    </w:lvl>
  </w:abstractNum>
  <w:abstractNum w:abstractNumId="113">
    <w:nsid w:val="00000073"/>
    <w:multiLevelType w:val="multilevel"/>
    <w:tmpl w:val="00000073"/>
    <w:name w:val="WW8Num116"/>
    <w:lvl w:ilvl="0">
      <w:start w:val="1"/>
      <w:numFmt w:val="upperLetter"/>
      <w:pStyle w:val="UCAlpha6"/>
      <w:lvlText w:val="%1."/>
      <w:lvlJc w:val="left"/>
      <w:pPr>
        <w:tabs>
          <w:tab w:val="num" w:pos="3969"/>
        </w:tabs>
        <w:ind w:left="3969" w:hanging="681"/>
      </w:pPr>
      <w:rPr>
        <w:rFonts w:ascii="Arial" w:hAnsi="Arial" w:cs="Arial"/>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00000074"/>
    <w:multiLevelType w:val="singleLevel"/>
    <w:tmpl w:val="00000074"/>
    <w:name w:val="WW8Num117"/>
    <w:lvl w:ilvl="0">
      <w:start w:val="1"/>
      <w:numFmt w:val="decimal"/>
      <w:pStyle w:val="CellNumber"/>
      <w:lvlText w:val="%1"/>
      <w:lvlJc w:val="left"/>
      <w:pPr>
        <w:tabs>
          <w:tab w:val="num" w:pos="425"/>
        </w:tabs>
        <w:ind w:left="425" w:hanging="425"/>
      </w:pPr>
    </w:lvl>
  </w:abstractNum>
  <w:abstractNum w:abstractNumId="115">
    <w:nsid w:val="00000075"/>
    <w:multiLevelType w:val="singleLevel"/>
    <w:tmpl w:val="00000075"/>
    <w:name w:val="WW8Num118"/>
    <w:lvl w:ilvl="0">
      <w:start w:val="1"/>
      <w:numFmt w:val="lowerRoman"/>
      <w:pStyle w:val="roman6"/>
      <w:lvlText w:val="(%1)"/>
      <w:lvlJc w:val="left"/>
      <w:pPr>
        <w:tabs>
          <w:tab w:val="num" w:pos="3969"/>
        </w:tabs>
        <w:ind w:left="3969" w:hanging="681"/>
      </w:pPr>
      <w:rPr>
        <w:rFonts w:ascii="Arial" w:hAnsi="Arial" w:cs="Arial"/>
        <w:b w:val="0"/>
        <w:i w:val="0"/>
        <w:sz w:val="20"/>
      </w:rPr>
    </w:lvl>
  </w:abstractNum>
  <w:abstractNum w:abstractNumId="116">
    <w:nsid w:val="00000076"/>
    <w:multiLevelType w:val="singleLevel"/>
    <w:tmpl w:val="00000076"/>
    <w:name w:val="WW8Num119"/>
    <w:lvl w:ilvl="0">
      <w:start w:val="1"/>
      <w:numFmt w:val="upperLetter"/>
      <w:pStyle w:val="Alpha1G-Aitalic"/>
      <w:lvlText w:val="(%1)"/>
      <w:lvlJc w:val="left"/>
      <w:pPr>
        <w:tabs>
          <w:tab w:val="num" w:pos="425"/>
        </w:tabs>
        <w:ind w:left="425" w:hanging="425"/>
      </w:pPr>
    </w:lvl>
  </w:abstractNum>
  <w:abstractNum w:abstractNumId="117">
    <w:nsid w:val="00000077"/>
    <w:multiLevelType w:val="singleLevel"/>
    <w:tmpl w:val="00000077"/>
    <w:name w:val="WW8Num120"/>
    <w:lvl w:ilvl="0">
      <w:start w:val="1"/>
      <w:numFmt w:val="lowerLetter"/>
      <w:pStyle w:val="alpha2"/>
      <w:lvlText w:val="(%1)"/>
      <w:lvlJc w:val="left"/>
      <w:pPr>
        <w:tabs>
          <w:tab w:val="num" w:pos="1361"/>
        </w:tabs>
        <w:ind w:left="1361" w:hanging="681"/>
      </w:pPr>
      <w:rPr>
        <w:rFonts w:ascii="Arial" w:hAnsi="Arial" w:cs="Arial"/>
        <w:b w:val="0"/>
        <w:i w:val="0"/>
        <w:sz w:val="20"/>
      </w:rPr>
    </w:lvl>
  </w:abstractNum>
  <w:abstractNum w:abstractNumId="118">
    <w:nsid w:val="00000078"/>
    <w:multiLevelType w:val="singleLevel"/>
    <w:tmpl w:val="00000078"/>
    <w:name w:val="WW8Num121"/>
    <w:lvl w:ilvl="0">
      <w:start w:val="1"/>
      <w:numFmt w:val="upperLetter"/>
      <w:pStyle w:val="Alpha4-Aitalic"/>
      <w:lvlText w:val="(%1)"/>
      <w:lvlJc w:val="left"/>
      <w:pPr>
        <w:tabs>
          <w:tab w:val="num" w:pos="2126"/>
        </w:tabs>
        <w:ind w:left="2126" w:hanging="567"/>
      </w:pPr>
      <w:rPr>
        <w:b w:val="0"/>
        <w:i/>
      </w:rPr>
    </w:lvl>
  </w:abstractNum>
  <w:abstractNum w:abstractNumId="119">
    <w:nsid w:val="00000079"/>
    <w:multiLevelType w:val="singleLevel"/>
    <w:tmpl w:val="00000079"/>
    <w:name w:val="WW8Num122"/>
    <w:lvl w:ilvl="0">
      <w:start w:val="1"/>
      <w:numFmt w:val="decimal"/>
      <w:pStyle w:val="Arabic3-10"/>
      <w:lvlText w:val="%1."/>
      <w:lvlJc w:val="left"/>
      <w:pPr>
        <w:tabs>
          <w:tab w:val="num" w:pos="1559"/>
        </w:tabs>
        <w:ind w:left="1559" w:hanging="567"/>
      </w:pPr>
    </w:lvl>
  </w:abstractNum>
  <w:abstractNum w:abstractNumId="120">
    <w:nsid w:val="0000007A"/>
    <w:multiLevelType w:val="singleLevel"/>
    <w:tmpl w:val="0000007A"/>
    <w:name w:val="WW8Num123"/>
    <w:lvl w:ilvl="0">
      <w:start w:val="1"/>
      <w:numFmt w:val="lowerRoman"/>
      <w:pStyle w:val="roman5"/>
      <w:lvlText w:val="(%1)"/>
      <w:lvlJc w:val="left"/>
      <w:pPr>
        <w:tabs>
          <w:tab w:val="num" w:pos="3288"/>
        </w:tabs>
        <w:ind w:left="3288" w:hanging="680"/>
      </w:pPr>
      <w:rPr>
        <w:rFonts w:ascii="Arial" w:hAnsi="Arial" w:cs="Arial"/>
        <w:b w:val="0"/>
        <w:i w:val="0"/>
        <w:sz w:val="20"/>
      </w:rPr>
    </w:lvl>
  </w:abstractNum>
  <w:abstractNum w:abstractNumId="121">
    <w:nsid w:val="0000007B"/>
    <w:multiLevelType w:val="singleLevel"/>
    <w:tmpl w:val="0000007B"/>
    <w:name w:val="WW8Num124"/>
    <w:lvl w:ilvl="0">
      <w:start w:val="1"/>
      <w:numFmt w:val="lowerLetter"/>
      <w:pStyle w:val="Alpha2aitalicnum"/>
      <w:lvlText w:val="(%1)"/>
      <w:lvlJc w:val="left"/>
      <w:pPr>
        <w:tabs>
          <w:tab w:val="num" w:pos="992"/>
        </w:tabs>
        <w:ind w:left="992" w:hanging="567"/>
      </w:pPr>
      <w:rPr>
        <w:b w:val="0"/>
        <w:i/>
      </w:rPr>
    </w:lvl>
  </w:abstractNum>
  <w:abstractNum w:abstractNumId="122">
    <w:nsid w:val="0000007C"/>
    <w:multiLevelType w:val="singleLevel"/>
    <w:tmpl w:val="0000007C"/>
    <w:name w:val="WW8Num125"/>
    <w:lvl w:ilvl="0">
      <w:start w:val="1"/>
      <w:numFmt w:val="upperRoman"/>
      <w:pStyle w:val="Roman5-I1"/>
      <w:lvlText w:val="%1"/>
      <w:lvlJc w:val="left"/>
      <w:pPr>
        <w:tabs>
          <w:tab w:val="num" w:pos="2693"/>
        </w:tabs>
        <w:ind w:left="2693" w:hanging="567"/>
      </w:pPr>
    </w:lvl>
  </w:abstractNum>
  <w:abstractNum w:abstractNumId="123">
    <w:nsid w:val="0000007D"/>
    <w:multiLevelType w:val="singleLevel"/>
    <w:tmpl w:val="0000007D"/>
    <w:name w:val="WW8Num126"/>
    <w:lvl w:ilvl="0">
      <w:start w:val="1"/>
      <w:numFmt w:val="lowerRoman"/>
      <w:pStyle w:val="Roman4-i1"/>
      <w:lvlText w:val="(%1)"/>
      <w:lvlJc w:val="left"/>
      <w:pPr>
        <w:tabs>
          <w:tab w:val="num" w:pos="2126"/>
        </w:tabs>
        <w:ind w:left="2126" w:hanging="567"/>
      </w:pPr>
    </w:lvl>
  </w:abstractNum>
  <w:abstractNum w:abstractNumId="124">
    <w:nsid w:val="0000007E"/>
    <w:multiLevelType w:val="singleLevel"/>
    <w:tmpl w:val="0000007E"/>
    <w:name w:val="WW8Num127"/>
    <w:lvl w:ilvl="0">
      <w:start w:val="1"/>
      <w:numFmt w:val="lowerRoman"/>
      <w:pStyle w:val="roman2"/>
      <w:lvlText w:val="(%1)"/>
      <w:lvlJc w:val="left"/>
      <w:pPr>
        <w:tabs>
          <w:tab w:val="num" w:pos="1361"/>
        </w:tabs>
        <w:ind w:left="1361" w:hanging="681"/>
      </w:pPr>
      <w:rPr>
        <w:rFonts w:ascii="Arial" w:hAnsi="Arial" w:cs="Arial"/>
        <w:b w:val="0"/>
        <w:i w:val="0"/>
        <w:sz w:val="20"/>
      </w:rPr>
    </w:lvl>
  </w:abstractNum>
  <w:abstractNum w:abstractNumId="125">
    <w:nsid w:val="0000007F"/>
    <w:multiLevelType w:val="multilevel"/>
    <w:tmpl w:val="0000007F"/>
    <w:name w:val="WW8Num128"/>
    <w:lvl w:ilvl="0">
      <w:start w:val="1"/>
      <w:numFmt w:val="decimal"/>
      <w:pStyle w:val="ListNumbers"/>
      <w:lvlText w:val="%1."/>
      <w:lvlJc w:val="left"/>
      <w:pPr>
        <w:tabs>
          <w:tab w:val="num" w:pos="680"/>
        </w:tabs>
        <w:ind w:left="680" w:hanging="680"/>
      </w:pPr>
      <w:rPr>
        <w:rFonts w:ascii="Arial" w:hAnsi="Arial" w:cs="Arial"/>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00000080"/>
    <w:multiLevelType w:val="singleLevel"/>
    <w:tmpl w:val="00000080"/>
    <w:name w:val="WW8Num129"/>
    <w:lvl w:ilvl="0">
      <w:start w:val="1"/>
      <w:numFmt w:val="lowerLetter"/>
      <w:pStyle w:val="Alpha4-a0"/>
      <w:lvlText w:val="(%1)"/>
      <w:lvlJc w:val="left"/>
      <w:pPr>
        <w:tabs>
          <w:tab w:val="num" w:pos="2126"/>
        </w:tabs>
        <w:ind w:left="2126" w:hanging="567"/>
      </w:pPr>
    </w:lvl>
  </w:abstractNum>
  <w:abstractNum w:abstractNumId="127">
    <w:nsid w:val="00000081"/>
    <w:multiLevelType w:val="multilevel"/>
    <w:tmpl w:val="90C2E01C"/>
    <w:lvl w:ilvl="0">
      <w:start w:val="1"/>
      <w:numFmt w:val="lowerLetter"/>
      <w:pStyle w:val="Alpha3-a0"/>
      <w:lvlText w:val="(%1)"/>
      <w:lvlJc w:val="left"/>
      <w:pPr>
        <w:tabs>
          <w:tab w:val="num" w:pos="6235"/>
        </w:tabs>
        <w:ind w:left="6235" w:hanging="567"/>
      </w:pPr>
    </w:lvl>
    <w:lvl w:ilvl="1">
      <w:start w:val="1"/>
      <w:numFmt w:val="lowerLetter"/>
      <w:lvlText w:val="%2."/>
      <w:lvlJc w:val="left"/>
      <w:pPr>
        <w:tabs>
          <w:tab w:val="num" w:pos="1438"/>
        </w:tabs>
        <w:ind w:left="1438" w:hanging="360"/>
      </w:pPr>
    </w:lvl>
    <w:lvl w:ilvl="2">
      <w:start w:val="1"/>
      <w:numFmt w:val="lowerRoman"/>
      <w:lvlText w:val="%3."/>
      <w:lvlJc w:val="right"/>
      <w:pPr>
        <w:tabs>
          <w:tab w:val="num" w:pos="2158"/>
        </w:tabs>
        <w:ind w:left="2158" w:hanging="180"/>
      </w:pPr>
    </w:lvl>
    <w:lvl w:ilvl="3">
      <w:start w:val="1"/>
      <w:numFmt w:val="decimal"/>
      <w:lvlText w:val="%4."/>
      <w:lvlJc w:val="left"/>
      <w:pPr>
        <w:tabs>
          <w:tab w:val="num" w:pos="2878"/>
        </w:tabs>
        <w:ind w:left="2878" w:hanging="360"/>
      </w:pPr>
    </w:lvl>
    <w:lvl w:ilvl="4">
      <w:start w:val="1"/>
      <w:numFmt w:val="lowerLetter"/>
      <w:lvlText w:val="%5."/>
      <w:lvlJc w:val="left"/>
      <w:pPr>
        <w:tabs>
          <w:tab w:val="num" w:pos="3598"/>
        </w:tabs>
        <w:ind w:left="3598" w:hanging="360"/>
      </w:pPr>
    </w:lvl>
    <w:lvl w:ilvl="5">
      <w:start w:val="1"/>
      <w:numFmt w:val="lowerRoman"/>
      <w:lvlText w:val="%6."/>
      <w:lvlJc w:val="right"/>
      <w:pPr>
        <w:tabs>
          <w:tab w:val="num" w:pos="4318"/>
        </w:tabs>
        <w:ind w:left="4318" w:hanging="180"/>
      </w:pPr>
    </w:lvl>
    <w:lvl w:ilvl="6">
      <w:start w:val="1"/>
      <w:numFmt w:val="decimal"/>
      <w:lvlText w:val="%7."/>
      <w:lvlJc w:val="left"/>
      <w:pPr>
        <w:tabs>
          <w:tab w:val="num" w:pos="5038"/>
        </w:tabs>
        <w:ind w:left="5038" w:hanging="360"/>
      </w:pPr>
    </w:lvl>
    <w:lvl w:ilvl="7">
      <w:start w:val="1"/>
      <w:numFmt w:val="lowerLetter"/>
      <w:lvlText w:val="%8."/>
      <w:lvlJc w:val="left"/>
      <w:pPr>
        <w:tabs>
          <w:tab w:val="num" w:pos="5758"/>
        </w:tabs>
        <w:ind w:left="5758" w:hanging="360"/>
      </w:pPr>
    </w:lvl>
    <w:lvl w:ilvl="8">
      <w:start w:val="1"/>
      <w:numFmt w:val="lowerRoman"/>
      <w:lvlText w:val="%9."/>
      <w:lvlJc w:val="right"/>
      <w:pPr>
        <w:tabs>
          <w:tab w:val="num" w:pos="6478"/>
        </w:tabs>
        <w:ind w:left="6478" w:hanging="180"/>
      </w:pPr>
    </w:lvl>
  </w:abstractNum>
  <w:abstractNum w:abstractNumId="128">
    <w:nsid w:val="00D06243"/>
    <w:multiLevelType w:val="hybridMultilevel"/>
    <w:tmpl w:val="04B86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01361BB9"/>
    <w:multiLevelType w:val="singleLevel"/>
    <w:tmpl w:val="AD24A92E"/>
    <w:name w:val="SmCellNumber"/>
    <w:lvl w:ilvl="0">
      <w:start w:val="1"/>
      <w:numFmt w:val="decimal"/>
      <w:lvlText w:val="%1"/>
      <w:lvlJc w:val="left"/>
      <w:pPr>
        <w:tabs>
          <w:tab w:val="num" w:pos="425"/>
        </w:tabs>
        <w:ind w:left="425" w:hanging="425"/>
      </w:pPr>
    </w:lvl>
  </w:abstractNum>
  <w:abstractNum w:abstractNumId="130">
    <w:nsid w:val="02EF2B12"/>
    <w:multiLevelType w:val="hybridMultilevel"/>
    <w:tmpl w:val="13364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038F29CC"/>
    <w:multiLevelType w:val="hybridMultilevel"/>
    <w:tmpl w:val="7D8E4188"/>
    <w:lvl w:ilvl="0" w:tplc="E3165C8A">
      <w:start w:val="5"/>
      <w:numFmt w:val="bullet"/>
      <w:lvlText w:val="-"/>
      <w:lvlJc w:val="left"/>
      <w:pPr>
        <w:ind w:left="2999" w:hanging="360"/>
      </w:pPr>
      <w:rPr>
        <w:rFonts w:ascii="Times New Roman" w:eastAsia="Calibri" w:hAnsi="Times New Roman" w:cs="Times New Roman" w:hint="default"/>
      </w:rPr>
    </w:lvl>
    <w:lvl w:ilvl="1" w:tplc="FFFFFFFF" w:tentative="1">
      <w:start w:val="1"/>
      <w:numFmt w:val="bullet"/>
      <w:lvlText w:val="o"/>
      <w:lvlJc w:val="left"/>
      <w:pPr>
        <w:ind w:left="3719" w:hanging="360"/>
      </w:pPr>
      <w:rPr>
        <w:rFonts w:ascii="Courier New" w:hAnsi="Courier New" w:cs="Courier New" w:hint="default"/>
      </w:rPr>
    </w:lvl>
    <w:lvl w:ilvl="2" w:tplc="FFFFFFFF">
      <w:start w:val="1"/>
      <w:numFmt w:val="bullet"/>
      <w:lvlText w:val=""/>
      <w:lvlJc w:val="left"/>
      <w:pPr>
        <w:ind w:left="4439" w:hanging="360"/>
      </w:pPr>
      <w:rPr>
        <w:rFonts w:ascii="Wingdings" w:hAnsi="Wingdings" w:hint="default"/>
      </w:rPr>
    </w:lvl>
    <w:lvl w:ilvl="3" w:tplc="FFFFFFFF" w:tentative="1">
      <w:start w:val="1"/>
      <w:numFmt w:val="bullet"/>
      <w:lvlText w:val=""/>
      <w:lvlJc w:val="left"/>
      <w:pPr>
        <w:ind w:left="5159" w:hanging="360"/>
      </w:pPr>
      <w:rPr>
        <w:rFonts w:ascii="Symbol" w:hAnsi="Symbol" w:hint="default"/>
      </w:rPr>
    </w:lvl>
    <w:lvl w:ilvl="4" w:tplc="FFFFFFFF" w:tentative="1">
      <w:start w:val="1"/>
      <w:numFmt w:val="bullet"/>
      <w:lvlText w:val="o"/>
      <w:lvlJc w:val="left"/>
      <w:pPr>
        <w:ind w:left="5879" w:hanging="360"/>
      </w:pPr>
      <w:rPr>
        <w:rFonts w:ascii="Courier New" w:hAnsi="Courier New" w:cs="Courier New" w:hint="default"/>
      </w:rPr>
    </w:lvl>
    <w:lvl w:ilvl="5" w:tplc="FFFFFFFF" w:tentative="1">
      <w:start w:val="1"/>
      <w:numFmt w:val="bullet"/>
      <w:lvlText w:val=""/>
      <w:lvlJc w:val="left"/>
      <w:pPr>
        <w:ind w:left="6599" w:hanging="360"/>
      </w:pPr>
      <w:rPr>
        <w:rFonts w:ascii="Wingdings" w:hAnsi="Wingdings" w:hint="default"/>
      </w:rPr>
    </w:lvl>
    <w:lvl w:ilvl="6" w:tplc="FFFFFFFF" w:tentative="1">
      <w:start w:val="1"/>
      <w:numFmt w:val="bullet"/>
      <w:lvlText w:val=""/>
      <w:lvlJc w:val="left"/>
      <w:pPr>
        <w:ind w:left="7319" w:hanging="360"/>
      </w:pPr>
      <w:rPr>
        <w:rFonts w:ascii="Symbol" w:hAnsi="Symbol" w:hint="default"/>
      </w:rPr>
    </w:lvl>
    <w:lvl w:ilvl="7" w:tplc="FFFFFFFF" w:tentative="1">
      <w:start w:val="1"/>
      <w:numFmt w:val="bullet"/>
      <w:lvlText w:val="o"/>
      <w:lvlJc w:val="left"/>
      <w:pPr>
        <w:ind w:left="8039" w:hanging="360"/>
      </w:pPr>
      <w:rPr>
        <w:rFonts w:ascii="Courier New" w:hAnsi="Courier New" w:cs="Courier New" w:hint="default"/>
      </w:rPr>
    </w:lvl>
    <w:lvl w:ilvl="8" w:tplc="FFFFFFFF" w:tentative="1">
      <w:start w:val="1"/>
      <w:numFmt w:val="bullet"/>
      <w:lvlText w:val=""/>
      <w:lvlJc w:val="left"/>
      <w:pPr>
        <w:ind w:left="8759" w:hanging="360"/>
      </w:pPr>
      <w:rPr>
        <w:rFonts w:ascii="Wingdings" w:hAnsi="Wingdings" w:hint="default"/>
      </w:rPr>
    </w:lvl>
  </w:abstractNum>
  <w:abstractNum w:abstractNumId="132">
    <w:nsid w:val="039D5640"/>
    <w:multiLevelType w:val="hybridMultilevel"/>
    <w:tmpl w:val="38D6FD94"/>
    <w:name w:val="Alpha 3-(A) italic"/>
    <w:lvl w:ilvl="0" w:tplc="ADC878F0">
      <w:start w:val="1"/>
      <w:numFmt w:val="upperLetter"/>
      <w:lvlText w:val="(%1)"/>
      <w:lvlJc w:val="left"/>
      <w:pPr>
        <w:tabs>
          <w:tab w:val="num" w:pos="1559"/>
        </w:tabs>
        <w:ind w:left="1559" w:hanging="567"/>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04667DCF"/>
    <w:multiLevelType w:val="singleLevel"/>
    <w:tmpl w:val="ABB6E0E2"/>
    <w:name w:val="VSmCellNumber"/>
    <w:lvl w:ilvl="0">
      <w:start w:val="1"/>
      <w:numFmt w:val="decimal"/>
      <w:lvlText w:val="%1"/>
      <w:lvlJc w:val="left"/>
      <w:pPr>
        <w:tabs>
          <w:tab w:val="num" w:pos="425"/>
        </w:tabs>
        <w:ind w:left="425" w:hanging="425"/>
      </w:pPr>
    </w:lvl>
  </w:abstractNum>
  <w:abstractNum w:abstractNumId="134">
    <w:nsid w:val="04C94037"/>
    <w:multiLevelType w:val="hybridMultilevel"/>
    <w:tmpl w:val="61E4DA6C"/>
    <w:name w:val="Roman 2-(i)"/>
    <w:lvl w:ilvl="0" w:tplc="10BE930E">
      <w:start w:val="1"/>
      <w:numFmt w:val="lowerRoman"/>
      <w:lvlText w:val="(%1)"/>
      <w:lvlJc w:val="left"/>
      <w:pPr>
        <w:tabs>
          <w:tab w:val="num" w:pos="992"/>
        </w:tabs>
        <w:ind w:left="992"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5">
    <w:nsid w:val="051076B7"/>
    <w:multiLevelType w:val="hybridMultilevel"/>
    <w:tmpl w:val="466AB0A8"/>
    <w:name w:val="Arabic 2-1."/>
    <w:lvl w:ilvl="0" w:tplc="54C68D74">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061A3148"/>
    <w:multiLevelType w:val="multilevel"/>
    <w:tmpl w:val="D5B65C7A"/>
    <w:name w:val="bullet 6"/>
    <w:lvl w:ilvl="0">
      <w:start w:val="1"/>
      <w:numFmt w:val="bullet"/>
      <w:lvlText w:val=""/>
      <w:lvlJc w:val="left"/>
      <w:pPr>
        <w:tabs>
          <w:tab w:val="num" w:pos="3260"/>
        </w:tabs>
        <w:ind w:left="3260" w:hanging="567"/>
      </w:pPr>
      <w:rPr>
        <w:rFonts w:ascii="Symbol" w:hAnsi="Symbol" w:hint="default"/>
        <w:b/>
        <w:i w:val="0"/>
        <w:sz w:val="20"/>
      </w:rPr>
    </w:lvl>
    <w:lvl w:ilvl="1">
      <w:start w:val="1"/>
      <w:numFmt w:val="bullet"/>
      <w:lvlText w:val=""/>
      <w:lvlJc w:val="left"/>
      <w:pPr>
        <w:tabs>
          <w:tab w:val="num" w:pos="3685"/>
        </w:tabs>
        <w:ind w:left="3685" w:hanging="567"/>
      </w:pPr>
      <w:rPr>
        <w:rFonts w:ascii="Symbol" w:hAnsi="Symbol" w:hint="default"/>
        <w:sz w:val="20"/>
      </w:rPr>
    </w:lvl>
    <w:lvl w:ilvl="2">
      <w:start w:val="1"/>
      <w:numFmt w:val="bullet"/>
      <w:lvlText w:val=""/>
      <w:lvlJc w:val="left"/>
      <w:pPr>
        <w:tabs>
          <w:tab w:val="num" w:pos="4252"/>
        </w:tabs>
        <w:ind w:left="4252" w:hanging="567"/>
      </w:pPr>
      <w:rPr>
        <w:rFonts w:ascii="Symbol" w:hAnsi="Symbol" w:hint="default"/>
        <w:sz w:val="17"/>
      </w:rPr>
    </w:lvl>
    <w:lvl w:ilvl="3">
      <w:start w:val="1"/>
      <w:numFmt w:val="bullet"/>
      <w:lvlText w:val=""/>
      <w:lvlJc w:val="left"/>
      <w:pPr>
        <w:tabs>
          <w:tab w:val="num" w:pos="4819"/>
        </w:tabs>
        <w:ind w:left="4819" w:hanging="567"/>
      </w:pPr>
      <w:rPr>
        <w:rFonts w:ascii="Symbol" w:hAnsi="Symbol" w:hint="default"/>
        <w:sz w:val="19"/>
      </w:rPr>
    </w:lvl>
    <w:lvl w:ilvl="4">
      <w:start w:val="1"/>
      <w:numFmt w:val="bullet"/>
      <w:lvlText w:val=""/>
      <w:lvlJc w:val="left"/>
      <w:pPr>
        <w:tabs>
          <w:tab w:val="num" w:pos="5386"/>
        </w:tabs>
        <w:ind w:left="5386" w:hanging="567"/>
      </w:pPr>
      <w:rPr>
        <w:rFonts w:ascii="Symbol" w:hAnsi="Symbol" w:hint="default"/>
        <w:sz w:val="19"/>
      </w:rPr>
    </w:lvl>
    <w:lvl w:ilvl="5">
      <w:start w:val="1"/>
      <w:numFmt w:val="upperLetter"/>
      <w:lvlText w:val="(%6)"/>
      <w:lvlJc w:val="left"/>
      <w:pPr>
        <w:tabs>
          <w:tab w:val="num" w:pos="5953"/>
        </w:tabs>
        <w:ind w:left="5953" w:hanging="567"/>
      </w:pPr>
      <w:rPr>
        <w:rFonts w:hint="default"/>
        <w:sz w:val="19"/>
      </w:rPr>
    </w:lvl>
    <w:lvl w:ilvl="6">
      <w:start w:val="1"/>
      <w:numFmt w:val="decimal"/>
      <w:lvlText w:val="%1.%2.%3.%4.%5.%6.%7"/>
      <w:lvlJc w:val="left"/>
      <w:pPr>
        <w:tabs>
          <w:tab w:val="num" w:pos="6520"/>
        </w:tabs>
        <w:ind w:left="6520" w:hanging="3827"/>
      </w:pPr>
      <w:rPr>
        <w:rFonts w:hint="default"/>
      </w:rPr>
    </w:lvl>
    <w:lvl w:ilvl="7">
      <w:start w:val="1"/>
      <w:numFmt w:val="decimal"/>
      <w:lvlText w:val="%1.%2.%3.%4.%5.%6.%7.%8"/>
      <w:lvlJc w:val="left"/>
      <w:pPr>
        <w:tabs>
          <w:tab w:val="num" w:pos="4133"/>
        </w:tabs>
        <w:ind w:left="4133" w:hanging="1440"/>
      </w:pPr>
      <w:rPr>
        <w:rFonts w:hint="default"/>
      </w:rPr>
    </w:lvl>
    <w:lvl w:ilvl="8">
      <w:start w:val="1"/>
      <w:numFmt w:val="decimal"/>
      <w:lvlText w:val="%1.%2.%3.%4.%5.%6.%7.%8.%9"/>
      <w:lvlJc w:val="left"/>
      <w:pPr>
        <w:tabs>
          <w:tab w:val="num" w:pos="4493"/>
        </w:tabs>
        <w:ind w:left="4277" w:hanging="1584"/>
      </w:pPr>
      <w:rPr>
        <w:rFonts w:hint="default"/>
      </w:rPr>
    </w:lvl>
  </w:abstractNum>
  <w:abstractNum w:abstractNumId="137">
    <w:nsid w:val="06BE5611"/>
    <w:multiLevelType w:val="hybridMultilevel"/>
    <w:tmpl w:val="2960B452"/>
    <w:name w:val="Roman 3-(i)"/>
    <w:lvl w:ilvl="0" w:tplc="AD201522">
      <w:start w:val="1"/>
      <w:numFmt w:val="lowerRoman"/>
      <w:lvlText w:val="(%1)"/>
      <w:lvlJc w:val="left"/>
      <w:pPr>
        <w:tabs>
          <w:tab w:val="num" w:pos="1559"/>
        </w:tabs>
        <w:ind w:left="1559"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nsid w:val="06F21B9D"/>
    <w:multiLevelType w:val="hybridMultilevel"/>
    <w:tmpl w:val="2B12B6DA"/>
    <w:name w:val="Arabic 5-1."/>
    <w:lvl w:ilvl="0" w:tplc="11346DDC">
      <w:start w:val="1"/>
      <w:numFmt w:val="decimal"/>
      <w:lvlText w:val="%1."/>
      <w:lvlJc w:val="left"/>
      <w:pPr>
        <w:tabs>
          <w:tab w:val="num" w:pos="2693"/>
        </w:tabs>
        <w:ind w:left="2693"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07EE5F0B"/>
    <w:multiLevelType w:val="hybridMultilevel"/>
    <w:tmpl w:val="3A483FCA"/>
    <w:name w:val="Table Alpha"/>
    <w:lvl w:ilvl="0" w:tplc="79C28C1A">
      <w:start w:val="1"/>
      <w:numFmt w:val="lowerLetter"/>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0A7A161E"/>
    <w:multiLevelType w:val="hybridMultilevel"/>
    <w:tmpl w:val="B750E5BC"/>
    <w:name w:val="Alpha 5-(A)"/>
    <w:lvl w:ilvl="0" w:tplc="1CD467E2">
      <w:start w:val="1"/>
      <w:numFmt w:val="upperLetter"/>
      <w:lvlText w:val="(%1)"/>
      <w:lvlJc w:val="left"/>
      <w:pPr>
        <w:tabs>
          <w:tab w:val="num" w:pos="2693"/>
        </w:tabs>
        <w:ind w:left="2693"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0C0A0A20"/>
    <w:multiLevelType w:val="hybridMultilevel"/>
    <w:tmpl w:val="4EC2E7AA"/>
    <w:lvl w:ilvl="0" w:tplc="04090005">
      <w:start w:val="1"/>
      <w:numFmt w:val="bullet"/>
      <w:lvlText w:val=""/>
      <w:lvlJc w:val="left"/>
      <w:pPr>
        <w:ind w:left="2999" w:hanging="360"/>
      </w:pPr>
      <w:rPr>
        <w:rFonts w:ascii="Wingdings" w:hAnsi="Wingdings" w:hint="default"/>
      </w:rPr>
    </w:lvl>
    <w:lvl w:ilvl="1" w:tplc="FFFFFFFF">
      <w:start w:val="1"/>
      <w:numFmt w:val="bullet"/>
      <w:lvlText w:val="o"/>
      <w:lvlJc w:val="left"/>
      <w:pPr>
        <w:ind w:left="3719" w:hanging="360"/>
      </w:pPr>
      <w:rPr>
        <w:rFonts w:ascii="Courier New" w:hAnsi="Courier New" w:cs="Courier New" w:hint="default"/>
      </w:rPr>
    </w:lvl>
    <w:lvl w:ilvl="2" w:tplc="FFFFFFFF">
      <w:start w:val="1"/>
      <w:numFmt w:val="bullet"/>
      <w:lvlText w:val=""/>
      <w:lvlJc w:val="left"/>
      <w:pPr>
        <w:ind w:left="4439" w:hanging="360"/>
      </w:pPr>
      <w:rPr>
        <w:rFonts w:ascii="Wingdings" w:hAnsi="Wingdings" w:hint="default"/>
      </w:rPr>
    </w:lvl>
    <w:lvl w:ilvl="3" w:tplc="FFFFFFFF" w:tentative="1">
      <w:start w:val="1"/>
      <w:numFmt w:val="bullet"/>
      <w:lvlText w:val=""/>
      <w:lvlJc w:val="left"/>
      <w:pPr>
        <w:ind w:left="5159" w:hanging="360"/>
      </w:pPr>
      <w:rPr>
        <w:rFonts w:ascii="Symbol" w:hAnsi="Symbol" w:hint="default"/>
      </w:rPr>
    </w:lvl>
    <w:lvl w:ilvl="4" w:tplc="FFFFFFFF" w:tentative="1">
      <w:start w:val="1"/>
      <w:numFmt w:val="bullet"/>
      <w:lvlText w:val="o"/>
      <w:lvlJc w:val="left"/>
      <w:pPr>
        <w:ind w:left="5879" w:hanging="360"/>
      </w:pPr>
      <w:rPr>
        <w:rFonts w:ascii="Courier New" w:hAnsi="Courier New" w:cs="Courier New" w:hint="default"/>
      </w:rPr>
    </w:lvl>
    <w:lvl w:ilvl="5" w:tplc="FFFFFFFF" w:tentative="1">
      <w:start w:val="1"/>
      <w:numFmt w:val="bullet"/>
      <w:lvlText w:val=""/>
      <w:lvlJc w:val="left"/>
      <w:pPr>
        <w:ind w:left="6599" w:hanging="360"/>
      </w:pPr>
      <w:rPr>
        <w:rFonts w:ascii="Wingdings" w:hAnsi="Wingdings" w:hint="default"/>
      </w:rPr>
    </w:lvl>
    <w:lvl w:ilvl="6" w:tplc="FFFFFFFF" w:tentative="1">
      <w:start w:val="1"/>
      <w:numFmt w:val="bullet"/>
      <w:lvlText w:val=""/>
      <w:lvlJc w:val="left"/>
      <w:pPr>
        <w:ind w:left="7319" w:hanging="360"/>
      </w:pPr>
      <w:rPr>
        <w:rFonts w:ascii="Symbol" w:hAnsi="Symbol" w:hint="default"/>
      </w:rPr>
    </w:lvl>
    <w:lvl w:ilvl="7" w:tplc="FFFFFFFF" w:tentative="1">
      <w:start w:val="1"/>
      <w:numFmt w:val="bullet"/>
      <w:lvlText w:val="o"/>
      <w:lvlJc w:val="left"/>
      <w:pPr>
        <w:ind w:left="8039" w:hanging="360"/>
      </w:pPr>
      <w:rPr>
        <w:rFonts w:ascii="Courier New" w:hAnsi="Courier New" w:cs="Courier New" w:hint="default"/>
      </w:rPr>
    </w:lvl>
    <w:lvl w:ilvl="8" w:tplc="FFFFFFFF" w:tentative="1">
      <w:start w:val="1"/>
      <w:numFmt w:val="bullet"/>
      <w:lvlText w:val=""/>
      <w:lvlJc w:val="left"/>
      <w:pPr>
        <w:ind w:left="8759" w:hanging="360"/>
      </w:pPr>
      <w:rPr>
        <w:rFonts w:ascii="Wingdings" w:hAnsi="Wingdings" w:hint="default"/>
      </w:rPr>
    </w:lvl>
  </w:abstractNum>
  <w:abstractNum w:abstractNumId="142">
    <w:nsid w:val="0CA668DC"/>
    <w:multiLevelType w:val="multilevel"/>
    <w:tmpl w:val="E654BCC0"/>
    <w:name w:val="Simple List"/>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0"/>
        <w:szCs w:val="20"/>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Letter"/>
      <w:lvlText w:val="%7)"/>
      <w:lvlJc w:val="left"/>
      <w:pPr>
        <w:tabs>
          <w:tab w:val="num" w:pos="720"/>
        </w:tabs>
        <w:ind w:left="720" w:hanging="720"/>
      </w:pPr>
      <w:rPr>
        <w:b w:val="0"/>
        <w:i w:val="0"/>
        <w:caps w:val="0"/>
        <w:strike w:val="0"/>
        <w:dstrike w:val="0"/>
        <w:vanish w:val="0"/>
        <w:webHidden w:val="0"/>
        <w:color w:val="auto"/>
        <w:sz w:val="20"/>
        <w:szCs w:val="20"/>
        <w:u w:val="none"/>
        <w:effect w:val="none"/>
        <w:vertAlign w:val="baseline"/>
        <w:specVanish w:val="0"/>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43">
    <w:nsid w:val="0CBC35C3"/>
    <w:multiLevelType w:val="hybridMultilevel"/>
    <w:tmpl w:val="59B8845A"/>
    <w:lvl w:ilvl="0" w:tplc="FFFFFFFF">
      <w:start w:val="1"/>
      <w:numFmt w:val="bullet"/>
      <w:lvlText w:val=""/>
      <w:lvlJc w:val="left"/>
      <w:pPr>
        <w:ind w:left="2279" w:hanging="360"/>
      </w:pPr>
      <w:rPr>
        <w:rFonts w:ascii="Wingdings" w:hAnsi="Wingdings" w:hint="default"/>
        <w:color w:val="auto"/>
      </w:rPr>
    </w:lvl>
    <w:lvl w:ilvl="1" w:tplc="01B4CD68">
      <w:numFmt w:val="bullet"/>
      <w:lvlText w:val="·"/>
      <w:lvlJc w:val="left"/>
      <w:pPr>
        <w:ind w:left="2999" w:hanging="360"/>
      </w:pPr>
      <w:rPr>
        <w:rFonts w:ascii="Times New Roman" w:eastAsia="Times New Roman" w:hAnsi="Times New Roman" w:cs="Times New Roman"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144">
    <w:nsid w:val="17D503CC"/>
    <w:multiLevelType w:val="multilevel"/>
    <w:tmpl w:val="606EE8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6" w:hanging="432"/>
      </w:pPr>
      <w:rPr>
        <w:rFonts w:hint="default"/>
        <w:i w:val="0"/>
      </w:rPr>
    </w:lvl>
    <w:lvl w:ilvl="2">
      <w:start w:val="1"/>
      <w:numFmt w:val="decimal"/>
      <w:pStyle w:val="Heading3"/>
      <w:lvlText w:val="%1.%2.%3"/>
      <w:lvlJc w:val="left"/>
      <w:pPr>
        <w:ind w:left="1708" w:hanging="432"/>
      </w:pPr>
      <w:rPr>
        <w:rFonts w:hint="default"/>
        <w:b w:val="0"/>
        <w:i w:val="0"/>
      </w:rPr>
    </w:lvl>
    <w:lvl w:ilvl="3">
      <w:start w:val="1"/>
      <w:numFmt w:val="decimal"/>
      <w:pStyle w:val="Heading4"/>
      <w:lvlText w:val="%1.%2.%3.%4"/>
      <w:lvlJc w:val="left"/>
      <w:pPr>
        <w:ind w:left="432" w:hanging="432"/>
      </w:pPr>
      <w:rPr>
        <w:rFonts w:hint="default"/>
      </w:rPr>
    </w:lvl>
    <w:lvl w:ilvl="4">
      <w:start w:val="1"/>
      <w:numFmt w:val="decimal"/>
      <w:pStyle w:val="Heading5"/>
      <w:lvlText w:val="%1.%2.%3.%4.%5"/>
      <w:lvlJc w:val="left"/>
      <w:pPr>
        <w:ind w:left="432" w:hanging="432"/>
      </w:pPr>
      <w:rPr>
        <w:rFonts w:hint="default"/>
      </w:rPr>
    </w:lvl>
    <w:lvl w:ilvl="5">
      <w:start w:val="1"/>
      <w:numFmt w:val="decimal"/>
      <w:pStyle w:val="Heading6"/>
      <w:lvlText w:val="%1.%2.%3.%4.%5.%6"/>
      <w:lvlJc w:val="left"/>
      <w:pPr>
        <w:ind w:left="432" w:hanging="432"/>
      </w:pPr>
      <w:rPr>
        <w:rFonts w:hint="default"/>
      </w:rPr>
    </w:lvl>
    <w:lvl w:ilvl="6">
      <w:start w:val="1"/>
      <w:numFmt w:val="decimal"/>
      <w:pStyle w:val="Heading7"/>
      <w:lvlText w:val="%1.%2.%3.%4.%5.%6.%7"/>
      <w:lvlJc w:val="left"/>
      <w:pPr>
        <w:ind w:left="432" w:hanging="432"/>
      </w:pPr>
      <w:rPr>
        <w:rFonts w:hint="default"/>
      </w:rPr>
    </w:lvl>
    <w:lvl w:ilvl="7">
      <w:start w:val="1"/>
      <w:numFmt w:val="decimal"/>
      <w:pStyle w:val="Heading8"/>
      <w:lvlText w:val="%1.%2.%3.%4.%5.%6.%7.%8"/>
      <w:lvlJc w:val="left"/>
      <w:pPr>
        <w:ind w:left="432" w:hanging="432"/>
      </w:pPr>
      <w:rPr>
        <w:rFonts w:hint="default"/>
      </w:rPr>
    </w:lvl>
    <w:lvl w:ilvl="8">
      <w:start w:val="1"/>
      <w:numFmt w:val="decimal"/>
      <w:pStyle w:val="Heading9"/>
      <w:lvlText w:val="%1.%2.%3.%4.%5.%6.%7.%8.%9"/>
      <w:lvlJc w:val="left"/>
      <w:pPr>
        <w:ind w:left="432" w:hanging="432"/>
      </w:pPr>
      <w:rPr>
        <w:rFonts w:hint="default"/>
      </w:rPr>
    </w:lvl>
  </w:abstractNum>
  <w:abstractNum w:abstractNumId="145">
    <w:nsid w:val="22415AD8"/>
    <w:multiLevelType w:val="hybridMultilevel"/>
    <w:tmpl w:val="CFA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27DB24BF"/>
    <w:multiLevelType w:val="hybridMultilevel"/>
    <w:tmpl w:val="2D267D0C"/>
    <w:lvl w:ilvl="0" w:tplc="B89003D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7">
    <w:nsid w:val="2CAB51BA"/>
    <w:multiLevelType w:val="hybridMultilevel"/>
    <w:tmpl w:val="4BD6DCA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8">
    <w:nsid w:val="2DEC6530"/>
    <w:multiLevelType w:val="hybridMultilevel"/>
    <w:tmpl w:val="56DC9E0C"/>
    <w:lvl w:ilvl="0" w:tplc="04180001">
      <w:start w:val="1"/>
      <w:numFmt w:val="bullet"/>
      <w:lvlText w:val=""/>
      <w:lvlJc w:val="left"/>
      <w:pPr>
        <w:ind w:left="720" w:hanging="360"/>
      </w:pPr>
      <w:rPr>
        <w:rFonts w:ascii="Symbol" w:hAnsi="Symbol" w:hint="default"/>
      </w:rPr>
    </w:lvl>
    <w:lvl w:ilvl="1" w:tplc="04180005">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9">
    <w:nsid w:val="2FC56551"/>
    <w:multiLevelType w:val="hybridMultilevel"/>
    <w:tmpl w:val="8752C320"/>
    <w:lvl w:ilvl="0" w:tplc="7D780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30E165BA"/>
    <w:multiLevelType w:val="hybridMultilevel"/>
    <w:tmpl w:val="A1002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32081242"/>
    <w:multiLevelType w:val="hybridMultilevel"/>
    <w:tmpl w:val="4150F0A2"/>
    <w:lvl w:ilvl="0" w:tplc="E3165C8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322E501C"/>
    <w:multiLevelType w:val="hybridMultilevel"/>
    <w:tmpl w:val="023279FC"/>
    <w:lvl w:ilvl="0" w:tplc="E3165C8A">
      <w:start w:val="5"/>
      <w:numFmt w:val="bullet"/>
      <w:lvlText w:val="-"/>
      <w:lvlJc w:val="left"/>
      <w:pPr>
        <w:ind w:left="2999" w:hanging="360"/>
      </w:pPr>
      <w:rPr>
        <w:rFonts w:ascii="Times New Roman" w:eastAsia="Calibri" w:hAnsi="Times New Roman" w:cs="Times New Roman" w:hint="default"/>
      </w:rPr>
    </w:lvl>
    <w:lvl w:ilvl="1" w:tplc="FFFFFFFF">
      <w:start w:val="1"/>
      <w:numFmt w:val="bullet"/>
      <w:lvlText w:val="o"/>
      <w:lvlJc w:val="left"/>
      <w:pPr>
        <w:ind w:left="3719" w:hanging="360"/>
      </w:pPr>
      <w:rPr>
        <w:rFonts w:ascii="Courier New" w:hAnsi="Courier New" w:cs="Courier New" w:hint="default"/>
      </w:rPr>
    </w:lvl>
    <w:lvl w:ilvl="2" w:tplc="FFFFFFFF">
      <w:start w:val="1"/>
      <w:numFmt w:val="bullet"/>
      <w:lvlText w:val=""/>
      <w:lvlJc w:val="left"/>
      <w:pPr>
        <w:ind w:left="4439" w:hanging="360"/>
      </w:pPr>
      <w:rPr>
        <w:rFonts w:ascii="Wingdings" w:hAnsi="Wingdings" w:hint="default"/>
      </w:rPr>
    </w:lvl>
    <w:lvl w:ilvl="3" w:tplc="FFFFFFFF" w:tentative="1">
      <w:start w:val="1"/>
      <w:numFmt w:val="bullet"/>
      <w:lvlText w:val=""/>
      <w:lvlJc w:val="left"/>
      <w:pPr>
        <w:ind w:left="5159" w:hanging="360"/>
      </w:pPr>
      <w:rPr>
        <w:rFonts w:ascii="Symbol" w:hAnsi="Symbol" w:hint="default"/>
      </w:rPr>
    </w:lvl>
    <w:lvl w:ilvl="4" w:tplc="FFFFFFFF" w:tentative="1">
      <w:start w:val="1"/>
      <w:numFmt w:val="bullet"/>
      <w:lvlText w:val="o"/>
      <w:lvlJc w:val="left"/>
      <w:pPr>
        <w:ind w:left="5879" w:hanging="360"/>
      </w:pPr>
      <w:rPr>
        <w:rFonts w:ascii="Courier New" w:hAnsi="Courier New" w:cs="Courier New" w:hint="default"/>
      </w:rPr>
    </w:lvl>
    <w:lvl w:ilvl="5" w:tplc="FFFFFFFF" w:tentative="1">
      <w:start w:val="1"/>
      <w:numFmt w:val="bullet"/>
      <w:lvlText w:val=""/>
      <w:lvlJc w:val="left"/>
      <w:pPr>
        <w:ind w:left="6599" w:hanging="360"/>
      </w:pPr>
      <w:rPr>
        <w:rFonts w:ascii="Wingdings" w:hAnsi="Wingdings" w:hint="default"/>
      </w:rPr>
    </w:lvl>
    <w:lvl w:ilvl="6" w:tplc="FFFFFFFF" w:tentative="1">
      <w:start w:val="1"/>
      <w:numFmt w:val="bullet"/>
      <w:lvlText w:val=""/>
      <w:lvlJc w:val="left"/>
      <w:pPr>
        <w:ind w:left="7319" w:hanging="360"/>
      </w:pPr>
      <w:rPr>
        <w:rFonts w:ascii="Symbol" w:hAnsi="Symbol" w:hint="default"/>
      </w:rPr>
    </w:lvl>
    <w:lvl w:ilvl="7" w:tplc="FFFFFFFF" w:tentative="1">
      <w:start w:val="1"/>
      <w:numFmt w:val="bullet"/>
      <w:lvlText w:val="o"/>
      <w:lvlJc w:val="left"/>
      <w:pPr>
        <w:ind w:left="8039" w:hanging="360"/>
      </w:pPr>
      <w:rPr>
        <w:rFonts w:ascii="Courier New" w:hAnsi="Courier New" w:cs="Courier New" w:hint="default"/>
      </w:rPr>
    </w:lvl>
    <w:lvl w:ilvl="8" w:tplc="FFFFFFFF" w:tentative="1">
      <w:start w:val="1"/>
      <w:numFmt w:val="bullet"/>
      <w:lvlText w:val=""/>
      <w:lvlJc w:val="left"/>
      <w:pPr>
        <w:ind w:left="8759" w:hanging="360"/>
      </w:pPr>
      <w:rPr>
        <w:rFonts w:ascii="Wingdings" w:hAnsi="Wingdings" w:hint="default"/>
      </w:rPr>
    </w:lvl>
  </w:abstractNum>
  <w:abstractNum w:abstractNumId="153">
    <w:nsid w:val="36115BA9"/>
    <w:multiLevelType w:val="hybridMultilevel"/>
    <w:tmpl w:val="02DE71B2"/>
    <w:lvl w:ilvl="0" w:tplc="D8CA5E4C">
      <w:numFmt w:val="bullet"/>
      <w:lvlText w:val="-"/>
      <w:lvlJc w:val="left"/>
      <w:pPr>
        <w:ind w:left="1802" w:hanging="360"/>
      </w:pPr>
      <w:rPr>
        <w:rFonts w:ascii="Times New Roman" w:eastAsia="Calibri" w:hAnsi="Times New Roman" w:cs="Times New Roman" w:hint="default"/>
        <w:sz w:val="22"/>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154">
    <w:nsid w:val="4AA020CD"/>
    <w:multiLevelType w:val="hybridMultilevel"/>
    <w:tmpl w:val="275EC6C6"/>
    <w:lvl w:ilvl="0" w:tplc="DFE4BA0E">
      <w:start w:val="1"/>
      <w:numFmt w:val="low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5">
    <w:nsid w:val="503954FF"/>
    <w:multiLevelType w:val="hybridMultilevel"/>
    <w:tmpl w:val="27204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3BC16D6"/>
    <w:multiLevelType w:val="hybridMultilevel"/>
    <w:tmpl w:val="870E8EA0"/>
    <w:lvl w:ilvl="0" w:tplc="E3165C8A">
      <w:start w:val="5"/>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nsid w:val="562C310B"/>
    <w:multiLevelType w:val="hybridMultilevel"/>
    <w:tmpl w:val="CB5E5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7C309EC"/>
    <w:multiLevelType w:val="hybridMultilevel"/>
    <w:tmpl w:val="A1002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9375C81"/>
    <w:multiLevelType w:val="hybridMultilevel"/>
    <w:tmpl w:val="F70412B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60">
    <w:nsid w:val="5A0E232D"/>
    <w:multiLevelType w:val="hybridMultilevel"/>
    <w:tmpl w:val="81E6DEA6"/>
    <w:lvl w:ilvl="0" w:tplc="AD0E8C3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8072630"/>
    <w:multiLevelType w:val="hybridMultilevel"/>
    <w:tmpl w:val="945AA36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A225660"/>
    <w:multiLevelType w:val="hybridMultilevel"/>
    <w:tmpl w:val="2D267D0C"/>
    <w:lvl w:ilvl="0" w:tplc="B89003D4">
      <w:start w:val="1"/>
      <w:numFmt w:val="lowerLetter"/>
      <w:lvlText w:val="(%1)"/>
      <w:lvlJc w:val="left"/>
      <w:pPr>
        <w:ind w:left="54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3">
    <w:nsid w:val="6DEB0DD5"/>
    <w:multiLevelType w:val="hybridMultilevel"/>
    <w:tmpl w:val="86328A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4">
    <w:nsid w:val="71120F7B"/>
    <w:multiLevelType w:val="hybridMultilevel"/>
    <w:tmpl w:val="28D49230"/>
    <w:lvl w:ilvl="0" w:tplc="B89003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7DD532C3"/>
    <w:multiLevelType w:val="hybridMultilevel"/>
    <w:tmpl w:val="B72E15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7"/>
  </w:num>
  <w:num w:numId="35">
    <w:abstractNumId w:val="38"/>
  </w:num>
  <w:num w:numId="36">
    <w:abstractNumId w:val="39"/>
  </w:num>
  <w:num w:numId="37">
    <w:abstractNumId w:val="40"/>
  </w:num>
  <w:num w:numId="38">
    <w:abstractNumId w:val="41"/>
  </w:num>
  <w:num w:numId="39">
    <w:abstractNumId w:val="43"/>
  </w:num>
  <w:num w:numId="40">
    <w:abstractNumId w:val="44"/>
  </w:num>
  <w:num w:numId="41">
    <w:abstractNumId w:val="45"/>
  </w:num>
  <w:num w:numId="42">
    <w:abstractNumId w:val="46"/>
  </w:num>
  <w:num w:numId="43">
    <w:abstractNumId w:val="47"/>
  </w:num>
  <w:num w:numId="44">
    <w:abstractNumId w:val="48"/>
  </w:num>
  <w:num w:numId="45">
    <w:abstractNumId w:val="49"/>
  </w:num>
  <w:num w:numId="46">
    <w:abstractNumId w:val="50"/>
  </w:num>
  <w:num w:numId="47">
    <w:abstractNumId w:val="52"/>
  </w:num>
  <w:num w:numId="48">
    <w:abstractNumId w:val="53"/>
  </w:num>
  <w:num w:numId="49">
    <w:abstractNumId w:val="54"/>
  </w:num>
  <w:num w:numId="50">
    <w:abstractNumId w:val="56"/>
  </w:num>
  <w:num w:numId="51">
    <w:abstractNumId w:val="58"/>
  </w:num>
  <w:num w:numId="52">
    <w:abstractNumId w:val="59"/>
  </w:num>
  <w:num w:numId="53">
    <w:abstractNumId w:val="63"/>
  </w:num>
  <w:num w:numId="54">
    <w:abstractNumId w:val="64"/>
  </w:num>
  <w:num w:numId="55">
    <w:abstractNumId w:val="65"/>
  </w:num>
  <w:num w:numId="56">
    <w:abstractNumId w:val="66"/>
  </w:num>
  <w:num w:numId="57">
    <w:abstractNumId w:val="67"/>
  </w:num>
  <w:num w:numId="58">
    <w:abstractNumId w:val="68"/>
  </w:num>
  <w:num w:numId="59">
    <w:abstractNumId w:val="69"/>
  </w:num>
  <w:num w:numId="60">
    <w:abstractNumId w:val="70"/>
  </w:num>
  <w:num w:numId="61">
    <w:abstractNumId w:val="71"/>
  </w:num>
  <w:num w:numId="62">
    <w:abstractNumId w:val="72"/>
  </w:num>
  <w:num w:numId="63">
    <w:abstractNumId w:val="73"/>
  </w:num>
  <w:num w:numId="64">
    <w:abstractNumId w:val="74"/>
  </w:num>
  <w:num w:numId="65">
    <w:abstractNumId w:val="75"/>
  </w:num>
  <w:num w:numId="66">
    <w:abstractNumId w:val="76"/>
  </w:num>
  <w:num w:numId="67">
    <w:abstractNumId w:val="77"/>
  </w:num>
  <w:num w:numId="68">
    <w:abstractNumId w:val="78"/>
  </w:num>
  <w:num w:numId="69">
    <w:abstractNumId w:val="79"/>
  </w:num>
  <w:num w:numId="70">
    <w:abstractNumId w:val="80"/>
  </w:num>
  <w:num w:numId="71">
    <w:abstractNumId w:val="81"/>
  </w:num>
  <w:num w:numId="72">
    <w:abstractNumId w:val="82"/>
  </w:num>
  <w:num w:numId="73">
    <w:abstractNumId w:val="84"/>
  </w:num>
  <w:num w:numId="74">
    <w:abstractNumId w:val="85"/>
  </w:num>
  <w:num w:numId="75">
    <w:abstractNumId w:val="86"/>
  </w:num>
  <w:num w:numId="76">
    <w:abstractNumId w:val="87"/>
  </w:num>
  <w:num w:numId="77">
    <w:abstractNumId w:val="88"/>
  </w:num>
  <w:num w:numId="78">
    <w:abstractNumId w:val="89"/>
  </w:num>
  <w:num w:numId="79">
    <w:abstractNumId w:val="90"/>
  </w:num>
  <w:num w:numId="80">
    <w:abstractNumId w:val="92"/>
  </w:num>
  <w:num w:numId="81">
    <w:abstractNumId w:val="94"/>
  </w:num>
  <w:num w:numId="82">
    <w:abstractNumId w:val="95"/>
  </w:num>
  <w:num w:numId="83">
    <w:abstractNumId w:val="97"/>
  </w:num>
  <w:num w:numId="84">
    <w:abstractNumId w:val="98"/>
  </w:num>
  <w:num w:numId="85">
    <w:abstractNumId w:val="99"/>
  </w:num>
  <w:num w:numId="86">
    <w:abstractNumId w:val="100"/>
  </w:num>
  <w:num w:numId="87">
    <w:abstractNumId w:val="101"/>
  </w:num>
  <w:num w:numId="88">
    <w:abstractNumId w:val="102"/>
  </w:num>
  <w:num w:numId="89">
    <w:abstractNumId w:val="103"/>
  </w:num>
  <w:num w:numId="90">
    <w:abstractNumId w:val="104"/>
  </w:num>
  <w:num w:numId="91">
    <w:abstractNumId w:val="105"/>
  </w:num>
  <w:num w:numId="92">
    <w:abstractNumId w:val="106"/>
  </w:num>
  <w:num w:numId="93">
    <w:abstractNumId w:val="107"/>
  </w:num>
  <w:num w:numId="94">
    <w:abstractNumId w:val="109"/>
  </w:num>
  <w:num w:numId="95">
    <w:abstractNumId w:val="110"/>
  </w:num>
  <w:num w:numId="96">
    <w:abstractNumId w:val="111"/>
  </w:num>
  <w:num w:numId="97">
    <w:abstractNumId w:val="112"/>
  </w:num>
  <w:num w:numId="98">
    <w:abstractNumId w:val="113"/>
  </w:num>
  <w:num w:numId="99">
    <w:abstractNumId w:val="114"/>
  </w:num>
  <w:num w:numId="100">
    <w:abstractNumId w:val="115"/>
  </w:num>
  <w:num w:numId="101">
    <w:abstractNumId w:val="116"/>
  </w:num>
  <w:num w:numId="102">
    <w:abstractNumId w:val="117"/>
  </w:num>
  <w:num w:numId="103">
    <w:abstractNumId w:val="118"/>
  </w:num>
  <w:num w:numId="104">
    <w:abstractNumId w:val="119"/>
  </w:num>
  <w:num w:numId="105">
    <w:abstractNumId w:val="120"/>
  </w:num>
  <w:num w:numId="106">
    <w:abstractNumId w:val="121"/>
  </w:num>
  <w:num w:numId="107">
    <w:abstractNumId w:val="122"/>
  </w:num>
  <w:num w:numId="108">
    <w:abstractNumId w:val="123"/>
  </w:num>
  <w:num w:numId="109">
    <w:abstractNumId w:val="124"/>
  </w:num>
  <w:num w:numId="110">
    <w:abstractNumId w:val="125"/>
  </w:num>
  <w:num w:numId="111">
    <w:abstractNumId w:val="126"/>
  </w:num>
  <w:num w:numId="112">
    <w:abstractNumId w:val="127"/>
  </w:num>
  <w:num w:numId="113">
    <w:abstractNumId w:val="143"/>
  </w:num>
  <w:num w:numId="114">
    <w:abstractNumId w:val="146"/>
  </w:num>
  <w:num w:numId="115">
    <w:abstractNumId w:val="149"/>
  </w:num>
  <w:num w:numId="116">
    <w:abstractNumId w:val="131"/>
  </w:num>
  <w:num w:numId="117">
    <w:abstractNumId w:val="152"/>
  </w:num>
  <w:num w:numId="118">
    <w:abstractNumId w:val="151"/>
  </w:num>
  <w:num w:numId="119">
    <w:abstractNumId w:val="144"/>
  </w:num>
  <w:num w:numId="120">
    <w:abstractNumId w:val="156"/>
  </w:num>
  <w:num w:numId="121">
    <w:abstractNumId w:val="155"/>
  </w:num>
  <w:num w:numId="122">
    <w:abstractNumId w:val="157"/>
  </w:num>
  <w:num w:numId="123">
    <w:abstractNumId w:val="145"/>
  </w:num>
  <w:num w:numId="124">
    <w:abstractNumId w:val="158"/>
  </w:num>
  <w:num w:numId="125">
    <w:abstractNumId w:val="128"/>
  </w:num>
  <w:num w:numId="126">
    <w:abstractNumId w:val="150"/>
  </w:num>
  <w:num w:numId="127">
    <w:abstractNumId w:val="161"/>
  </w:num>
  <w:num w:numId="128">
    <w:abstractNumId w:val="144"/>
  </w:num>
  <w:num w:numId="129">
    <w:abstractNumId w:val="144"/>
  </w:num>
  <w:num w:numId="130">
    <w:abstractNumId w:val="163"/>
  </w:num>
  <w:num w:numId="131">
    <w:abstractNumId w:val="148"/>
  </w:num>
  <w:num w:numId="132">
    <w:abstractNumId w:val="132"/>
  </w:num>
  <w:num w:numId="133">
    <w:abstractNumId w:val="164"/>
  </w:num>
  <w:num w:numId="134">
    <w:abstractNumId w:val="162"/>
  </w:num>
  <w:num w:numId="135">
    <w:abstractNumId w:val="160"/>
  </w:num>
  <w:num w:numId="13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7"/>
  </w:num>
  <w:num w:numId="138">
    <w:abstractNumId w:val="127"/>
  </w:num>
  <w:num w:numId="139">
    <w:abstractNumId w:val="127"/>
  </w:num>
  <w:num w:numId="140">
    <w:abstractNumId w:val="127"/>
  </w:num>
  <w:num w:numId="141">
    <w:abstractNumId w:val="127"/>
  </w:num>
  <w:num w:numId="142">
    <w:abstractNumId w:val="127"/>
  </w:num>
  <w:num w:numId="143">
    <w:abstractNumId w:val="127"/>
  </w:num>
  <w:num w:numId="144">
    <w:abstractNumId w:val="144"/>
  </w:num>
  <w:num w:numId="14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4"/>
  </w:num>
  <w:num w:numId="147">
    <w:abstractNumId w:val="144"/>
  </w:num>
  <w:num w:numId="14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4"/>
  </w:num>
  <w:num w:numId="150">
    <w:abstractNumId w:val="144"/>
  </w:num>
  <w:num w:numId="151">
    <w:abstractNumId w:val="144"/>
  </w:num>
  <w:num w:numId="152">
    <w:abstractNumId w:val="144"/>
  </w:num>
  <w:num w:numId="153">
    <w:abstractNumId w:val="153"/>
  </w:num>
  <w:num w:numId="154">
    <w:abstractNumId w:val="154"/>
  </w:num>
  <w:num w:numId="155">
    <w:abstractNumId w:val="141"/>
  </w:num>
  <w:num w:numId="156">
    <w:abstractNumId w:val="144"/>
  </w:num>
  <w:num w:numId="157">
    <w:abstractNumId w:val="144"/>
  </w:num>
  <w:num w:numId="158">
    <w:abstractNumId w:val="144"/>
  </w:num>
  <w:num w:numId="159">
    <w:abstractNumId w:val="144"/>
  </w:num>
  <w:num w:numId="160">
    <w:abstractNumId w:val="130"/>
  </w:num>
  <w:num w:numId="161">
    <w:abstractNumId w:val="159"/>
  </w:num>
  <w:num w:numId="162">
    <w:abstractNumId w:val="165"/>
  </w:num>
  <w:num w:numId="163">
    <w:abstractNumId w:val="152"/>
  </w:num>
  <w:num w:numId="164">
    <w:abstractNumId w:val="127"/>
  </w:num>
  <w:num w:numId="165">
    <w:abstractNumId w:val="147"/>
  </w:num>
  <w:num w:numId="166">
    <w:abstractNumId w:val="144"/>
  </w:num>
  <w:numIdMacAtCleanup w:val="1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hideSpellingErrors/>
  <w:activeWritingStyle w:appName="MSWord" w:lang="fr-FR" w:vendorID="64" w:dllVersion="6" w:nlCheck="1" w:checkStyle="0"/>
  <w:activeWritingStyle w:appName="MSWord" w:lang="en-US" w:vendorID="64" w:dllVersion="6" w:nlCheck="1" w:checkStyle="0"/>
  <w:activeWritingStyle w:appName="MSWord" w:lang="es-ES" w:vendorID="64" w:dllVersion="6" w:nlCheck="1" w:checkStyle="0"/>
  <w:activeWritingStyle w:appName="MSWord" w:lang="es-MX" w:vendorID="64" w:dllVersion="6" w:nlCheck="1" w:checkStyle="0"/>
  <w:activeWritingStyle w:appName="MSWord" w:lang="en-GB" w:vendorID="64" w:dllVersion="6" w:nlCheck="1" w:checkStyle="1"/>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fr-FR" w:vendorID="64" w:dllVersion="131078" w:nlCheck="1" w:checkStyle="0"/>
  <w:stylePaneFormatFilter w:val="0001"/>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 w:id="2"/>
  </w:footnotePr>
  <w:endnotePr>
    <w:endnote w:id="0"/>
    <w:endnote w:id="1"/>
    <w:endnote w:id="2"/>
  </w:endnotePr>
  <w:compat/>
  <w:docVars>
    <w:docVar w:name="__Grammarly_42____i" w:val="H4sIAAAAAAAEAKtWckksSQxILCpxzi/NK1GyMqwFAAEhoTITAAAA"/>
    <w:docVar w:name="__Grammarly_42___1" w:val="H4sIAAAAAAAEAKtWcslP9kxRslIyNDYytjAyMTA1tzQ1MDQyMzZS0lEKTi0uzszPAykwqgUAaGZENiwAAAA="/>
  </w:docVars>
  <w:rsids>
    <w:rsidRoot w:val="002C218C"/>
    <w:rsid w:val="00000E40"/>
    <w:rsid w:val="00001819"/>
    <w:rsid w:val="000022DE"/>
    <w:rsid w:val="00003088"/>
    <w:rsid w:val="0000551E"/>
    <w:rsid w:val="00007AC5"/>
    <w:rsid w:val="00007CEF"/>
    <w:rsid w:val="00007DCF"/>
    <w:rsid w:val="00010F94"/>
    <w:rsid w:val="000112EA"/>
    <w:rsid w:val="00013AF1"/>
    <w:rsid w:val="0001536D"/>
    <w:rsid w:val="0001762B"/>
    <w:rsid w:val="00020866"/>
    <w:rsid w:val="00020F44"/>
    <w:rsid w:val="000329C1"/>
    <w:rsid w:val="00032B4E"/>
    <w:rsid w:val="00032B70"/>
    <w:rsid w:val="00032E74"/>
    <w:rsid w:val="0003300B"/>
    <w:rsid w:val="00034602"/>
    <w:rsid w:val="00040B1E"/>
    <w:rsid w:val="0004125F"/>
    <w:rsid w:val="00041609"/>
    <w:rsid w:val="000448E4"/>
    <w:rsid w:val="00044B2F"/>
    <w:rsid w:val="00045716"/>
    <w:rsid w:val="000461F9"/>
    <w:rsid w:val="0005330F"/>
    <w:rsid w:val="00053A82"/>
    <w:rsid w:val="00053D86"/>
    <w:rsid w:val="00056C83"/>
    <w:rsid w:val="00056E9B"/>
    <w:rsid w:val="00060DA9"/>
    <w:rsid w:val="00061590"/>
    <w:rsid w:val="000639EE"/>
    <w:rsid w:val="00063BBE"/>
    <w:rsid w:val="00063D50"/>
    <w:rsid w:val="0006462E"/>
    <w:rsid w:val="00065441"/>
    <w:rsid w:val="00066FB2"/>
    <w:rsid w:val="00071A7A"/>
    <w:rsid w:val="00071D1F"/>
    <w:rsid w:val="0007325D"/>
    <w:rsid w:val="000734C6"/>
    <w:rsid w:val="0007481C"/>
    <w:rsid w:val="00074AE5"/>
    <w:rsid w:val="00076B85"/>
    <w:rsid w:val="00077BB6"/>
    <w:rsid w:val="00080AA8"/>
    <w:rsid w:val="00080B7D"/>
    <w:rsid w:val="000829E5"/>
    <w:rsid w:val="00084ACE"/>
    <w:rsid w:val="0008572A"/>
    <w:rsid w:val="00085E4C"/>
    <w:rsid w:val="00085FD4"/>
    <w:rsid w:val="00086643"/>
    <w:rsid w:val="00090A08"/>
    <w:rsid w:val="00093517"/>
    <w:rsid w:val="00093E4C"/>
    <w:rsid w:val="000943CD"/>
    <w:rsid w:val="00094917"/>
    <w:rsid w:val="000951D6"/>
    <w:rsid w:val="0009565A"/>
    <w:rsid w:val="000969B0"/>
    <w:rsid w:val="000A0191"/>
    <w:rsid w:val="000A07A0"/>
    <w:rsid w:val="000A0EA8"/>
    <w:rsid w:val="000A2779"/>
    <w:rsid w:val="000A301E"/>
    <w:rsid w:val="000A33AF"/>
    <w:rsid w:val="000A3832"/>
    <w:rsid w:val="000A7E52"/>
    <w:rsid w:val="000B1F3A"/>
    <w:rsid w:val="000B218A"/>
    <w:rsid w:val="000B2746"/>
    <w:rsid w:val="000B2C61"/>
    <w:rsid w:val="000B3A59"/>
    <w:rsid w:val="000B45C5"/>
    <w:rsid w:val="000B46D9"/>
    <w:rsid w:val="000B53CA"/>
    <w:rsid w:val="000B714E"/>
    <w:rsid w:val="000C2C21"/>
    <w:rsid w:val="000C3DB9"/>
    <w:rsid w:val="000C46D6"/>
    <w:rsid w:val="000C547E"/>
    <w:rsid w:val="000C5719"/>
    <w:rsid w:val="000C74E6"/>
    <w:rsid w:val="000D0969"/>
    <w:rsid w:val="000D0DD6"/>
    <w:rsid w:val="000D1F54"/>
    <w:rsid w:val="000D3E84"/>
    <w:rsid w:val="000D651C"/>
    <w:rsid w:val="000D65CB"/>
    <w:rsid w:val="000E0234"/>
    <w:rsid w:val="000E0B58"/>
    <w:rsid w:val="000E1344"/>
    <w:rsid w:val="000E1CDF"/>
    <w:rsid w:val="000E24AD"/>
    <w:rsid w:val="000E4247"/>
    <w:rsid w:val="000F0B70"/>
    <w:rsid w:val="000F0E37"/>
    <w:rsid w:val="000F35B9"/>
    <w:rsid w:val="000F4B8D"/>
    <w:rsid w:val="000F5947"/>
    <w:rsid w:val="000F68E7"/>
    <w:rsid w:val="000F6EAD"/>
    <w:rsid w:val="000F7ADA"/>
    <w:rsid w:val="00101140"/>
    <w:rsid w:val="00101792"/>
    <w:rsid w:val="00101C79"/>
    <w:rsid w:val="00104187"/>
    <w:rsid w:val="0010444C"/>
    <w:rsid w:val="001125B3"/>
    <w:rsid w:val="001134FF"/>
    <w:rsid w:val="001148AC"/>
    <w:rsid w:val="00115838"/>
    <w:rsid w:val="00116195"/>
    <w:rsid w:val="001166DB"/>
    <w:rsid w:val="00120FD7"/>
    <w:rsid w:val="0012173A"/>
    <w:rsid w:val="00122382"/>
    <w:rsid w:val="00122ED4"/>
    <w:rsid w:val="001234B0"/>
    <w:rsid w:val="00123B07"/>
    <w:rsid w:val="00131F87"/>
    <w:rsid w:val="0013311B"/>
    <w:rsid w:val="001337B8"/>
    <w:rsid w:val="00135D11"/>
    <w:rsid w:val="001373DD"/>
    <w:rsid w:val="001377AC"/>
    <w:rsid w:val="001411AA"/>
    <w:rsid w:val="001417E4"/>
    <w:rsid w:val="00141DD8"/>
    <w:rsid w:val="001420D6"/>
    <w:rsid w:val="00142F89"/>
    <w:rsid w:val="001437D9"/>
    <w:rsid w:val="001438AE"/>
    <w:rsid w:val="00145C10"/>
    <w:rsid w:val="00150265"/>
    <w:rsid w:val="00151D04"/>
    <w:rsid w:val="001522F6"/>
    <w:rsid w:val="00152CA9"/>
    <w:rsid w:val="00154B05"/>
    <w:rsid w:val="00156CA8"/>
    <w:rsid w:val="00162B09"/>
    <w:rsid w:val="00162E24"/>
    <w:rsid w:val="00163128"/>
    <w:rsid w:val="00166F5A"/>
    <w:rsid w:val="001678FB"/>
    <w:rsid w:val="001703CA"/>
    <w:rsid w:val="001714F6"/>
    <w:rsid w:val="00172E6D"/>
    <w:rsid w:val="00173298"/>
    <w:rsid w:val="001736F8"/>
    <w:rsid w:val="001746CF"/>
    <w:rsid w:val="00175E29"/>
    <w:rsid w:val="001764CB"/>
    <w:rsid w:val="001777FF"/>
    <w:rsid w:val="00177FB9"/>
    <w:rsid w:val="00180F3B"/>
    <w:rsid w:val="001810EE"/>
    <w:rsid w:val="00181115"/>
    <w:rsid w:val="001817F1"/>
    <w:rsid w:val="00181E2E"/>
    <w:rsid w:val="0018357A"/>
    <w:rsid w:val="001848C7"/>
    <w:rsid w:val="00184D6F"/>
    <w:rsid w:val="00185AE9"/>
    <w:rsid w:val="001876FA"/>
    <w:rsid w:val="00190089"/>
    <w:rsid w:val="001908E7"/>
    <w:rsid w:val="001931D9"/>
    <w:rsid w:val="001A0361"/>
    <w:rsid w:val="001A2F37"/>
    <w:rsid w:val="001A306D"/>
    <w:rsid w:val="001A3FE4"/>
    <w:rsid w:val="001A3FEF"/>
    <w:rsid w:val="001A47E8"/>
    <w:rsid w:val="001A4E4D"/>
    <w:rsid w:val="001A5546"/>
    <w:rsid w:val="001A55EE"/>
    <w:rsid w:val="001A7E61"/>
    <w:rsid w:val="001B1A29"/>
    <w:rsid w:val="001B224C"/>
    <w:rsid w:val="001B473E"/>
    <w:rsid w:val="001B508A"/>
    <w:rsid w:val="001B74FA"/>
    <w:rsid w:val="001B784E"/>
    <w:rsid w:val="001C2571"/>
    <w:rsid w:val="001C2F9B"/>
    <w:rsid w:val="001C47AA"/>
    <w:rsid w:val="001C522B"/>
    <w:rsid w:val="001C5894"/>
    <w:rsid w:val="001D01EB"/>
    <w:rsid w:val="001D0B20"/>
    <w:rsid w:val="001D1AEC"/>
    <w:rsid w:val="001D2CB8"/>
    <w:rsid w:val="001D3B4F"/>
    <w:rsid w:val="001D4082"/>
    <w:rsid w:val="001D54BF"/>
    <w:rsid w:val="001D670D"/>
    <w:rsid w:val="001D7E70"/>
    <w:rsid w:val="001E0A58"/>
    <w:rsid w:val="001E2CA1"/>
    <w:rsid w:val="001E38B5"/>
    <w:rsid w:val="001E5D83"/>
    <w:rsid w:val="001F0221"/>
    <w:rsid w:val="001F10EE"/>
    <w:rsid w:val="001F12E9"/>
    <w:rsid w:val="001F213E"/>
    <w:rsid w:val="001F2CDE"/>
    <w:rsid w:val="001F2F28"/>
    <w:rsid w:val="001F3922"/>
    <w:rsid w:val="001F3FA9"/>
    <w:rsid w:val="001F6186"/>
    <w:rsid w:val="001F6745"/>
    <w:rsid w:val="0020019F"/>
    <w:rsid w:val="002002CE"/>
    <w:rsid w:val="00201199"/>
    <w:rsid w:val="00204365"/>
    <w:rsid w:val="002111F5"/>
    <w:rsid w:val="00211D12"/>
    <w:rsid w:val="002131E7"/>
    <w:rsid w:val="00216241"/>
    <w:rsid w:val="00216B4D"/>
    <w:rsid w:val="00217731"/>
    <w:rsid w:val="002201C8"/>
    <w:rsid w:val="00220B7E"/>
    <w:rsid w:val="00220FBD"/>
    <w:rsid w:val="00222194"/>
    <w:rsid w:val="00222EF4"/>
    <w:rsid w:val="00222F99"/>
    <w:rsid w:val="00224E83"/>
    <w:rsid w:val="00225F98"/>
    <w:rsid w:val="00227D89"/>
    <w:rsid w:val="00233A5C"/>
    <w:rsid w:val="00233D41"/>
    <w:rsid w:val="002345C5"/>
    <w:rsid w:val="00235E07"/>
    <w:rsid w:val="00237899"/>
    <w:rsid w:val="00237DAD"/>
    <w:rsid w:val="00240050"/>
    <w:rsid w:val="00240CBE"/>
    <w:rsid w:val="0024227F"/>
    <w:rsid w:val="0024270F"/>
    <w:rsid w:val="00244A39"/>
    <w:rsid w:val="002522DE"/>
    <w:rsid w:val="00252985"/>
    <w:rsid w:val="00253933"/>
    <w:rsid w:val="00253A58"/>
    <w:rsid w:val="00255029"/>
    <w:rsid w:val="002613E2"/>
    <w:rsid w:val="00264B2E"/>
    <w:rsid w:val="00266115"/>
    <w:rsid w:val="00267CCF"/>
    <w:rsid w:val="0027279D"/>
    <w:rsid w:val="00272BB1"/>
    <w:rsid w:val="0027448A"/>
    <w:rsid w:val="002744FA"/>
    <w:rsid w:val="00275573"/>
    <w:rsid w:val="00275AB4"/>
    <w:rsid w:val="00275C6C"/>
    <w:rsid w:val="00276C6E"/>
    <w:rsid w:val="002828B4"/>
    <w:rsid w:val="00284920"/>
    <w:rsid w:val="00284D4A"/>
    <w:rsid w:val="00284FDC"/>
    <w:rsid w:val="002857E4"/>
    <w:rsid w:val="0029002D"/>
    <w:rsid w:val="0029025F"/>
    <w:rsid w:val="0029279B"/>
    <w:rsid w:val="0029502E"/>
    <w:rsid w:val="002A3C8B"/>
    <w:rsid w:val="002A7EAF"/>
    <w:rsid w:val="002B083A"/>
    <w:rsid w:val="002B4406"/>
    <w:rsid w:val="002B5965"/>
    <w:rsid w:val="002B5A19"/>
    <w:rsid w:val="002B5CD0"/>
    <w:rsid w:val="002B61DF"/>
    <w:rsid w:val="002B631E"/>
    <w:rsid w:val="002C15E0"/>
    <w:rsid w:val="002C17F4"/>
    <w:rsid w:val="002C18AB"/>
    <w:rsid w:val="002C1D7C"/>
    <w:rsid w:val="002C218C"/>
    <w:rsid w:val="002C237C"/>
    <w:rsid w:val="002C25C6"/>
    <w:rsid w:val="002C70B0"/>
    <w:rsid w:val="002C713C"/>
    <w:rsid w:val="002C7D1A"/>
    <w:rsid w:val="002D019F"/>
    <w:rsid w:val="002D0563"/>
    <w:rsid w:val="002D1B84"/>
    <w:rsid w:val="002D2544"/>
    <w:rsid w:val="002D3013"/>
    <w:rsid w:val="002D43E8"/>
    <w:rsid w:val="002E14B7"/>
    <w:rsid w:val="002E1884"/>
    <w:rsid w:val="002E27FA"/>
    <w:rsid w:val="002E2B42"/>
    <w:rsid w:val="002E412A"/>
    <w:rsid w:val="002E4728"/>
    <w:rsid w:val="002E4A0D"/>
    <w:rsid w:val="002E4A7A"/>
    <w:rsid w:val="002E53CB"/>
    <w:rsid w:val="002E7614"/>
    <w:rsid w:val="002E7ABF"/>
    <w:rsid w:val="002F1DE3"/>
    <w:rsid w:val="002F2B55"/>
    <w:rsid w:val="002F53D1"/>
    <w:rsid w:val="002F7A71"/>
    <w:rsid w:val="002F7AF9"/>
    <w:rsid w:val="00300038"/>
    <w:rsid w:val="00303D3E"/>
    <w:rsid w:val="00304C79"/>
    <w:rsid w:val="00304D7B"/>
    <w:rsid w:val="00306738"/>
    <w:rsid w:val="00306A64"/>
    <w:rsid w:val="00306AA4"/>
    <w:rsid w:val="00306E36"/>
    <w:rsid w:val="00310977"/>
    <w:rsid w:val="0031279E"/>
    <w:rsid w:val="0031297A"/>
    <w:rsid w:val="00313F35"/>
    <w:rsid w:val="003179CD"/>
    <w:rsid w:val="003201B5"/>
    <w:rsid w:val="00320D7F"/>
    <w:rsid w:val="00321330"/>
    <w:rsid w:val="0032359A"/>
    <w:rsid w:val="00326A4C"/>
    <w:rsid w:val="00326F02"/>
    <w:rsid w:val="0032764C"/>
    <w:rsid w:val="003321E3"/>
    <w:rsid w:val="00332558"/>
    <w:rsid w:val="00333B9F"/>
    <w:rsid w:val="003357DB"/>
    <w:rsid w:val="00336E0F"/>
    <w:rsid w:val="00343E69"/>
    <w:rsid w:val="00344255"/>
    <w:rsid w:val="00346E28"/>
    <w:rsid w:val="00350CA2"/>
    <w:rsid w:val="00351AFE"/>
    <w:rsid w:val="00351B80"/>
    <w:rsid w:val="00352643"/>
    <w:rsid w:val="0035319B"/>
    <w:rsid w:val="003550A4"/>
    <w:rsid w:val="00362299"/>
    <w:rsid w:val="003625B4"/>
    <w:rsid w:val="00363AC3"/>
    <w:rsid w:val="003640F0"/>
    <w:rsid w:val="00364276"/>
    <w:rsid w:val="003648BB"/>
    <w:rsid w:val="00365123"/>
    <w:rsid w:val="0036566B"/>
    <w:rsid w:val="003658F8"/>
    <w:rsid w:val="003662F2"/>
    <w:rsid w:val="00367AE0"/>
    <w:rsid w:val="0037008A"/>
    <w:rsid w:val="00370823"/>
    <w:rsid w:val="00370D57"/>
    <w:rsid w:val="003740E1"/>
    <w:rsid w:val="003768FA"/>
    <w:rsid w:val="00377DE4"/>
    <w:rsid w:val="003833FD"/>
    <w:rsid w:val="00383440"/>
    <w:rsid w:val="00383C1C"/>
    <w:rsid w:val="0038698D"/>
    <w:rsid w:val="00386C01"/>
    <w:rsid w:val="00386F3F"/>
    <w:rsid w:val="0038708F"/>
    <w:rsid w:val="0038796E"/>
    <w:rsid w:val="003879C7"/>
    <w:rsid w:val="003923FD"/>
    <w:rsid w:val="003947A1"/>
    <w:rsid w:val="00395AE8"/>
    <w:rsid w:val="00395D98"/>
    <w:rsid w:val="00397584"/>
    <w:rsid w:val="003A162B"/>
    <w:rsid w:val="003A2134"/>
    <w:rsid w:val="003A4594"/>
    <w:rsid w:val="003A4A1A"/>
    <w:rsid w:val="003A4D64"/>
    <w:rsid w:val="003A518F"/>
    <w:rsid w:val="003A65FF"/>
    <w:rsid w:val="003A6A14"/>
    <w:rsid w:val="003A7A02"/>
    <w:rsid w:val="003B31FE"/>
    <w:rsid w:val="003B4093"/>
    <w:rsid w:val="003B44DD"/>
    <w:rsid w:val="003B6CDF"/>
    <w:rsid w:val="003C3881"/>
    <w:rsid w:val="003C44B6"/>
    <w:rsid w:val="003D05EE"/>
    <w:rsid w:val="003D1C6B"/>
    <w:rsid w:val="003D2759"/>
    <w:rsid w:val="003D61F6"/>
    <w:rsid w:val="003E170E"/>
    <w:rsid w:val="003E2DA5"/>
    <w:rsid w:val="003E4AAD"/>
    <w:rsid w:val="003E68BD"/>
    <w:rsid w:val="003E7595"/>
    <w:rsid w:val="003F168A"/>
    <w:rsid w:val="003F1CB6"/>
    <w:rsid w:val="003F2FEF"/>
    <w:rsid w:val="003F4637"/>
    <w:rsid w:val="003F4888"/>
    <w:rsid w:val="003F5EB0"/>
    <w:rsid w:val="003F63F9"/>
    <w:rsid w:val="003F7F44"/>
    <w:rsid w:val="00401F8D"/>
    <w:rsid w:val="0040495C"/>
    <w:rsid w:val="00407893"/>
    <w:rsid w:val="00407C8A"/>
    <w:rsid w:val="00411F4E"/>
    <w:rsid w:val="004149EC"/>
    <w:rsid w:val="00414BC3"/>
    <w:rsid w:val="004172D2"/>
    <w:rsid w:val="00417B23"/>
    <w:rsid w:val="00421221"/>
    <w:rsid w:val="0042135D"/>
    <w:rsid w:val="00421B9A"/>
    <w:rsid w:val="00422403"/>
    <w:rsid w:val="00422DAE"/>
    <w:rsid w:val="0042369F"/>
    <w:rsid w:val="00423DA5"/>
    <w:rsid w:val="004243DC"/>
    <w:rsid w:val="00425719"/>
    <w:rsid w:val="004277BF"/>
    <w:rsid w:val="00431D5F"/>
    <w:rsid w:val="0043243B"/>
    <w:rsid w:val="00433906"/>
    <w:rsid w:val="00437117"/>
    <w:rsid w:val="00441C0B"/>
    <w:rsid w:val="00443AA1"/>
    <w:rsid w:val="00443C0D"/>
    <w:rsid w:val="00446BB0"/>
    <w:rsid w:val="00446EF9"/>
    <w:rsid w:val="00447E68"/>
    <w:rsid w:val="00450324"/>
    <w:rsid w:val="004514D1"/>
    <w:rsid w:val="004518B9"/>
    <w:rsid w:val="00451A7E"/>
    <w:rsid w:val="0045286B"/>
    <w:rsid w:val="00452D83"/>
    <w:rsid w:val="0045346F"/>
    <w:rsid w:val="00453A5F"/>
    <w:rsid w:val="0045495E"/>
    <w:rsid w:val="00454BA6"/>
    <w:rsid w:val="004555E3"/>
    <w:rsid w:val="004568C5"/>
    <w:rsid w:val="00456B97"/>
    <w:rsid w:val="00464E7E"/>
    <w:rsid w:val="00465AC4"/>
    <w:rsid w:val="00467976"/>
    <w:rsid w:val="0047107D"/>
    <w:rsid w:val="00472545"/>
    <w:rsid w:val="004735EC"/>
    <w:rsid w:val="00476A02"/>
    <w:rsid w:val="00476DA4"/>
    <w:rsid w:val="00476FF7"/>
    <w:rsid w:val="0048128E"/>
    <w:rsid w:val="00485357"/>
    <w:rsid w:val="00487F5B"/>
    <w:rsid w:val="0049664E"/>
    <w:rsid w:val="00496A70"/>
    <w:rsid w:val="00497DD9"/>
    <w:rsid w:val="004A0489"/>
    <w:rsid w:val="004A089C"/>
    <w:rsid w:val="004A100E"/>
    <w:rsid w:val="004A1219"/>
    <w:rsid w:val="004A1305"/>
    <w:rsid w:val="004A18E8"/>
    <w:rsid w:val="004A213E"/>
    <w:rsid w:val="004A2A37"/>
    <w:rsid w:val="004A4CE3"/>
    <w:rsid w:val="004A4E49"/>
    <w:rsid w:val="004A52AB"/>
    <w:rsid w:val="004A6B36"/>
    <w:rsid w:val="004A74AB"/>
    <w:rsid w:val="004A7FA6"/>
    <w:rsid w:val="004B35B5"/>
    <w:rsid w:val="004B5252"/>
    <w:rsid w:val="004B529C"/>
    <w:rsid w:val="004B587A"/>
    <w:rsid w:val="004B6AFD"/>
    <w:rsid w:val="004C0E01"/>
    <w:rsid w:val="004C18F6"/>
    <w:rsid w:val="004C2039"/>
    <w:rsid w:val="004C2AE3"/>
    <w:rsid w:val="004C3A5E"/>
    <w:rsid w:val="004C5723"/>
    <w:rsid w:val="004C73D1"/>
    <w:rsid w:val="004D48BD"/>
    <w:rsid w:val="004D4D5B"/>
    <w:rsid w:val="004D7202"/>
    <w:rsid w:val="004D7B39"/>
    <w:rsid w:val="004D7B61"/>
    <w:rsid w:val="004E0C21"/>
    <w:rsid w:val="004E145A"/>
    <w:rsid w:val="004E2532"/>
    <w:rsid w:val="004E39A5"/>
    <w:rsid w:val="004E39CE"/>
    <w:rsid w:val="004E3BCB"/>
    <w:rsid w:val="004E4B6F"/>
    <w:rsid w:val="004E52C4"/>
    <w:rsid w:val="004E5338"/>
    <w:rsid w:val="004E558E"/>
    <w:rsid w:val="004E5D61"/>
    <w:rsid w:val="004E72EC"/>
    <w:rsid w:val="004F455A"/>
    <w:rsid w:val="004F480F"/>
    <w:rsid w:val="0050291C"/>
    <w:rsid w:val="0050380A"/>
    <w:rsid w:val="00504A4E"/>
    <w:rsid w:val="00504CFB"/>
    <w:rsid w:val="005060C6"/>
    <w:rsid w:val="005078B7"/>
    <w:rsid w:val="0051222F"/>
    <w:rsid w:val="00512DAC"/>
    <w:rsid w:val="00514748"/>
    <w:rsid w:val="00514CE2"/>
    <w:rsid w:val="0051562F"/>
    <w:rsid w:val="00516477"/>
    <w:rsid w:val="00517C30"/>
    <w:rsid w:val="0052030F"/>
    <w:rsid w:val="005228C7"/>
    <w:rsid w:val="00522E81"/>
    <w:rsid w:val="00522F9A"/>
    <w:rsid w:val="00524C00"/>
    <w:rsid w:val="00527A31"/>
    <w:rsid w:val="005302AE"/>
    <w:rsid w:val="0053082F"/>
    <w:rsid w:val="005319E5"/>
    <w:rsid w:val="00535209"/>
    <w:rsid w:val="0053564A"/>
    <w:rsid w:val="005367C3"/>
    <w:rsid w:val="00537593"/>
    <w:rsid w:val="00542055"/>
    <w:rsid w:val="00542F34"/>
    <w:rsid w:val="005431A1"/>
    <w:rsid w:val="00546456"/>
    <w:rsid w:val="005476FD"/>
    <w:rsid w:val="00550043"/>
    <w:rsid w:val="00552340"/>
    <w:rsid w:val="00553245"/>
    <w:rsid w:val="00553736"/>
    <w:rsid w:val="00553882"/>
    <w:rsid w:val="00555576"/>
    <w:rsid w:val="00555BE7"/>
    <w:rsid w:val="00561DFA"/>
    <w:rsid w:val="00562456"/>
    <w:rsid w:val="005642AE"/>
    <w:rsid w:val="00565804"/>
    <w:rsid w:val="0056688D"/>
    <w:rsid w:val="00567138"/>
    <w:rsid w:val="00567D25"/>
    <w:rsid w:val="005700CA"/>
    <w:rsid w:val="005710BE"/>
    <w:rsid w:val="00571DAE"/>
    <w:rsid w:val="00572F3B"/>
    <w:rsid w:val="00574FAD"/>
    <w:rsid w:val="00575D40"/>
    <w:rsid w:val="00577515"/>
    <w:rsid w:val="0058253F"/>
    <w:rsid w:val="00583041"/>
    <w:rsid w:val="00584D3C"/>
    <w:rsid w:val="00585A60"/>
    <w:rsid w:val="00587686"/>
    <w:rsid w:val="0059084F"/>
    <w:rsid w:val="0059205A"/>
    <w:rsid w:val="00592A33"/>
    <w:rsid w:val="00592B4E"/>
    <w:rsid w:val="0059499F"/>
    <w:rsid w:val="005949B2"/>
    <w:rsid w:val="00594A71"/>
    <w:rsid w:val="0059684A"/>
    <w:rsid w:val="005A2F1D"/>
    <w:rsid w:val="005A3479"/>
    <w:rsid w:val="005A48A8"/>
    <w:rsid w:val="005A56C0"/>
    <w:rsid w:val="005A6579"/>
    <w:rsid w:val="005A6C03"/>
    <w:rsid w:val="005B14F9"/>
    <w:rsid w:val="005B150A"/>
    <w:rsid w:val="005B1832"/>
    <w:rsid w:val="005B20B9"/>
    <w:rsid w:val="005B3AEA"/>
    <w:rsid w:val="005B4CE4"/>
    <w:rsid w:val="005B7006"/>
    <w:rsid w:val="005C0BE4"/>
    <w:rsid w:val="005C2A15"/>
    <w:rsid w:val="005C3021"/>
    <w:rsid w:val="005C340E"/>
    <w:rsid w:val="005C6BB4"/>
    <w:rsid w:val="005D0E96"/>
    <w:rsid w:val="005D3D3B"/>
    <w:rsid w:val="005E118D"/>
    <w:rsid w:val="005E11EA"/>
    <w:rsid w:val="005E3ACC"/>
    <w:rsid w:val="005E4E98"/>
    <w:rsid w:val="005E7659"/>
    <w:rsid w:val="005F1C4C"/>
    <w:rsid w:val="005F2BD3"/>
    <w:rsid w:val="005F3334"/>
    <w:rsid w:val="005F3D46"/>
    <w:rsid w:val="005F3D58"/>
    <w:rsid w:val="005F418B"/>
    <w:rsid w:val="005F523A"/>
    <w:rsid w:val="00600CE3"/>
    <w:rsid w:val="0060200E"/>
    <w:rsid w:val="00604431"/>
    <w:rsid w:val="00605E0C"/>
    <w:rsid w:val="00606E1A"/>
    <w:rsid w:val="00606F2D"/>
    <w:rsid w:val="00610C2F"/>
    <w:rsid w:val="00611756"/>
    <w:rsid w:val="0061185B"/>
    <w:rsid w:val="0061265C"/>
    <w:rsid w:val="00614A33"/>
    <w:rsid w:val="00620B35"/>
    <w:rsid w:val="00620B8F"/>
    <w:rsid w:val="006239B1"/>
    <w:rsid w:val="00626200"/>
    <w:rsid w:val="00626858"/>
    <w:rsid w:val="00626E41"/>
    <w:rsid w:val="00630746"/>
    <w:rsid w:val="00631C71"/>
    <w:rsid w:val="00637726"/>
    <w:rsid w:val="006379D8"/>
    <w:rsid w:val="0064129D"/>
    <w:rsid w:val="00643D1C"/>
    <w:rsid w:val="00644B66"/>
    <w:rsid w:val="00645079"/>
    <w:rsid w:val="006453AF"/>
    <w:rsid w:val="00645C2C"/>
    <w:rsid w:val="006463DE"/>
    <w:rsid w:val="006472BA"/>
    <w:rsid w:val="00647C88"/>
    <w:rsid w:val="00652AC7"/>
    <w:rsid w:val="006530CA"/>
    <w:rsid w:val="00653620"/>
    <w:rsid w:val="00654043"/>
    <w:rsid w:val="006543C4"/>
    <w:rsid w:val="00655139"/>
    <w:rsid w:val="006565B8"/>
    <w:rsid w:val="00656F06"/>
    <w:rsid w:val="00657041"/>
    <w:rsid w:val="006672C0"/>
    <w:rsid w:val="00674C6D"/>
    <w:rsid w:val="006750EE"/>
    <w:rsid w:val="0067626B"/>
    <w:rsid w:val="00677F4A"/>
    <w:rsid w:val="00680767"/>
    <w:rsid w:val="00681057"/>
    <w:rsid w:val="006824BC"/>
    <w:rsid w:val="00684038"/>
    <w:rsid w:val="0068652C"/>
    <w:rsid w:val="00687D67"/>
    <w:rsid w:val="006901A9"/>
    <w:rsid w:val="00693334"/>
    <w:rsid w:val="00693739"/>
    <w:rsid w:val="006973C9"/>
    <w:rsid w:val="006A1362"/>
    <w:rsid w:val="006A13C8"/>
    <w:rsid w:val="006A25D4"/>
    <w:rsid w:val="006A3A3F"/>
    <w:rsid w:val="006B0685"/>
    <w:rsid w:val="006B134F"/>
    <w:rsid w:val="006B1381"/>
    <w:rsid w:val="006B1477"/>
    <w:rsid w:val="006B1A89"/>
    <w:rsid w:val="006B26F3"/>
    <w:rsid w:val="006B4FB6"/>
    <w:rsid w:val="006B677A"/>
    <w:rsid w:val="006C3647"/>
    <w:rsid w:val="006C3A48"/>
    <w:rsid w:val="006C3C02"/>
    <w:rsid w:val="006C79EB"/>
    <w:rsid w:val="006D0D23"/>
    <w:rsid w:val="006D2BF5"/>
    <w:rsid w:val="006D2EFA"/>
    <w:rsid w:val="006D4CB7"/>
    <w:rsid w:val="006D5382"/>
    <w:rsid w:val="006E2BF7"/>
    <w:rsid w:val="006F07B1"/>
    <w:rsid w:val="006F12CF"/>
    <w:rsid w:val="006F4F46"/>
    <w:rsid w:val="006F6558"/>
    <w:rsid w:val="006F6AAE"/>
    <w:rsid w:val="006F733C"/>
    <w:rsid w:val="006F7E3F"/>
    <w:rsid w:val="007021C3"/>
    <w:rsid w:val="00702355"/>
    <w:rsid w:val="00702CE0"/>
    <w:rsid w:val="0070590E"/>
    <w:rsid w:val="0070737A"/>
    <w:rsid w:val="00707737"/>
    <w:rsid w:val="00710C9F"/>
    <w:rsid w:val="007111B0"/>
    <w:rsid w:val="00711296"/>
    <w:rsid w:val="007126D6"/>
    <w:rsid w:val="007134D3"/>
    <w:rsid w:val="00713D47"/>
    <w:rsid w:val="00713D67"/>
    <w:rsid w:val="00715FE3"/>
    <w:rsid w:val="00722778"/>
    <w:rsid w:val="00725780"/>
    <w:rsid w:val="0072702F"/>
    <w:rsid w:val="007315D8"/>
    <w:rsid w:val="00731F7E"/>
    <w:rsid w:val="007326CB"/>
    <w:rsid w:val="00733029"/>
    <w:rsid w:val="007356DE"/>
    <w:rsid w:val="0073691B"/>
    <w:rsid w:val="00736F23"/>
    <w:rsid w:val="00737A6B"/>
    <w:rsid w:val="00740C81"/>
    <w:rsid w:val="007425EB"/>
    <w:rsid w:val="00742936"/>
    <w:rsid w:val="00742BF9"/>
    <w:rsid w:val="00743A3B"/>
    <w:rsid w:val="00744C57"/>
    <w:rsid w:val="0074544F"/>
    <w:rsid w:val="00746FBE"/>
    <w:rsid w:val="00751B2D"/>
    <w:rsid w:val="00751BD2"/>
    <w:rsid w:val="007550FE"/>
    <w:rsid w:val="00755483"/>
    <w:rsid w:val="00755DF8"/>
    <w:rsid w:val="00757F41"/>
    <w:rsid w:val="00760D64"/>
    <w:rsid w:val="007629C4"/>
    <w:rsid w:val="00762BC3"/>
    <w:rsid w:val="00762C10"/>
    <w:rsid w:val="00763FDA"/>
    <w:rsid w:val="007649CC"/>
    <w:rsid w:val="0076540C"/>
    <w:rsid w:val="00770D60"/>
    <w:rsid w:val="00772621"/>
    <w:rsid w:val="00773EAD"/>
    <w:rsid w:val="00774A7C"/>
    <w:rsid w:val="00776912"/>
    <w:rsid w:val="00776A17"/>
    <w:rsid w:val="00782359"/>
    <w:rsid w:val="00782935"/>
    <w:rsid w:val="00783656"/>
    <w:rsid w:val="00784AD5"/>
    <w:rsid w:val="00785A33"/>
    <w:rsid w:val="0078635E"/>
    <w:rsid w:val="0078785C"/>
    <w:rsid w:val="00790167"/>
    <w:rsid w:val="00792BBD"/>
    <w:rsid w:val="007930D8"/>
    <w:rsid w:val="007936CC"/>
    <w:rsid w:val="00794552"/>
    <w:rsid w:val="007948CF"/>
    <w:rsid w:val="007956FF"/>
    <w:rsid w:val="00795793"/>
    <w:rsid w:val="007A1542"/>
    <w:rsid w:val="007A2AF9"/>
    <w:rsid w:val="007A3189"/>
    <w:rsid w:val="007A36A7"/>
    <w:rsid w:val="007A4269"/>
    <w:rsid w:val="007A6931"/>
    <w:rsid w:val="007A7028"/>
    <w:rsid w:val="007B12E1"/>
    <w:rsid w:val="007B1B22"/>
    <w:rsid w:val="007B216B"/>
    <w:rsid w:val="007B3728"/>
    <w:rsid w:val="007B6861"/>
    <w:rsid w:val="007C0432"/>
    <w:rsid w:val="007C24D4"/>
    <w:rsid w:val="007C30D3"/>
    <w:rsid w:val="007C486C"/>
    <w:rsid w:val="007C5713"/>
    <w:rsid w:val="007C6BE0"/>
    <w:rsid w:val="007C6EC5"/>
    <w:rsid w:val="007C765E"/>
    <w:rsid w:val="007C7EDB"/>
    <w:rsid w:val="007D31F6"/>
    <w:rsid w:val="007D45A6"/>
    <w:rsid w:val="007D6BF5"/>
    <w:rsid w:val="007D7340"/>
    <w:rsid w:val="007D7BC1"/>
    <w:rsid w:val="007E0D80"/>
    <w:rsid w:val="007E4152"/>
    <w:rsid w:val="007E5974"/>
    <w:rsid w:val="007E5C85"/>
    <w:rsid w:val="007F0AA2"/>
    <w:rsid w:val="007F1425"/>
    <w:rsid w:val="007F319E"/>
    <w:rsid w:val="007F3BAC"/>
    <w:rsid w:val="007F517F"/>
    <w:rsid w:val="007F67FD"/>
    <w:rsid w:val="007F7D8A"/>
    <w:rsid w:val="00801A01"/>
    <w:rsid w:val="00802990"/>
    <w:rsid w:val="00802C51"/>
    <w:rsid w:val="00803304"/>
    <w:rsid w:val="0080381A"/>
    <w:rsid w:val="00803E8E"/>
    <w:rsid w:val="008063FA"/>
    <w:rsid w:val="008100C4"/>
    <w:rsid w:val="0081426C"/>
    <w:rsid w:val="008159C3"/>
    <w:rsid w:val="00816C98"/>
    <w:rsid w:val="00816FA2"/>
    <w:rsid w:val="0082019F"/>
    <w:rsid w:val="00820D1C"/>
    <w:rsid w:val="00821494"/>
    <w:rsid w:val="00823C96"/>
    <w:rsid w:val="0082555F"/>
    <w:rsid w:val="0083191D"/>
    <w:rsid w:val="00832F51"/>
    <w:rsid w:val="00833545"/>
    <w:rsid w:val="00833836"/>
    <w:rsid w:val="00833DCE"/>
    <w:rsid w:val="00834771"/>
    <w:rsid w:val="00835E90"/>
    <w:rsid w:val="00837846"/>
    <w:rsid w:val="008409CA"/>
    <w:rsid w:val="008409D8"/>
    <w:rsid w:val="00841FA8"/>
    <w:rsid w:val="00842BE9"/>
    <w:rsid w:val="008442B8"/>
    <w:rsid w:val="0084497D"/>
    <w:rsid w:val="00845694"/>
    <w:rsid w:val="00845A26"/>
    <w:rsid w:val="00845D42"/>
    <w:rsid w:val="00845DB3"/>
    <w:rsid w:val="00850D38"/>
    <w:rsid w:val="00851BDA"/>
    <w:rsid w:val="00853CB6"/>
    <w:rsid w:val="00855539"/>
    <w:rsid w:val="00855F1D"/>
    <w:rsid w:val="008576C4"/>
    <w:rsid w:val="008579D2"/>
    <w:rsid w:val="00860386"/>
    <w:rsid w:val="008603E8"/>
    <w:rsid w:val="0086072D"/>
    <w:rsid w:val="0086102A"/>
    <w:rsid w:val="00861990"/>
    <w:rsid w:val="008620A5"/>
    <w:rsid w:val="00862172"/>
    <w:rsid w:val="00862CC3"/>
    <w:rsid w:val="008635D6"/>
    <w:rsid w:val="00863F99"/>
    <w:rsid w:val="00865623"/>
    <w:rsid w:val="00867B69"/>
    <w:rsid w:val="008736B7"/>
    <w:rsid w:val="008838D3"/>
    <w:rsid w:val="00883E2F"/>
    <w:rsid w:val="00884290"/>
    <w:rsid w:val="008872A5"/>
    <w:rsid w:val="008901F0"/>
    <w:rsid w:val="008905BF"/>
    <w:rsid w:val="008925A0"/>
    <w:rsid w:val="008964FF"/>
    <w:rsid w:val="00896C4C"/>
    <w:rsid w:val="008A0A50"/>
    <w:rsid w:val="008A3A8D"/>
    <w:rsid w:val="008A586F"/>
    <w:rsid w:val="008A7CA7"/>
    <w:rsid w:val="008B06A7"/>
    <w:rsid w:val="008B06CD"/>
    <w:rsid w:val="008B1754"/>
    <w:rsid w:val="008B1A54"/>
    <w:rsid w:val="008B2295"/>
    <w:rsid w:val="008B64C9"/>
    <w:rsid w:val="008C0630"/>
    <w:rsid w:val="008C0712"/>
    <w:rsid w:val="008C197E"/>
    <w:rsid w:val="008C1D3B"/>
    <w:rsid w:val="008C4AC0"/>
    <w:rsid w:val="008C53F2"/>
    <w:rsid w:val="008C61C4"/>
    <w:rsid w:val="008C625D"/>
    <w:rsid w:val="008C63E7"/>
    <w:rsid w:val="008C7A68"/>
    <w:rsid w:val="008C7C01"/>
    <w:rsid w:val="008D09D3"/>
    <w:rsid w:val="008D10A9"/>
    <w:rsid w:val="008D1CE0"/>
    <w:rsid w:val="008D2B24"/>
    <w:rsid w:val="008D31CB"/>
    <w:rsid w:val="008D3B85"/>
    <w:rsid w:val="008D57CD"/>
    <w:rsid w:val="008D5887"/>
    <w:rsid w:val="008D785B"/>
    <w:rsid w:val="008E1317"/>
    <w:rsid w:val="008E23AF"/>
    <w:rsid w:val="008E2702"/>
    <w:rsid w:val="008E4603"/>
    <w:rsid w:val="008E6039"/>
    <w:rsid w:val="008E7565"/>
    <w:rsid w:val="008E756B"/>
    <w:rsid w:val="008E7858"/>
    <w:rsid w:val="008E7DA0"/>
    <w:rsid w:val="008F1205"/>
    <w:rsid w:val="008F176F"/>
    <w:rsid w:val="008F1B4B"/>
    <w:rsid w:val="008F2F0B"/>
    <w:rsid w:val="008F3093"/>
    <w:rsid w:val="008F3A45"/>
    <w:rsid w:val="008F6CDC"/>
    <w:rsid w:val="008F72DE"/>
    <w:rsid w:val="008F73BF"/>
    <w:rsid w:val="008F7CB9"/>
    <w:rsid w:val="00901BF8"/>
    <w:rsid w:val="00902A85"/>
    <w:rsid w:val="009032CB"/>
    <w:rsid w:val="009061DD"/>
    <w:rsid w:val="00910C3A"/>
    <w:rsid w:val="00915444"/>
    <w:rsid w:val="00915FD8"/>
    <w:rsid w:val="00916EBF"/>
    <w:rsid w:val="00916EE9"/>
    <w:rsid w:val="00916F6F"/>
    <w:rsid w:val="00917925"/>
    <w:rsid w:val="00920E35"/>
    <w:rsid w:val="00923CF7"/>
    <w:rsid w:val="009258BC"/>
    <w:rsid w:val="00927B7C"/>
    <w:rsid w:val="00930EB3"/>
    <w:rsid w:val="00930F62"/>
    <w:rsid w:val="00931553"/>
    <w:rsid w:val="00932FBE"/>
    <w:rsid w:val="00934BB2"/>
    <w:rsid w:val="00935917"/>
    <w:rsid w:val="00936AE0"/>
    <w:rsid w:val="009370DD"/>
    <w:rsid w:val="00937BB8"/>
    <w:rsid w:val="009419A5"/>
    <w:rsid w:val="00941F9B"/>
    <w:rsid w:val="00944794"/>
    <w:rsid w:val="0095058D"/>
    <w:rsid w:val="00951018"/>
    <w:rsid w:val="00954B70"/>
    <w:rsid w:val="0095547A"/>
    <w:rsid w:val="009623E1"/>
    <w:rsid w:val="00962D37"/>
    <w:rsid w:val="0096323D"/>
    <w:rsid w:val="00964761"/>
    <w:rsid w:val="00966EFF"/>
    <w:rsid w:val="00970CC2"/>
    <w:rsid w:val="009712EA"/>
    <w:rsid w:val="0097316A"/>
    <w:rsid w:val="00974740"/>
    <w:rsid w:val="00975F1F"/>
    <w:rsid w:val="00980C7D"/>
    <w:rsid w:val="00981534"/>
    <w:rsid w:val="00982CF8"/>
    <w:rsid w:val="0098426D"/>
    <w:rsid w:val="00985C04"/>
    <w:rsid w:val="00985E70"/>
    <w:rsid w:val="009901FD"/>
    <w:rsid w:val="00992B91"/>
    <w:rsid w:val="00992EC1"/>
    <w:rsid w:val="00993674"/>
    <w:rsid w:val="0099506C"/>
    <w:rsid w:val="0099596B"/>
    <w:rsid w:val="009968E3"/>
    <w:rsid w:val="00996A92"/>
    <w:rsid w:val="00996AB3"/>
    <w:rsid w:val="00997463"/>
    <w:rsid w:val="00997DE9"/>
    <w:rsid w:val="009A03E7"/>
    <w:rsid w:val="009A6550"/>
    <w:rsid w:val="009A6A3E"/>
    <w:rsid w:val="009A6F0C"/>
    <w:rsid w:val="009B540B"/>
    <w:rsid w:val="009B68D9"/>
    <w:rsid w:val="009B6A90"/>
    <w:rsid w:val="009B7E33"/>
    <w:rsid w:val="009C0B6E"/>
    <w:rsid w:val="009C16CB"/>
    <w:rsid w:val="009C30A9"/>
    <w:rsid w:val="009C3986"/>
    <w:rsid w:val="009D0CFF"/>
    <w:rsid w:val="009D1C4E"/>
    <w:rsid w:val="009D1CAA"/>
    <w:rsid w:val="009D1FCD"/>
    <w:rsid w:val="009D47E4"/>
    <w:rsid w:val="009D4A49"/>
    <w:rsid w:val="009D4C36"/>
    <w:rsid w:val="009D566B"/>
    <w:rsid w:val="009D6E35"/>
    <w:rsid w:val="009D6FB7"/>
    <w:rsid w:val="009E0F54"/>
    <w:rsid w:val="009E1D55"/>
    <w:rsid w:val="009E3500"/>
    <w:rsid w:val="009E4BB6"/>
    <w:rsid w:val="009E6356"/>
    <w:rsid w:val="009E76C7"/>
    <w:rsid w:val="009F5D12"/>
    <w:rsid w:val="009F7536"/>
    <w:rsid w:val="00A021F7"/>
    <w:rsid w:val="00A04907"/>
    <w:rsid w:val="00A05DF0"/>
    <w:rsid w:val="00A07201"/>
    <w:rsid w:val="00A12290"/>
    <w:rsid w:val="00A13DC9"/>
    <w:rsid w:val="00A14D5D"/>
    <w:rsid w:val="00A17300"/>
    <w:rsid w:val="00A25EE2"/>
    <w:rsid w:val="00A26745"/>
    <w:rsid w:val="00A274C9"/>
    <w:rsid w:val="00A3037E"/>
    <w:rsid w:val="00A32C04"/>
    <w:rsid w:val="00A34F8F"/>
    <w:rsid w:val="00A4157C"/>
    <w:rsid w:val="00A41F76"/>
    <w:rsid w:val="00A4207F"/>
    <w:rsid w:val="00A44373"/>
    <w:rsid w:val="00A45C2E"/>
    <w:rsid w:val="00A5112B"/>
    <w:rsid w:val="00A51235"/>
    <w:rsid w:val="00A52245"/>
    <w:rsid w:val="00A52FEC"/>
    <w:rsid w:val="00A52FEE"/>
    <w:rsid w:val="00A555A7"/>
    <w:rsid w:val="00A55871"/>
    <w:rsid w:val="00A55C4E"/>
    <w:rsid w:val="00A606BE"/>
    <w:rsid w:val="00A608F5"/>
    <w:rsid w:val="00A614B5"/>
    <w:rsid w:val="00A618FB"/>
    <w:rsid w:val="00A61A6A"/>
    <w:rsid w:val="00A63A3D"/>
    <w:rsid w:val="00A63F89"/>
    <w:rsid w:val="00A64623"/>
    <w:rsid w:val="00A659B0"/>
    <w:rsid w:val="00A669FA"/>
    <w:rsid w:val="00A66C18"/>
    <w:rsid w:val="00A66D4E"/>
    <w:rsid w:val="00A66EBA"/>
    <w:rsid w:val="00A70A6F"/>
    <w:rsid w:val="00A71531"/>
    <w:rsid w:val="00A73821"/>
    <w:rsid w:val="00A73D40"/>
    <w:rsid w:val="00A7429F"/>
    <w:rsid w:val="00A759B6"/>
    <w:rsid w:val="00A80221"/>
    <w:rsid w:val="00A804FD"/>
    <w:rsid w:val="00A808CF"/>
    <w:rsid w:val="00A81E0F"/>
    <w:rsid w:val="00A83BB9"/>
    <w:rsid w:val="00A83CF5"/>
    <w:rsid w:val="00A85973"/>
    <w:rsid w:val="00A85C44"/>
    <w:rsid w:val="00A86859"/>
    <w:rsid w:val="00A869F2"/>
    <w:rsid w:val="00A91436"/>
    <w:rsid w:val="00A93E3B"/>
    <w:rsid w:val="00A9616F"/>
    <w:rsid w:val="00A9707E"/>
    <w:rsid w:val="00A9709E"/>
    <w:rsid w:val="00A97EE2"/>
    <w:rsid w:val="00A97EF7"/>
    <w:rsid w:val="00AA0EEA"/>
    <w:rsid w:val="00AA1A6C"/>
    <w:rsid w:val="00AA31BA"/>
    <w:rsid w:val="00AA3844"/>
    <w:rsid w:val="00AA5DE7"/>
    <w:rsid w:val="00AA6777"/>
    <w:rsid w:val="00AA6C24"/>
    <w:rsid w:val="00AB0696"/>
    <w:rsid w:val="00AB0F41"/>
    <w:rsid w:val="00AB1CB1"/>
    <w:rsid w:val="00AB5EC6"/>
    <w:rsid w:val="00AB792B"/>
    <w:rsid w:val="00AB7A69"/>
    <w:rsid w:val="00AC36A5"/>
    <w:rsid w:val="00AC38FF"/>
    <w:rsid w:val="00AC3BD2"/>
    <w:rsid w:val="00AC4407"/>
    <w:rsid w:val="00AC4585"/>
    <w:rsid w:val="00AC798F"/>
    <w:rsid w:val="00AC7DA8"/>
    <w:rsid w:val="00AD24FF"/>
    <w:rsid w:val="00AD2F69"/>
    <w:rsid w:val="00AD54C9"/>
    <w:rsid w:val="00AD5C20"/>
    <w:rsid w:val="00AD7656"/>
    <w:rsid w:val="00AE0F3A"/>
    <w:rsid w:val="00AE1D9C"/>
    <w:rsid w:val="00AE483A"/>
    <w:rsid w:val="00AE5C8D"/>
    <w:rsid w:val="00AE5DDF"/>
    <w:rsid w:val="00AE5FA0"/>
    <w:rsid w:val="00AE6F28"/>
    <w:rsid w:val="00AF0085"/>
    <w:rsid w:val="00AF1129"/>
    <w:rsid w:val="00AF14F3"/>
    <w:rsid w:val="00AF1F6E"/>
    <w:rsid w:val="00AF2913"/>
    <w:rsid w:val="00AF2BB8"/>
    <w:rsid w:val="00AF35EE"/>
    <w:rsid w:val="00AF3662"/>
    <w:rsid w:val="00AF39C1"/>
    <w:rsid w:val="00AF4AB7"/>
    <w:rsid w:val="00AF5034"/>
    <w:rsid w:val="00AF5751"/>
    <w:rsid w:val="00AF5F80"/>
    <w:rsid w:val="00AF7D6E"/>
    <w:rsid w:val="00B02254"/>
    <w:rsid w:val="00B02E3D"/>
    <w:rsid w:val="00B04009"/>
    <w:rsid w:val="00B064D8"/>
    <w:rsid w:val="00B0750F"/>
    <w:rsid w:val="00B10B31"/>
    <w:rsid w:val="00B14C6C"/>
    <w:rsid w:val="00B15E98"/>
    <w:rsid w:val="00B169B9"/>
    <w:rsid w:val="00B212BC"/>
    <w:rsid w:val="00B23667"/>
    <w:rsid w:val="00B2606E"/>
    <w:rsid w:val="00B26C53"/>
    <w:rsid w:val="00B277BA"/>
    <w:rsid w:val="00B33A95"/>
    <w:rsid w:val="00B34D73"/>
    <w:rsid w:val="00B35A55"/>
    <w:rsid w:val="00B370B5"/>
    <w:rsid w:val="00B4028A"/>
    <w:rsid w:val="00B4074C"/>
    <w:rsid w:val="00B41309"/>
    <w:rsid w:val="00B43D60"/>
    <w:rsid w:val="00B45829"/>
    <w:rsid w:val="00B46627"/>
    <w:rsid w:val="00B51DEE"/>
    <w:rsid w:val="00B52B6E"/>
    <w:rsid w:val="00B52F26"/>
    <w:rsid w:val="00B53A15"/>
    <w:rsid w:val="00B545E9"/>
    <w:rsid w:val="00B5555A"/>
    <w:rsid w:val="00B5592F"/>
    <w:rsid w:val="00B55B62"/>
    <w:rsid w:val="00B5612D"/>
    <w:rsid w:val="00B60776"/>
    <w:rsid w:val="00B62556"/>
    <w:rsid w:val="00B641E6"/>
    <w:rsid w:val="00B653D2"/>
    <w:rsid w:val="00B70518"/>
    <w:rsid w:val="00B7096A"/>
    <w:rsid w:val="00B73F97"/>
    <w:rsid w:val="00B75890"/>
    <w:rsid w:val="00B77A4E"/>
    <w:rsid w:val="00B80D23"/>
    <w:rsid w:val="00B82A5E"/>
    <w:rsid w:val="00B8533B"/>
    <w:rsid w:val="00B857C8"/>
    <w:rsid w:val="00B86579"/>
    <w:rsid w:val="00B9120C"/>
    <w:rsid w:val="00B938FD"/>
    <w:rsid w:val="00B94D98"/>
    <w:rsid w:val="00B96F73"/>
    <w:rsid w:val="00B97D6D"/>
    <w:rsid w:val="00BA036B"/>
    <w:rsid w:val="00BA1723"/>
    <w:rsid w:val="00BA1B0F"/>
    <w:rsid w:val="00BA25CA"/>
    <w:rsid w:val="00BA277A"/>
    <w:rsid w:val="00BA5B9B"/>
    <w:rsid w:val="00BA6B83"/>
    <w:rsid w:val="00BA75C6"/>
    <w:rsid w:val="00BB04D3"/>
    <w:rsid w:val="00BB0961"/>
    <w:rsid w:val="00BB0DB6"/>
    <w:rsid w:val="00BB1410"/>
    <w:rsid w:val="00BB25A3"/>
    <w:rsid w:val="00BB29CE"/>
    <w:rsid w:val="00BB342E"/>
    <w:rsid w:val="00BB3F93"/>
    <w:rsid w:val="00BB72C4"/>
    <w:rsid w:val="00BB7C49"/>
    <w:rsid w:val="00BC0C95"/>
    <w:rsid w:val="00BC1090"/>
    <w:rsid w:val="00BC64A9"/>
    <w:rsid w:val="00BC72FA"/>
    <w:rsid w:val="00BC782E"/>
    <w:rsid w:val="00BC78EB"/>
    <w:rsid w:val="00BD0352"/>
    <w:rsid w:val="00BD08B3"/>
    <w:rsid w:val="00BD1C86"/>
    <w:rsid w:val="00BD3B5A"/>
    <w:rsid w:val="00BD5B58"/>
    <w:rsid w:val="00BD6FAC"/>
    <w:rsid w:val="00BD79A2"/>
    <w:rsid w:val="00BE14CF"/>
    <w:rsid w:val="00BE35DA"/>
    <w:rsid w:val="00BE5980"/>
    <w:rsid w:val="00BE67E3"/>
    <w:rsid w:val="00BF1259"/>
    <w:rsid w:val="00BF1D63"/>
    <w:rsid w:val="00BF2E7E"/>
    <w:rsid w:val="00BF5239"/>
    <w:rsid w:val="00BF6E5A"/>
    <w:rsid w:val="00BF75A7"/>
    <w:rsid w:val="00C00B2B"/>
    <w:rsid w:val="00C037A5"/>
    <w:rsid w:val="00C0790C"/>
    <w:rsid w:val="00C07DC4"/>
    <w:rsid w:val="00C13ED6"/>
    <w:rsid w:val="00C14B41"/>
    <w:rsid w:val="00C15F9E"/>
    <w:rsid w:val="00C15FF6"/>
    <w:rsid w:val="00C17531"/>
    <w:rsid w:val="00C17AE6"/>
    <w:rsid w:val="00C250F0"/>
    <w:rsid w:val="00C31F50"/>
    <w:rsid w:val="00C32159"/>
    <w:rsid w:val="00C3346D"/>
    <w:rsid w:val="00C34A90"/>
    <w:rsid w:val="00C36BBE"/>
    <w:rsid w:val="00C37C8F"/>
    <w:rsid w:val="00C4395A"/>
    <w:rsid w:val="00C45250"/>
    <w:rsid w:val="00C47F2C"/>
    <w:rsid w:val="00C512DA"/>
    <w:rsid w:val="00C5247B"/>
    <w:rsid w:val="00C53763"/>
    <w:rsid w:val="00C55725"/>
    <w:rsid w:val="00C573BC"/>
    <w:rsid w:val="00C576FB"/>
    <w:rsid w:val="00C60171"/>
    <w:rsid w:val="00C60375"/>
    <w:rsid w:val="00C62355"/>
    <w:rsid w:val="00C62C25"/>
    <w:rsid w:val="00C62DC9"/>
    <w:rsid w:val="00C65FDB"/>
    <w:rsid w:val="00C67139"/>
    <w:rsid w:val="00C67B71"/>
    <w:rsid w:val="00C709CE"/>
    <w:rsid w:val="00C7392D"/>
    <w:rsid w:val="00C739F7"/>
    <w:rsid w:val="00C74FB7"/>
    <w:rsid w:val="00C76DB5"/>
    <w:rsid w:val="00C771DA"/>
    <w:rsid w:val="00C82791"/>
    <w:rsid w:val="00C83DF2"/>
    <w:rsid w:val="00C84ADD"/>
    <w:rsid w:val="00C86240"/>
    <w:rsid w:val="00C9261E"/>
    <w:rsid w:val="00C936E2"/>
    <w:rsid w:val="00C943FA"/>
    <w:rsid w:val="00C956ED"/>
    <w:rsid w:val="00C95F27"/>
    <w:rsid w:val="00C9769A"/>
    <w:rsid w:val="00C97977"/>
    <w:rsid w:val="00CA0CBA"/>
    <w:rsid w:val="00CA159D"/>
    <w:rsid w:val="00CA2BEB"/>
    <w:rsid w:val="00CA3F87"/>
    <w:rsid w:val="00CB0948"/>
    <w:rsid w:val="00CB1E63"/>
    <w:rsid w:val="00CB28A9"/>
    <w:rsid w:val="00CB28F5"/>
    <w:rsid w:val="00CB4177"/>
    <w:rsid w:val="00CB5747"/>
    <w:rsid w:val="00CB5C06"/>
    <w:rsid w:val="00CC1ACA"/>
    <w:rsid w:val="00CC2AD6"/>
    <w:rsid w:val="00CC384A"/>
    <w:rsid w:val="00CC4F9B"/>
    <w:rsid w:val="00CC62FA"/>
    <w:rsid w:val="00CC75F3"/>
    <w:rsid w:val="00CD095E"/>
    <w:rsid w:val="00CD0996"/>
    <w:rsid w:val="00CD1173"/>
    <w:rsid w:val="00CD1E36"/>
    <w:rsid w:val="00CD1E8D"/>
    <w:rsid w:val="00CD27AC"/>
    <w:rsid w:val="00CD28AE"/>
    <w:rsid w:val="00CD50A4"/>
    <w:rsid w:val="00CD6650"/>
    <w:rsid w:val="00CD6966"/>
    <w:rsid w:val="00CE0E62"/>
    <w:rsid w:val="00CE1463"/>
    <w:rsid w:val="00CE3832"/>
    <w:rsid w:val="00CE45CC"/>
    <w:rsid w:val="00CE4830"/>
    <w:rsid w:val="00CE553C"/>
    <w:rsid w:val="00CE569E"/>
    <w:rsid w:val="00CE6373"/>
    <w:rsid w:val="00CE6E29"/>
    <w:rsid w:val="00CF1480"/>
    <w:rsid w:val="00CF1F7A"/>
    <w:rsid w:val="00CF2097"/>
    <w:rsid w:val="00CF5653"/>
    <w:rsid w:val="00D003E8"/>
    <w:rsid w:val="00D013C5"/>
    <w:rsid w:val="00D02792"/>
    <w:rsid w:val="00D052BA"/>
    <w:rsid w:val="00D05485"/>
    <w:rsid w:val="00D05A77"/>
    <w:rsid w:val="00D06460"/>
    <w:rsid w:val="00D1144D"/>
    <w:rsid w:val="00D11F29"/>
    <w:rsid w:val="00D122CE"/>
    <w:rsid w:val="00D150FF"/>
    <w:rsid w:val="00D16FF9"/>
    <w:rsid w:val="00D17282"/>
    <w:rsid w:val="00D177B4"/>
    <w:rsid w:val="00D17FD4"/>
    <w:rsid w:val="00D20848"/>
    <w:rsid w:val="00D209AB"/>
    <w:rsid w:val="00D21808"/>
    <w:rsid w:val="00D22CB4"/>
    <w:rsid w:val="00D252BB"/>
    <w:rsid w:val="00D27E55"/>
    <w:rsid w:val="00D3030C"/>
    <w:rsid w:val="00D31C05"/>
    <w:rsid w:val="00D3419D"/>
    <w:rsid w:val="00D35ED2"/>
    <w:rsid w:val="00D36CC8"/>
    <w:rsid w:val="00D36E90"/>
    <w:rsid w:val="00D37357"/>
    <w:rsid w:val="00D40FC9"/>
    <w:rsid w:val="00D431AE"/>
    <w:rsid w:val="00D4770F"/>
    <w:rsid w:val="00D52068"/>
    <w:rsid w:val="00D5258D"/>
    <w:rsid w:val="00D54038"/>
    <w:rsid w:val="00D545D0"/>
    <w:rsid w:val="00D55B30"/>
    <w:rsid w:val="00D55C6C"/>
    <w:rsid w:val="00D55D83"/>
    <w:rsid w:val="00D57683"/>
    <w:rsid w:val="00D57BCE"/>
    <w:rsid w:val="00D61CC2"/>
    <w:rsid w:val="00D62FEC"/>
    <w:rsid w:val="00D63562"/>
    <w:rsid w:val="00D663F6"/>
    <w:rsid w:val="00D668F6"/>
    <w:rsid w:val="00D66ABD"/>
    <w:rsid w:val="00D67854"/>
    <w:rsid w:val="00D70581"/>
    <w:rsid w:val="00D71163"/>
    <w:rsid w:val="00D72400"/>
    <w:rsid w:val="00D730C5"/>
    <w:rsid w:val="00D7682C"/>
    <w:rsid w:val="00D805BB"/>
    <w:rsid w:val="00D813C1"/>
    <w:rsid w:val="00D83058"/>
    <w:rsid w:val="00D8526A"/>
    <w:rsid w:val="00D85D24"/>
    <w:rsid w:val="00D9057E"/>
    <w:rsid w:val="00D918A1"/>
    <w:rsid w:val="00D92599"/>
    <w:rsid w:val="00D93419"/>
    <w:rsid w:val="00D94EFE"/>
    <w:rsid w:val="00D9521A"/>
    <w:rsid w:val="00D95A28"/>
    <w:rsid w:val="00D95E21"/>
    <w:rsid w:val="00D965EE"/>
    <w:rsid w:val="00D97541"/>
    <w:rsid w:val="00D97AA4"/>
    <w:rsid w:val="00DA0624"/>
    <w:rsid w:val="00DA0BBD"/>
    <w:rsid w:val="00DA1ECE"/>
    <w:rsid w:val="00DA2FB8"/>
    <w:rsid w:val="00DA6B05"/>
    <w:rsid w:val="00DA7180"/>
    <w:rsid w:val="00DA7B97"/>
    <w:rsid w:val="00DA7E78"/>
    <w:rsid w:val="00DB2645"/>
    <w:rsid w:val="00DB3061"/>
    <w:rsid w:val="00DB56A0"/>
    <w:rsid w:val="00DB5A28"/>
    <w:rsid w:val="00DB5F5E"/>
    <w:rsid w:val="00DC0067"/>
    <w:rsid w:val="00DC1503"/>
    <w:rsid w:val="00DC2166"/>
    <w:rsid w:val="00DC26A2"/>
    <w:rsid w:val="00DD237A"/>
    <w:rsid w:val="00DD5043"/>
    <w:rsid w:val="00DD6266"/>
    <w:rsid w:val="00DE3975"/>
    <w:rsid w:val="00DE40DA"/>
    <w:rsid w:val="00DE4570"/>
    <w:rsid w:val="00DE4E9D"/>
    <w:rsid w:val="00DE6A95"/>
    <w:rsid w:val="00DF152D"/>
    <w:rsid w:val="00DF27A0"/>
    <w:rsid w:val="00DF5273"/>
    <w:rsid w:val="00DF527D"/>
    <w:rsid w:val="00DF5534"/>
    <w:rsid w:val="00DF5903"/>
    <w:rsid w:val="00DF5A13"/>
    <w:rsid w:val="00DF6E79"/>
    <w:rsid w:val="00E009E6"/>
    <w:rsid w:val="00E015AB"/>
    <w:rsid w:val="00E02E94"/>
    <w:rsid w:val="00E03A15"/>
    <w:rsid w:val="00E04089"/>
    <w:rsid w:val="00E04555"/>
    <w:rsid w:val="00E04E1D"/>
    <w:rsid w:val="00E06A01"/>
    <w:rsid w:val="00E06D73"/>
    <w:rsid w:val="00E0735B"/>
    <w:rsid w:val="00E07FFA"/>
    <w:rsid w:val="00E10A9F"/>
    <w:rsid w:val="00E12490"/>
    <w:rsid w:val="00E13ED3"/>
    <w:rsid w:val="00E15D23"/>
    <w:rsid w:val="00E16E38"/>
    <w:rsid w:val="00E20040"/>
    <w:rsid w:val="00E2150A"/>
    <w:rsid w:val="00E22E75"/>
    <w:rsid w:val="00E233F8"/>
    <w:rsid w:val="00E26078"/>
    <w:rsid w:val="00E26E36"/>
    <w:rsid w:val="00E324EC"/>
    <w:rsid w:val="00E37E06"/>
    <w:rsid w:val="00E401A9"/>
    <w:rsid w:val="00E41247"/>
    <w:rsid w:val="00E41C23"/>
    <w:rsid w:val="00E43139"/>
    <w:rsid w:val="00E433CE"/>
    <w:rsid w:val="00E438D9"/>
    <w:rsid w:val="00E45FB0"/>
    <w:rsid w:val="00E46622"/>
    <w:rsid w:val="00E46BE8"/>
    <w:rsid w:val="00E50177"/>
    <w:rsid w:val="00E51AE1"/>
    <w:rsid w:val="00E537AC"/>
    <w:rsid w:val="00E572A5"/>
    <w:rsid w:val="00E5767E"/>
    <w:rsid w:val="00E612CA"/>
    <w:rsid w:val="00E61AEC"/>
    <w:rsid w:val="00E627B9"/>
    <w:rsid w:val="00E62BAE"/>
    <w:rsid w:val="00E63B36"/>
    <w:rsid w:val="00E63EC4"/>
    <w:rsid w:val="00E67EAA"/>
    <w:rsid w:val="00E708EF"/>
    <w:rsid w:val="00E70E99"/>
    <w:rsid w:val="00E71862"/>
    <w:rsid w:val="00E7267D"/>
    <w:rsid w:val="00E75E8C"/>
    <w:rsid w:val="00E76CA5"/>
    <w:rsid w:val="00E80A79"/>
    <w:rsid w:val="00E82E8C"/>
    <w:rsid w:val="00E86B8D"/>
    <w:rsid w:val="00E9044D"/>
    <w:rsid w:val="00E907D4"/>
    <w:rsid w:val="00E910B1"/>
    <w:rsid w:val="00E91DBB"/>
    <w:rsid w:val="00E9328E"/>
    <w:rsid w:val="00E93B5A"/>
    <w:rsid w:val="00E94046"/>
    <w:rsid w:val="00E950F2"/>
    <w:rsid w:val="00E951DF"/>
    <w:rsid w:val="00E966DB"/>
    <w:rsid w:val="00EA19E7"/>
    <w:rsid w:val="00EA1E99"/>
    <w:rsid w:val="00EA2021"/>
    <w:rsid w:val="00EA508D"/>
    <w:rsid w:val="00EA50E3"/>
    <w:rsid w:val="00EA597A"/>
    <w:rsid w:val="00EA5FB9"/>
    <w:rsid w:val="00EA6D3D"/>
    <w:rsid w:val="00EA78BC"/>
    <w:rsid w:val="00EB0B93"/>
    <w:rsid w:val="00EB14FD"/>
    <w:rsid w:val="00EB3742"/>
    <w:rsid w:val="00EB4005"/>
    <w:rsid w:val="00EB5F7E"/>
    <w:rsid w:val="00EB62E8"/>
    <w:rsid w:val="00EB761A"/>
    <w:rsid w:val="00EB7837"/>
    <w:rsid w:val="00EC0274"/>
    <w:rsid w:val="00EC15E1"/>
    <w:rsid w:val="00EC1EBD"/>
    <w:rsid w:val="00EC3C92"/>
    <w:rsid w:val="00EC3D33"/>
    <w:rsid w:val="00EC6035"/>
    <w:rsid w:val="00EC6704"/>
    <w:rsid w:val="00EC697A"/>
    <w:rsid w:val="00ED2907"/>
    <w:rsid w:val="00ED4225"/>
    <w:rsid w:val="00ED471C"/>
    <w:rsid w:val="00ED699C"/>
    <w:rsid w:val="00EE15EF"/>
    <w:rsid w:val="00EE1D34"/>
    <w:rsid w:val="00EE4A36"/>
    <w:rsid w:val="00EE791F"/>
    <w:rsid w:val="00EF0B4D"/>
    <w:rsid w:val="00EF5891"/>
    <w:rsid w:val="00EF5935"/>
    <w:rsid w:val="00EF6A80"/>
    <w:rsid w:val="00EF7BFD"/>
    <w:rsid w:val="00F00FE8"/>
    <w:rsid w:val="00F0287D"/>
    <w:rsid w:val="00F02AEC"/>
    <w:rsid w:val="00F10AE5"/>
    <w:rsid w:val="00F12100"/>
    <w:rsid w:val="00F12581"/>
    <w:rsid w:val="00F12C8B"/>
    <w:rsid w:val="00F14454"/>
    <w:rsid w:val="00F16DE7"/>
    <w:rsid w:val="00F17488"/>
    <w:rsid w:val="00F2032A"/>
    <w:rsid w:val="00F21955"/>
    <w:rsid w:val="00F23527"/>
    <w:rsid w:val="00F241E2"/>
    <w:rsid w:val="00F2457A"/>
    <w:rsid w:val="00F24A7C"/>
    <w:rsid w:val="00F24BBE"/>
    <w:rsid w:val="00F25A1B"/>
    <w:rsid w:val="00F2675F"/>
    <w:rsid w:val="00F31B51"/>
    <w:rsid w:val="00F34F2D"/>
    <w:rsid w:val="00F35AB0"/>
    <w:rsid w:val="00F35AC1"/>
    <w:rsid w:val="00F36843"/>
    <w:rsid w:val="00F37E53"/>
    <w:rsid w:val="00F37E80"/>
    <w:rsid w:val="00F41526"/>
    <w:rsid w:val="00F415A6"/>
    <w:rsid w:val="00F42991"/>
    <w:rsid w:val="00F44037"/>
    <w:rsid w:val="00F4505E"/>
    <w:rsid w:val="00F45134"/>
    <w:rsid w:val="00F46AD6"/>
    <w:rsid w:val="00F504AD"/>
    <w:rsid w:val="00F50C95"/>
    <w:rsid w:val="00F50CEA"/>
    <w:rsid w:val="00F5194E"/>
    <w:rsid w:val="00F51F88"/>
    <w:rsid w:val="00F529D1"/>
    <w:rsid w:val="00F53328"/>
    <w:rsid w:val="00F53FEC"/>
    <w:rsid w:val="00F54485"/>
    <w:rsid w:val="00F54AC1"/>
    <w:rsid w:val="00F54BA2"/>
    <w:rsid w:val="00F57480"/>
    <w:rsid w:val="00F60DB0"/>
    <w:rsid w:val="00F61DC7"/>
    <w:rsid w:val="00F627FA"/>
    <w:rsid w:val="00F652C9"/>
    <w:rsid w:val="00F65FC5"/>
    <w:rsid w:val="00F67628"/>
    <w:rsid w:val="00F67940"/>
    <w:rsid w:val="00F701E1"/>
    <w:rsid w:val="00F70268"/>
    <w:rsid w:val="00F7049D"/>
    <w:rsid w:val="00F704C8"/>
    <w:rsid w:val="00F70E77"/>
    <w:rsid w:val="00F71221"/>
    <w:rsid w:val="00F7176C"/>
    <w:rsid w:val="00F719BD"/>
    <w:rsid w:val="00F74317"/>
    <w:rsid w:val="00F747F5"/>
    <w:rsid w:val="00F74BE0"/>
    <w:rsid w:val="00F75584"/>
    <w:rsid w:val="00F82A5C"/>
    <w:rsid w:val="00F84226"/>
    <w:rsid w:val="00F855D7"/>
    <w:rsid w:val="00F85690"/>
    <w:rsid w:val="00F878FB"/>
    <w:rsid w:val="00F91368"/>
    <w:rsid w:val="00F920C6"/>
    <w:rsid w:val="00F921C7"/>
    <w:rsid w:val="00F97F92"/>
    <w:rsid w:val="00FA1040"/>
    <w:rsid w:val="00FA1582"/>
    <w:rsid w:val="00FA2390"/>
    <w:rsid w:val="00FA4E2E"/>
    <w:rsid w:val="00FA59C9"/>
    <w:rsid w:val="00FA76B4"/>
    <w:rsid w:val="00FB123D"/>
    <w:rsid w:val="00FB1CDE"/>
    <w:rsid w:val="00FB4DC1"/>
    <w:rsid w:val="00FB51F4"/>
    <w:rsid w:val="00FB673E"/>
    <w:rsid w:val="00FB6A7B"/>
    <w:rsid w:val="00FC021C"/>
    <w:rsid w:val="00FC07CD"/>
    <w:rsid w:val="00FC0EFB"/>
    <w:rsid w:val="00FC3CA1"/>
    <w:rsid w:val="00FC44ED"/>
    <w:rsid w:val="00FC5B7B"/>
    <w:rsid w:val="00FC5F98"/>
    <w:rsid w:val="00FC5FAA"/>
    <w:rsid w:val="00FC6516"/>
    <w:rsid w:val="00FC73E4"/>
    <w:rsid w:val="00FC7602"/>
    <w:rsid w:val="00FC79B6"/>
    <w:rsid w:val="00FD0811"/>
    <w:rsid w:val="00FD0CE9"/>
    <w:rsid w:val="00FD26E2"/>
    <w:rsid w:val="00FD2744"/>
    <w:rsid w:val="00FD442D"/>
    <w:rsid w:val="00FD4DCF"/>
    <w:rsid w:val="00FD7A4C"/>
    <w:rsid w:val="00FD7CC5"/>
    <w:rsid w:val="00FD7F45"/>
    <w:rsid w:val="00FE150E"/>
    <w:rsid w:val="00FE15B7"/>
    <w:rsid w:val="00FE168B"/>
    <w:rsid w:val="00FE1965"/>
    <w:rsid w:val="00FE218F"/>
    <w:rsid w:val="00FF12B7"/>
    <w:rsid w:val="00FF2574"/>
    <w:rsid w:val="00FF2998"/>
    <w:rsid w:val="00FF2B50"/>
    <w:rsid w:val="00FF56D8"/>
    <w:rsid w:val="00FF6239"/>
    <w:rsid w:val="00FF6C3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2C"/>
    <w:pPr>
      <w:suppressAutoHyphens/>
      <w:autoSpaceDE w:val="0"/>
      <w:spacing w:before="120" w:after="120"/>
      <w:jc w:val="both"/>
    </w:pPr>
    <w:rPr>
      <w:rFonts w:eastAsia="Calibri"/>
      <w:lang w:val="ro-RO" w:eastAsia="zh-CN"/>
    </w:rPr>
  </w:style>
  <w:style w:type="paragraph" w:styleId="Heading1">
    <w:name w:val="heading 1"/>
    <w:basedOn w:val="Normal"/>
    <w:next w:val="Normal"/>
    <w:link w:val="Heading1Char"/>
    <w:uiPriority w:val="9"/>
    <w:qFormat/>
    <w:rsid w:val="009419A5"/>
    <w:pPr>
      <w:pageBreakBefore/>
      <w:numPr>
        <w:numId w:val="119"/>
      </w:numPr>
      <w:ind w:left="431" w:hanging="431"/>
      <w:jc w:val="center"/>
      <w:outlineLvl w:val="0"/>
    </w:pPr>
    <w:rPr>
      <w:b/>
      <w:bCs/>
    </w:rPr>
  </w:style>
  <w:style w:type="paragraph" w:styleId="Heading2">
    <w:name w:val="heading 2"/>
    <w:basedOn w:val="Normal"/>
    <w:next w:val="Normal"/>
    <w:link w:val="Heading2Char"/>
    <w:uiPriority w:val="9"/>
    <w:qFormat/>
    <w:rsid w:val="00736F23"/>
    <w:pPr>
      <w:numPr>
        <w:ilvl w:val="1"/>
        <w:numId w:val="119"/>
      </w:numPr>
      <w:outlineLvl w:val="1"/>
    </w:pPr>
    <w:rPr>
      <w:b/>
    </w:rPr>
  </w:style>
  <w:style w:type="paragraph" w:styleId="Heading3">
    <w:name w:val="heading 3"/>
    <w:basedOn w:val="ListParagraph"/>
    <w:next w:val="Normal"/>
    <w:link w:val="Heading3Char"/>
    <w:qFormat/>
    <w:rsid w:val="00B45829"/>
    <w:pPr>
      <w:numPr>
        <w:ilvl w:val="2"/>
        <w:numId w:val="119"/>
      </w:numPr>
      <w:outlineLvl w:val="2"/>
    </w:pPr>
    <w:rPr>
      <w:i/>
      <w:sz w:val="22"/>
      <w:szCs w:val="22"/>
    </w:rPr>
  </w:style>
  <w:style w:type="paragraph" w:styleId="Heading4">
    <w:name w:val="heading 4"/>
    <w:basedOn w:val="Normal"/>
    <w:next w:val="Normal"/>
    <w:link w:val="Heading4Char"/>
    <w:qFormat/>
    <w:rsid w:val="00D71163"/>
    <w:pPr>
      <w:numPr>
        <w:ilvl w:val="3"/>
        <w:numId w:val="119"/>
      </w:numPr>
      <w:spacing w:after="140"/>
      <w:outlineLvl w:val="3"/>
    </w:pPr>
    <w:rPr>
      <w:rFonts w:eastAsia="Times New Roman"/>
      <w:kern w:val="1"/>
      <w:lang w:val="en-GB"/>
    </w:rPr>
  </w:style>
  <w:style w:type="paragraph" w:styleId="Heading5">
    <w:name w:val="heading 5"/>
    <w:basedOn w:val="Normal"/>
    <w:next w:val="Normal"/>
    <w:link w:val="Heading5Char"/>
    <w:qFormat/>
    <w:rsid w:val="00D71163"/>
    <w:pPr>
      <w:numPr>
        <w:ilvl w:val="4"/>
        <w:numId w:val="119"/>
      </w:numPr>
      <w:spacing w:after="140"/>
      <w:outlineLvl w:val="4"/>
    </w:pPr>
    <w:rPr>
      <w:rFonts w:eastAsia="Times New Roman"/>
      <w:kern w:val="1"/>
      <w:lang w:val="en-GB"/>
    </w:rPr>
  </w:style>
  <w:style w:type="paragraph" w:styleId="Heading6">
    <w:name w:val="heading 6"/>
    <w:basedOn w:val="Normal"/>
    <w:next w:val="Normal"/>
    <w:link w:val="Heading6Char"/>
    <w:qFormat/>
    <w:rsid w:val="00D71163"/>
    <w:pPr>
      <w:numPr>
        <w:ilvl w:val="5"/>
        <w:numId w:val="119"/>
      </w:numPr>
      <w:spacing w:after="140"/>
      <w:outlineLvl w:val="5"/>
    </w:pPr>
    <w:rPr>
      <w:rFonts w:eastAsia="Times New Roman"/>
      <w:kern w:val="1"/>
      <w:lang w:val="en-GB"/>
    </w:rPr>
  </w:style>
  <w:style w:type="paragraph" w:styleId="Heading7">
    <w:name w:val="heading 7"/>
    <w:basedOn w:val="Normal"/>
    <w:next w:val="Normal"/>
    <w:link w:val="Heading7Char"/>
    <w:qFormat/>
    <w:rsid w:val="00D71163"/>
    <w:pPr>
      <w:numPr>
        <w:ilvl w:val="6"/>
        <w:numId w:val="119"/>
      </w:numPr>
      <w:spacing w:after="140"/>
      <w:outlineLvl w:val="6"/>
    </w:pPr>
    <w:rPr>
      <w:rFonts w:eastAsia="Times New Roman"/>
      <w:kern w:val="1"/>
      <w:lang w:val="en-GB"/>
    </w:rPr>
  </w:style>
  <w:style w:type="paragraph" w:styleId="Heading8">
    <w:name w:val="heading 8"/>
    <w:basedOn w:val="Normal"/>
    <w:next w:val="Normal"/>
    <w:link w:val="Heading8Char"/>
    <w:qFormat/>
    <w:rsid w:val="00D71163"/>
    <w:pPr>
      <w:numPr>
        <w:ilvl w:val="7"/>
        <w:numId w:val="119"/>
      </w:numPr>
      <w:spacing w:after="140"/>
      <w:outlineLvl w:val="7"/>
    </w:pPr>
    <w:rPr>
      <w:rFonts w:eastAsia="Times New Roman"/>
      <w:kern w:val="1"/>
      <w:lang w:val="en-GB"/>
    </w:rPr>
  </w:style>
  <w:style w:type="paragraph" w:styleId="Heading9">
    <w:name w:val="heading 9"/>
    <w:basedOn w:val="Normal"/>
    <w:next w:val="Normal"/>
    <w:link w:val="Heading9Char"/>
    <w:qFormat/>
    <w:rsid w:val="00D71163"/>
    <w:pPr>
      <w:numPr>
        <w:ilvl w:val="8"/>
        <w:numId w:val="119"/>
      </w:numPr>
      <w:spacing w:after="140"/>
      <w:outlineLvl w:val="8"/>
    </w:pPr>
    <w:rPr>
      <w:rFonts w:eastAsia="Times New Roman"/>
      <w:kern w:val="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71163"/>
  </w:style>
  <w:style w:type="character" w:customStyle="1" w:styleId="WW8Num2z0">
    <w:name w:val="WW8Num2z0"/>
    <w:rsid w:val="00D71163"/>
  </w:style>
  <w:style w:type="character" w:customStyle="1" w:styleId="WW8Num3z0">
    <w:name w:val="WW8Num3z0"/>
    <w:rsid w:val="00D71163"/>
  </w:style>
  <w:style w:type="character" w:customStyle="1" w:styleId="WW8Num4z0">
    <w:name w:val="WW8Num4z0"/>
    <w:rsid w:val="00D71163"/>
  </w:style>
  <w:style w:type="character" w:customStyle="1" w:styleId="WW8Num5z0">
    <w:name w:val="WW8Num5z0"/>
    <w:rsid w:val="00D71163"/>
    <w:rPr>
      <w:rFonts w:ascii="Symbol" w:hAnsi="Symbol" w:cs="Symbol"/>
    </w:rPr>
  </w:style>
  <w:style w:type="character" w:customStyle="1" w:styleId="WW8Num6z0">
    <w:name w:val="WW8Num6z0"/>
    <w:rsid w:val="00D71163"/>
    <w:rPr>
      <w:rFonts w:ascii="Symbol" w:hAnsi="Symbol" w:cs="Symbol"/>
    </w:rPr>
  </w:style>
  <w:style w:type="character" w:customStyle="1" w:styleId="WW8Num7z0">
    <w:name w:val="WW8Num7z0"/>
    <w:rsid w:val="00D71163"/>
    <w:rPr>
      <w:rFonts w:ascii="Symbol" w:hAnsi="Symbol" w:cs="Symbol"/>
    </w:rPr>
  </w:style>
  <w:style w:type="character" w:customStyle="1" w:styleId="WW8Num8z0">
    <w:name w:val="WW8Num8z0"/>
    <w:rsid w:val="00D71163"/>
    <w:rPr>
      <w:rFonts w:ascii="Symbol" w:hAnsi="Symbol" w:cs="Symbol"/>
    </w:rPr>
  </w:style>
  <w:style w:type="character" w:customStyle="1" w:styleId="WW8Num9z0">
    <w:name w:val="WW8Num9z0"/>
    <w:rsid w:val="00D71163"/>
  </w:style>
  <w:style w:type="character" w:customStyle="1" w:styleId="WW8Num10z0">
    <w:name w:val="WW8Num10z0"/>
    <w:rsid w:val="00D71163"/>
    <w:rPr>
      <w:rFonts w:ascii="Symbol" w:hAnsi="Symbol" w:cs="Symbol"/>
    </w:rPr>
  </w:style>
  <w:style w:type="character" w:customStyle="1" w:styleId="WW8Num11z0">
    <w:name w:val="WW8Num11z0"/>
    <w:rsid w:val="00D71163"/>
    <w:rPr>
      <w:rFonts w:ascii="Symbol" w:hAnsi="Symbol" w:cs="Symbol"/>
      <w:sz w:val="22"/>
      <w:szCs w:val="22"/>
    </w:rPr>
  </w:style>
  <w:style w:type="character" w:customStyle="1" w:styleId="WW8Num11z1">
    <w:name w:val="WW8Num11z1"/>
    <w:rsid w:val="00D71163"/>
    <w:rPr>
      <w:rFonts w:ascii="Courier New" w:hAnsi="Courier New" w:cs="Courier New"/>
    </w:rPr>
  </w:style>
  <w:style w:type="character" w:customStyle="1" w:styleId="WW8Num11z2">
    <w:name w:val="WW8Num11z2"/>
    <w:rsid w:val="00D71163"/>
    <w:rPr>
      <w:rFonts w:ascii="Wingdings" w:hAnsi="Wingdings" w:cs="Wingdings"/>
    </w:rPr>
  </w:style>
  <w:style w:type="character" w:customStyle="1" w:styleId="WW8Num12z0">
    <w:name w:val="WW8Num12z0"/>
    <w:rsid w:val="00D71163"/>
  </w:style>
  <w:style w:type="character" w:customStyle="1" w:styleId="WW8Num13z0">
    <w:name w:val="WW8Num13z0"/>
    <w:rsid w:val="00D71163"/>
  </w:style>
  <w:style w:type="character" w:customStyle="1" w:styleId="WW8Num13z1">
    <w:name w:val="WW8Num13z1"/>
    <w:rsid w:val="00D71163"/>
  </w:style>
  <w:style w:type="character" w:customStyle="1" w:styleId="WW8Num13z2">
    <w:name w:val="WW8Num13z2"/>
    <w:rsid w:val="00D71163"/>
  </w:style>
  <w:style w:type="character" w:customStyle="1" w:styleId="WW8Num13z3">
    <w:name w:val="WW8Num13z3"/>
    <w:rsid w:val="00D71163"/>
  </w:style>
  <w:style w:type="character" w:customStyle="1" w:styleId="WW8Num13z4">
    <w:name w:val="WW8Num13z4"/>
    <w:rsid w:val="00D71163"/>
  </w:style>
  <w:style w:type="character" w:customStyle="1" w:styleId="WW8Num13z5">
    <w:name w:val="WW8Num13z5"/>
    <w:rsid w:val="00D71163"/>
  </w:style>
  <w:style w:type="character" w:customStyle="1" w:styleId="WW8Num13z6">
    <w:name w:val="WW8Num13z6"/>
    <w:rsid w:val="00D71163"/>
  </w:style>
  <w:style w:type="character" w:customStyle="1" w:styleId="WW8Num13z7">
    <w:name w:val="WW8Num13z7"/>
    <w:rsid w:val="00D71163"/>
  </w:style>
  <w:style w:type="character" w:customStyle="1" w:styleId="WW8Num13z8">
    <w:name w:val="WW8Num13z8"/>
    <w:rsid w:val="00D71163"/>
  </w:style>
  <w:style w:type="character" w:customStyle="1" w:styleId="WW8Num14z0">
    <w:name w:val="WW8Num14z0"/>
    <w:rsid w:val="00D71163"/>
    <w:rPr>
      <w:rFonts w:ascii="Arial" w:hAnsi="Arial" w:cs="Arial"/>
      <w:b/>
      <w:i w:val="0"/>
      <w:sz w:val="20"/>
    </w:rPr>
  </w:style>
  <w:style w:type="character" w:customStyle="1" w:styleId="WW8Num14z1">
    <w:name w:val="WW8Num14z1"/>
    <w:rsid w:val="00D71163"/>
  </w:style>
  <w:style w:type="character" w:customStyle="1" w:styleId="WW8Num14z2">
    <w:name w:val="WW8Num14z2"/>
    <w:rsid w:val="00D71163"/>
  </w:style>
  <w:style w:type="character" w:customStyle="1" w:styleId="WW8Num14z3">
    <w:name w:val="WW8Num14z3"/>
    <w:rsid w:val="00D71163"/>
  </w:style>
  <w:style w:type="character" w:customStyle="1" w:styleId="WW8Num14z4">
    <w:name w:val="WW8Num14z4"/>
    <w:rsid w:val="00D71163"/>
  </w:style>
  <w:style w:type="character" w:customStyle="1" w:styleId="WW8Num14z5">
    <w:name w:val="WW8Num14z5"/>
    <w:rsid w:val="00D71163"/>
  </w:style>
  <w:style w:type="character" w:customStyle="1" w:styleId="WW8Num14z6">
    <w:name w:val="WW8Num14z6"/>
    <w:rsid w:val="00D71163"/>
  </w:style>
  <w:style w:type="character" w:customStyle="1" w:styleId="WW8Num14z7">
    <w:name w:val="WW8Num14z7"/>
    <w:rsid w:val="00D71163"/>
  </w:style>
  <w:style w:type="character" w:customStyle="1" w:styleId="WW8Num14z8">
    <w:name w:val="WW8Num14z8"/>
    <w:rsid w:val="00D71163"/>
  </w:style>
  <w:style w:type="character" w:customStyle="1" w:styleId="WW8Num15z0">
    <w:name w:val="WW8Num15z0"/>
    <w:rsid w:val="00D71163"/>
    <w:rPr>
      <w:rFonts w:ascii="Times New Roman" w:eastAsia="Calibri" w:hAnsi="Times New Roman" w:cs="Times New Roman"/>
      <w:sz w:val="22"/>
      <w:szCs w:val="22"/>
    </w:rPr>
  </w:style>
  <w:style w:type="character" w:customStyle="1" w:styleId="WW8Num15z1">
    <w:name w:val="WW8Num15z1"/>
    <w:rsid w:val="00D71163"/>
    <w:rPr>
      <w:rFonts w:ascii="Courier New" w:hAnsi="Courier New" w:cs="Courier New"/>
    </w:rPr>
  </w:style>
  <w:style w:type="character" w:customStyle="1" w:styleId="WW8Num15z2">
    <w:name w:val="WW8Num15z2"/>
    <w:rsid w:val="00D71163"/>
    <w:rPr>
      <w:rFonts w:ascii="Wingdings" w:hAnsi="Wingdings" w:cs="Wingdings"/>
    </w:rPr>
  </w:style>
  <w:style w:type="character" w:customStyle="1" w:styleId="WW8Num15z3">
    <w:name w:val="WW8Num15z3"/>
    <w:rsid w:val="00D71163"/>
    <w:rPr>
      <w:rFonts w:ascii="Symbol" w:hAnsi="Symbol" w:cs="Symbol"/>
    </w:rPr>
  </w:style>
  <w:style w:type="character" w:customStyle="1" w:styleId="WW8Num16z0">
    <w:name w:val="WW8Num16z0"/>
    <w:rsid w:val="00D71163"/>
    <w:rPr>
      <w:b w:val="0"/>
      <w:i/>
    </w:rPr>
  </w:style>
  <w:style w:type="character" w:customStyle="1" w:styleId="WW8Num16z1">
    <w:name w:val="WW8Num16z1"/>
    <w:rsid w:val="00D71163"/>
  </w:style>
  <w:style w:type="character" w:customStyle="1" w:styleId="WW8Num16z2">
    <w:name w:val="WW8Num16z2"/>
    <w:rsid w:val="00D71163"/>
  </w:style>
  <w:style w:type="character" w:customStyle="1" w:styleId="WW8Num16z3">
    <w:name w:val="WW8Num16z3"/>
    <w:rsid w:val="00D71163"/>
  </w:style>
  <w:style w:type="character" w:customStyle="1" w:styleId="WW8Num16z4">
    <w:name w:val="WW8Num16z4"/>
    <w:rsid w:val="00D71163"/>
  </w:style>
  <w:style w:type="character" w:customStyle="1" w:styleId="WW8Num16z5">
    <w:name w:val="WW8Num16z5"/>
    <w:rsid w:val="00D71163"/>
  </w:style>
  <w:style w:type="character" w:customStyle="1" w:styleId="WW8Num16z6">
    <w:name w:val="WW8Num16z6"/>
    <w:rsid w:val="00D71163"/>
  </w:style>
  <w:style w:type="character" w:customStyle="1" w:styleId="WW8Num16z7">
    <w:name w:val="WW8Num16z7"/>
    <w:rsid w:val="00D71163"/>
  </w:style>
  <w:style w:type="character" w:customStyle="1" w:styleId="WW8Num16z8">
    <w:name w:val="WW8Num16z8"/>
    <w:rsid w:val="00D71163"/>
  </w:style>
  <w:style w:type="character" w:customStyle="1" w:styleId="WW8Num17z0">
    <w:name w:val="WW8Num17z0"/>
    <w:rsid w:val="00D71163"/>
  </w:style>
  <w:style w:type="character" w:customStyle="1" w:styleId="WW8Num18z0">
    <w:name w:val="WW8Num18z0"/>
    <w:rsid w:val="00D71163"/>
  </w:style>
  <w:style w:type="character" w:customStyle="1" w:styleId="WW8Num18z1">
    <w:name w:val="WW8Num18z1"/>
    <w:rsid w:val="00D71163"/>
  </w:style>
  <w:style w:type="character" w:customStyle="1" w:styleId="WW8Num18z2">
    <w:name w:val="WW8Num18z2"/>
    <w:rsid w:val="00D71163"/>
  </w:style>
  <w:style w:type="character" w:customStyle="1" w:styleId="WW8Num18z3">
    <w:name w:val="WW8Num18z3"/>
    <w:rsid w:val="00D71163"/>
  </w:style>
  <w:style w:type="character" w:customStyle="1" w:styleId="WW8Num18z4">
    <w:name w:val="WW8Num18z4"/>
    <w:rsid w:val="00D71163"/>
  </w:style>
  <w:style w:type="character" w:customStyle="1" w:styleId="WW8Num18z5">
    <w:name w:val="WW8Num18z5"/>
    <w:rsid w:val="00D71163"/>
  </w:style>
  <w:style w:type="character" w:customStyle="1" w:styleId="WW8Num18z6">
    <w:name w:val="WW8Num18z6"/>
    <w:rsid w:val="00D71163"/>
  </w:style>
  <w:style w:type="character" w:customStyle="1" w:styleId="WW8Num18z7">
    <w:name w:val="WW8Num18z7"/>
    <w:rsid w:val="00D71163"/>
  </w:style>
  <w:style w:type="character" w:customStyle="1" w:styleId="WW8Num18z8">
    <w:name w:val="WW8Num18z8"/>
    <w:rsid w:val="00D71163"/>
  </w:style>
  <w:style w:type="character" w:customStyle="1" w:styleId="WW8Num19z0">
    <w:name w:val="WW8Num19z0"/>
    <w:rsid w:val="00D71163"/>
  </w:style>
  <w:style w:type="character" w:customStyle="1" w:styleId="WW8Num19z1">
    <w:name w:val="WW8Num19z1"/>
    <w:rsid w:val="00D71163"/>
  </w:style>
  <w:style w:type="character" w:customStyle="1" w:styleId="WW8Num19z2">
    <w:name w:val="WW8Num19z2"/>
    <w:rsid w:val="00D71163"/>
  </w:style>
  <w:style w:type="character" w:customStyle="1" w:styleId="WW8Num19z3">
    <w:name w:val="WW8Num19z3"/>
    <w:rsid w:val="00D71163"/>
  </w:style>
  <w:style w:type="character" w:customStyle="1" w:styleId="WW8Num19z4">
    <w:name w:val="WW8Num19z4"/>
    <w:rsid w:val="00D71163"/>
  </w:style>
  <w:style w:type="character" w:customStyle="1" w:styleId="WW8Num19z5">
    <w:name w:val="WW8Num19z5"/>
    <w:rsid w:val="00D71163"/>
  </w:style>
  <w:style w:type="character" w:customStyle="1" w:styleId="WW8Num19z6">
    <w:name w:val="WW8Num19z6"/>
    <w:rsid w:val="00D71163"/>
  </w:style>
  <w:style w:type="character" w:customStyle="1" w:styleId="WW8Num19z7">
    <w:name w:val="WW8Num19z7"/>
    <w:rsid w:val="00D71163"/>
  </w:style>
  <w:style w:type="character" w:customStyle="1" w:styleId="WW8Num19z8">
    <w:name w:val="WW8Num19z8"/>
    <w:rsid w:val="00D71163"/>
  </w:style>
  <w:style w:type="character" w:customStyle="1" w:styleId="WW8Num20z0">
    <w:name w:val="WW8Num20z0"/>
    <w:rsid w:val="00D71163"/>
    <w:rPr>
      <w:rFonts w:ascii="Symbol" w:hAnsi="Symbol" w:cs="Symbol"/>
      <w:b/>
      <w:i w:val="0"/>
      <w:sz w:val="20"/>
    </w:rPr>
  </w:style>
  <w:style w:type="character" w:customStyle="1" w:styleId="WW8Num20z1">
    <w:name w:val="WW8Num20z1"/>
    <w:rsid w:val="00D71163"/>
    <w:rPr>
      <w:rFonts w:ascii="Symbol" w:hAnsi="Symbol" w:cs="Symbol"/>
      <w:sz w:val="20"/>
    </w:rPr>
  </w:style>
  <w:style w:type="character" w:customStyle="1" w:styleId="WW8Num20z2">
    <w:name w:val="WW8Num20z2"/>
    <w:rsid w:val="00D71163"/>
    <w:rPr>
      <w:rFonts w:ascii="Symbol" w:hAnsi="Symbol" w:cs="Symbol"/>
      <w:sz w:val="17"/>
    </w:rPr>
  </w:style>
  <w:style w:type="character" w:customStyle="1" w:styleId="WW8Num20z3">
    <w:name w:val="WW8Num20z3"/>
    <w:rsid w:val="00D71163"/>
    <w:rPr>
      <w:rFonts w:ascii="Symbol" w:hAnsi="Symbol" w:cs="Symbol"/>
      <w:sz w:val="19"/>
    </w:rPr>
  </w:style>
  <w:style w:type="character" w:customStyle="1" w:styleId="WW8Num20z5">
    <w:name w:val="WW8Num20z5"/>
    <w:rsid w:val="00D71163"/>
    <w:rPr>
      <w:sz w:val="19"/>
    </w:rPr>
  </w:style>
  <w:style w:type="character" w:customStyle="1" w:styleId="WW8Num20z6">
    <w:name w:val="WW8Num20z6"/>
    <w:rsid w:val="00D71163"/>
  </w:style>
  <w:style w:type="character" w:customStyle="1" w:styleId="WW8Num20z7">
    <w:name w:val="WW8Num20z7"/>
    <w:rsid w:val="00D71163"/>
  </w:style>
  <w:style w:type="character" w:customStyle="1" w:styleId="WW8Num20z8">
    <w:name w:val="WW8Num20z8"/>
    <w:rsid w:val="00D71163"/>
  </w:style>
  <w:style w:type="character" w:customStyle="1" w:styleId="WW8Num21z0">
    <w:name w:val="WW8Num21z0"/>
    <w:rsid w:val="00D71163"/>
  </w:style>
  <w:style w:type="character" w:customStyle="1" w:styleId="WW8Num21z1">
    <w:name w:val="WW8Num21z1"/>
    <w:rsid w:val="00D71163"/>
  </w:style>
  <w:style w:type="character" w:customStyle="1" w:styleId="WW8Num21z2">
    <w:name w:val="WW8Num21z2"/>
    <w:rsid w:val="00D71163"/>
  </w:style>
  <w:style w:type="character" w:customStyle="1" w:styleId="WW8Num21z3">
    <w:name w:val="WW8Num21z3"/>
    <w:rsid w:val="00D71163"/>
  </w:style>
  <w:style w:type="character" w:customStyle="1" w:styleId="WW8Num21z4">
    <w:name w:val="WW8Num21z4"/>
    <w:rsid w:val="00D71163"/>
  </w:style>
  <w:style w:type="character" w:customStyle="1" w:styleId="WW8Num21z5">
    <w:name w:val="WW8Num21z5"/>
    <w:rsid w:val="00D71163"/>
  </w:style>
  <w:style w:type="character" w:customStyle="1" w:styleId="WW8Num21z6">
    <w:name w:val="WW8Num21z6"/>
    <w:rsid w:val="00D71163"/>
  </w:style>
  <w:style w:type="character" w:customStyle="1" w:styleId="WW8Num21z7">
    <w:name w:val="WW8Num21z7"/>
    <w:rsid w:val="00D71163"/>
  </w:style>
  <w:style w:type="character" w:customStyle="1" w:styleId="WW8Num21z8">
    <w:name w:val="WW8Num21z8"/>
    <w:rsid w:val="00D71163"/>
  </w:style>
  <w:style w:type="character" w:customStyle="1" w:styleId="WW8Num22z0">
    <w:name w:val="WW8Num22z0"/>
    <w:rsid w:val="00D71163"/>
  </w:style>
  <w:style w:type="character" w:customStyle="1" w:styleId="WW8Num22z1">
    <w:name w:val="WW8Num22z1"/>
    <w:rsid w:val="00D71163"/>
  </w:style>
  <w:style w:type="character" w:customStyle="1" w:styleId="WW8Num22z2">
    <w:name w:val="WW8Num22z2"/>
    <w:rsid w:val="00D71163"/>
  </w:style>
  <w:style w:type="character" w:customStyle="1" w:styleId="WW8Num22z3">
    <w:name w:val="WW8Num22z3"/>
    <w:rsid w:val="00D71163"/>
  </w:style>
  <w:style w:type="character" w:customStyle="1" w:styleId="WW8Num22z4">
    <w:name w:val="WW8Num22z4"/>
    <w:rsid w:val="00D71163"/>
  </w:style>
  <w:style w:type="character" w:customStyle="1" w:styleId="WW8Num22z5">
    <w:name w:val="WW8Num22z5"/>
    <w:rsid w:val="00D71163"/>
  </w:style>
  <w:style w:type="character" w:customStyle="1" w:styleId="WW8Num22z6">
    <w:name w:val="WW8Num22z6"/>
    <w:rsid w:val="00D71163"/>
  </w:style>
  <w:style w:type="character" w:customStyle="1" w:styleId="WW8Num22z7">
    <w:name w:val="WW8Num22z7"/>
    <w:rsid w:val="00D71163"/>
  </w:style>
  <w:style w:type="character" w:customStyle="1" w:styleId="WW8Num22z8">
    <w:name w:val="WW8Num22z8"/>
    <w:rsid w:val="00D71163"/>
  </w:style>
  <w:style w:type="character" w:customStyle="1" w:styleId="WW8Num23z0">
    <w:name w:val="WW8Num23z0"/>
    <w:rsid w:val="00D71163"/>
  </w:style>
  <w:style w:type="character" w:customStyle="1" w:styleId="WW8Num23z1">
    <w:name w:val="WW8Num23z1"/>
    <w:rsid w:val="00D71163"/>
  </w:style>
  <w:style w:type="character" w:customStyle="1" w:styleId="WW8Num23z2">
    <w:name w:val="WW8Num23z2"/>
    <w:rsid w:val="00D71163"/>
  </w:style>
  <w:style w:type="character" w:customStyle="1" w:styleId="WW8Num23z3">
    <w:name w:val="WW8Num23z3"/>
    <w:rsid w:val="00D71163"/>
  </w:style>
  <w:style w:type="character" w:customStyle="1" w:styleId="WW8Num23z4">
    <w:name w:val="WW8Num23z4"/>
    <w:rsid w:val="00D71163"/>
  </w:style>
  <w:style w:type="character" w:customStyle="1" w:styleId="WW8Num23z5">
    <w:name w:val="WW8Num23z5"/>
    <w:rsid w:val="00D71163"/>
  </w:style>
  <w:style w:type="character" w:customStyle="1" w:styleId="WW8Num23z6">
    <w:name w:val="WW8Num23z6"/>
    <w:rsid w:val="00D71163"/>
  </w:style>
  <w:style w:type="character" w:customStyle="1" w:styleId="WW8Num23z7">
    <w:name w:val="WW8Num23z7"/>
    <w:rsid w:val="00D71163"/>
  </w:style>
  <w:style w:type="character" w:customStyle="1" w:styleId="WW8Num23z8">
    <w:name w:val="WW8Num23z8"/>
    <w:rsid w:val="00D71163"/>
  </w:style>
  <w:style w:type="character" w:customStyle="1" w:styleId="WW8Num24z0">
    <w:name w:val="WW8Num24z0"/>
    <w:rsid w:val="00D71163"/>
  </w:style>
  <w:style w:type="character" w:customStyle="1" w:styleId="WW8Num24z1">
    <w:name w:val="WW8Num24z1"/>
    <w:rsid w:val="00D71163"/>
  </w:style>
  <w:style w:type="character" w:customStyle="1" w:styleId="WW8Num24z2">
    <w:name w:val="WW8Num24z2"/>
    <w:rsid w:val="00D71163"/>
  </w:style>
  <w:style w:type="character" w:customStyle="1" w:styleId="WW8Num24z3">
    <w:name w:val="WW8Num24z3"/>
    <w:rsid w:val="00D71163"/>
  </w:style>
  <w:style w:type="character" w:customStyle="1" w:styleId="WW8Num24z4">
    <w:name w:val="WW8Num24z4"/>
    <w:rsid w:val="00D71163"/>
  </w:style>
  <w:style w:type="character" w:customStyle="1" w:styleId="WW8Num24z5">
    <w:name w:val="WW8Num24z5"/>
    <w:rsid w:val="00D71163"/>
  </w:style>
  <w:style w:type="character" w:customStyle="1" w:styleId="WW8Num24z6">
    <w:name w:val="WW8Num24z6"/>
    <w:rsid w:val="00D71163"/>
  </w:style>
  <w:style w:type="character" w:customStyle="1" w:styleId="WW8Num24z7">
    <w:name w:val="WW8Num24z7"/>
    <w:rsid w:val="00D71163"/>
  </w:style>
  <w:style w:type="character" w:customStyle="1" w:styleId="WW8Num24z8">
    <w:name w:val="WW8Num24z8"/>
    <w:rsid w:val="00D71163"/>
  </w:style>
  <w:style w:type="character" w:customStyle="1" w:styleId="WW8Num25z0">
    <w:name w:val="WW8Num25z0"/>
    <w:rsid w:val="00D71163"/>
  </w:style>
  <w:style w:type="character" w:customStyle="1" w:styleId="WW8Num25z1">
    <w:name w:val="WW8Num25z1"/>
    <w:rsid w:val="00D71163"/>
  </w:style>
  <w:style w:type="character" w:customStyle="1" w:styleId="WW8Num25z2">
    <w:name w:val="WW8Num25z2"/>
    <w:rsid w:val="00D71163"/>
  </w:style>
  <w:style w:type="character" w:customStyle="1" w:styleId="WW8Num25z3">
    <w:name w:val="WW8Num25z3"/>
    <w:rsid w:val="00D71163"/>
  </w:style>
  <w:style w:type="character" w:customStyle="1" w:styleId="WW8Num25z4">
    <w:name w:val="WW8Num25z4"/>
    <w:rsid w:val="00D71163"/>
  </w:style>
  <w:style w:type="character" w:customStyle="1" w:styleId="WW8Num25z5">
    <w:name w:val="WW8Num25z5"/>
    <w:rsid w:val="00D71163"/>
  </w:style>
  <w:style w:type="character" w:customStyle="1" w:styleId="WW8Num25z6">
    <w:name w:val="WW8Num25z6"/>
    <w:rsid w:val="00D71163"/>
  </w:style>
  <w:style w:type="character" w:customStyle="1" w:styleId="WW8Num25z7">
    <w:name w:val="WW8Num25z7"/>
    <w:rsid w:val="00D71163"/>
  </w:style>
  <w:style w:type="character" w:customStyle="1" w:styleId="WW8Num25z8">
    <w:name w:val="WW8Num25z8"/>
    <w:rsid w:val="00D71163"/>
  </w:style>
  <w:style w:type="character" w:customStyle="1" w:styleId="WW8Num26z0">
    <w:name w:val="WW8Num26z0"/>
    <w:rsid w:val="00D71163"/>
    <w:rPr>
      <w:b w:val="0"/>
      <w:i/>
    </w:rPr>
  </w:style>
  <w:style w:type="character" w:customStyle="1" w:styleId="WW8Num26z1">
    <w:name w:val="WW8Num26z1"/>
    <w:rsid w:val="00D71163"/>
  </w:style>
  <w:style w:type="character" w:customStyle="1" w:styleId="WW8Num26z2">
    <w:name w:val="WW8Num26z2"/>
    <w:rsid w:val="00D71163"/>
  </w:style>
  <w:style w:type="character" w:customStyle="1" w:styleId="WW8Num26z3">
    <w:name w:val="WW8Num26z3"/>
    <w:rsid w:val="00D71163"/>
  </w:style>
  <w:style w:type="character" w:customStyle="1" w:styleId="WW8Num26z4">
    <w:name w:val="WW8Num26z4"/>
    <w:rsid w:val="00D71163"/>
  </w:style>
  <w:style w:type="character" w:customStyle="1" w:styleId="WW8Num26z5">
    <w:name w:val="WW8Num26z5"/>
    <w:rsid w:val="00D71163"/>
  </w:style>
  <w:style w:type="character" w:customStyle="1" w:styleId="WW8Num26z6">
    <w:name w:val="WW8Num26z6"/>
    <w:rsid w:val="00D71163"/>
  </w:style>
  <w:style w:type="character" w:customStyle="1" w:styleId="WW8Num26z7">
    <w:name w:val="WW8Num26z7"/>
    <w:rsid w:val="00D71163"/>
  </w:style>
  <w:style w:type="character" w:customStyle="1" w:styleId="WW8Num26z8">
    <w:name w:val="WW8Num26z8"/>
    <w:rsid w:val="00D71163"/>
  </w:style>
  <w:style w:type="character" w:customStyle="1" w:styleId="WW8Num27z0">
    <w:name w:val="WW8Num27z0"/>
    <w:rsid w:val="00D71163"/>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27z4">
    <w:name w:val="WW8Num27z4"/>
    <w:rsid w:val="00D71163"/>
    <w:rPr>
      <w:rFonts w:ascii="Times New Roman" w:hAnsi="Times New Roman" w:cs="Times New Roman"/>
      <w:b w:val="0"/>
      <w:i w:val="0"/>
      <w:caps w:val="0"/>
      <w:smallCaps w:val="0"/>
      <w:strike w:val="0"/>
      <w:dstrike w:val="0"/>
      <w:vanish w:val="0"/>
      <w:color w:val="auto"/>
      <w:position w:val="0"/>
      <w:sz w:val="20"/>
      <w:szCs w:val="20"/>
      <w:u w:val="none"/>
      <w:vertAlign w:val="baseline"/>
    </w:rPr>
  </w:style>
  <w:style w:type="character" w:customStyle="1" w:styleId="WW8Num27z6">
    <w:name w:val="WW8Num27z6"/>
    <w:rsid w:val="00D71163"/>
    <w:rPr>
      <w:b w:val="0"/>
      <w:i w:val="0"/>
      <w:caps w:val="0"/>
      <w:smallCaps w:val="0"/>
      <w:strike w:val="0"/>
      <w:dstrike w:val="0"/>
      <w:vanish w:val="0"/>
      <w:color w:val="auto"/>
      <w:position w:val="0"/>
      <w:sz w:val="20"/>
      <w:szCs w:val="20"/>
      <w:u w:val="none"/>
      <w:vertAlign w:val="baseline"/>
    </w:rPr>
  </w:style>
  <w:style w:type="character" w:customStyle="1" w:styleId="WW8Num28z0">
    <w:name w:val="WW8Num28z0"/>
    <w:rsid w:val="00D71163"/>
    <w:rPr>
      <w:rFonts w:ascii="Wingdings" w:hAnsi="Wingdings" w:cs="Wingdings"/>
      <w:color w:val="auto"/>
      <w:sz w:val="22"/>
      <w:szCs w:val="22"/>
    </w:rPr>
  </w:style>
  <w:style w:type="character" w:customStyle="1" w:styleId="WW8Num28z1">
    <w:name w:val="WW8Num28z1"/>
    <w:rsid w:val="00D71163"/>
    <w:rPr>
      <w:rFonts w:ascii="Times New Roman" w:eastAsia="Times New Roman" w:hAnsi="Times New Roman" w:cs="Times New Roman"/>
    </w:rPr>
  </w:style>
  <w:style w:type="character" w:customStyle="1" w:styleId="WW8Num28z2">
    <w:name w:val="WW8Num28z2"/>
    <w:rsid w:val="00D71163"/>
    <w:rPr>
      <w:rFonts w:ascii="Wingdings" w:hAnsi="Wingdings" w:cs="Wingdings"/>
    </w:rPr>
  </w:style>
  <w:style w:type="character" w:customStyle="1" w:styleId="WW8Num28z3">
    <w:name w:val="WW8Num28z3"/>
    <w:rsid w:val="00D71163"/>
    <w:rPr>
      <w:rFonts w:ascii="Symbol" w:hAnsi="Symbol" w:cs="Symbol"/>
    </w:rPr>
  </w:style>
  <w:style w:type="character" w:customStyle="1" w:styleId="WW8Num28z4">
    <w:name w:val="WW8Num28z4"/>
    <w:rsid w:val="00D71163"/>
    <w:rPr>
      <w:rFonts w:ascii="Courier New" w:hAnsi="Courier New" w:cs="Courier New"/>
    </w:rPr>
  </w:style>
  <w:style w:type="character" w:customStyle="1" w:styleId="WW8Num29z0">
    <w:name w:val="WW8Num29z0"/>
    <w:rsid w:val="00D71163"/>
  </w:style>
  <w:style w:type="character" w:customStyle="1" w:styleId="WW8Num30z0">
    <w:name w:val="WW8Num30z0"/>
    <w:rsid w:val="00D71163"/>
    <w:rPr>
      <w:rFonts w:ascii="Symbol" w:hAnsi="Symbol" w:cs="Symbol"/>
    </w:rPr>
  </w:style>
  <w:style w:type="character" w:customStyle="1" w:styleId="WW8Num30z1">
    <w:name w:val="WW8Num30z1"/>
    <w:rsid w:val="00D71163"/>
    <w:rPr>
      <w:rFonts w:ascii="Courier New" w:hAnsi="Courier New" w:cs="Courier New"/>
    </w:rPr>
  </w:style>
  <w:style w:type="character" w:customStyle="1" w:styleId="WW8Num30z2">
    <w:name w:val="WW8Num30z2"/>
    <w:rsid w:val="00D71163"/>
    <w:rPr>
      <w:rFonts w:ascii="Wingdings" w:hAnsi="Wingdings" w:cs="Wingdings"/>
    </w:rPr>
  </w:style>
  <w:style w:type="character" w:customStyle="1" w:styleId="WW8Num31z0">
    <w:name w:val="WW8Num31z0"/>
    <w:rsid w:val="00D71163"/>
  </w:style>
  <w:style w:type="character" w:customStyle="1" w:styleId="WW8Num31z1">
    <w:name w:val="WW8Num31z1"/>
    <w:rsid w:val="00D71163"/>
  </w:style>
  <w:style w:type="character" w:customStyle="1" w:styleId="WW8Num31z2">
    <w:name w:val="WW8Num31z2"/>
    <w:rsid w:val="00D71163"/>
  </w:style>
  <w:style w:type="character" w:customStyle="1" w:styleId="WW8Num31z3">
    <w:name w:val="WW8Num31z3"/>
    <w:rsid w:val="00D71163"/>
  </w:style>
  <w:style w:type="character" w:customStyle="1" w:styleId="WW8Num31z4">
    <w:name w:val="WW8Num31z4"/>
    <w:rsid w:val="00D71163"/>
  </w:style>
  <w:style w:type="character" w:customStyle="1" w:styleId="WW8Num31z5">
    <w:name w:val="WW8Num31z5"/>
    <w:rsid w:val="00D71163"/>
  </w:style>
  <w:style w:type="character" w:customStyle="1" w:styleId="WW8Num31z6">
    <w:name w:val="WW8Num31z6"/>
    <w:rsid w:val="00D71163"/>
  </w:style>
  <w:style w:type="character" w:customStyle="1" w:styleId="WW8Num31z7">
    <w:name w:val="WW8Num31z7"/>
    <w:rsid w:val="00D71163"/>
  </w:style>
  <w:style w:type="character" w:customStyle="1" w:styleId="WW8Num31z8">
    <w:name w:val="WW8Num31z8"/>
    <w:rsid w:val="00D71163"/>
  </w:style>
  <w:style w:type="character" w:customStyle="1" w:styleId="WW8Num32z0">
    <w:name w:val="WW8Num32z0"/>
    <w:rsid w:val="00D71163"/>
    <w:rPr>
      <w:b/>
      <w:i w:val="0"/>
      <w:sz w:val="22"/>
    </w:rPr>
  </w:style>
  <w:style w:type="character" w:customStyle="1" w:styleId="WW8Num32z1">
    <w:name w:val="WW8Num32z1"/>
    <w:rsid w:val="00D71163"/>
    <w:rPr>
      <w:b/>
      <w:i w:val="0"/>
      <w:sz w:val="21"/>
    </w:rPr>
  </w:style>
  <w:style w:type="character" w:customStyle="1" w:styleId="WW8Num32z2">
    <w:name w:val="WW8Num32z2"/>
    <w:rsid w:val="00D71163"/>
    <w:rPr>
      <w:b/>
      <w:i w:val="0"/>
      <w:sz w:val="17"/>
    </w:rPr>
  </w:style>
  <w:style w:type="character" w:customStyle="1" w:styleId="WW8Num32z3">
    <w:name w:val="WW8Num32z3"/>
    <w:rsid w:val="00D71163"/>
  </w:style>
  <w:style w:type="character" w:customStyle="1" w:styleId="WW8Num32z4">
    <w:name w:val="WW8Num32z4"/>
    <w:rsid w:val="00D71163"/>
  </w:style>
  <w:style w:type="character" w:customStyle="1" w:styleId="WW8Num32z5">
    <w:name w:val="WW8Num32z5"/>
    <w:rsid w:val="00D71163"/>
  </w:style>
  <w:style w:type="character" w:customStyle="1" w:styleId="WW8Num32z6">
    <w:name w:val="WW8Num32z6"/>
    <w:rsid w:val="00D71163"/>
  </w:style>
  <w:style w:type="character" w:customStyle="1" w:styleId="WW8Num32z7">
    <w:name w:val="WW8Num32z7"/>
    <w:rsid w:val="00D71163"/>
  </w:style>
  <w:style w:type="character" w:customStyle="1" w:styleId="WW8Num32z8">
    <w:name w:val="WW8Num32z8"/>
    <w:rsid w:val="00D71163"/>
  </w:style>
  <w:style w:type="character" w:customStyle="1" w:styleId="WW8Num33z0">
    <w:name w:val="WW8Num33z0"/>
    <w:rsid w:val="00D71163"/>
    <w:rPr>
      <w:b/>
      <w:i w:val="0"/>
      <w:sz w:val="22"/>
    </w:rPr>
  </w:style>
  <w:style w:type="character" w:customStyle="1" w:styleId="WW8Num33z1">
    <w:name w:val="WW8Num33z1"/>
    <w:rsid w:val="00D71163"/>
    <w:rPr>
      <w:b/>
      <w:i w:val="0"/>
      <w:sz w:val="21"/>
    </w:rPr>
  </w:style>
  <w:style w:type="character" w:customStyle="1" w:styleId="WW8Num33z2">
    <w:name w:val="WW8Num33z2"/>
    <w:rsid w:val="00D71163"/>
    <w:rPr>
      <w:b/>
      <w:i w:val="0"/>
      <w:sz w:val="17"/>
    </w:rPr>
  </w:style>
  <w:style w:type="character" w:customStyle="1" w:styleId="WW8Num33z3">
    <w:name w:val="WW8Num33z3"/>
    <w:rsid w:val="00D71163"/>
  </w:style>
  <w:style w:type="character" w:customStyle="1" w:styleId="WW8Num33z4">
    <w:name w:val="WW8Num33z4"/>
    <w:rsid w:val="00D71163"/>
  </w:style>
  <w:style w:type="character" w:customStyle="1" w:styleId="WW8Num33z5">
    <w:name w:val="WW8Num33z5"/>
    <w:rsid w:val="00D71163"/>
  </w:style>
  <w:style w:type="character" w:customStyle="1" w:styleId="WW8Num33z6">
    <w:name w:val="WW8Num33z6"/>
    <w:rsid w:val="00D71163"/>
  </w:style>
  <w:style w:type="character" w:customStyle="1" w:styleId="WW8Num33z7">
    <w:name w:val="WW8Num33z7"/>
    <w:rsid w:val="00D71163"/>
  </w:style>
  <w:style w:type="character" w:customStyle="1" w:styleId="WW8Num33z8">
    <w:name w:val="WW8Num33z8"/>
    <w:rsid w:val="00D71163"/>
  </w:style>
  <w:style w:type="character" w:customStyle="1" w:styleId="WW8Num34z0">
    <w:name w:val="WW8Num34z0"/>
    <w:rsid w:val="00D71163"/>
    <w:rPr>
      <w:b/>
      <w:i w:val="0"/>
      <w:sz w:val="20"/>
      <w:szCs w:val="22"/>
    </w:rPr>
  </w:style>
  <w:style w:type="character" w:customStyle="1" w:styleId="WW8Num34z1">
    <w:name w:val="WW8Num34z1"/>
    <w:rsid w:val="00D71163"/>
    <w:rPr>
      <w:sz w:val="20"/>
    </w:rPr>
  </w:style>
  <w:style w:type="character" w:customStyle="1" w:styleId="WW8Num34z2">
    <w:name w:val="WW8Num34z2"/>
    <w:rsid w:val="00D71163"/>
    <w:rPr>
      <w:b/>
      <w:bCs/>
      <w:sz w:val="20"/>
      <w:szCs w:val="20"/>
    </w:rPr>
  </w:style>
  <w:style w:type="character" w:customStyle="1" w:styleId="WW8Num34z3">
    <w:name w:val="WW8Num34z3"/>
    <w:rsid w:val="00D71163"/>
    <w:rPr>
      <w:sz w:val="19"/>
    </w:rPr>
  </w:style>
  <w:style w:type="character" w:customStyle="1" w:styleId="WW8Num34z6">
    <w:name w:val="WW8Num34z6"/>
    <w:rsid w:val="00D71163"/>
  </w:style>
  <w:style w:type="character" w:customStyle="1" w:styleId="WW8Num34z7">
    <w:name w:val="WW8Num34z7"/>
    <w:rsid w:val="00D71163"/>
  </w:style>
  <w:style w:type="character" w:customStyle="1" w:styleId="WW8Num34z8">
    <w:name w:val="WW8Num34z8"/>
    <w:rsid w:val="00D71163"/>
  </w:style>
  <w:style w:type="character" w:customStyle="1" w:styleId="WW8Num35z0">
    <w:name w:val="WW8Num35z0"/>
    <w:rsid w:val="00D71163"/>
    <w:rPr>
      <w:rFonts w:ascii="Symbol" w:hAnsi="Symbol" w:cs="Symbol"/>
      <w:b/>
      <w:i w:val="0"/>
      <w:sz w:val="20"/>
    </w:rPr>
  </w:style>
  <w:style w:type="character" w:customStyle="1" w:styleId="WW8Num35z1">
    <w:name w:val="WW8Num35z1"/>
    <w:rsid w:val="00D71163"/>
    <w:rPr>
      <w:rFonts w:ascii="Symbol" w:hAnsi="Symbol" w:cs="Symbol"/>
      <w:sz w:val="20"/>
    </w:rPr>
  </w:style>
  <w:style w:type="character" w:customStyle="1" w:styleId="WW8Num35z2">
    <w:name w:val="WW8Num35z2"/>
    <w:rsid w:val="00D71163"/>
    <w:rPr>
      <w:rFonts w:ascii="Symbol" w:hAnsi="Symbol" w:cs="Symbol"/>
      <w:sz w:val="17"/>
    </w:rPr>
  </w:style>
  <w:style w:type="character" w:customStyle="1" w:styleId="WW8Num35z3">
    <w:name w:val="WW8Num35z3"/>
    <w:rsid w:val="00D71163"/>
    <w:rPr>
      <w:rFonts w:ascii="Symbol" w:hAnsi="Symbol" w:cs="Symbol"/>
      <w:sz w:val="19"/>
    </w:rPr>
  </w:style>
  <w:style w:type="character" w:customStyle="1" w:styleId="WW8Num35z5">
    <w:name w:val="WW8Num35z5"/>
    <w:rsid w:val="00D71163"/>
    <w:rPr>
      <w:sz w:val="19"/>
    </w:rPr>
  </w:style>
  <w:style w:type="character" w:customStyle="1" w:styleId="WW8Num35z6">
    <w:name w:val="WW8Num35z6"/>
    <w:rsid w:val="00D71163"/>
  </w:style>
  <w:style w:type="character" w:customStyle="1" w:styleId="WW8Num35z7">
    <w:name w:val="WW8Num35z7"/>
    <w:rsid w:val="00D71163"/>
  </w:style>
  <w:style w:type="character" w:customStyle="1" w:styleId="WW8Num35z8">
    <w:name w:val="WW8Num35z8"/>
    <w:rsid w:val="00D71163"/>
  </w:style>
  <w:style w:type="character" w:customStyle="1" w:styleId="WW8Num36z0">
    <w:name w:val="WW8Num36z0"/>
    <w:rsid w:val="00D71163"/>
    <w:rPr>
      <w:rFonts w:ascii="Arial" w:hAnsi="Arial" w:cs="Arial"/>
      <w:b w:val="0"/>
      <w:i w:val="0"/>
      <w:sz w:val="20"/>
    </w:rPr>
  </w:style>
  <w:style w:type="character" w:customStyle="1" w:styleId="WW8Num37z0">
    <w:name w:val="WW8Num37z0"/>
    <w:rsid w:val="00D71163"/>
    <w:rPr>
      <w:rFonts w:ascii="Symbol" w:hAnsi="Symbol" w:cs="Symbol"/>
    </w:rPr>
  </w:style>
  <w:style w:type="character" w:customStyle="1" w:styleId="WW8Num37z1">
    <w:name w:val="WW8Num37z1"/>
    <w:rsid w:val="00D71163"/>
    <w:rPr>
      <w:rFonts w:ascii="Courier New" w:hAnsi="Courier New" w:cs="Courier New"/>
    </w:rPr>
  </w:style>
  <w:style w:type="character" w:customStyle="1" w:styleId="WW8Num37z2">
    <w:name w:val="WW8Num37z2"/>
    <w:rsid w:val="00D71163"/>
    <w:rPr>
      <w:rFonts w:ascii="Wingdings" w:hAnsi="Wingdings" w:cs="Wingdings"/>
    </w:rPr>
  </w:style>
  <w:style w:type="character" w:customStyle="1" w:styleId="WW8Num38z0">
    <w:name w:val="WW8Num38z0"/>
    <w:rsid w:val="00D71163"/>
  </w:style>
  <w:style w:type="character" w:customStyle="1" w:styleId="WW8Num38z1">
    <w:name w:val="WW8Num38z1"/>
    <w:rsid w:val="00D71163"/>
  </w:style>
  <w:style w:type="character" w:customStyle="1" w:styleId="WW8Num38z2">
    <w:name w:val="WW8Num38z2"/>
    <w:rsid w:val="00D71163"/>
    <w:rPr>
      <w:b w:val="0"/>
      <w:i w:val="0"/>
    </w:rPr>
  </w:style>
  <w:style w:type="character" w:customStyle="1" w:styleId="WW8Num38z3">
    <w:name w:val="WW8Num38z3"/>
    <w:rsid w:val="00D71163"/>
  </w:style>
  <w:style w:type="character" w:customStyle="1" w:styleId="WW8Num38z4">
    <w:name w:val="WW8Num38z4"/>
    <w:rsid w:val="00D71163"/>
  </w:style>
  <w:style w:type="character" w:customStyle="1" w:styleId="WW8Num38z5">
    <w:name w:val="WW8Num38z5"/>
    <w:rsid w:val="00D71163"/>
  </w:style>
  <w:style w:type="character" w:customStyle="1" w:styleId="WW8Num38z6">
    <w:name w:val="WW8Num38z6"/>
    <w:rsid w:val="00D71163"/>
  </w:style>
  <w:style w:type="character" w:customStyle="1" w:styleId="WW8Num38z7">
    <w:name w:val="WW8Num38z7"/>
    <w:rsid w:val="00D71163"/>
  </w:style>
  <w:style w:type="character" w:customStyle="1" w:styleId="WW8Num38z8">
    <w:name w:val="WW8Num38z8"/>
    <w:rsid w:val="00D71163"/>
  </w:style>
  <w:style w:type="character" w:customStyle="1" w:styleId="WW8Num39z0">
    <w:name w:val="WW8Num39z0"/>
    <w:rsid w:val="00D71163"/>
    <w:rPr>
      <w:rFonts w:ascii="Symbol" w:hAnsi="Symbol" w:cs="Symbol"/>
      <w:color w:val="000058"/>
    </w:rPr>
  </w:style>
  <w:style w:type="character" w:customStyle="1" w:styleId="WW8Num39z1">
    <w:name w:val="WW8Num39z1"/>
    <w:rsid w:val="00D71163"/>
    <w:rPr>
      <w:rFonts w:ascii="Courier New" w:hAnsi="Courier New" w:cs="Courier New"/>
    </w:rPr>
  </w:style>
  <w:style w:type="character" w:customStyle="1" w:styleId="WW8Num39z2">
    <w:name w:val="WW8Num39z2"/>
    <w:rsid w:val="00D71163"/>
    <w:rPr>
      <w:rFonts w:ascii="Wingdings" w:hAnsi="Wingdings" w:cs="Wingdings"/>
    </w:rPr>
  </w:style>
  <w:style w:type="character" w:customStyle="1" w:styleId="WW8Num39z3">
    <w:name w:val="WW8Num39z3"/>
    <w:rsid w:val="00D71163"/>
    <w:rPr>
      <w:rFonts w:ascii="Symbol" w:hAnsi="Symbol" w:cs="Symbol"/>
    </w:rPr>
  </w:style>
  <w:style w:type="character" w:customStyle="1" w:styleId="WW8Num40z0">
    <w:name w:val="WW8Num40z0"/>
    <w:rsid w:val="00D71163"/>
  </w:style>
  <w:style w:type="character" w:customStyle="1" w:styleId="WW8Num40z1">
    <w:name w:val="WW8Num40z1"/>
    <w:rsid w:val="00D71163"/>
  </w:style>
  <w:style w:type="character" w:customStyle="1" w:styleId="WW8Num40z2">
    <w:name w:val="WW8Num40z2"/>
    <w:rsid w:val="00D71163"/>
  </w:style>
  <w:style w:type="character" w:customStyle="1" w:styleId="WW8Num40z3">
    <w:name w:val="WW8Num40z3"/>
    <w:rsid w:val="00D71163"/>
  </w:style>
  <w:style w:type="character" w:customStyle="1" w:styleId="WW8Num40z4">
    <w:name w:val="WW8Num40z4"/>
    <w:rsid w:val="00D71163"/>
  </w:style>
  <w:style w:type="character" w:customStyle="1" w:styleId="WW8Num40z5">
    <w:name w:val="WW8Num40z5"/>
    <w:rsid w:val="00D71163"/>
  </w:style>
  <w:style w:type="character" w:customStyle="1" w:styleId="WW8Num40z6">
    <w:name w:val="WW8Num40z6"/>
    <w:rsid w:val="00D71163"/>
  </w:style>
  <w:style w:type="character" w:customStyle="1" w:styleId="WW8Num40z7">
    <w:name w:val="WW8Num40z7"/>
    <w:rsid w:val="00D71163"/>
  </w:style>
  <w:style w:type="character" w:customStyle="1" w:styleId="WW8Num40z8">
    <w:name w:val="WW8Num40z8"/>
    <w:rsid w:val="00D71163"/>
  </w:style>
  <w:style w:type="character" w:customStyle="1" w:styleId="WW8Num41z0">
    <w:name w:val="WW8Num41z0"/>
    <w:rsid w:val="00D71163"/>
    <w:rPr>
      <w:sz w:val="22"/>
      <w:szCs w:val="22"/>
    </w:rPr>
  </w:style>
  <w:style w:type="character" w:customStyle="1" w:styleId="WW8Num41z1">
    <w:name w:val="WW8Num41z1"/>
    <w:rsid w:val="00D71163"/>
  </w:style>
  <w:style w:type="character" w:customStyle="1" w:styleId="WW8Num41z2">
    <w:name w:val="WW8Num41z2"/>
    <w:rsid w:val="00D71163"/>
  </w:style>
  <w:style w:type="character" w:customStyle="1" w:styleId="WW8Num41z3">
    <w:name w:val="WW8Num41z3"/>
    <w:rsid w:val="00D71163"/>
  </w:style>
  <w:style w:type="character" w:customStyle="1" w:styleId="WW8Num41z4">
    <w:name w:val="WW8Num41z4"/>
    <w:rsid w:val="00D71163"/>
  </w:style>
  <w:style w:type="character" w:customStyle="1" w:styleId="WW8Num41z5">
    <w:name w:val="WW8Num41z5"/>
    <w:rsid w:val="00D71163"/>
  </w:style>
  <w:style w:type="character" w:customStyle="1" w:styleId="WW8Num41z6">
    <w:name w:val="WW8Num41z6"/>
    <w:rsid w:val="00D71163"/>
  </w:style>
  <w:style w:type="character" w:customStyle="1" w:styleId="WW8Num41z7">
    <w:name w:val="WW8Num41z7"/>
    <w:rsid w:val="00D71163"/>
  </w:style>
  <w:style w:type="character" w:customStyle="1" w:styleId="WW8Num41z8">
    <w:name w:val="WW8Num41z8"/>
    <w:rsid w:val="00D71163"/>
  </w:style>
  <w:style w:type="character" w:customStyle="1" w:styleId="WW8Num42z0">
    <w:name w:val="WW8Num42z0"/>
    <w:rsid w:val="00D71163"/>
  </w:style>
  <w:style w:type="character" w:customStyle="1" w:styleId="WW8Num43z0">
    <w:name w:val="WW8Num43z0"/>
    <w:rsid w:val="00D71163"/>
  </w:style>
  <w:style w:type="character" w:customStyle="1" w:styleId="WW8Num43z1">
    <w:name w:val="WW8Num43z1"/>
    <w:rsid w:val="00D71163"/>
  </w:style>
  <w:style w:type="character" w:customStyle="1" w:styleId="WW8Num43z2">
    <w:name w:val="WW8Num43z2"/>
    <w:rsid w:val="00D71163"/>
  </w:style>
  <w:style w:type="character" w:customStyle="1" w:styleId="WW8Num43z3">
    <w:name w:val="WW8Num43z3"/>
    <w:rsid w:val="00D71163"/>
  </w:style>
  <w:style w:type="character" w:customStyle="1" w:styleId="WW8Num43z4">
    <w:name w:val="WW8Num43z4"/>
    <w:rsid w:val="00D71163"/>
  </w:style>
  <w:style w:type="character" w:customStyle="1" w:styleId="WW8Num43z5">
    <w:name w:val="WW8Num43z5"/>
    <w:rsid w:val="00D71163"/>
  </w:style>
  <w:style w:type="character" w:customStyle="1" w:styleId="WW8Num43z6">
    <w:name w:val="WW8Num43z6"/>
    <w:rsid w:val="00D71163"/>
  </w:style>
  <w:style w:type="character" w:customStyle="1" w:styleId="WW8Num43z7">
    <w:name w:val="WW8Num43z7"/>
    <w:rsid w:val="00D71163"/>
  </w:style>
  <w:style w:type="character" w:customStyle="1" w:styleId="WW8Num43z8">
    <w:name w:val="WW8Num43z8"/>
    <w:rsid w:val="00D71163"/>
  </w:style>
  <w:style w:type="character" w:customStyle="1" w:styleId="WW8Num44z0">
    <w:name w:val="WW8Num44z0"/>
    <w:rsid w:val="00D71163"/>
    <w:rPr>
      <w:rFonts w:ascii="Symbol" w:hAnsi="Symbol" w:cs="Symbol"/>
      <w:sz w:val="22"/>
      <w:szCs w:val="22"/>
    </w:rPr>
  </w:style>
  <w:style w:type="character" w:customStyle="1" w:styleId="WW8Num44z1">
    <w:name w:val="WW8Num44z1"/>
    <w:rsid w:val="00D71163"/>
    <w:rPr>
      <w:rFonts w:ascii="Courier New" w:hAnsi="Courier New" w:cs="Courier New"/>
    </w:rPr>
  </w:style>
  <w:style w:type="character" w:customStyle="1" w:styleId="WW8Num44z2">
    <w:name w:val="WW8Num44z2"/>
    <w:rsid w:val="00D71163"/>
    <w:rPr>
      <w:rFonts w:ascii="Wingdings" w:hAnsi="Wingdings" w:cs="Wingdings"/>
    </w:rPr>
  </w:style>
  <w:style w:type="character" w:customStyle="1" w:styleId="WW8Num45z0">
    <w:name w:val="WW8Num45z0"/>
    <w:rsid w:val="00D71163"/>
    <w:rPr>
      <w:sz w:val="22"/>
    </w:rPr>
  </w:style>
  <w:style w:type="character" w:customStyle="1" w:styleId="WW8Num46z0">
    <w:name w:val="WW8Num46z0"/>
    <w:rsid w:val="00D71163"/>
    <w:rPr>
      <w:sz w:val="22"/>
      <w:szCs w:val="22"/>
    </w:rPr>
  </w:style>
  <w:style w:type="character" w:customStyle="1" w:styleId="WW8Num46z1">
    <w:name w:val="WW8Num46z1"/>
    <w:rsid w:val="00D71163"/>
  </w:style>
  <w:style w:type="character" w:customStyle="1" w:styleId="WW8Num46z2">
    <w:name w:val="WW8Num46z2"/>
    <w:rsid w:val="00D71163"/>
  </w:style>
  <w:style w:type="character" w:customStyle="1" w:styleId="WW8Num46z3">
    <w:name w:val="WW8Num46z3"/>
    <w:rsid w:val="00D71163"/>
  </w:style>
  <w:style w:type="character" w:customStyle="1" w:styleId="WW8Num46z4">
    <w:name w:val="WW8Num46z4"/>
    <w:rsid w:val="00D71163"/>
  </w:style>
  <w:style w:type="character" w:customStyle="1" w:styleId="WW8Num46z5">
    <w:name w:val="WW8Num46z5"/>
    <w:rsid w:val="00D71163"/>
  </w:style>
  <w:style w:type="character" w:customStyle="1" w:styleId="WW8Num46z6">
    <w:name w:val="WW8Num46z6"/>
    <w:rsid w:val="00D71163"/>
  </w:style>
  <w:style w:type="character" w:customStyle="1" w:styleId="WW8Num46z7">
    <w:name w:val="WW8Num46z7"/>
    <w:rsid w:val="00D71163"/>
  </w:style>
  <w:style w:type="character" w:customStyle="1" w:styleId="WW8Num46z8">
    <w:name w:val="WW8Num46z8"/>
    <w:rsid w:val="00D71163"/>
  </w:style>
  <w:style w:type="character" w:customStyle="1" w:styleId="WW8Num47z0">
    <w:name w:val="WW8Num47z0"/>
    <w:rsid w:val="00D71163"/>
    <w:rPr>
      <w:rFonts w:ascii="Arial" w:hAnsi="Arial" w:cs="Arial"/>
      <w:b/>
      <w:i w:val="0"/>
      <w:sz w:val="20"/>
    </w:rPr>
  </w:style>
  <w:style w:type="character" w:customStyle="1" w:styleId="WW8Num47z1">
    <w:name w:val="WW8Num47z1"/>
    <w:rsid w:val="00D71163"/>
  </w:style>
  <w:style w:type="character" w:customStyle="1" w:styleId="WW8Num47z2">
    <w:name w:val="WW8Num47z2"/>
    <w:rsid w:val="00D71163"/>
  </w:style>
  <w:style w:type="character" w:customStyle="1" w:styleId="WW8Num47z3">
    <w:name w:val="WW8Num47z3"/>
    <w:rsid w:val="00D71163"/>
  </w:style>
  <w:style w:type="character" w:customStyle="1" w:styleId="WW8Num47z4">
    <w:name w:val="WW8Num47z4"/>
    <w:rsid w:val="00D71163"/>
  </w:style>
  <w:style w:type="character" w:customStyle="1" w:styleId="WW8Num47z5">
    <w:name w:val="WW8Num47z5"/>
    <w:rsid w:val="00D71163"/>
  </w:style>
  <w:style w:type="character" w:customStyle="1" w:styleId="WW8Num47z6">
    <w:name w:val="WW8Num47z6"/>
    <w:rsid w:val="00D71163"/>
  </w:style>
  <w:style w:type="character" w:customStyle="1" w:styleId="WW8Num47z7">
    <w:name w:val="WW8Num47z7"/>
    <w:rsid w:val="00D71163"/>
  </w:style>
  <w:style w:type="character" w:customStyle="1" w:styleId="WW8Num47z8">
    <w:name w:val="WW8Num47z8"/>
    <w:rsid w:val="00D71163"/>
  </w:style>
  <w:style w:type="character" w:customStyle="1" w:styleId="WW8Num48z0">
    <w:name w:val="WW8Num48z0"/>
    <w:rsid w:val="00D71163"/>
  </w:style>
  <w:style w:type="character" w:customStyle="1" w:styleId="WW8Num49z0">
    <w:name w:val="WW8Num49z0"/>
    <w:rsid w:val="00D71163"/>
    <w:rPr>
      <w:rFonts w:ascii="Arial" w:hAnsi="Arial" w:cs="Arial"/>
      <w:b/>
      <w:i w:val="0"/>
      <w:sz w:val="20"/>
    </w:rPr>
  </w:style>
  <w:style w:type="character" w:customStyle="1" w:styleId="WW8Num49z1">
    <w:name w:val="WW8Num49z1"/>
    <w:rsid w:val="00D71163"/>
  </w:style>
  <w:style w:type="character" w:customStyle="1" w:styleId="WW8Num49z2">
    <w:name w:val="WW8Num49z2"/>
    <w:rsid w:val="00D71163"/>
  </w:style>
  <w:style w:type="character" w:customStyle="1" w:styleId="WW8Num49z3">
    <w:name w:val="WW8Num49z3"/>
    <w:rsid w:val="00D71163"/>
  </w:style>
  <w:style w:type="character" w:customStyle="1" w:styleId="WW8Num49z4">
    <w:name w:val="WW8Num49z4"/>
    <w:rsid w:val="00D71163"/>
  </w:style>
  <w:style w:type="character" w:customStyle="1" w:styleId="WW8Num49z5">
    <w:name w:val="WW8Num49z5"/>
    <w:rsid w:val="00D71163"/>
  </w:style>
  <w:style w:type="character" w:customStyle="1" w:styleId="WW8Num49z6">
    <w:name w:val="WW8Num49z6"/>
    <w:rsid w:val="00D71163"/>
  </w:style>
  <w:style w:type="character" w:customStyle="1" w:styleId="WW8Num49z7">
    <w:name w:val="WW8Num49z7"/>
    <w:rsid w:val="00D71163"/>
  </w:style>
  <w:style w:type="character" w:customStyle="1" w:styleId="WW8Num49z8">
    <w:name w:val="WW8Num49z8"/>
    <w:rsid w:val="00D71163"/>
  </w:style>
  <w:style w:type="character" w:customStyle="1" w:styleId="WW8Num50z0">
    <w:name w:val="WW8Num50z0"/>
    <w:rsid w:val="00D71163"/>
    <w:rPr>
      <w:rFonts w:ascii="Arial" w:hAnsi="Arial" w:cs="Arial"/>
      <w:b w:val="0"/>
      <w:i w:val="0"/>
      <w:sz w:val="20"/>
    </w:rPr>
  </w:style>
  <w:style w:type="character" w:customStyle="1" w:styleId="WW8Num51z0">
    <w:name w:val="WW8Num51z0"/>
    <w:rsid w:val="00D71163"/>
  </w:style>
  <w:style w:type="character" w:customStyle="1" w:styleId="WW8Num52z0">
    <w:name w:val="WW8Num52z0"/>
    <w:rsid w:val="00D71163"/>
  </w:style>
  <w:style w:type="character" w:customStyle="1" w:styleId="WW8Num52z1">
    <w:name w:val="WW8Num52z1"/>
    <w:rsid w:val="00D71163"/>
  </w:style>
  <w:style w:type="character" w:customStyle="1" w:styleId="WW8Num52z2">
    <w:name w:val="WW8Num52z2"/>
    <w:rsid w:val="00D71163"/>
  </w:style>
  <w:style w:type="character" w:customStyle="1" w:styleId="WW8Num52z3">
    <w:name w:val="WW8Num52z3"/>
    <w:rsid w:val="00D71163"/>
  </w:style>
  <w:style w:type="character" w:customStyle="1" w:styleId="WW8Num52z4">
    <w:name w:val="WW8Num52z4"/>
    <w:rsid w:val="00D71163"/>
  </w:style>
  <w:style w:type="character" w:customStyle="1" w:styleId="WW8Num52z5">
    <w:name w:val="WW8Num52z5"/>
    <w:rsid w:val="00D71163"/>
  </w:style>
  <w:style w:type="character" w:customStyle="1" w:styleId="WW8Num52z6">
    <w:name w:val="WW8Num52z6"/>
    <w:rsid w:val="00D71163"/>
  </w:style>
  <w:style w:type="character" w:customStyle="1" w:styleId="WW8Num52z7">
    <w:name w:val="WW8Num52z7"/>
    <w:rsid w:val="00D71163"/>
  </w:style>
  <w:style w:type="character" w:customStyle="1" w:styleId="WW8Num52z8">
    <w:name w:val="WW8Num52z8"/>
    <w:rsid w:val="00D71163"/>
  </w:style>
  <w:style w:type="character" w:customStyle="1" w:styleId="WW8Num53z0">
    <w:name w:val="WW8Num53z0"/>
    <w:rsid w:val="00D71163"/>
    <w:rPr>
      <w:sz w:val="22"/>
      <w:szCs w:val="22"/>
    </w:rPr>
  </w:style>
  <w:style w:type="character" w:customStyle="1" w:styleId="WW8Num53z1">
    <w:name w:val="WW8Num53z1"/>
    <w:rsid w:val="00D71163"/>
  </w:style>
  <w:style w:type="character" w:customStyle="1" w:styleId="WW8Num53z2">
    <w:name w:val="WW8Num53z2"/>
    <w:rsid w:val="00D71163"/>
  </w:style>
  <w:style w:type="character" w:customStyle="1" w:styleId="WW8Num53z3">
    <w:name w:val="WW8Num53z3"/>
    <w:rsid w:val="00D71163"/>
  </w:style>
  <w:style w:type="character" w:customStyle="1" w:styleId="WW8Num53z4">
    <w:name w:val="WW8Num53z4"/>
    <w:rsid w:val="00D71163"/>
  </w:style>
  <w:style w:type="character" w:customStyle="1" w:styleId="WW8Num53z5">
    <w:name w:val="WW8Num53z5"/>
    <w:rsid w:val="00D71163"/>
  </w:style>
  <w:style w:type="character" w:customStyle="1" w:styleId="WW8Num53z6">
    <w:name w:val="WW8Num53z6"/>
    <w:rsid w:val="00D71163"/>
  </w:style>
  <w:style w:type="character" w:customStyle="1" w:styleId="WW8Num53z7">
    <w:name w:val="WW8Num53z7"/>
    <w:rsid w:val="00D71163"/>
  </w:style>
  <w:style w:type="character" w:customStyle="1" w:styleId="WW8Num53z8">
    <w:name w:val="WW8Num53z8"/>
    <w:rsid w:val="00D71163"/>
  </w:style>
  <w:style w:type="character" w:customStyle="1" w:styleId="WW8Num54z0">
    <w:name w:val="WW8Num54z0"/>
    <w:rsid w:val="00D71163"/>
  </w:style>
  <w:style w:type="character" w:customStyle="1" w:styleId="WW8Num54z1">
    <w:name w:val="WW8Num54z1"/>
    <w:rsid w:val="00D71163"/>
  </w:style>
  <w:style w:type="character" w:customStyle="1" w:styleId="WW8Num54z2">
    <w:name w:val="WW8Num54z2"/>
    <w:rsid w:val="00D71163"/>
  </w:style>
  <w:style w:type="character" w:customStyle="1" w:styleId="WW8Num54z3">
    <w:name w:val="WW8Num54z3"/>
    <w:rsid w:val="00D71163"/>
  </w:style>
  <w:style w:type="character" w:customStyle="1" w:styleId="WW8Num54z4">
    <w:name w:val="WW8Num54z4"/>
    <w:rsid w:val="00D71163"/>
  </w:style>
  <w:style w:type="character" w:customStyle="1" w:styleId="WW8Num54z5">
    <w:name w:val="WW8Num54z5"/>
    <w:rsid w:val="00D71163"/>
  </w:style>
  <w:style w:type="character" w:customStyle="1" w:styleId="WW8Num54z6">
    <w:name w:val="WW8Num54z6"/>
    <w:rsid w:val="00D71163"/>
  </w:style>
  <w:style w:type="character" w:customStyle="1" w:styleId="WW8Num54z7">
    <w:name w:val="WW8Num54z7"/>
    <w:rsid w:val="00D71163"/>
  </w:style>
  <w:style w:type="character" w:customStyle="1" w:styleId="WW8Num54z8">
    <w:name w:val="WW8Num54z8"/>
    <w:rsid w:val="00D71163"/>
  </w:style>
  <w:style w:type="character" w:customStyle="1" w:styleId="WW8Num55z0">
    <w:name w:val="WW8Num55z0"/>
    <w:rsid w:val="00D71163"/>
  </w:style>
  <w:style w:type="character" w:customStyle="1" w:styleId="WW8Num55z1">
    <w:name w:val="WW8Num55z1"/>
    <w:rsid w:val="00D71163"/>
  </w:style>
  <w:style w:type="character" w:customStyle="1" w:styleId="WW8Num55z2">
    <w:name w:val="WW8Num55z2"/>
    <w:rsid w:val="00D71163"/>
  </w:style>
  <w:style w:type="character" w:customStyle="1" w:styleId="WW8Num55z3">
    <w:name w:val="WW8Num55z3"/>
    <w:rsid w:val="00D71163"/>
  </w:style>
  <w:style w:type="character" w:customStyle="1" w:styleId="WW8Num55z4">
    <w:name w:val="WW8Num55z4"/>
    <w:rsid w:val="00D71163"/>
  </w:style>
  <w:style w:type="character" w:customStyle="1" w:styleId="WW8Num55z5">
    <w:name w:val="WW8Num55z5"/>
    <w:rsid w:val="00D71163"/>
  </w:style>
  <w:style w:type="character" w:customStyle="1" w:styleId="WW8Num55z6">
    <w:name w:val="WW8Num55z6"/>
    <w:rsid w:val="00D71163"/>
  </w:style>
  <w:style w:type="character" w:customStyle="1" w:styleId="WW8Num55z7">
    <w:name w:val="WW8Num55z7"/>
    <w:rsid w:val="00D71163"/>
  </w:style>
  <w:style w:type="character" w:customStyle="1" w:styleId="WW8Num55z8">
    <w:name w:val="WW8Num55z8"/>
    <w:rsid w:val="00D71163"/>
  </w:style>
  <w:style w:type="character" w:customStyle="1" w:styleId="WW8Num56z0">
    <w:name w:val="WW8Num56z0"/>
    <w:rsid w:val="00D71163"/>
    <w:rPr>
      <w:rFonts w:ascii="Arial" w:hAnsi="Arial" w:cs="Arial"/>
      <w:b w:val="0"/>
      <w:i w:val="0"/>
      <w:sz w:val="20"/>
    </w:rPr>
  </w:style>
  <w:style w:type="character" w:customStyle="1" w:styleId="WW8Num56z1">
    <w:name w:val="WW8Num56z1"/>
    <w:rsid w:val="00D71163"/>
  </w:style>
  <w:style w:type="character" w:customStyle="1" w:styleId="WW8Num56z2">
    <w:name w:val="WW8Num56z2"/>
    <w:rsid w:val="00D71163"/>
  </w:style>
  <w:style w:type="character" w:customStyle="1" w:styleId="WW8Num56z3">
    <w:name w:val="WW8Num56z3"/>
    <w:rsid w:val="00D71163"/>
  </w:style>
  <w:style w:type="character" w:customStyle="1" w:styleId="WW8Num56z4">
    <w:name w:val="WW8Num56z4"/>
    <w:rsid w:val="00D71163"/>
  </w:style>
  <w:style w:type="character" w:customStyle="1" w:styleId="WW8Num56z5">
    <w:name w:val="WW8Num56z5"/>
    <w:rsid w:val="00D71163"/>
  </w:style>
  <w:style w:type="character" w:customStyle="1" w:styleId="WW8Num56z6">
    <w:name w:val="WW8Num56z6"/>
    <w:rsid w:val="00D71163"/>
  </w:style>
  <w:style w:type="character" w:customStyle="1" w:styleId="WW8Num56z7">
    <w:name w:val="WW8Num56z7"/>
    <w:rsid w:val="00D71163"/>
  </w:style>
  <w:style w:type="character" w:customStyle="1" w:styleId="WW8Num56z8">
    <w:name w:val="WW8Num56z8"/>
    <w:rsid w:val="00D71163"/>
  </w:style>
  <w:style w:type="character" w:customStyle="1" w:styleId="WW8Num57z0">
    <w:name w:val="WW8Num57z0"/>
    <w:rsid w:val="00D71163"/>
  </w:style>
  <w:style w:type="character" w:customStyle="1" w:styleId="WW8Num57z1">
    <w:name w:val="WW8Num57z1"/>
    <w:rsid w:val="00D71163"/>
  </w:style>
  <w:style w:type="character" w:customStyle="1" w:styleId="WW8Num57z2">
    <w:name w:val="WW8Num57z2"/>
    <w:rsid w:val="00D71163"/>
  </w:style>
  <w:style w:type="character" w:customStyle="1" w:styleId="WW8Num57z3">
    <w:name w:val="WW8Num57z3"/>
    <w:rsid w:val="00D71163"/>
  </w:style>
  <w:style w:type="character" w:customStyle="1" w:styleId="WW8Num57z4">
    <w:name w:val="WW8Num57z4"/>
    <w:rsid w:val="00D71163"/>
  </w:style>
  <w:style w:type="character" w:customStyle="1" w:styleId="WW8Num57z5">
    <w:name w:val="WW8Num57z5"/>
    <w:rsid w:val="00D71163"/>
  </w:style>
  <w:style w:type="character" w:customStyle="1" w:styleId="WW8Num57z6">
    <w:name w:val="WW8Num57z6"/>
    <w:rsid w:val="00D71163"/>
  </w:style>
  <w:style w:type="character" w:customStyle="1" w:styleId="WW8Num57z7">
    <w:name w:val="WW8Num57z7"/>
    <w:rsid w:val="00D71163"/>
  </w:style>
  <w:style w:type="character" w:customStyle="1" w:styleId="WW8Num57z8">
    <w:name w:val="WW8Num57z8"/>
    <w:rsid w:val="00D71163"/>
  </w:style>
  <w:style w:type="character" w:customStyle="1" w:styleId="WW8Num58z0">
    <w:name w:val="WW8Num58z0"/>
    <w:rsid w:val="00D71163"/>
  </w:style>
  <w:style w:type="character" w:customStyle="1" w:styleId="WW8Num59z0">
    <w:name w:val="WW8Num59z0"/>
    <w:rsid w:val="00D71163"/>
    <w:rPr>
      <w:b/>
      <w:i/>
      <w:sz w:val="22"/>
      <w:szCs w:val="22"/>
    </w:rPr>
  </w:style>
  <w:style w:type="character" w:customStyle="1" w:styleId="WW8Num59z1">
    <w:name w:val="WW8Num59z1"/>
    <w:rsid w:val="00D71163"/>
  </w:style>
  <w:style w:type="character" w:customStyle="1" w:styleId="WW8Num59z2">
    <w:name w:val="WW8Num59z2"/>
    <w:rsid w:val="00D71163"/>
  </w:style>
  <w:style w:type="character" w:customStyle="1" w:styleId="WW8Num59z3">
    <w:name w:val="WW8Num59z3"/>
    <w:rsid w:val="00D71163"/>
  </w:style>
  <w:style w:type="character" w:customStyle="1" w:styleId="WW8Num59z4">
    <w:name w:val="WW8Num59z4"/>
    <w:rsid w:val="00D71163"/>
  </w:style>
  <w:style w:type="character" w:customStyle="1" w:styleId="WW8Num59z5">
    <w:name w:val="WW8Num59z5"/>
    <w:rsid w:val="00D71163"/>
  </w:style>
  <w:style w:type="character" w:customStyle="1" w:styleId="WW8Num59z6">
    <w:name w:val="WW8Num59z6"/>
    <w:rsid w:val="00D71163"/>
  </w:style>
  <w:style w:type="character" w:customStyle="1" w:styleId="WW8Num59z7">
    <w:name w:val="WW8Num59z7"/>
    <w:rsid w:val="00D71163"/>
  </w:style>
  <w:style w:type="character" w:customStyle="1" w:styleId="WW8Num59z8">
    <w:name w:val="WW8Num59z8"/>
    <w:rsid w:val="00D71163"/>
  </w:style>
  <w:style w:type="character" w:customStyle="1" w:styleId="WW8Num60z0">
    <w:name w:val="WW8Num60z0"/>
    <w:rsid w:val="00D71163"/>
  </w:style>
  <w:style w:type="character" w:customStyle="1" w:styleId="WW8Num60z1">
    <w:name w:val="WW8Num60z1"/>
    <w:rsid w:val="00D71163"/>
  </w:style>
  <w:style w:type="character" w:customStyle="1" w:styleId="WW8Num60z2">
    <w:name w:val="WW8Num60z2"/>
    <w:rsid w:val="00D71163"/>
  </w:style>
  <w:style w:type="character" w:customStyle="1" w:styleId="WW8Num60z3">
    <w:name w:val="WW8Num60z3"/>
    <w:rsid w:val="00D71163"/>
  </w:style>
  <w:style w:type="character" w:customStyle="1" w:styleId="WW8Num60z4">
    <w:name w:val="WW8Num60z4"/>
    <w:rsid w:val="00D71163"/>
  </w:style>
  <w:style w:type="character" w:customStyle="1" w:styleId="WW8Num60z5">
    <w:name w:val="WW8Num60z5"/>
    <w:rsid w:val="00D71163"/>
  </w:style>
  <w:style w:type="character" w:customStyle="1" w:styleId="WW8Num60z6">
    <w:name w:val="WW8Num60z6"/>
    <w:rsid w:val="00D71163"/>
  </w:style>
  <w:style w:type="character" w:customStyle="1" w:styleId="WW8Num60z7">
    <w:name w:val="WW8Num60z7"/>
    <w:rsid w:val="00D71163"/>
  </w:style>
  <w:style w:type="character" w:customStyle="1" w:styleId="WW8Num60z8">
    <w:name w:val="WW8Num60z8"/>
    <w:rsid w:val="00D71163"/>
  </w:style>
  <w:style w:type="character" w:customStyle="1" w:styleId="WW8Num61z0">
    <w:name w:val="WW8Num61z0"/>
    <w:rsid w:val="00D71163"/>
    <w:rPr>
      <w:rFonts w:ascii="Symbol" w:hAnsi="Symbol" w:cs="Symbol"/>
      <w:sz w:val="21"/>
    </w:rPr>
  </w:style>
  <w:style w:type="character" w:customStyle="1" w:styleId="WW8Num61z1">
    <w:name w:val="WW8Num61z1"/>
    <w:rsid w:val="00D71163"/>
    <w:rPr>
      <w:rFonts w:ascii="Courier New" w:hAnsi="Courier New" w:cs="Courier New"/>
    </w:rPr>
  </w:style>
  <w:style w:type="character" w:customStyle="1" w:styleId="WW8Num61z2">
    <w:name w:val="WW8Num61z2"/>
    <w:rsid w:val="00D71163"/>
    <w:rPr>
      <w:rFonts w:ascii="Wingdings" w:hAnsi="Wingdings" w:cs="Wingdings"/>
    </w:rPr>
  </w:style>
  <w:style w:type="character" w:customStyle="1" w:styleId="WW8Num61z3">
    <w:name w:val="WW8Num61z3"/>
    <w:rsid w:val="00D71163"/>
    <w:rPr>
      <w:rFonts w:ascii="Symbol" w:hAnsi="Symbol" w:cs="Symbol"/>
    </w:rPr>
  </w:style>
  <w:style w:type="character" w:customStyle="1" w:styleId="WW8Num62z0">
    <w:name w:val="WW8Num62z0"/>
    <w:rsid w:val="00D71163"/>
    <w:rPr>
      <w:sz w:val="22"/>
      <w:szCs w:val="22"/>
    </w:rPr>
  </w:style>
  <w:style w:type="character" w:customStyle="1" w:styleId="WW8Num62z1">
    <w:name w:val="WW8Num62z1"/>
    <w:rsid w:val="00D71163"/>
  </w:style>
  <w:style w:type="character" w:customStyle="1" w:styleId="WW8Num62z2">
    <w:name w:val="WW8Num62z2"/>
    <w:rsid w:val="00D71163"/>
  </w:style>
  <w:style w:type="character" w:customStyle="1" w:styleId="WW8Num62z3">
    <w:name w:val="WW8Num62z3"/>
    <w:rsid w:val="00D71163"/>
  </w:style>
  <w:style w:type="character" w:customStyle="1" w:styleId="WW8Num62z4">
    <w:name w:val="WW8Num62z4"/>
    <w:rsid w:val="00D71163"/>
  </w:style>
  <w:style w:type="character" w:customStyle="1" w:styleId="WW8Num62z5">
    <w:name w:val="WW8Num62z5"/>
    <w:rsid w:val="00D71163"/>
  </w:style>
  <w:style w:type="character" w:customStyle="1" w:styleId="WW8Num62z6">
    <w:name w:val="WW8Num62z6"/>
    <w:rsid w:val="00D71163"/>
  </w:style>
  <w:style w:type="character" w:customStyle="1" w:styleId="WW8Num62z7">
    <w:name w:val="WW8Num62z7"/>
    <w:rsid w:val="00D71163"/>
  </w:style>
  <w:style w:type="character" w:customStyle="1" w:styleId="WW8Num62z8">
    <w:name w:val="WW8Num62z8"/>
    <w:rsid w:val="00D71163"/>
  </w:style>
  <w:style w:type="character" w:customStyle="1" w:styleId="WW8Num63z0">
    <w:name w:val="WW8Num63z0"/>
    <w:rsid w:val="00D71163"/>
    <w:rPr>
      <w:rFonts w:ascii="Times New Roman" w:eastAsia="Calibri" w:hAnsi="Times New Roman" w:cs="Times New Roman"/>
      <w:sz w:val="22"/>
      <w:szCs w:val="22"/>
    </w:rPr>
  </w:style>
  <w:style w:type="character" w:customStyle="1" w:styleId="WW8Num63z1">
    <w:name w:val="WW8Num63z1"/>
    <w:rsid w:val="00D71163"/>
    <w:rPr>
      <w:rFonts w:ascii="Courier New" w:hAnsi="Courier New" w:cs="Courier New"/>
    </w:rPr>
  </w:style>
  <w:style w:type="character" w:customStyle="1" w:styleId="WW8Num63z2">
    <w:name w:val="WW8Num63z2"/>
    <w:rsid w:val="00D71163"/>
    <w:rPr>
      <w:rFonts w:ascii="Wingdings" w:hAnsi="Wingdings" w:cs="Wingdings"/>
    </w:rPr>
  </w:style>
  <w:style w:type="character" w:customStyle="1" w:styleId="WW8Num63z3">
    <w:name w:val="WW8Num63z3"/>
    <w:rsid w:val="00D71163"/>
    <w:rPr>
      <w:rFonts w:ascii="Symbol" w:hAnsi="Symbol" w:cs="Symbol"/>
    </w:rPr>
  </w:style>
  <w:style w:type="character" w:customStyle="1" w:styleId="WW8Num64z0">
    <w:name w:val="WW8Num64z0"/>
    <w:rsid w:val="00D71163"/>
    <w:rPr>
      <w:rFonts w:ascii="Times New Roman" w:eastAsia="Calibri" w:hAnsi="Times New Roman" w:cs="Times New Roman"/>
      <w:sz w:val="22"/>
      <w:szCs w:val="22"/>
    </w:rPr>
  </w:style>
  <w:style w:type="character" w:customStyle="1" w:styleId="WW8Num64z1">
    <w:name w:val="WW8Num64z1"/>
    <w:rsid w:val="00D71163"/>
    <w:rPr>
      <w:rFonts w:ascii="Courier New" w:hAnsi="Courier New" w:cs="Courier New"/>
    </w:rPr>
  </w:style>
  <w:style w:type="character" w:customStyle="1" w:styleId="WW8Num64z2">
    <w:name w:val="WW8Num64z2"/>
    <w:rsid w:val="00D71163"/>
    <w:rPr>
      <w:rFonts w:ascii="Wingdings" w:hAnsi="Wingdings" w:cs="Wingdings"/>
    </w:rPr>
  </w:style>
  <w:style w:type="character" w:customStyle="1" w:styleId="WW8Num64z3">
    <w:name w:val="WW8Num64z3"/>
    <w:rsid w:val="00D71163"/>
    <w:rPr>
      <w:rFonts w:ascii="Symbol" w:hAnsi="Symbol" w:cs="Symbol"/>
    </w:rPr>
  </w:style>
  <w:style w:type="character" w:customStyle="1" w:styleId="WW8Num65z0">
    <w:name w:val="WW8Num65z0"/>
    <w:rsid w:val="00D71163"/>
    <w:rPr>
      <w:b w:val="0"/>
      <w:i/>
    </w:rPr>
  </w:style>
  <w:style w:type="character" w:customStyle="1" w:styleId="WW8Num65z1">
    <w:name w:val="WW8Num65z1"/>
    <w:rsid w:val="00D71163"/>
  </w:style>
  <w:style w:type="character" w:customStyle="1" w:styleId="WW8Num65z2">
    <w:name w:val="WW8Num65z2"/>
    <w:rsid w:val="00D71163"/>
  </w:style>
  <w:style w:type="character" w:customStyle="1" w:styleId="WW8Num65z3">
    <w:name w:val="WW8Num65z3"/>
    <w:rsid w:val="00D71163"/>
  </w:style>
  <w:style w:type="character" w:customStyle="1" w:styleId="WW8Num65z4">
    <w:name w:val="WW8Num65z4"/>
    <w:rsid w:val="00D71163"/>
  </w:style>
  <w:style w:type="character" w:customStyle="1" w:styleId="WW8Num65z5">
    <w:name w:val="WW8Num65z5"/>
    <w:rsid w:val="00D71163"/>
  </w:style>
  <w:style w:type="character" w:customStyle="1" w:styleId="WW8Num65z6">
    <w:name w:val="WW8Num65z6"/>
    <w:rsid w:val="00D71163"/>
  </w:style>
  <w:style w:type="character" w:customStyle="1" w:styleId="WW8Num65z7">
    <w:name w:val="WW8Num65z7"/>
    <w:rsid w:val="00D71163"/>
  </w:style>
  <w:style w:type="character" w:customStyle="1" w:styleId="WW8Num65z8">
    <w:name w:val="WW8Num65z8"/>
    <w:rsid w:val="00D71163"/>
  </w:style>
  <w:style w:type="character" w:customStyle="1" w:styleId="WW8Num66z0">
    <w:name w:val="WW8Num66z0"/>
    <w:rsid w:val="00D71163"/>
    <w:rPr>
      <w:rFonts w:ascii="Arial" w:hAnsi="Arial" w:cs="Arial"/>
      <w:b w:val="0"/>
      <w:i w:val="0"/>
      <w:sz w:val="20"/>
    </w:rPr>
  </w:style>
  <w:style w:type="character" w:customStyle="1" w:styleId="WW8Num67z0">
    <w:name w:val="WW8Num67z0"/>
    <w:rsid w:val="00D71163"/>
    <w:rPr>
      <w:rFonts w:ascii="Arial" w:hAnsi="Arial" w:cs="Arial"/>
      <w:b/>
      <w:i w:val="0"/>
      <w:sz w:val="20"/>
    </w:rPr>
  </w:style>
  <w:style w:type="character" w:customStyle="1" w:styleId="WW8Num67z1">
    <w:name w:val="WW8Num67z1"/>
    <w:rsid w:val="00D71163"/>
  </w:style>
  <w:style w:type="character" w:customStyle="1" w:styleId="WW8Num67z2">
    <w:name w:val="WW8Num67z2"/>
    <w:rsid w:val="00D71163"/>
  </w:style>
  <w:style w:type="character" w:customStyle="1" w:styleId="WW8Num67z3">
    <w:name w:val="WW8Num67z3"/>
    <w:rsid w:val="00D71163"/>
  </w:style>
  <w:style w:type="character" w:customStyle="1" w:styleId="WW8Num67z4">
    <w:name w:val="WW8Num67z4"/>
    <w:rsid w:val="00D71163"/>
  </w:style>
  <w:style w:type="character" w:customStyle="1" w:styleId="WW8Num67z5">
    <w:name w:val="WW8Num67z5"/>
    <w:rsid w:val="00D71163"/>
  </w:style>
  <w:style w:type="character" w:customStyle="1" w:styleId="WW8Num67z6">
    <w:name w:val="WW8Num67z6"/>
    <w:rsid w:val="00D71163"/>
  </w:style>
  <w:style w:type="character" w:customStyle="1" w:styleId="WW8Num67z7">
    <w:name w:val="WW8Num67z7"/>
    <w:rsid w:val="00D71163"/>
  </w:style>
  <w:style w:type="character" w:customStyle="1" w:styleId="WW8Num67z8">
    <w:name w:val="WW8Num67z8"/>
    <w:rsid w:val="00D71163"/>
  </w:style>
  <w:style w:type="character" w:customStyle="1" w:styleId="WW8Num68z0">
    <w:name w:val="WW8Num68z0"/>
    <w:rsid w:val="00D71163"/>
    <w:rPr>
      <w:b/>
      <w:i w:val="0"/>
    </w:rPr>
  </w:style>
  <w:style w:type="character" w:customStyle="1" w:styleId="WW8Num68z2">
    <w:name w:val="WW8Num68z2"/>
    <w:rsid w:val="00D71163"/>
  </w:style>
  <w:style w:type="character" w:customStyle="1" w:styleId="WW8Num68z3">
    <w:name w:val="WW8Num68z3"/>
    <w:rsid w:val="00D71163"/>
  </w:style>
  <w:style w:type="character" w:customStyle="1" w:styleId="WW8Num68z4">
    <w:name w:val="WW8Num68z4"/>
    <w:rsid w:val="00D71163"/>
    <w:rPr>
      <w:rFonts w:ascii="Arial" w:hAnsi="Arial" w:cs="Arial"/>
      <w:b w:val="0"/>
      <w:i w:val="0"/>
      <w:sz w:val="20"/>
    </w:rPr>
  </w:style>
  <w:style w:type="character" w:customStyle="1" w:styleId="WW8Num68z5">
    <w:name w:val="WW8Num68z5"/>
    <w:rsid w:val="00D71163"/>
    <w:rPr>
      <w:rFonts w:ascii="MS Mincho" w:eastAsia="MS Mincho" w:hAnsi="MS Mincho" w:cs="MS Mincho"/>
      <w:b w:val="0"/>
      <w:i w:val="0"/>
      <w:sz w:val="20"/>
    </w:rPr>
  </w:style>
  <w:style w:type="character" w:customStyle="1" w:styleId="WW8Num68z6">
    <w:name w:val="WW8Num68z6"/>
    <w:rsid w:val="00D71163"/>
  </w:style>
  <w:style w:type="character" w:customStyle="1" w:styleId="WW8Num68z7">
    <w:name w:val="WW8Num68z7"/>
    <w:rsid w:val="00D71163"/>
  </w:style>
  <w:style w:type="character" w:customStyle="1" w:styleId="WW8Num68z8">
    <w:name w:val="WW8Num68z8"/>
    <w:rsid w:val="00D71163"/>
  </w:style>
  <w:style w:type="character" w:customStyle="1" w:styleId="WW8Num69z0">
    <w:name w:val="WW8Num69z0"/>
    <w:rsid w:val="00D71163"/>
    <w:rPr>
      <w:rFonts w:ascii="Arial" w:hAnsi="Arial" w:cs="Arial"/>
      <w:b w:val="0"/>
      <w:i w:val="0"/>
      <w:sz w:val="20"/>
    </w:rPr>
  </w:style>
  <w:style w:type="character" w:customStyle="1" w:styleId="WW8Num70z0">
    <w:name w:val="WW8Num70z0"/>
    <w:rsid w:val="00D71163"/>
  </w:style>
  <w:style w:type="character" w:customStyle="1" w:styleId="WW8Num70z1">
    <w:name w:val="WW8Num70z1"/>
    <w:rsid w:val="00D71163"/>
  </w:style>
  <w:style w:type="character" w:customStyle="1" w:styleId="WW8Num70z2">
    <w:name w:val="WW8Num70z2"/>
    <w:rsid w:val="00D71163"/>
  </w:style>
  <w:style w:type="character" w:customStyle="1" w:styleId="WW8Num70z3">
    <w:name w:val="WW8Num70z3"/>
    <w:rsid w:val="00D71163"/>
  </w:style>
  <w:style w:type="character" w:customStyle="1" w:styleId="WW8Num70z4">
    <w:name w:val="WW8Num70z4"/>
    <w:rsid w:val="00D71163"/>
  </w:style>
  <w:style w:type="character" w:customStyle="1" w:styleId="WW8Num70z5">
    <w:name w:val="WW8Num70z5"/>
    <w:rsid w:val="00D71163"/>
  </w:style>
  <w:style w:type="character" w:customStyle="1" w:styleId="WW8Num70z6">
    <w:name w:val="WW8Num70z6"/>
    <w:rsid w:val="00D71163"/>
  </w:style>
  <w:style w:type="character" w:customStyle="1" w:styleId="WW8Num70z7">
    <w:name w:val="WW8Num70z7"/>
    <w:rsid w:val="00D71163"/>
  </w:style>
  <w:style w:type="character" w:customStyle="1" w:styleId="WW8Num70z8">
    <w:name w:val="WW8Num70z8"/>
    <w:rsid w:val="00D71163"/>
  </w:style>
  <w:style w:type="character" w:customStyle="1" w:styleId="WW8Num71z0">
    <w:name w:val="WW8Num71z0"/>
    <w:rsid w:val="00D71163"/>
  </w:style>
  <w:style w:type="character" w:customStyle="1" w:styleId="WW8Num71z1">
    <w:name w:val="WW8Num71z1"/>
    <w:rsid w:val="00D71163"/>
  </w:style>
  <w:style w:type="character" w:customStyle="1" w:styleId="WW8Num71z2">
    <w:name w:val="WW8Num71z2"/>
    <w:rsid w:val="00D71163"/>
  </w:style>
  <w:style w:type="character" w:customStyle="1" w:styleId="WW8Num71z3">
    <w:name w:val="WW8Num71z3"/>
    <w:rsid w:val="00D71163"/>
  </w:style>
  <w:style w:type="character" w:customStyle="1" w:styleId="WW8Num71z4">
    <w:name w:val="WW8Num71z4"/>
    <w:rsid w:val="00D71163"/>
  </w:style>
  <w:style w:type="character" w:customStyle="1" w:styleId="WW8Num71z5">
    <w:name w:val="WW8Num71z5"/>
    <w:rsid w:val="00D71163"/>
  </w:style>
  <w:style w:type="character" w:customStyle="1" w:styleId="WW8Num71z6">
    <w:name w:val="WW8Num71z6"/>
    <w:rsid w:val="00D71163"/>
  </w:style>
  <w:style w:type="character" w:customStyle="1" w:styleId="WW8Num71z7">
    <w:name w:val="WW8Num71z7"/>
    <w:rsid w:val="00D71163"/>
  </w:style>
  <w:style w:type="character" w:customStyle="1" w:styleId="WW8Num71z8">
    <w:name w:val="WW8Num71z8"/>
    <w:rsid w:val="00D71163"/>
  </w:style>
  <w:style w:type="character" w:customStyle="1" w:styleId="WW8Num72z0">
    <w:name w:val="WW8Num72z0"/>
    <w:rsid w:val="00D71163"/>
    <w:rPr>
      <w:b w:val="0"/>
      <w:i/>
    </w:rPr>
  </w:style>
  <w:style w:type="character" w:customStyle="1" w:styleId="WW8Num72z1">
    <w:name w:val="WW8Num72z1"/>
    <w:rsid w:val="00D71163"/>
  </w:style>
  <w:style w:type="character" w:customStyle="1" w:styleId="WW8Num72z2">
    <w:name w:val="WW8Num72z2"/>
    <w:rsid w:val="00D71163"/>
  </w:style>
  <w:style w:type="character" w:customStyle="1" w:styleId="WW8Num72z3">
    <w:name w:val="WW8Num72z3"/>
    <w:rsid w:val="00D71163"/>
  </w:style>
  <w:style w:type="character" w:customStyle="1" w:styleId="WW8Num72z4">
    <w:name w:val="WW8Num72z4"/>
    <w:rsid w:val="00D71163"/>
  </w:style>
  <w:style w:type="character" w:customStyle="1" w:styleId="WW8Num72z5">
    <w:name w:val="WW8Num72z5"/>
    <w:rsid w:val="00D71163"/>
  </w:style>
  <w:style w:type="character" w:customStyle="1" w:styleId="WW8Num72z6">
    <w:name w:val="WW8Num72z6"/>
    <w:rsid w:val="00D71163"/>
  </w:style>
  <w:style w:type="character" w:customStyle="1" w:styleId="WW8Num72z7">
    <w:name w:val="WW8Num72z7"/>
    <w:rsid w:val="00D71163"/>
  </w:style>
  <w:style w:type="character" w:customStyle="1" w:styleId="WW8Num72z8">
    <w:name w:val="WW8Num72z8"/>
    <w:rsid w:val="00D71163"/>
  </w:style>
  <w:style w:type="character" w:customStyle="1" w:styleId="WW8Num73z0">
    <w:name w:val="WW8Num73z0"/>
    <w:rsid w:val="00D71163"/>
  </w:style>
  <w:style w:type="character" w:customStyle="1" w:styleId="WW8Num73z1">
    <w:name w:val="WW8Num73z1"/>
    <w:rsid w:val="00D71163"/>
  </w:style>
  <w:style w:type="character" w:customStyle="1" w:styleId="WW8Num73z2">
    <w:name w:val="WW8Num73z2"/>
    <w:rsid w:val="00D71163"/>
  </w:style>
  <w:style w:type="character" w:customStyle="1" w:styleId="WW8Num73z3">
    <w:name w:val="WW8Num73z3"/>
    <w:rsid w:val="00D71163"/>
  </w:style>
  <w:style w:type="character" w:customStyle="1" w:styleId="WW8Num73z4">
    <w:name w:val="WW8Num73z4"/>
    <w:rsid w:val="00D71163"/>
  </w:style>
  <w:style w:type="character" w:customStyle="1" w:styleId="WW8Num73z5">
    <w:name w:val="WW8Num73z5"/>
    <w:rsid w:val="00D71163"/>
  </w:style>
  <w:style w:type="character" w:customStyle="1" w:styleId="WW8Num73z6">
    <w:name w:val="WW8Num73z6"/>
    <w:rsid w:val="00D71163"/>
  </w:style>
  <w:style w:type="character" w:customStyle="1" w:styleId="WW8Num73z7">
    <w:name w:val="WW8Num73z7"/>
    <w:rsid w:val="00D71163"/>
  </w:style>
  <w:style w:type="character" w:customStyle="1" w:styleId="WW8Num73z8">
    <w:name w:val="WW8Num73z8"/>
    <w:rsid w:val="00D71163"/>
  </w:style>
  <w:style w:type="character" w:customStyle="1" w:styleId="WW8Num74z0">
    <w:name w:val="WW8Num74z0"/>
    <w:rsid w:val="00D71163"/>
    <w:rPr>
      <w:rFonts w:ascii="Symbol" w:hAnsi="Symbol" w:cs="Symbol"/>
    </w:rPr>
  </w:style>
  <w:style w:type="character" w:customStyle="1" w:styleId="WW8Num74z1">
    <w:name w:val="WW8Num74z1"/>
    <w:rsid w:val="00D71163"/>
  </w:style>
  <w:style w:type="character" w:customStyle="1" w:styleId="WW8Num74z2">
    <w:name w:val="WW8Num74z2"/>
    <w:rsid w:val="00D71163"/>
    <w:rPr>
      <w:rFonts w:ascii="Wingdings" w:hAnsi="Wingdings" w:cs="Wingdings"/>
    </w:rPr>
  </w:style>
  <w:style w:type="character" w:customStyle="1" w:styleId="WW8Num74z4">
    <w:name w:val="WW8Num74z4"/>
    <w:rsid w:val="00D71163"/>
    <w:rPr>
      <w:rFonts w:ascii="Courier New" w:hAnsi="Courier New" w:cs="Courier New"/>
    </w:rPr>
  </w:style>
  <w:style w:type="character" w:customStyle="1" w:styleId="WW8Num75z0">
    <w:name w:val="WW8Num75z0"/>
    <w:rsid w:val="00D71163"/>
  </w:style>
  <w:style w:type="character" w:customStyle="1" w:styleId="WW8Num75z1">
    <w:name w:val="WW8Num75z1"/>
    <w:rsid w:val="00D71163"/>
  </w:style>
  <w:style w:type="character" w:customStyle="1" w:styleId="WW8Num75z2">
    <w:name w:val="WW8Num75z2"/>
    <w:rsid w:val="00D71163"/>
  </w:style>
  <w:style w:type="character" w:customStyle="1" w:styleId="WW8Num75z3">
    <w:name w:val="WW8Num75z3"/>
    <w:rsid w:val="00D71163"/>
  </w:style>
  <w:style w:type="character" w:customStyle="1" w:styleId="WW8Num75z4">
    <w:name w:val="WW8Num75z4"/>
    <w:rsid w:val="00D71163"/>
  </w:style>
  <w:style w:type="character" w:customStyle="1" w:styleId="WW8Num75z5">
    <w:name w:val="WW8Num75z5"/>
    <w:rsid w:val="00D71163"/>
  </w:style>
  <w:style w:type="character" w:customStyle="1" w:styleId="WW8Num75z6">
    <w:name w:val="WW8Num75z6"/>
    <w:rsid w:val="00D71163"/>
  </w:style>
  <w:style w:type="character" w:customStyle="1" w:styleId="WW8Num75z7">
    <w:name w:val="WW8Num75z7"/>
    <w:rsid w:val="00D71163"/>
  </w:style>
  <w:style w:type="character" w:customStyle="1" w:styleId="WW8Num75z8">
    <w:name w:val="WW8Num75z8"/>
    <w:rsid w:val="00D71163"/>
  </w:style>
  <w:style w:type="character" w:customStyle="1" w:styleId="WW8Num76z0">
    <w:name w:val="WW8Num76z0"/>
    <w:rsid w:val="00D71163"/>
  </w:style>
  <w:style w:type="character" w:customStyle="1" w:styleId="WW8Num77z0">
    <w:name w:val="WW8Num77z0"/>
    <w:rsid w:val="00D71163"/>
    <w:rPr>
      <w:rFonts w:ascii="Symbol" w:hAnsi="Symbol" w:cs="Symbol"/>
      <w:color w:val="000058"/>
    </w:rPr>
  </w:style>
  <w:style w:type="character" w:customStyle="1" w:styleId="WW8Num77z1">
    <w:name w:val="WW8Num77z1"/>
    <w:rsid w:val="00D71163"/>
    <w:rPr>
      <w:rFonts w:ascii="Courier New" w:hAnsi="Courier New" w:cs="Courier New"/>
    </w:rPr>
  </w:style>
  <w:style w:type="character" w:customStyle="1" w:styleId="WW8Num77z2">
    <w:name w:val="WW8Num77z2"/>
    <w:rsid w:val="00D71163"/>
    <w:rPr>
      <w:rFonts w:ascii="Wingdings" w:hAnsi="Wingdings" w:cs="Wingdings"/>
    </w:rPr>
  </w:style>
  <w:style w:type="character" w:customStyle="1" w:styleId="WW8Num77z3">
    <w:name w:val="WW8Num77z3"/>
    <w:rsid w:val="00D71163"/>
    <w:rPr>
      <w:rFonts w:ascii="Symbol" w:hAnsi="Symbol" w:cs="Symbol"/>
    </w:rPr>
  </w:style>
  <w:style w:type="character" w:customStyle="1" w:styleId="WW8Num78z0">
    <w:name w:val="WW8Num78z0"/>
    <w:rsid w:val="00D71163"/>
    <w:rPr>
      <w:rFonts w:ascii="Arial" w:hAnsi="Arial" w:cs="Arial"/>
      <w:b/>
      <w:i w:val="0"/>
      <w:sz w:val="20"/>
    </w:rPr>
  </w:style>
  <w:style w:type="character" w:customStyle="1" w:styleId="WW8Num78z1">
    <w:name w:val="WW8Num78z1"/>
    <w:rsid w:val="00D71163"/>
  </w:style>
  <w:style w:type="character" w:customStyle="1" w:styleId="WW8Num78z2">
    <w:name w:val="WW8Num78z2"/>
    <w:rsid w:val="00D71163"/>
  </w:style>
  <w:style w:type="character" w:customStyle="1" w:styleId="WW8Num78z3">
    <w:name w:val="WW8Num78z3"/>
    <w:rsid w:val="00D71163"/>
  </w:style>
  <w:style w:type="character" w:customStyle="1" w:styleId="WW8Num78z4">
    <w:name w:val="WW8Num78z4"/>
    <w:rsid w:val="00D71163"/>
  </w:style>
  <w:style w:type="character" w:customStyle="1" w:styleId="WW8Num78z5">
    <w:name w:val="WW8Num78z5"/>
    <w:rsid w:val="00D71163"/>
  </w:style>
  <w:style w:type="character" w:customStyle="1" w:styleId="WW8Num78z6">
    <w:name w:val="WW8Num78z6"/>
    <w:rsid w:val="00D71163"/>
  </w:style>
  <w:style w:type="character" w:customStyle="1" w:styleId="WW8Num78z7">
    <w:name w:val="WW8Num78z7"/>
    <w:rsid w:val="00D71163"/>
  </w:style>
  <w:style w:type="character" w:customStyle="1" w:styleId="WW8Num78z8">
    <w:name w:val="WW8Num78z8"/>
    <w:rsid w:val="00D71163"/>
  </w:style>
  <w:style w:type="character" w:customStyle="1" w:styleId="WW8Num79z0">
    <w:name w:val="WW8Num79z0"/>
    <w:rsid w:val="00D71163"/>
  </w:style>
  <w:style w:type="character" w:customStyle="1" w:styleId="WW8Num79z1">
    <w:name w:val="WW8Num79z1"/>
    <w:rsid w:val="00D71163"/>
  </w:style>
  <w:style w:type="character" w:customStyle="1" w:styleId="WW8Num79z2">
    <w:name w:val="WW8Num79z2"/>
    <w:rsid w:val="00D71163"/>
  </w:style>
  <w:style w:type="character" w:customStyle="1" w:styleId="WW8Num79z3">
    <w:name w:val="WW8Num79z3"/>
    <w:rsid w:val="00D71163"/>
  </w:style>
  <w:style w:type="character" w:customStyle="1" w:styleId="WW8Num79z4">
    <w:name w:val="WW8Num79z4"/>
    <w:rsid w:val="00D71163"/>
  </w:style>
  <w:style w:type="character" w:customStyle="1" w:styleId="WW8Num79z5">
    <w:name w:val="WW8Num79z5"/>
    <w:rsid w:val="00D71163"/>
  </w:style>
  <w:style w:type="character" w:customStyle="1" w:styleId="WW8Num79z6">
    <w:name w:val="WW8Num79z6"/>
    <w:rsid w:val="00D71163"/>
  </w:style>
  <w:style w:type="character" w:customStyle="1" w:styleId="WW8Num79z7">
    <w:name w:val="WW8Num79z7"/>
    <w:rsid w:val="00D71163"/>
  </w:style>
  <w:style w:type="character" w:customStyle="1" w:styleId="WW8Num79z8">
    <w:name w:val="WW8Num79z8"/>
    <w:rsid w:val="00D71163"/>
  </w:style>
  <w:style w:type="character" w:customStyle="1" w:styleId="WW8Num80z0">
    <w:name w:val="WW8Num80z0"/>
    <w:rsid w:val="00D71163"/>
    <w:rPr>
      <w:rFonts w:ascii="Symbol" w:hAnsi="Symbol" w:cs="Symbol"/>
      <w:color w:val="000058"/>
    </w:rPr>
  </w:style>
  <w:style w:type="character" w:customStyle="1" w:styleId="WW8Num80z1">
    <w:name w:val="WW8Num80z1"/>
    <w:rsid w:val="00D71163"/>
    <w:rPr>
      <w:rFonts w:ascii="Courier New" w:hAnsi="Courier New" w:cs="Courier New"/>
    </w:rPr>
  </w:style>
  <w:style w:type="character" w:customStyle="1" w:styleId="WW8Num80z2">
    <w:name w:val="WW8Num80z2"/>
    <w:rsid w:val="00D71163"/>
    <w:rPr>
      <w:rFonts w:ascii="Wingdings" w:hAnsi="Wingdings" w:cs="Wingdings"/>
    </w:rPr>
  </w:style>
  <w:style w:type="character" w:customStyle="1" w:styleId="WW8Num80z3">
    <w:name w:val="WW8Num80z3"/>
    <w:rsid w:val="00D71163"/>
    <w:rPr>
      <w:rFonts w:ascii="Symbol" w:hAnsi="Symbol" w:cs="Symbol"/>
    </w:rPr>
  </w:style>
  <w:style w:type="character" w:customStyle="1" w:styleId="WW8Num81z0">
    <w:name w:val="WW8Num81z0"/>
    <w:rsid w:val="00D71163"/>
  </w:style>
  <w:style w:type="character" w:customStyle="1" w:styleId="WW8Num82z0">
    <w:name w:val="WW8Num82z0"/>
    <w:rsid w:val="00D71163"/>
  </w:style>
  <w:style w:type="character" w:customStyle="1" w:styleId="WW8Num82z1">
    <w:name w:val="WW8Num82z1"/>
    <w:rsid w:val="00D71163"/>
  </w:style>
  <w:style w:type="character" w:customStyle="1" w:styleId="WW8Num82z2">
    <w:name w:val="WW8Num82z2"/>
    <w:rsid w:val="00D71163"/>
  </w:style>
  <w:style w:type="character" w:customStyle="1" w:styleId="WW8Num82z3">
    <w:name w:val="WW8Num82z3"/>
    <w:rsid w:val="00D71163"/>
  </w:style>
  <w:style w:type="character" w:customStyle="1" w:styleId="WW8Num82z4">
    <w:name w:val="WW8Num82z4"/>
    <w:rsid w:val="00D71163"/>
  </w:style>
  <w:style w:type="character" w:customStyle="1" w:styleId="WW8Num82z5">
    <w:name w:val="WW8Num82z5"/>
    <w:rsid w:val="00D71163"/>
  </w:style>
  <w:style w:type="character" w:customStyle="1" w:styleId="WW8Num82z6">
    <w:name w:val="WW8Num82z6"/>
    <w:rsid w:val="00D71163"/>
  </w:style>
  <w:style w:type="character" w:customStyle="1" w:styleId="WW8Num82z7">
    <w:name w:val="WW8Num82z7"/>
    <w:rsid w:val="00D71163"/>
  </w:style>
  <w:style w:type="character" w:customStyle="1" w:styleId="WW8Num82z8">
    <w:name w:val="WW8Num82z8"/>
    <w:rsid w:val="00D71163"/>
  </w:style>
  <w:style w:type="character" w:customStyle="1" w:styleId="WW8Num83z0">
    <w:name w:val="WW8Num83z0"/>
    <w:rsid w:val="00D71163"/>
  </w:style>
  <w:style w:type="character" w:customStyle="1" w:styleId="WW8Num83z1">
    <w:name w:val="WW8Num83z1"/>
    <w:rsid w:val="00D71163"/>
  </w:style>
  <w:style w:type="character" w:customStyle="1" w:styleId="WW8Num83z2">
    <w:name w:val="WW8Num83z2"/>
    <w:rsid w:val="00D71163"/>
  </w:style>
  <w:style w:type="character" w:customStyle="1" w:styleId="WW8Num83z3">
    <w:name w:val="WW8Num83z3"/>
    <w:rsid w:val="00D71163"/>
  </w:style>
  <w:style w:type="character" w:customStyle="1" w:styleId="WW8Num83z4">
    <w:name w:val="WW8Num83z4"/>
    <w:rsid w:val="00D71163"/>
  </w:style>
  <w:style w:type="character" w:customStyle="1" w:styleId="WW8Num83z5">
    <w:name w:val="WW8Num83z5"/>
    <w:rsid w:val="00D71163"/>
  </w:style>
  <w:style w:type="character" w:customStyle="1" w:styleId="WW8Num83z6">
    <w:name w:val="WW8Num83z6"/>
    <w:rsid w:val="00D71163"/>
  </w:style>
  <w:style w:type="character" w:customStyle="1" w:styleId="WW8Num83z7">
    <w:name w:val="WW8Num83z7"/>
    <w:rsid w:val="00D71163"/>
  </w:style>
  <w:style w:type="character" w:customStyle="1" w:styleId="WW8Num83z8">
    <w:name w:val="WW8Num83z8"/>
    <w:rsid w:val="00D71163"/>
  </w:style>
  <w:style w:type="character" w:customStyle="1" w:styleId="WW8Num84z0">
    <w:name w:val="WW8Num84z0"/>
    <w:rsid w:val="00D71163"/>
    <w:rPr>
      <w:rFonts w:ascii="Arial" w:hAnsi="Arial" w:cs="Arial"/>
      <w:b w:val="0"/>
      <w:i w:val="0"/>
      <w:sz w:val="20"/>
    </w:rPr>
  </w:style>
  <w:style w:type="character" w:customStyle="1" w:styleId="WW8Num85z0">
    <w:name w:val="WW8Num85z0"/>
    <w:rsid w:val="00D71163"/>
  </w:style>
  <w:style w:type="character" w:customStyle="1" w:styleId="WW8Num86z0">
    <w:name w:val="WW8Num86z0"/>
    <w:rsid w:val="00D71163"/>
    <w:rPr>
      <w:rFonts w:ascii="Symbol" w:hAnsi="Symbol" w:cs="Symbol"/>
      <w:sz w:val="22"/>
      <w:szCs w:val="22"/>
      <w:lang w:val="it-IT"/>
    </w:rPr>
  </w:style>
  <w:style w:type="character" w:customStyle="1" w:styleId="WW8Num86z1">
    <w:name w:val="WW8Num86z1"/>
    <w:rsid w:val="00D71163"/>
    <w:rPr>
      <w:rFonts w:ascii="Courier New" w:hAnsi="Courier New" w:cs="Courier New"/>
    </w:rPr>
  </w:style>
  <w:style w:type="character" w:customStyle="1" w:styleId="WW8Num86z2">
    <w:name w:val="WW8Num86z2"/>
    <w:rsid w:val="00D71163"/>
    <w:rPr>
      <w:rFonts w:ascii="Wingdings" w:hAnsi="Wingdings" w:cs="Wingdings"/>
    </w:rPr>
  </w:style>
  <w:style w:type="character" w:customStyle="1" w:styleId="WW8Num87z0">
    <w:name w:val="WW8Num87z0"/>
    <w:rsid w:val="00D71163"/>
    <w:rPr>
      <w:rFonts w:ascii="Symbol" w:hAnsi="Symbol" w:cs="Symbol"/>
      <w:b/>
      <w:i w:val="0"/>
      <w:sz w:val="20"/>
    </w:rPr>
  </w:style>
  <w:style w:type="character" w:customStyle="1" w:styleId="WW8Num87z1">
    <w:name w:val="WW8Num87z1"/>
    <w:rsid w:val="00D71163"/>
    <w:rPr>
      <w:rFonts w:ascii="Symbol" w:hAnsi="Symbol" w:cs="Symbol"/>
      <w:sz w:val="20"/>
    </w:rPr>
  </w:style>
  <w:style w:type="character" w:customStyle="1" w:styleId="WW8Num87z2">
    <w:name w:val="WW8Num87z2"/>
    <w:rsid w:val="00D71163"/>
    <w:rPr>
      <w:rFonts w:ascii="Symbol" w:hAnsi="Symbol" w:cs="Symbol"/>
      <w:sz w:val="17"/>
    </w:rPr>
  </w:style>
  <w:style w:type="character" w:customStyle="1" w:styleId="WW8Num87z3">
    <w:name w:val="WW8Num87z3"/>
    <w:rsid w:val="00D71163"/>
    <w:rPr>
      <w:rFonts w:ascii="Symbol" w:hAnsi="Symbol" w:cs="Symbol"/>
      <w:sz w:val="19"/>
    </w:rPr>
  </w:style>
  <w:style w:type="character" w:customStyle="1" w:styleId="WW8Num87z5">
    <w:name w:val="WW8Num87z5"/>
    <w:rsid w:val="00D71163"/>
    <w:rPr>
      <w:sz w:val="19"/>
    </w:rPr>
  </w:style>
  <w:style w:type="character" w:customStyle="1" w:styleId="WW8Num87z6">
    <w:name w:val="WW8Num87z6"/>
    <w:rsid w:val="00D71163"/>
  </w:style>
  <w:style w:type="character" w:customStyle="1" w:styleId="WW8Num87z7">
    <w:name w:val="WW8Num87z7"/>
    <w:rsid w:val="00D71163"/>
  </w:style>
  <w:style w:type="character" w:customStyle="1" w:styleId="WW8Num87z8">
    <w:name w:val="WW8Num87z8"/>
    <w:rsid w:val="00D71163"/>
  </w:style>
  <w:style w:type="character" w:customStyle="1" w:styleId="WW8Num88z0">
    <w:name w:val="WW8Num88z0"/>
    <w:rsid w:val="00D71163"/>
    <w:rPr>
      <w:rFonts w:ascii="Arial" w:hAnsi="Arial" w:cs="Arial"/>
      <w:b w:val="0"/>
      <w:i w:val="0"/>
      <w:sz w:val="20"/>
    </w:rPr>
  </w:style>
  <w:style w:type="character" w:customStyle="1" w:styleId="WW8Num89z0">
    <w:name w:val="WW8Num89z0"/>
    <w:rsid w:val="00D71163"/>
    <w:rPr>
      <w:rFonts w:ascii="Symbol" w:hAnsi="Symbol" w:cs="Symbol"/>
      <w:color w:val="000058"/>
    </w:rPr>
  </w:style>
  <w:style w:type="character" w:customStyle="1" w:styleId="WW8Num89z1">
    <w:name w:val="WW8Num89z1"/>
    <w:rsid w:val="00D71163"/>
    <w:rPr>
      <w:rFonts w:ascii="Courier New" w:hAnsi="Courier New" w:cs="Courier New"/>
    </w:rPr>
  </w:style>
  <w:style w:type="character" w:customStyle="1" w:styleId="WW8Num89z2">
    <w:name w:val="WW8Num89z2"/>
    <w:rsid w:val="00D71163"/>
    <w:rPr>
      <w:rFonts w:ascii="Wingdings" w:hAnsi="Wingdings" w:cs="Wingdings"/>
    </w:rPr>
  </w:style>
  <w:style w:type="character" w:customStyle="1" w:styleId="WW8Num89z3">
    <w:name w:val="WW8Num89z3"/>
    <w:rsid w:val="00D71163"/>
    <w:rPr>
      <w:rFonts w:ascii="Symbol" w:hAnsi="Symbol" w:cs="Symbol"/>
    </w:rPr>
  </w:style>
  <w:style w:type="character" w:customStyle="1" w:styleId="WW8Num90z0">
    <w:name w:val="WW8Num90z0"/>
    <w:rsid w:val="00D71163"/>
  </w:style>
  <w:style w:type="character" w:customStyle="1" w:styleId="WW8Num90z1">
    <w:name w:val="WW8Num90z1"/>
    <w:rsid w:val="00D71163"/>
  </w:style>
  <w:style w:type="character" w:customStyle="1" w:styleId="WW8Num90z2">
    <w:name w:val="WW8Num90z2"/>
    <w:rsid w:val="00D71163"/>
  </w:style>
  <w:style w:type="character" w:customStyle="1" w:styleId="WW8Num90z3">
    <w:name w:val="WW8Num90z3"/>
    <w:rsid w:val="00D71163"/>
  </w:style>
  <w:style w:type="character" w:customStyle="1" w:styleId="WW8Num90z4">
    <w:name w:val="WW8Num90z4"/>
    <w:rsid w:val="00D71163"/>
  </w:style>
  <w:style w:type="character" w:customStyle="1" w:styleId="WW8Num90z5">
    <w:name w:val="WW8Num90z5"/>
    <w:rsid w:val="00D71163"/>
  </w:style>
  <w:style w:type="character" w:customStyle="1" w:styleId="WW8Num90z6">
    <w:name w:val="WW8Num90z6"/>
    <w:rsid w:val="00D71163"/>
  </w:style>
  <w:style w:type="character" w:customStyle="1" w:styleId="WW8Num90z7">
    <w:name w:val="WW8Num90z7"/>
    <w:rsid w:val="00D71163"/>
  </w:style>
  <w:style w:type="character" w:customStyle="1" w:styleId="WW8Num90z8">
    <w:name w:val="WW8Num90z8"/>
    <w:rsid w:val="00D71163"/>
  </w:style>
  <w:style w:type="character" w:customStyle="1" w:styleId="WW8Num91z0">
    <w:name w:val="WW8Num91z0"/>
    <w:rsid w:val="00D71163"/>
    <w:rPr>
      <w:rFonts w:ascii="Symbol" w:hAnsi="Symbol" w:cs="Symbol"/>
      <w:color w:val="000058"/>
    </w:rPr>
  </w:style>
  <w:style w:type="character" w:customStyle="1" w:styleId="WW8Num91z1">
    <w:name w:val="WW8Num91z1"/>
    <w:rsid w:val="00D71163"/>
    <w:rPr>
      <w:rFonts w:ascii="Courier New" w:hAnsi="Courier New" w:cs="Courier New"/>
    </w:rPr>
  </w:style>
  <w:style w:type="character" w:customStyle="1" w:styleId="WW8Num91z2">
    <w:name w:val="WW8Num91z2"/>
    <w:rsid w:val="00D71163"/>
    <w:rPr>
      <w:rFonts w:ascii="Wingdings" w:hAnsi="Wingdings" w:cs="Wingdings"/>
    </w:rPr>
  </w:style>
  <w:style w:type="character" w:customStyle="1" w:styleId="WW8Num91z3">
    <w:name w:val="WW8Num91z3"/>
    <w:rsid w:val="00D71163"/>
    <w:rPr>
      <w:rFonts w:ascii="Symbol" w:hAnsi="Symbol" w:cs="Symbol"/>
    </w:rPr>
  </w:style>
  <w:style w:type="character" w:customStyle="1" w:styleId="WW8Num92z0">
    <w:name w:val="WW8Num92z0"/>
    <w:rsid w:val="00D71163"/>
    <w:rPr>
      <w:rFonts w:ascii="Symbol" w:hAnsi="Symbol" w:cs="Symbol"/>
      <w:b/>
      <w:i w:val="0"/>
      <w:sz w:val="20"/>
    </w:rPr>
  </w:style>
  <w:style w:type="character" w:customStyle="1" w:styleId="WW8Num92z1">
    <w:name w:val="WW8Num92z1"/>
    <w:rsid w:val="00D71163"/>
    <w:rPr>
      <w:rFonts w:ascii="Symbol" w:hAnsi="Symbol" w:cs="Symbol"/>
      <w:sz w:val="20"/>
    </w:rPr>
  </w:style>
  <w:style w:type="character" w:customStyle="1" w:styleId="WW8Num92z2">
    <w:name w:val="WW8Num92z2"/>
    <w:rsid w:val="00D71163"/>
    <w:rPr>
      <w:rFonts w:ascii="Symbol" w:hAnsi="Symbol" w:cs="Symbol"/>
      <w:sz w:val="17"/>
    </w:rPr>
  </w:style>
  <w:style w:type="character" w:customStyle="1" w:styleId="WW8Num92z3">
    <w:name w:val="WW8Num92z3"/>
    <w:rsid w:val="00D71163"/>
    <w:rPr>
      <w:rFonts w:ascii="Symbol" w:hAnsi="Symbol" w:cs="Symbol"/>
      <w:sz w:val="19"/>
    </w:rPr>
  </w:style>
  <w:style w:type="character" w:customStyle="1" w:styleId="WW8Num92z5">
    <w:name w:val="WW8Num92z5"/>
    <w:rsid w:val="00D71163"/>
    <w:rPr>
      <w:sz w:val="19"/>
    </w:rPr>
  </w:style>
  <w:style w:type="character" w:customStyle="1" w:styleId="WW8Num92z6">
    <w:name w:val="WW8Num92z6"/>
    <w:rsid w:val="00D71163"/>
  </w:style>
  <w:style w:type="character" w:customStyle="1" w:styleId="WW8Num92z7">
    <w:name w:val="WW8Num92z7"/>
    <w:rsid w:val="00D71163"/>
  </w:style>
  <w:style w:type="character" w:customStyle="1" w:styleId="WW8Num92z8">
    <w:name w:val="WW8Num92z8"/>
    <w:rsid w:val="00D71163"/>
  </w:style>
  <w:style w:type="character" w:customStyle="1" w:styleId="WW8Num93z0">
    <w:name w:val="WW8Num93z0"/>
    <w:rsid w:val="00D71163"/>
    <w:rPr>
      <w:rFonts w:ascii="Symbol" w:hAnsi="Symbol" w:cs="Symbol"/>
      <w:color w:val="000058"/>
    </w:rPr>
  </w:style>
  <w:style w:type="character" w:customStyle="1" w:styleId="WW8Num93z1">
    <w:name w:val="WW8Num93z1"/>
    <w:rsid w:val="00D71163"/>
    <w:rPr>
      <w:rFonts w:ascii="Courier New" w:hAnsi="Courier New" w:cs="Courier New"/>
    </w:rPr>
  </w:style>
  <w:style w:type="character" w:customStyle="1" w:styleId="WW8Num93z2">
    <w:name w:val="WW8Num93z2"/>
    <w:rsid w:val="00D71163"/>
    <w:rPr>
      <w:rFonts w:ascii="Wingdings" w:hAnsi="Wingdings" w:cs="Wingdings"/>
    </w:rPr>
  </w:style>
  <w:style w:type="character" w:customStyle="1" w:styleId="WW8Num93z3">
    <w:name w:val="WW8Num93z3"/>
    <w:rsid w:val="00D71163"/>
    <w:rPr>
      <w:rFonts w:ascii="Symbol" w:hAnsi="Symbol" w:cs="Symbol"/>
    </w:rPr>
  </w:style>
  <w:style w:type="character" w:customStyle="1" w:styleId="WW8Num94z0">
    <w:name w:val="WW8Num94z0"/>
    <w:rsid w:val="00D71163"/>
    <w:rPr>
      <w:rFonts w:ascii="Times New Roman" w:eastAsia="Calibri" w:hAnsi="Times New Roman" w:cs="Times New Roman"/>
      <w:sz w:val="22"/>
      <w:szCs w:val="22"/>
    </w:rPr>
  </w:style>
  <w:style w:type="character" w:customStyle="1" w:styleId="WW8Num94z1">
    <w:name w:val="WW8Num94z1"/>
    <w:rsid w:val="00D71163"/>
    <w:rPr>
      <w:rFonts w:ascii="Courier New" w:hAnsi="Courier New" w:cs="Courier New"/>
    </w:rPr>
  </w:style>
  <w:style w:type="character" w:customStyle="1" w:styleId="WW8Num94z2">
    <w:name w:val="WW8Num94z2"/>
    <w:rsid w:val="00D71163"/>
    <w:rPr>
      <w:rFonts w:ascii="Wingdings" w:hAnsi="Wingdings" w:cs="Wingdings"/>
    </w:rPr>
  </w:style>
  <w:style w:type="character" w:customStyle="1" w:styleId="WW8Num94z3">
    <w:name w:val="WW8Num94z3"/>
    <w:rsid w:val="00D71163"/>
    <w:rPr>
      <w:rFonts w:ascii="Symbol" w:hAnsi="Symbol" w:cs="Symbol"/>
    </w:rPr>
  </w:style>
  <w:style w:type="character" w:customStyle="1" w:styleId="WW8Num95z0">
    <w:name w:val="WW8Num95z0"/>
    <w:rsid w:val="00D71163"/>
    <w:rPr>
      <w:rFonts w:ascii="Arial" w:hAnsi="Arial" w:cs="Arial"/>
      <w:b/>
      <w:i w:val="0"/>
      <w:sz w:val="20"/>
    </w:rPr>
  </w:style>
  <w:style w:type="character" w:customStyle="1" w:styleId="WW8Num95z1">
    <w:name w:val="WW8Num95z1"/>
    <w:rsid w:val="00D71163"/>
  </w:style>
  <w:style w:type="character" w:customStyle="1" w:styleId="WW8Num95z2">
    <w:name w:val="WW8Num95z2"/>
    <w:rsid w:val="00D71163"/>
  </w:style>
  <w:style w:type="character" w:customStyle="1" w:styleId="WW8Num95z3">
    <w:name w:val="WW8Num95z3"/>
    <w:rsid w:val="00D71163"/>
  </w:style>
  <w:style w:type="character" w:customStyle="1" w:styleId="WW8Num95z4">
    <w:name w:val="WW8Num95z4"/>
    <w:rsid w:val="00D71163"/>
  </w:style>
  <w:style w:type="character" w:customStyle="1" w:styleId="WW8Num95z5">
    <w:name w:val="WW8Num95z5"/>
    <w:rsid w:val="00D71163"/>
  </w:style>
  <w:style w:type="character" w:customStyle="1" w:styleId="WW8Num95z6">
    <w:name w:val="WW8Num95z6"/>
    <w:rsid w:val="00D71163"/>
  </w:style>
  <w:style w:type="character" w:customStyle="1" w:styleId="WW8Num95z7">
    <w:name w:val="WW8Num95z7"/>
    <w:rsid w:val="00D71163"/>
  </w:style>
  <w:style w:type="character" w:customStyle="1" w:styleId="WW8Num95z8">
    <w:name w:val="WW8Num95z8"/>
    <w:rsid w:val="00D71163"/>
  </w:style>
  <w:style w:type="character" w:customStyle="1" w:styleId="WW8Num96z0">
    <w:name w:val="WW8Num96z0"/>
    <w:rsid w:val="00D71163"/>
  </w:style>
  <w:style w:type="character" w:customStyle="1" w:styleId="WW8Num96z1">
    <w:name w:val="WW8Num96z1"/>
    <w:rsid w:val="00D71163"/>
  </w:style>
  <w:style w:type="character" w:customStyle="1" w:styleId="WW8Num96z2">
    <w:name w:val="WW8Num96z2"/>
    <w:rsid w:val="00D71163"/>
  </w:style>
  <w:style w:type="character" w:customStyle="1" w:styleId="WW8Num96z3">
    <w:name w:val="WW8Num96z3"/>
    <w:rsid w:val="00D71163"/>
  </w:style>
  <w:style w:type="character" w:customStyle="1" w:styleId="WW8Num96z4">
    <w:name w:val="WW8Num96z4"/>
    <w:rsid w:val="00D71163"/>
  </w:style>
  <w:style w:type="character" w:customStyle="1" w:styleId="WW8Num96z5">
    <w:name w:val="WW8Num96z5"/>
    <w:rsid w:val="00D71163"/>
  </w:style>
  <w:style w:type="character" w:customStyle="1" w:styleId="WW8Num96z6">
    <w:name w:val="WW8Num96z6"/>
    <w:rsid w:val="00D71163"/>
  </w:style>
  <w:style w:type="character" w:customStyle="1" w:styleId="WW8Num96z7">
    <w:name w:val="WW8Num96z7"/>
    <w:rsid w:val="00D71163"/>
  </w:style>
  <w:style w:type="character" w:customStyle="1" w:styleId="WW8Num96z8">
    <w:name w:val="WW8Num96z8"/>
    <w:rsid w:val="00D71163"/>
  </w:style>
  <w:style w:type="character" w:customStyle="1" w:styleId="WW8Num97z0">
    <w:name w:val="WW8Num97z0"/>
    <w:rsid w:val="00D71163"/>
  </w:style>
  <w:style w:type="character" w:customStyle="1" w:styleId="WW8Num97z1">
    <w:name w:val="WW8Num97z1"/>
    <w:rsid w:val="00D71163"/>
  </w:style>
  <w:style w:type="character" w:customStyle="1" w:styleId="WW8Num97z2">
    <w:name w:val="WW8Num97z2"/>
    <w:rsid w:val="00D71163"/>
  </w:style>
  <w:style w:type="character" w:customStyle="1" w:styleId="WW8Num97z3">
    <w:name w:val="WW8Num97z3"/>
    <w:rsid w:val="00D71163"/>
  </w:style>
  <w:style w:type="character" w:customStyle="1" w:styleId="WW8Num97z4">
    <w:name w:val="WW8Num97z4"/>
    <w:rsid w:val="00D71163"/>
  </w:style>
  <w:style w:type="character" w:customStyle="1" w:styleId="WW8Num97z5">
    <w:name w:val="WW8Num97z5"/>
    <w:rsid w:val="00D71163"/>
  </w:style>
  <w:style w:type="character" w:customStyle="1" w:styleId="WW8Num97z6">
    <w:name w:val="WW8Num97z6"/>
    <w:rsid w:val="00D71163"/>
  </w:style>
  <w:style w:type="character" w:customStyle="1" w:styleId="WW8Num97z7">
    <w:name w:val="WW8Num97z7"/>
    <w:rsid w:val="00D71163"/>
  </w:style>
  <w:style w:type="character" w:customStyle="1" w:styleId="WW8Num97z8">
    <w:name w:val="WW8Num97z8"/>
    <w:rsid w:val="00D71163"/>
  </w:style>
  <w:style w:type="character" w:customStyle="1" w:styleId="WW8Num98z0">
    <w:name w:val="WW8Num98z0"/>
    <w:rsid w:val="00D71163"/>
    <w:rPr>
      <w:rFonts w:ascii="Arial" w:hAnsi="Arial" w:cs="Arial"/>
      <w:b w:val="0"/>
      <w:i w:val="0"/>
      <w:sz w:val="20"/>
    </w:rPr>
  </w:style>
  <w:style w:type="character" w:customStyle="1" w:styleId="WW8Num99z0">
    <w:name w:val="WW8Num99z0"/>
    <w:rsid w:val="00D71163"/>
    <w:rPr>
      <w:sz w:val="22"/>
      <w:szCs w:val="22"/>
      <w:lang w:eastAsia="fr-FR"/>
    </w:rPr>
  </w:style>
  <w:style w:type="character" w:customStyle="1" w:styleId="WW8Num99z1">
    <w:name w:val="WW8Num99z1"/>
    <w:rsid w:val="00D71163"/>
  </w:style>
  <w:style w:type="character" w:customStyle="1" w:styleId="WW8Num99z2">
    <w:name w:val="WW8Num99z2"/>
    <w:rsid w:val="00D71163"/>
  </w:style>
  <w:style w:type="character" w:customStyle="1" w:styleId="WW8Num99z3">
    <w:name w:val="WW8Num99z3"/>
    <w:rsid w:val="00D71163"/>
  </w:style>
  <w:style w:type="character" w:customStyle="1" w:styleId="WW8Num99z4">
    <w:name w:val="WW8Num99z4"/>
    <w:rsid w:val="00D71163"/>
  </w:style>
  <w:style w:type="character" w:customStyle="1" w:styleId="WW8Num99z5">
    <w:name w:val="WW8Num99z5"/>
    <w:rsid w:val="00D71163"/>
  </w:style>
  <w:style w:type="character" w:customStyle="1" w:styleId="WW8Num99z6">
    <w:name w:val="WW8Num99z6"/>
    <w:rsid w:val="00D71163"/>
  </w:style>
  <w:style w:type="character" w:customStyle="1" w:styleId="WW8Num99z7">
    <w:name w:val="WW8Num99z7"/>
    <w:rsid w:val="00D71163"/>
  </w:style>
  <w:style w:type="character" w:customStyle="1" w:styleId="WW8Num99z8">
    <w:name w:val="WW8Num99z8"/>
    <w:rsid w:val="00D71163"/>
  </w:style>
  <w:style w:type="character" w:customStyle="1" w:styleId="WW8Num100z0">
    <w:name w:val="WW8Num100z0"/>
    <w:rsid w:val="00D71163"/>
  </w:style>
  <w:style w:type="character" w:customStyle="1" w:styleId="WW8Num101z0">
    <w:name w:val="WW8Num101z0"/>
    <w:rsid w:val="00D71163"/>
  </w:style>
  <w:style w:type="character" w:customStyle="1" w:styleId="WW8Num102z0">
    <w:name w:val="WW8Num102z0"/>
    <w:rsid w:val="00D71163"/>
    <w:rPr>
      <w:rFonts w:ascii="Arial" w:hAnsi="Arial" w:cs="Arial"/>
      <w:b w:val="0"/>
      <w:i w:val="0"/>
      <w:sz w:val="20"/>
    </w:rPr>
  </w:style>
  <w:style w:type="character" w:customStyle="1" w:styleId="WW8Num103z0">
    <w:name w:val="WW8Num103z0"/>
    <w:rsid w:val="00D71163"/>
    <w:rPr>
      <w:b/>
      <w:i w:val="0"/>
    </w:rPr>
  </w:style>
  <w:style w:type="character" w:customStyle="1" w:styleId="WW8Num103z1">
    <w:name w:val="WW8Num103z1"/>
    <w:rsid w:val="00D71163"/>
  </w:style>
  <w:style w:type="character" w:customStyle="1" w:styleId="WW8Num103z2">
    <w:name w:val="WW8Num103z2"/>
    <w:rsid w:val="00D71163"/>
  </w:style>
  <w:style w:type="character" w:customStyle="1" w:styleId="WW8Num103z3">
    <w:name w:val="WW8Num103z3"/>
    <w:rsid w:val="00D71163"/>
  </w:style>
  <w:style w:type="character" w:customStyle="1" w:styleId="WW8Num103z4">
    <w:name w:val="WW8Num103z4"/>
    <w:rsid w:val="00D71163"/>
  </w:style>
  <w:style w:type="character" w:customStyle="1" w:styleId="WW8Num103z5">
    <w:name w:val="WW8Num103z5"/>
    <w:rsid w:val="00D71163"/>
  </w:style>
  <w:style w:type="character" w:customStyle="1" w:styleId="WW8Num103z6">
    <w:name w:val="WW8Num103z6"/>
    <w:rsid w:val="00D71163"/>
  </w:style>
  <w:style w:type="character" w:customStyle="1" w:styleId="WW8Num103z7">
    <w:name w:val="WW8Num103z7"/>
    <w:rsid w:val="00D71163"/>
  </w:style>
  <w:style w:type="character" w:customStyle="1" w:styleId="WW8Num103z8">
    <w:name w:val="WW8Num103z8"/>
    <w:rsid w:val="00D71163"/>
  </w:style>
  <w:style w:type="character" w:customStyle="1" w:styleId="WW8Num104z0">
    <w:name w:val="WW8Num104z0"/>
    <w:rsid w:val="00D71163"/>
  </w:style>
  <w:style w:type="character" w:customStyle="1" w:styleId="WW8Num104z1">
    <w:name w:val="WW8Num104z1"/>
    <w:rsid w:val="00D71163"/>
  </w:style>
  <w:style w:type="character" w:customStyle="1" w:styleId="WW8Num104z2">
    <w:name w:val="WW8Num104z2"/>
    <w:rsid w:val="00D71163"/>
  </w:style>
  <w:style w:type="character" w:customStyle="1" w:styleId="WW8Num104z3">
    <w:name w:val="WW8Num104z3"/>
    <w:rsid w:val="00D71163"/>
  </w:style>
  <w:style w:type="character" w:customStyle="1" w:styleId="WW8Num104z4">
    <w:name w:val="WW8Num104z4"/>
    <w:rsid w:val="00D71163"/>
  </w:style>
  <w:style w:type="character" w:customStyle="1" w:styleId="WW8Num104z5">
    <w:name w:val="WW8Num104z5"/>
    <w:rsid w:val="00D71163"/>
  </w:style>
  <w:style w:type="character" w:customStyle="1" w:styleId="WW8Num104z6">
    <w:name w:val="WW8Num104z6"/>
    <w:rsid w:val="00D71163"/>
  </w:style>
  <w:style w:type="character" w:customStyle="1" w:styleId="WW8Num104z7">
    <w:name w:val="WW8Num104z7"/>
    <w:rsid w:val="00D71163"/>
  </w:style>
  <w:style w:type="character" w:customStyle="1" w:styleId="WW8Num104z8">
    <w:name w:val="WW8Num104z8"/>
    <w:rsid w:val="00D71163"/>
  </w:style>
  <w:style w:type="character" w:customStyle="1" w:styleId="WW8Num105z0">
    <w:name w:val="WW8Num105z0"/>
    <w:rsid w:val="00D71163"/>
  </w:style>
  <w:style w:type="character" w:customStyle="1" w:styleId="WW8Num106z0">
    <w:name w:val="WW8Num106z0"/>
    <w:rsid w:val="00D71163"/>
  </w:style>
  <w:style w:type="character" w:customStyle="1" w:styleId="WW8Num106z1">
    <w:name w:val="WW8Num106z1"/>
    <w:rsid w:val="00D71163"/>
  </w:style>
  <w:style w:type="character" w:customStyle="1" w:styleId="WW8Num106z2">
    <w:name w:val="WW8Num106z2"/>
    <w:rsid w:val="00D71163"/>
  </w:style>
  <w:style w:type="character" w:customStyle="1" w:styleId="WW8Num106z3">
    <w:name w:val="WW8Num106z3"/>
    <w:rsid w:val="00D71163"/>
  </w:style>
  <w:style w:type="character" w:customStyle="1" w:styleId="WW8Num106z4">
    <w:name w:val="WW8Num106z4"/>
    <w:rsid w:val="00D71163"/>
  </w:style>
  <w:style w:type="character" w:customStyle="1" w:styleId="WW8Num106z5">
    <w:name w:val="WW8Num106z5"/>
    <w:rsid w:val="00D71163"/>
  </w:style>
  <w:style w:type="character" w:customStyle="1" w:styleId="WW8Num106z6">
    <w:name w:val="WW8Num106z6"/>
    <w:rsid w:val="00D71163"/>
  </w:style>
  <w:style w:type="character" w:customStyle="1" w:styleId="WW8Num106z7">
    <w:name w:val="WW8Num106z7"/>
    <w:rsid w:val="00D71163"/>
  </w:style>
  <w:style w:type="character" w:customStyle="1" w:styleId="WW8Num106z8">
    <w:name w:val="WW8Num106z8"/>
    <w:rsid w:val="00D71163"/>
  </w:style>
  <w:style w:type="character" w:customStyle="1" w:styleId="WW8Num107z0">
    <w:name w:val="WW8Num107z0"/>
    <w:rsid w:val="00D71163"/>
  </w:style>
  <w:style w:type="character" w:customStyle="1" w:styleId="WW8Num107z1">
    <w:name w:val="WW8Num107z1"/>
    <w:rsid w:val="00D71163"/>
  </w:style>
  <w:style w:type="character" w:customStyle="1" w:styleId="WW8Num107z2">
    <w:name w:val="WW8Num107z2"/>
    <w:rsid w:val="00D71163"/>
  </w:style>
  <w:style w:type="character" w:customStyle="1" w:styleId="WW8Num107z3">
    <w:name w:val="WW8Num107z3"/>
    <w:rsid w:val="00D71163"/>
  </w:style>
  <w:style w:type="character" w:customStyle="1" w:styleId="WW8Num107z4">
    <w:name w:val="WW8Num107z4"/>
    <w:rsid w:val="00D71163"/>
  </w:style>
  <w:style w:type="character" w:customStyle="1" w:styleId="WW8Num107z5">
    <w:name w:val="WW8Num107z5"/>
    <w:rsid w:val="00D71163"/>
  </w:style>
  <w:style w:type="character" w:customStyle="1" w:styleId="WW8Num107z6">
    <w:name w:val="WW8Num107z6"/>
    <w:rsid w:val="00D71163"/>
  </w:style>
  <w:style w:type="character" w:customStyle="1" w:styleId="WW8Num107z7">
    <w:name w:val="WW8Num107z7"/>
    <w:rsid w:val="00D71163"/>
  </w:style>
  <w:style w:type="character" w:customStyle="1" w:styleId="WW8Num107z8">
    <w:name w:val="WW8Num107z8"/>
    <w:rsid w:val="00D71163"/>
  </w:style>
  <w:style w:type="character" w:customStyle="1" w:styleId="WW8Num108z0">
    <w:name w:val="WW8Num108z0"/>
    <w:rsid w:val="00D71163"/>
    <w:rPr>
      <w:rFonts w:ascii="Arial" w:hAnsi="Arial" w:cs="Arial"/>
      <w:b w:val="0"/>
      <w:i w:val="0"/>
      <w:sz w:val="20"/>
    </w:rPr>
  </w:style>
  <w:style w:type="character" w:customStyle="1" w:styleId="WW8Num109z0">
    <w:name w:val="WW8Num109z0"/>
    <w:rsid w:val="00D71163"/>
    <w:rPr>
      <w:rFonts w:ascii="Times New Roman" w:hAnsi="Times New Roman" w:cs="Times New Roman"/>
      <w:b w:val="0"/>
      <w:i w:val="0"/>
      <w:sz w:val="20"/>
    </w:rPr>
  </w:style>
  <w:style w:type="character" w:customStyle="1" w:styleId="WW8Num110z0">
    <w:name w:val="WW8Num110z0"/>
    <w:rsid w:val="00D71163"/>
  </w:style>
  <w:style w:type="character" w:customStyle="1" w:styleId="WW8Num110z1">
    <w:name w:val="WW8Num110z1"/>
    <w:rsid w:val="00D71163"/>
  </w:style>
  <w:style w:type="character" w:customStyle="1" w:styleId="WW8Num110z2">
    <w:name w:val="WW8Num110z2"/>
    <w:rsid w:val="00D71163"/>
  </w:style>
  <w:style w:type="character" w:customStyle="1" w:styleId="WW8Num110z3">
    <w:name w:val="WW8Num110z3"/>
    <w:rsid w:val="00D71163"/>
  </w:style>
  <w:style w:type="character" w:customStyle="1" w:styleId="WW8Num110z4">
    <w:name w:val="WW8Num110z4"/>
    <w:rsid w:val="00D71163"/>
  </w:style>
  <w:style w:type="character" w:customStyle="1" w:styleId="WW8Num110z5">
    <w:name w:val="WW8Num110z5"/>
    <w:rsid w:val="00D71163"/>
  </w:style>
  <w:style w:type="character" w:customStyle="1" w:styleId="WW8Num110z6">
    <w:name w:val="WW8Num110z6"/>
    <w:rsid w:val="00D71163"/>
  </w:style>
  <w:style w:type="character" w:customStyle="1" w:styleId="WW8Num110z7">
    <w:name w:val="WW8Num110z7"/>
    <w:rsid w:val="00D71163"/>
  </w:style>
  <w:style w:type="character" w:customStyle="1" w:styleId="WW8Num110z8">
    <w:name w:val="WW8Num110z8"/>
    <w:rsid w:val="00D71163"/>
  </w:style>
  <w:style w:type="character" w:customStyle="1" w:styleId="WW8Num111z0">
    <w:name w:val="WW8Num111z0"/>
    <w:rsid w:val="00D71163"/>
    <w:rPr>
      <w:rFonts w:ascii="Symbol" w:hAnsi="Symbol" w:cs="Symbol"/>
      <w:sz w:val="22"/>
      <w:szCs w:val="22"/>
    </w:rPr>
  </w:style>
  <w:style w:type="character" w:customStyle="1" w:styleId="WW8Num111z1">
    <w:name w:val="WW8Num111z1"/>
    <w:rsid w:val="00D71163"/>
    <w:rPr>
      <w:sz w:val="22"/>
      <w:szCs w:val="22"/>
    </w:rPr>
  </w:style>
  <w:style w:type="character" w:customStyle="1" w:styleId="WW8Num111z2">
    <w:name w:val="WW8Num111z2"/>
    <w:rsid w:val="00D71163"/>
    <w:rPr>
      <w:rFonts w:ascii="Wingdings" w:hAnsi="Wingdings" w:cs="Wingdings"/>
    </w:rPr>
  </w:style>
  <w:style w:type="character" w:customStyle="1" w:styleId="WW8Num111z4">
    <w:name w:val="WW8Num111z4"/>
    <w:rsid w:val="00D71163"/>
    <w:rPr>
      <w:rFonts w:ascii="Courier New" w:hAnsi="Courier New" w:cs="Courier New"/>
    </w:rPr>
  </w:style>
  <w:style w:type="character" w:customStyle="1" w:styleId="WW8Num112z0">
    <w:name w:val="WW8Num112z0"/>
    <w:rsid w:val="00D71163"/>
  </w:style>
  <w:style w:type="character" w:customStyle="1" w:styleId="WW8Num112z1">
    <w:name w:val="WW8Num112z1"/>
    <w:rsid w:val="00D71163"/>
  </w:style>
  <w:style w:type="character" w:customStyle="1" w:styleId="WW8Num112z2">
    <w:name w:val="WW8Num112z2"/>
    <w:rsid w:val="00D71163"/>
  </w:style>
  <w:style w:type="character" w:customStyle="1" w:styleId="WW8Num112z3">
    <w:name w:val="WW8Num112z3"/>
    <w:rsid w:val="00D71163"/>
  </w:style>
  <w:style w:type="character" w:customStyle="1" w:styleId="WW8Num112z4">
    <w:name w:val="WW8Num112z4"/>
    <w:rsid w:val="00D71163"/>
  </w:style>
  <w:style w:type="character" w:customStyle="1" w:styleId="WW8Num112z5">
    <w:name w:val="WW8Num112z5"/>
    <w:rsid w:val="00D71163"/>
  </w:style>
  <w:style w:type="character" w:customStyle="1" w:styleId="WW8Num112z6">
    <w:name w:val="WW8Num112z6"/>
    <w:rsid w:val="00D71163"/>
  </w:style>
  <w:style w:type="character" w:customStyle="1" w:styleId="WW8Num112z7">
    <w:name w:val="WW8Num112z7"/>
    <w:rsid w:val="00D71163"/>
  </w:style>
  <w:style w:type="character" w:customStyle="1" w:styleId="WW8Num112z8">
    <w:name w:val="WW8Num112z8"/>
    <w:rsid w:val="00D71163"/>
  </w:style>
  <w:style w:type="character" w:customStyle="1" w:styleId="WW8Num113z0">
    <w:name w:val="WW8Num113z0"/>
    <w:rsid w:val="00D71163"/>
    <w:rPr>
      <w:rFonts w:ascii="Arial" w:hAnsi="Arial" w:cs="Arial"/>
      <w:b/>
      <w:i w:val="0"/>
      <w:sz w:val="20"/>
    </w:rPr>
  </w:style>
  <w:style w:type="character" w:customStyle="1" w:styleId="WW8Num113z1">
    <w:name w:val="WW8Num113z1"/>
    <w:rsid w:val="00D71163"/>
  </w:style>
  <w:style w:type="character" w:customStyle="1" w:styleId="WW8Num113z2">
    <w:name w:val="WW8Num113z2"/>
    <w:rsid w:val="00D71163"/>
  </w:style>
  <w:style w:type="character" w:customStyle="1" w:styleId="WW8Num113z3">
    <w:name w:val="WW8Num113z3"/>
    <w:rsid w:val="00D71163"/>
  </w:style>
  <w:style w:type="character" w:customStyle="1" w:styleId="WW8Num113z4">
    <w:name w:val="WW8Num113z4"/>
    <w:rsid w:val="00D71163"/>
  </w:style>
  <w:style w:type="character" w:customStyle="1" w:styleId="WW8Num113z5">
    <w:name w:val="WW8Num113z5"/>
    <w:rsid w:val="00D71163"/>
  </w:style>
  <w:style w:type="character" w:customStyle="1" w:styleId="WW8Num113z6">
    <w:name w:val="WW8Num113z6"/>
    <w:rsid w:val="00D71163"/>
  </w:style>
  <w:style w:type="character" w:customStyle="1" w:styleId="WW8Num113z7">
    <w:name w:val="WW8Num113z7"/>
    <w:rsid w:val="00D71163"/>
  </w:style>
  <w:style w:type="character" w:customStyle="1" w:styleId="WW8Num113z8">
    <w:name w:val="WW8Num113z8"/>
    <w:rsid w:val="00D71163"/>
  </w:style>
  <w:style w:type="character" w:customStyle="1" w:styleId="WW8Num114z0">
    <w:name w:val="WW8Num114z0"/>
    <w:rsid w:val="00D71163"/>
    <w:rPr>
      <w:rFonts w:ascii="Arial" w:hAnsi="Arial" w:cs="Arial"/>
      <w:b w:val="0"/>
      <w:i w:val="0"/>
      <w:sz w:val="20"/>
    </w:rPr>
  </w:style>
  <w:style w:type="character" w:customStyle="1" w:styleId="WW8Num114z1">
    <w:name w:val="WW8Num114z1"/>
    <w:rsid w:val="00D71163"/>
  </w:style>
  <w:style w:type="character" w:customStyle="1" w:styleId="WW8Num114z2">
    <w:name w:val="WW8Num114z2"/>
    <w:rsid w:val="00D71163"/>
  </w:style>
  <w:style w:type="character" w:customStyle="1" w:styleId="WW8Num114z3">
    <w:name w:val="WW8Num114z3"/>
    <w:rsid w:val="00D71163"/>
  </w:style>
  <w:style w:type="character" w:customStyle="1" w:styleId="WW8Num114z4">
    <w:name w:val="WW8Num114z4"/>
    <w:rsid w:val="00D71163"/>
  </w:style>
  <w:style w:type="character" w:customStyle="1" w:styleId="WW8Num114z5">
    <w:name w:val="WW8Num114z5"/>
    <w:rsid w:val="00D71163"/>
  </w:style>
  <w:style w:type="character" w:customStyle="1" w:styleId="WW8Num114z6">
    <w:name w:val="WW8Num114z6"/>
    <w:rsid w:val="00D71163"/>
  </w:style>
  <w:style w:type="character" w:customStyle="1" w:styleId="WW8Num114z7">
    <w:name w:val="WW8Num114z7"/>
    <w:rsid w:val="00D71163"/>
  </w:style>
  <w:style w:type="character" w:customStyle="1" w:styleId="WW8Num114z8">
    <w:name w:val="WW8Num114z8"/>
    <w:rsid w:val="00D71163"/>
  </w:style>
  <w:style w:type="character" w:customStyle="1" w:styleId="WW8Num115z0">
    <w:name w:val="WW8Num115z0"/>
    <w:rsid w:val="00D71163"/>
    <w:rPr>
      <w:rFonts w:ascii="Symbol" w:hAnsi="Symbol" w:cs="Symbol"/>
      <w:b/>
      <w:i w:val="0"/>
      <w:sz w:val="20"/>
    </w:rPr>
  </w:style>
  <w:style w:type="character" w:customStyle="1" w:styleId="WW8Num115z1">
    <w:name w:val="WW8Num115z1"/>
    <w:rsid w:val="00D71163"/>
    <w:rPr>
      <w:rFonts w:ascii="Symbol" w:hAnsi="Symbol" w:cs="Symbol"/>
      <w:sz w:val="20"/>
    </w:rPr>
  </w:style>
  <w:style w:type="character" w:customStyle="1" w:styleId="WW8Num115z2">
    <w:name w:val="WW8Num115z2"/>
    <w:rsid w:val="00D71163"/>
    <w:rPr>
      <w:rFonts w:ascii="Symbol" w:hAnsi="Symbol" w:cs="Symbol"/>
      <w:sz w:val="17"/>
    </w:rPr>
  </w:style>
  <w:style w:type="character" w:customStyle="1" w:styleId="WW8Num115z3">
    <w:name w:val="WW8Num115z3"/>
    <w:rsid w:val="00D71163"/>
    <w:rPr>
      <w:rFonts w:ascii="Symbol" w:hAnsi="Symbol" w:cs="Symbol"/>
      <w:sz w:val="19"/>
    </w:rPr>
  </w:style>
  <w:style w:type="character" w:customStyle="1" w:styleId="WW8Num115z5">
    <w:name w:val="WW8Num115z5"/>
    <w:rsid w:val="00D71163"/>
    <w:rPr>
      <w:sz w:val="19"/>
    </w:rPr>
  </w:style>
  <w:style w:type="character" w:customStyle="1" w:styleId="WW8Num115z6">
    <w:name w:val="WW8Num115z6"/>
    <w:rsid w:val="00D71163"/>
  </w:style>
  <w:style w:type="character" w:customStyle="1" w:styleId="WW8Num115z7">
    <w:name w:val="WW8Num115z7"/>
    <w:rsid w:val="00D71163"/>
  </w:style>
  <w:style w:type="character" w:customStyle="1" w:styleId="WW8Num115z8">
    <w:name w:val="WW8Num115z8"/>
    <w:rsid w:val="00D71163"/>
  </w:style>
  <w:style w:type="character" w:customStyle="1" w:styleId="WW8Num116z0">
    <w:name w:val="WW8Num116z0"/>
    <w:rsid w:val="00D71163"/>
    <w:rPr>
      <w:rFonts w:ascii="Arial" w:hAnsi="Arial" w:cs="Arial"/>
      <w:b/>
      <w:i w:val="0"/>
      <w:sz w:val="20"/>
    </w:rPr>
  </w:style>
  <w:style w:type="character" w:customStyle="1" w:styleId="WW8Num116z1">
    <w:name w:val="WW8Num116z1"/>
    <w:rsid w:val="00D71163"/>
  </w:style>
  <w:style w:type="character" w:customStyle="1" w:styleId="WW8Num116z2">
    <w:name w:val="WW8Num116z2"/>
    <w:rsid w:val="00D71163"/>
  </w:style>
  <w:style w:type="character" w:customStyle="1" w:styleId="WW8Num116z3">
    <w:name w:val="WW8Num116z3"/>
    <w:rsid w:val="00D71163"/>
  </w:style>
  <w:style w:type="character" w:customStyle="1" w:styleId="WW8Num116z4">
    <w:name w:val="WW8Num116z4"/>
    <w:rsid w:val="00D71163"/>
  </w:style>
  <w:style w:type="character" w:customStyle="1" w:styleId="WW8Num116z5">
    <w:name w:val="WW8Num116z5"/>
    <w:rsid w:val="00D71163"/>
  </w:style>
  <w:style w:type="character" w:customStyle="1" w:styleId="WW8Num116z6">
    <w:name w:val="WW8Num116z6"/>
    <w:rsid w:val="00D71163"/>
  </w:style>
  <w:style w:type="character" w:customStyle="1" w:styleId="WW8Num116z7">
    <w:name w:val="WW8Num116z7"/>
    <w:rsid w:val="00D71163"/>
  </w:style>
  <w:style w:type="character" w:customStyle="1" w:styleId="WW8Num116z8">
    <w:name w:val="WW8Num116z8"/>
    <w:rsid w:val="00D71163"/>
  </w:style>
  <w:style w:type="character" w:customStyle="1" w:styleId="WW8Num117z0">
    <w:name w:val="WW8Num117z0"/>
    <w:rsid w:val="00D71163"/>
  </w:style>
  <w:style w:type="character" w:customStyle="1" w:styleId="WW8Num118z0">
    <w:name w:val="WW8Num118z0"/>
    <w:rsid w:val="00D71163"/>
    <w:rPr>
      <w:rFonts w:ascii="Arial" w:hAnsi="Arial" w:cs="Arial"/>
      <w:b w:val="0"/>
      <w:i w:val="0"/>
      <w:sz w:val="20"/>
    </w:rPr>
  </w:style>
  <w:style w:type="character" w:customStyle="1" w:styleId="WW8Num119z0">
    <w:name w:val="WW8Num119z0"/>
    <w:rsid w:val="00D71163"/>
  </w:style>
  <w:style w:type="character" w:customStyle="1" w:styleId="WW8Num120z0">
    <w:name w:val="WW8Num120z0"/>
    <w:rsid w:val="00D71163"/>
    <w:rPr>
      <w:rFonts w:ascii="Arial" w:hAnsi="Arial" w:cs="Arial"/>
      <w:b w:val="0"/>
      <w:i w:val="0"/>
      <w:sz w:val="20"/>
    </w:rPr>
  </w:style>
  <w:style w:type="character" w:customStyle="1" w:styleId="WW8Num121z0">
    <w:name w:val="WW8Num121z0"/>
    <w:rsid w:val="00D71163"/>
    <w:rPr>
      <w:b w:val="0"/>
      <w:i/>
    </w:rPr>
  </w:style>
  <w:style w:type="character" w:customStyle="1" w:styleId="WW8Num121z1">
    <w:name w:val="WW8Num121z1"/>
    <w:rsid w:val="00D71163"/>
  </w:style>
  <w:style w:type="character" w:customStyle="1" w:styleId="WW8Num121z2">
    <w:name w:val="WW8Num121z2"/>
    <w:rsid w:val="00D71163"/>
  </w:style>
  <w:style w:type="character" w:customStyle="1" w:styleId="WW8Num121z3">
    <w:name w:val="WW8Num121z3"/>
    <w:rsid w:val="00D71163"/>
  </w:style>
  <w:style w:type="character" w:customStyle="1" w:styleId="WW8Num121z4">
    <w:name w:val="WW8Num121z4"/>
    <w:rsid w:val="00D71163"/>
  </w:style>
  <w:style w:type="character" w:customStyle="1" w:styleId="WW8Num121z5">
    <w:name w:val="WW8Num121z5"/>
    <w:rsid w:val="00D71163"/>
  </w:style>
  <w:style w:type="character" w:customStyle="1" w:styleId="WW8Num121z6">
    <w:name w:val="WW8Num121z6"/>
    <w:rsid w:val="00D71163"/>
  </w:style>
  <w:style w:type="character" w:customStyle="1" w:styleId="WW8Num121z7">
    <w:name w:val="WW8Num121z7"/>
    <w:rsid w:val="00D71163"/>
  </w:style>
  <w:style w:type="character" w:customStyle="1" w:styleId="WW8Num121z8">
    <w:name w:val="WW8Num121z8"/>
    <w:rsid w:val="00D71163"/>
  </w:style>
  <w:style w:type="character" w:customStyle="1" w:styleId="WW8Num122z0">
    <w:name w:val="WW8Num122z0"/>
    <w:rsid w:val="00D71163"/>
  </w:style>
  <w:style w:type="character" w:customStyle="1" w:styleId="WW8Num122z1">
    <w:name w:val="WW8Num122z1"/>
    <w:rsid w:val="00D71163"/>
  </w:style>
  <w:style w:type="character" w:customStyle="1" w:styleId="WW8Num122z2">
    <w:name w:val="WW8Num122z2"/>
    <w:rsid w:val="00D71163"/>
  </w:style>
  <w:style w:type="character" w:customStyle="1" w:styleId="WW8Num122z3">
    <w:name w:val="WW8Num122z3"/>
    <w:rsid w:val="00D71163"/>
  </w:style>
  <w:style w:type="character" w:customStyle="1" w:styleId="WW8Num122z4">
    <w:name w:val="WW8Num122z4"/>
    <w:rsid w:val="00D71163"/>
  </w:style>
  <w:style w:type="character" w:customStyle="1" w:styleId="WW8Num122z5">
    <w:name w:val="WW8Num122z5"/>
    <w:rsid w:val="00D71163"/>
  </w:style>
  <w:style w:type="character" w:customStyle="1" w:styleId="WW8Num122z6">
    <w:name w:val="WW8Num122z6"/>
    <w:rsid w:val="00D71163"/>
  </w:style>
  <w:style w:type="character" w:customStyle="1" w:styleId="WW8Num122z7">
    <w:name w:val="WW8Num122z7"/>
    <w:rsid w:val="00D71163"/>
  </w:style>
  <w:style w:type="character" w:customStyle="1" w:styleId="WW8Num122z8">
    <w:name w:val="WW8Num122z8"/>
    <w:rsid w:val="00D71163"/>
  </w:style>
  <w:style w:type="character" w:customStyle="1" w:styleId="WW8Num123z0">
    <w:name w:val="WW8Num123z0"/>
    <w:rsid w:val="00D71163"/>
    <w:rPr>
      <w:rFonts w:ascii="Arial" w:hAnsi="Arial" w:cs="Arial"/>
      <w:b w:val="0"/>
      <w:i w:val="0"/>
      <w:sz w:val="20"/>
    </w:rPr>
  </w:style>
  <w:style w:type="character" w:customStyle="1" w:styleId="WW8Num124z0">
    <w:name w:val="WW8Num124z0"/>
    <w:rsid w:val="00D71163"/>
    <w:rPr>
      <w:b w:val="0"/>
      <w:i/>
    </w:rPr>
  </w:style>
  <w:style w:type="character" w:customStyle="1" w:styleId="WW8Num125z0">
    <w:name w:val="WW8Num125z0"/>
    <w:rsid w:val="00D71163"/>
  </w:style>
  <w:style w:type="character" w:customStyle="1" w:styleId="WW8Num125z1">
    <w:name w:val="WW8Num125z1"/>
    <w:rsid w:val="00D71163"/>
  </w:style>
  <w:style w:type="character" w:customStyle="1" w:styleId="WW8Num125z2">
    <w:name w:val="WW8Num125z2"/>
    <w:rsid w:val="00D71163"/>
  </w:style>
  <w:style w:type="character" w:customStyle="1" w:styleId="WW8Num125z3">
    <w:name w:val="WW8Num125z3"/>
    <w:rsid w:val="00D71163"/>
  </w:style>
  <w:style w:type="character" w:customStyle="1" w:styleId="WW8Num125z4">
    <w:name w:val="WW8Num125z4"/>
    <w:rsid w:val="00D71163"/>
  </w:style>
  <w:style w:type="character" w:customStyle="1" w:styleId="WW8Num125z5">
    <w:name w:val="WW8Num125z5"/>
    <w:rsid w:val="00D71163"/>
  </w:style>
  <w:style w:type="character" w:customStyle="1" w:styleId="WW8Num125z6">
    <w:name w:val="WW8Num125z6"/>
    <w:rsid w:val="00D71163"/>
  </w:style>
  <w:style w:type="character" w:customStyle="1" w:styleId="WW8Num125z7">
    <w:name w:val="WW8Num125z7"/>
    <w:rsid w:val="00D71163"/>
  </w:style>
  <w:style w:type="character" w:customStyle="1" w:styleId="WW8Num125z8">
    <w:name w:val="WW8Num125z8"/>
    <w:rsid w:val="00D71163"/>
  </w:style>
  <w:style w:type="character" w:customStyle="1" w:styleId="WW8Num126z0">
    <w:name w:val="WW8Num126z0"/>
    <w:rsid w:val="00D71163"/>
  </w:style>
  <w:style w:type="character" w:customStyle="1" w:styleId="WW8Num126z1">
    <w:name w:val="WW8Num126z1"/>
    <w:rsid w:val="00D71163"/>
  </w:style>
  <w:style w:type="character" w:customStyle="1" w:styleId="WW8Num126z2">
    <w:name w:val="WW8Num126z2"/>
    <w:rsid w:val="00D71163"/>
  </w:style>
  <w:style w:type="character" w:customStyle="1" w:styleId="WW8Num126z3">
    <w:name w:val="WW8Num126z3"/>
    <w:rsid w:val="00D71163"/>
  </w:style>
  <w:style w:type="character" w:customStyle="1" w:styleId="WW8Num126z4">
    <w:name w:val="WW8Num126z4"/>
    <w:rsid w:val="00D71163"/>
  </w:style>
  <w:style w:type="character" w:customStyle="1" w:styleId="WW8Num126z5">
    <w:name w:val="WW8Num126z5"/>
    <w:rsid w:val="00D71163"/>
  </w:style>
  <w:style w:type="character" w:customStyle="1" w:styleId="WW8Num126z6">
    <w:name w:val="WW8Num126z6"/>
    <w:rsid w:val="00D71163"/>
  </w:style>
  <w:style w:type="character" w:customStyle="1" w:styleId="WW8Num126z7">
    <w:name w:val="WW8Num126z7"/>
    <w:rsid w:val="00D71163"/>
  </w:style>
  <w:style w:type="character" w:customStyle="1" w:styleId="WW8Num126z8">
    <w:name w:val="WW8Num126z8"/>
    <w:rsid w:val="00D71163"/>
  </w:style>
  <w:style w:type="character" w:customStyle="1" w:styleId="WW8Num127z0">
    <w:name w:val="WW8Num127z0"/>
    <w:rsid w:val="00D71163"/>
    <w:rPr>
      <w:rFonts w:ascii="Arial" w:hAnsi="Arial" w:cs="Arial"/>
      <w:b w:val="0"/>
      <w:i w:val="0"/>
      <w:sz w:val="20"/>
    </w:rPr>
  </w:style>
  <w:style w:type="character" w:customStyle="1" w:styleId="WW8Num128z0">
    <w:name w:val="WW8Num128z0"/>
    <w:rsid w:val="00D71163"/>
    <w:rPr>
      <w:rFonts w:ascii="Arial" w:hAnsi="Arial" w:cs="Arial"/>
      <w:b/>
      <w:i w:val="0"/>
      <w:sz w:val="20"/>
    </w:rPr>
  </w:style>
  <w:style w:type="character" w:customStyle="1" w:styleId="WW8Num128z1">
    <w:name w:val="WW8Num128z1"/>
    <w:rsid w:val="00D71163"/>
  </w:style>
  <w:style w:type="character" w:customStyle="1" w:styleId="WW8Num128z2">
    <w:name w:val="WW8Num128z2"/>
    <w:rsid w:val="00D71163"/>
  </w:style>
  <w:style w:type="character" w:customStyle="1" w:styleId="WW8Num128z3">
    <w:name w:val="WW8Num128z3"/>
    <w:rsid w:val="00D71163"/>
  </w:style>
  <w:style w:type="character" w:customStyle="1" w:styleId="WW8Num128z4">
    <w:name w:val="WW8Num128z4"/>
    <w:rsid w:val="00D71163"/>
  </w:style>
  <w:style w:type="character" w:customStyle="1" w:styleId="WW8Num128z5">
    <w:name w:val="WW8Num128z5"/>
    <w:rsid w:val="00D71163"/>
  </w:style>
  <w:style w:type="character" w:customStyle="1" w:styleId="WW8Num128z6">
    <w:name w:val="WW8Num128z6"/>
    <w:rsid w:val="00D71163"/>
  </w:style>
  <w:style w:type="character" w:customStyle="1" w:styleId="WW8Num128z7">
    <w:name w:val="WW8Num128z7"/>
    <w:rsid w:val="00D71163"/>
  </w:style>
  <w:style w:type="character" w:customStyle="1" w:styleId="WW8Num128z8">
    <w:name w:val="WW8Num128z8"/>
    <w:rsid w:val="00D71163"/>
  </w:style>
  <w:style w:type="character" w:customStyle="1" w:styleId="WW8Num129z0">
    <w:name w:val="WW8Num129z0"/>
    <w:rsid w:val="00D71163"/>
  </w:style>
  <w:style w:type="character" w:customStyle="1" w:styleId="WW8Num129z1">
    <w:name w:val="WW8Num129z1"/>
    <w:rsid w:val="00D71163"/>
  </w:style>
  <w:style w:type="character" w:customStyle="1" w:styleId="WW8Num129z2">
    <w:name w:val="WW8Num129z2"/>
    <w:rsid w:val="00D71163"/>
  </w:style>
  <w:style w:type="character" w:customStyle="1" w:styleId="WW8Num129z3">
    <w:name w:val="WW8Num129z3"/>
    <w:rsid w:val="00D71163"/>
  </w:style>
  <w:style w:type="character" w:customStyle="1" w:styleId="WW8Num129z4">
    <w:name w:val="WW8Num129z4"/>
    <w:rsid w:val="00D71163"/>
  </w:style>
  <w:style w:type="character" w:customStyle="1" w:styleId="WW8Num129z5">
    <w:name w:val="WW8Num129z5"/>
    <w:rsid w:val="00D71163"/>
  </w:style>
  <w:style w:type="character" w:customStyle="1" w:styleId="WW8Num129z6">
    <w:name w:val="WW8Num129z6"/>
    <w:rsid w:val="00D71163"/>
  </w:style>
  <w:style w:type="character" w:customStyle="1" w:styleId="WW8Num129z7">
    <w:name w:val="WW8Num129z7"/>
    <w:rsid w:val="00D71163"/>
  </w:style>
  <w:style w:type="character" w:customStyle="1" w:styleId="WW8Num129z8">
    <w:name w:val="WW8Num129z8"/>
    <w:rsid w:val="00D71163"/>
  </w:style>
  <w:style w:type="character" w:customStyle="1" w:styleId="DefaultParagraphFont2">
    <w:name w:val="Default Paragraph Font2"/>
    <w:rsid w:val="00D71163"/>
  </w:style>
  <w:style w:type="character" w:styleId="CommentReference">
    <w:name w:val="annotation reference"/>
    <w:rsid w:val="00D71163"/>
    <w:rPr>
      <w:sz w:val="16"/>
      <w:szCs w:val="16"/>
    </w:rPr>
  </w:style>
  <w:style w:type="character" w:customStyle="1" w:styleId="CharChar28">
    <w:name w:val="Char Char28"/>
    <w:rsid w:val="00D71163"/>
    <w:rPr>
      <w:sz w:val="20"/>
      <w:szCs w:val="20"/>
    </w:rPr>
  </w:style>
  <w:style w:type="character" w:customStyle="1" w:styleId="CharChar27">
    <w:name w:val="Char Char27"/>
    <w:rsid w:val="00D71163"/>
    <w:rPr>
      <w:rFonts w:ascii="Segoe UI" w:hAnsi="Segoe UI" w:cs="Segoe UI"/>
      <w:sz w:val="18"/>
      <w:szCs w:val="18"/>
    </w:rPr>
  </w:style>
  <w:style w:type="character" w:customStyle="1" w:styleId="CharChar26">
    <w:name w:val="Char Char26"/>
    <w:basedOn w:val="DefaultParagraphFont2"/>
    <w:rsid w:val="00D71163"/>
  </w:style>
  <w:style w:type="character" w:customStyle="1" w:styleId="hps">
    <w:name w:val="hps"/>
    <w:basedOn w:val="DefaultParagraphFont2"/>
    <w:rsid w:val="00D71163"/>
  </w:style>
  <w:style w:type="character" w:customStyle="1" w:styleId="BodyChar">
    <w:name w:val="Body Char"/>
    <w:aliases w:val="Text Char,Body1 Char,Text1 Char,2 Char,heading2 Char,by Char,b10pt Char,body Char,B Char,byA Char,by 14pt Char,b Char,Body2 Char,Text2 Char,31 Char,t1 Char,newBody Char"/>
    <w:rsid w:val="00D71163"/>
    <w:rPr>
      <w:rFonts w:ascii="Times New Roman" w:eastAsia="Times New Roman" w:hAnsi="Times New Roman" w:cs="Times New Roman"/>
      <w:kern w:val="1"/>
      <w:sz w:val="20"/>
      <w:szCs w:val="20"/>
    </w:rPr>
  </w:style>
  <w:style w:type="character" w:customStyle="1" w:styleId="CharChar25">
    <w:name w:val="Char Char25"/>
    <w:rsid w:val="00D71163"/>
    <w:rPr>
      <w:rFonts w:ascii="Calibri" w:eastAsia="Calibri" w:hAnsi="Calibri" w:cs="Times New Roman"/>
    </w:rPr>
  </w:style>
  <w:style w:type="character" w:customStyle="1" w:styleId="searchidx01">
    <w:name w:val="search_idx_01"/>
    <w:rsid w:val="00D71163"/>
    <w:rPr>
      <w:color w:val="000000"/>
      <w:shd w:val="clear" w:color="auto" w:fill="FFD700"/>
    </w:rPr>
  </w:style>
  <w:style w:type="character" w:customStyle="1" w:styleId="nota1">
    <w:name w:val="nota1"/>
    <w:rsid w:val="00D71163"/>
    <w:rPr>
      <w:b/>
      <w:bCs/>
      <w:color w:val="000000"/>
    </w:rPr>
  </w:style>
  <w:style w:type="character" w:customStyle="1" w:styleId="CharChar24">
    <w:name w:val="Char Char24"/>
    <w:rsid w:val="00D71163"/>
    <w:rPr>
      <w:rFonts w:ascii="Times New Roman" w:eastAsia="Times New Roman" w:hAnsi="Times New Roman" w:cs="Times New Roman"/>
      <w:sz w:val="24"/>
      <w:szCs w:val="24"/>
    </w:rPr>
  </w:style>
  <w:style w:type="character" w:customStyle="1" w:styleId="CharChar23">
    <w:name w:val="Char Char23"/>
    <w:rsid w:val="00D71163"/>
    <w:rPr>
      <w:rFonts w:ascii="Times New Roman" w:eastAsia="Times New Roman" w:hAnsi="Times New Roman" w:cs="Times New Roman"/>
      <w:b/>
      <w:bCs/>
      <w:sz w:val="20"/>
      <w:szCs w:val="20"/>
    </w:rPr>
  </w:style>
  <w:style w:type="character" w:customStyle="1" w:styleId="CharChar37">
    <w:name w:val="Char Char37"/>
    <w:rsid w:val="00D71163"/>
    <w:rPr>
      <w:rFonts w:ascii="Times New Roman" w:eastAsia="Calibri" w:hAnsi="Times New Roman" w:cs="Times New Roman"/>
      <w:b/>
      <w:bCs/>
      <w:sz w:val="20"/>
      <w:szCs w:val="20"/>
      <w:lang w:val="ro-RO"/>
    </w:rPr>
  </w:style>
  <w:style w:type="character" w:customStyle="1" w:styleId="CharChar36">
    <w:name w:val="Char Char36"/>
    <w:rsid w:val="00D71163"/>
    <w:rPr>
      <w:rFonts w:ascii="Times New Roman" w:hAnsi="Times New Roman" w:cs="Times New Roman"/>
      <w:b/>
      <w:sz w:val="20"/>
      <w:szCs w:val="20"/>
      <w:lang w:val="ro-RO"/>
    </w:rPr>
  </w:style>
  <w:style w:type="character" w:customStyle="1" w:styleId="CharChar35">
    <w:name w:val="Char Char35"/>
    <w:rsid w:val="00D71163"/>
    <w:rPr>
      <w:rFonts w:ascii="Times New Roman" w:hAnsi="Times New Roman" w:cs="Times New Roman"/>
      <w:i/>
      <w:sz w:val="20"/>
      <w:szCs w:val="20"/>
      <w:lang w:val="ro-RO"/>
    </w:rPr>
  </w:style>
  <w:style w:type="character" w:customStyle="1" w:styleId="CharChar34">
    <w:name w:val="Char Char34"/>
    <w:rsid w:val="00D71163"/>
    <w:rPr>
      <w:rFonts w:ascii="Times New Roman" w:eastAsia="Times New Roman" w:hAnsi="Times New Roman" w:cs="Times New Roman"/>
      <w:kern w:val="1"/>
      <w:sz w:val="20"/>
      <w:szCs w:val="20"/>
      <w:lang w:val="en-GB"/>
    </w:rPr>
  </w:style>
  <w:style w:type="character" w:customStyle="1" w:styleId="CharChar33">
    <w:name w:val="Char Char33"/>
    <w:rsid w:val="00D71163"/>
    <w:rPr>
      <w:rFonts w:ascii="Times New Roman" w:eastAsia="Times New Roman" w:hAnsi="Times New Roman" w:cs="Times New Roman"/>
      <w:kern w:val="1"/>
      <w:sz w:val="20"/>
      <w:szCs w:val="20"/>
      <w:lang w:val="en-GB"/>
    </w:rPr>
  </w:style>
  <w:style w:type="character" w:customStyle="1" w:styleId="CharChar32">
    <w:name w:val="Char Char32"/>
    <w:rsid w:val="00D71163"/>
    <w:rPr>
      <w:rFonts w:ascii="Times New Roman" w:eastAsia="Times New Roman" w:hAnsi="Times New Roman" w:cs="Times New Roman"/>
      <w:kern w:val="1"/>
      <w:sz w:val="20"/>
      <w:szCs w:val="20"/>
      <w:lang w:val="en-GB"/>
    </w:rPr>
  </w:style>
  <w:style w:type="character" w:customStyle="1" w:styleId="CharChar31">
    <w:name w:val="Char Char31"/>
    <w:rsid w:val="00D71163"/>
    <w:rPr>
      <w:rFonts w:ascii="Times New Roman" w:eastAsia="Times New Roman" w:hAnsi="Times New Roman" w:cs="Times New Roman"/>
      <w:kern w:val="1"/>
      <w:sz w:val="20"/>
      <w:szCs w:val="20"/>
      <w:lang w:val="en-GB"/>
    </w:rPr>
  </w:style>
  <w:style w:type="character" w:customStyle="1" w:styleId="CharChar30">
    <w:name w:val="Char Char30"/>
    <w:rsid w:val="00D71163"/>
    <w:rPr>
      <w:rFonts w:ascii="Times New Roman" w:eastAsia="Times New Roman" w:hAnsi="Times New Roman" w:cs="Times New Roman"/>
      <w:kern w:val="1"/>
      <w:sz w:val="20"/>
      <w:szCs w:val="20"/>
      <w:lang w:val="en-GB"/>
    </w:rPr>
  </w:style>
  <w:style w:type="character" w:customStyle="1" w:styleId="CharChar29">
    <w:name w:val="Char Char29"/>
    <w:rsid w:val="00D71163"/>
    <w:rPr>
      <w:rFonts w:ascii="Times New Roman" w:eastAsia="Times New Roman" w:hAnsi="Times New Roman" w:cs="Times New Roman"/>
      <w:kern w:val="1"/>
      <w:sz w:val="20"/>
      <w:szCs w:val="20"/>
      <w:lang w:val="en-GB"/>
    </w:rPr>
  </w:style>
  <w:style w:type="character" w:styleId="PageNumber">
    <w:name w:val="page number"/>
    <w:basedOn w:val="DefaultParagraphFont2"/>
    <w:rsid w:val="00D71163"/>
  </w:style>
  <w:style w:type="character" w:styleId="Hyperlink">
    <w:name w:val="Hyperlink"/>
    <w:uiPriority w:val="99"/>
    <w:rsid w:val="00D71163"/>
    <w:rPr>
      <w:color w:val="AF005F"/>
      <w:u w:val="none"/>
    </w:rPr>
  </w:style>
  <w:style w:type="character" w:customStyle="1" w:styleId="CharChar22">
    <w:name w:val="Char Char22"/>
    <w:rsid w:val="00D71163"/>
    <w:rPr>
      <w:rFonts w:ascii="Times New Roman" w:eastAsia="Times New Roman" w:hAnsi="Times New Roman" w:cs="Times New Roman"/>
      <w:kern w:val="1"/>
      <w:sz w:val="20"/>
      <w:szCs w:val="20"/>
      <w:lang w:val="en-GB"/>
    </w:rPr>
  </w:style>
  <w:style w:type="character" w:customStyle="1" w:styleId="CharChar21">
    <w:name w:val="Char Char21"/>
    <w:rsid w:val="00D71163"/>
    <w:rPr>
      <w:rFonts w:ascii="Tahoma" w:eastAsia="Times New Roman" w:hAnsi="Tahoma" w:cs="Tahoma"/>
      <w:kern w:val="1"/>
      <w:sz w:val="20"/>
      <w:szCs w:val="20"/>
      <w:shd w:val="clear" w:color="auto" w:fill="000080"/>
      <w:lang w:val="en-GB"/>
    </w:rPr>
  </w:style>
  <w:style w:type="character" w:customStyle="1" w:styleId="EndnoteCharacters">
    <w:name w:val="Endnote Characters"/>
    <w:rsid w:val="00D71163"/>
    <w:rPr>
      <w:rFonts w:ascii="Arial" w:hAnsi="Arial" w:cs="Arial"/>
      <w:vertAlign w:val="superscript"/>
    </w:rPr>
  </w:style>
  <w:style w:type="character" w:customStyle="1" w:styleId="CharChar20">
    <w:name w:val="Char Char20"/>
    <w:rsid w:val="00D71163"/>
    <w:rPr>
      <w:rFonts w:ascii="Times New Roman" w:eastAsia="Times New Roman" w:hAnsi="Times New Roman" w:cs="Times New Roman"/>
      <w:kern w:val="1"/>
      <w:sz w:val="20"/>
      <w:szCs w:val="20"/>
      <w:lang w:val="en-GB"/>
    </w:rPr>
  </w:style>
  <w:style w:type="character" w:styleId="FollowedHyperlink">
    <w:name w:val="FollowedHyperlink"/>
    <w:rsid w:val="00D71163"/>
    <w:rPr>
      <w:color w:val="AF005F"/>
      <w:u w:val="none"/>
    </w:rPr>
  </w:style>
  <w:style w:type="character" w:customStyle="1" w:styleId="FootnoteCharacters">
    <w:name w:val="Footnote Characters"/>
    <w:rsid w:val="00D71163"/>
    <w:rPr>
      <w:vertAlign w:val="superscript"/>
    </w:rPr>
  </w:style>
  <w:style w:type="character" w:customStyle="1" w:styleId="CharChar19">
    <w:name w:val="Char Char19"/>
    <w:rsid w:val="00D71163"/>
    <w:rPr>
      <w:rFonts w:ascii="Times New Roman" w:eastAsia="Times New Roman" w:hAnsi="Times New Roman" w:cs="Times New Roman"/>
      <w:kern w:val="1"/>
      <w:sz w:val="16"/>
      <w:szCs w:val="20"/>
      <w:lang w:val="en-GB"/>
    </w:rPr>
  </w:style>
  <w:style w:type="character" w:customStyle="1" w:styleId="CharChar18">
    <w:name w:val="Char Char18"/>
    <w:rsid w:val="00D71163"/>
    <w:rPr>
      <w:rFonts w:ascii="Courier New" w:eastAsia="Times New Roman" w:hAnsi="Courier New" w:cs="Courier New"/>
      <w:kern w:val="1"/>
      <w:lang w:val="en-GB" w:bidi="ar-SA"/>
    </w:rPr>
  </w:style>
  <w:style w:type="character" w:customStyle="1" w:styleId="CharChar17">
    <w:name w:val="Char Char17"/>
    <w:rsid w:val="00D71163"/>
    <w:rPr>
      <w:rFonts w:ascii="Times New Roman" w:eastAsia="Times New Roman" w:hAnsi="Times New Roman" w:cs="Times New Roman"/>
      <w:b/>
      <w:bCs/>
      <w:kern w:val="1"/>
      <w:sz w:val="25"/>
      <w:szCs w:val="32"/>
      <w:lang w:val="en-GB"/>
    </w:rPr>
  </w:style>
  <w:style w:type="character" w:customStyle="1" w:styleId="CharChar16">
    <w:name w:val="Char Char16"/>
    <w:rsid w:val="00D71163"/>
    <w:rPr>
      <w:rFonts w:ascii="Times New Roman" w:eastAsia="Times New Roman" w:hAnsi="Times New Roman" w:cs="Times New Roman"/>
      <w:kern w:val="1"/>
      <w:sz w:val="20"/>
      <w:szCs w:val="20"/>
      <w:lang w:val="en-GB"/>
    </w:rPr>
  </w:style>
  <w:style w:type="character" w:customStyle="1" w:styleId="CharChar15">
    <w:name w:val="Char Char15"/>
    <w:rsid w:val="00D71163"/>
    <w:rPr>
      <w:rFonts w:ascii="Times New Roman" w:eastAsia="Times New Roman" w:hAnsi="Times New Roman" w:cs="Times New Roman"/>
      <w:kern w:val="1"/>
      <w:sz w:val="20"/>
      <w:szCs w:val="20"/>
      <w:lang w:val="en-GB"/>
    </w:rPr>
  </w:style>
  <w:style w:type="character" w:customStyle="1" w:styleId="CharChar14">
    <w:name w:val="Char Char14"/>
    <w:rsid w:val="00D71163"/>
    <w:rPr>
      <w:rFonts w:ascii="Times New Roman" w:eastAsia="Times New Roman" w:hAnsi="Times New Roman" w:cs="Times New Roman"/>
      <w:kern w:val="1"/>
      <w:sz w:val="16"/>
      <w:szCs w:val="16"/>
      <w:lang w:val="en-GB"/>
    </w:rPr>
  </w:style>
  <w:style w:type="character" w:customStyle="1" w:styleId="CharChar13">
    <w:name w:val="Char Char13"/>
    <w:rsid w:val="00D71163"/>
    <w:rPr>
      <w:rFonts w:ascii="Times New Roman" w:eastAsia="Times New Roman" w:hAnsi="Times New Roman" w:cs="Times New Roman"/>
      <w:kern w:val="1"/>
      <w:sz w:val="20"/>
      <w:szCs w:val="20"/>
      <w:lang w:val="en-GB"/>
    </w:rPr>
  </w:style>
  <w:style w:type="character" w:customStyle="1" w:styleId="CharChar12">
    <w:name w:val="Char Char12"/>
    <w:rsid w:val="00D71163"/>
    <w:rPr>
      <w:rFonts w:ascii="Times New Roman" w:eastAsia="Times New Roman" w:hAnsi="Times New Roman" w:cs="Times New Roman"/>
      <w:kern w:val="1"/>
      <w:sz w:val="20"/>
      <w:szCs w:val="20"/>
      <w:lang w:val="en-GB"/>
    </w:rPr>
  </w:style>
  <w:style w:type="character" w:customStyle="1" w:styleId="CharChar11">
    <w:name w:val="Char Char11"/>
    <w:rsid w:val="00D71163"/>
    <w:rPr>
      <w:rFonts w:ascii="Times New Roman" w:eastAsia="Times New Roman" w:hAnsi="Times New Roman" w:cs="Times New Roman"/>
      <w:kern w:val="1"/>
      <w:sz w:val="20"/>
      <w:szCs w:val="20"/>
      <w:lang w:val="en-GB"/>
    </w:rPr>
  </w:style>
  <w:style w:type="character" w:customStyle="1" w:styleId="CharChar10">
    <w:name w:val="Char Char10"/>
    <w:rsid w:val="00D71163"/>
    <w:rPr>
      <w:rFonts w:ascii="Times New Roman" w:eastAsia="Times New Roman" w:hAnsi="Times New Roman" w:cs="Times New Roman"/>
      <w:kern w:val="1"/>
      <w:sz w:val="16"/>
      <w:szCs w:val="16"/>
      <w:lang w:val="en-GB"/>
    </w:rPr>
  </w:style>
  <w:style w:type="character" w:customStyle="1" w:styleId="CharChar9">
    <w:name w:val="Char Char9"/>
    <w:rsid w:val="00D71163"/>
    <w:rPr>
      <w:rFonts w:ascii="Times New Roman" w:eastAsia="Times New Roman" w:hAnsi="Times New Roman" w:cs="Times New Roman"/>
      <w:kern w:val="1"/>
      <w:sz w:val="20"/>
      <w:szCs w:val="20"/>
      <w:lang w:val="en-GB"/>
    </w:rPr>
  </w:style>
  <w:style w:type="character" w:customStyle="1" w:styleId="CharChar8">
    <w:name w:val="Char Char8"/>
    <w:rsid w:val="00D71163"/>
    <w:rPr>
      <w:rFonts w:ascii="Times New Roman" w:eastAsia="Times New Roman" w:hAnsi="Times New Roman" w:cs="Times New Roman"/>
      <w:kern w:val="1"/>
      <w:sz w:val="20"/>
      <w:szCs w:val="20"/>
      <w:lang w:val="en-GB"/>
    </w:rPr>
  </w:style>
  <w:style w:type="character" w:customStyle="1" w:styleId="CharChar7">
    <w:name w:val="Char Char7"/>
    <w:rsid w:val="00D71163"/>
    <w:rPr>
      <w:rFonts w:ascii="Times New Roman" w:eastAsia="Times New Roman" w:hAnsi="Times New Roman" w:cs="Times New Roman"/>
      <w:i/>
      <w:iCs/>
      <w:kern w:val="1"/>
      <w:sz w:val="20"/>
      <w:szCs w:val="20"/>
      <w:lang w:val="en-GB"/>
    </w:rPr>
  </w:style>
  <w:style w:type="character" w:customStyle="1" w:styleId="CharChar6">
    <w:name w:val="Char Char6"/>
    <w:rsid w:val="00D71163"/>
    <w:rPr>
      <w:rFonts w:ascii="Consolas" w:eastAsia="Times New Roman" w:hAnsi="Consolas" w:cs="Consolas"/>
      <w:kern w:val="1"/>
      <w:sz w:val="20"/>
      <w:szCs w:val="20"/>
      <w:lang w:val="en-GB"/>
    </w:rPr>
  </w:style>
  <w:style w:type="character" w:customStyle="1" w:styleId="IntenseQuoteChar">
    <w:name w:val="Intense Quote Char"/>
    <w:uiPriority w:val="30"/>
    <w:rsid w:val="00D71163"/>
    <w:rPr>
      <w:rFonts w:ascii="Times New Roman" w:eastAsia="Times New Roman" w:hAnsi="Times New Roman" w:cs="Times New Roman"/>
      <w:b/>
      <w:bCs/>
      <w:i/>
      <w:iCs/>
      <w:color w:val="AF005F"/>
      <w:kern w:val="1"/>
      <w:sz w:val="20"/>
      <w:szCs w:val="20"/>
      <w:lang w:val="en-GB"/>
    </w:rPr>
  </w:style>
  <w:style w:type="character" w:customStyle="1" w:styleId="CharChar5">
    <w:name w:val="Char Char5"/>
    <w:rsid w:val="00D71163"/>
    <w:rPr>
      <w:rFonts w:ascii="Arial" w:eastAsia="Times New Roman" w:hAnsi="Arial" w:cs="Times New Roman"/>
      <w:kern w:val="1"/>
      <w:sz w:val="24"/>
      <w:szCs w:val="24"/>
      <w:shd w:val="clear" w:color="auto" w:fill="CCCCCC"/>
      <w:lang w:val="en-GB"/>
    </w:rPr>
  </w:style>
  <w:style w:type="character" w:customStyle="1" w:styleId="CharChar4">
    <w:name w:val="Char Char4"/>
    <w:rsid w:val="00D71163"/>
    <w:rPr>
      <w:rFonts w:ascii="Times New Roman" w:eastAsia="Times New Roman" w:hAnsi="Times New Roman" w:cs="Times New Roman"/>
      <w:kern w:val="1"/>
      <w:sz w:val="20"/>
      <w:szCs w:val="20"/>
      <w:lang w:val="en-GB"/>
    </w:rPr>
  </w:style>
  <w:style w:type="character" w:customStyle="1" w:styleId="CharChar3">
    <w:name w:val="Char Char3"/>
    <w:rsid w:val="00D71163"/>
    <w:rPr>
      <w:rFonts w:ascii="Consolas" w:eastAsia="Times New Roman" w:hAnsi="Consolas" w:cs="Consolas"/>
      <w:kern w:val="1"/>
      <w:sz w:val="21"/>
      <w:szCs w:val="21"/>
      <w:lang w:val="en-GB"/>
    </w:rPr>
  </w:style>
  <w:style w:type="character" w:customStyle="1" w:styleId="QuoteChar">
    <w:name w:val="Quote Char"/>
    <w:uiPriority w:val="29"/>
    <w:rsid w:val="00D71163"/>
    <w:rPr>
      <w:rFonts w:ascii="Times New Roman" w:eastAsia="Times New Roman" w:hAnsi="Times New Roman" w:cs="Times New Roman"/>
      <w:i/>
      <w:iCs/>
      <w:color w:val="000000"/>
      <w:kern w:val="1"/>
      <w:sz w:val="20"/>
      <w:szCs w:val="20"/>
      <w:lang w:val="en-GB"/>
    </w:rPr>
  </w:style>
  <w:style w:type="character" w:customStyle="1" w:styleId="CharChar2">
    <w:name w:val="Char Char2"/>
    <w:rsid w:val="00D71163"/>
    <w:rPr>
      <w:rFonts w:ascii="Times New Roman" w:eastAsia="Times New Roman" w:hAnsi="Times New Roman" w:cs="Times New Roman"/>
      <w:kern w:val="1"/>
      <w:sz w:val="20"/>
      <w:szCs w:val="20"/>
      <w:lang w:val="en-GB"/>
    </w:rPr>
  </w:style>
  <w:style w:type="character" w:customStyle="1" w:styleId="CharChar1">
    <w:name w:val="Char Char1"/>
    <w:rsid w:val="00D71163"/>
    <w:rPr>
      <w:rFonts w:ascii="Times New Roman" w:eastAsia="Times New Roman" w:hAnsi="Times New Roman" w:cs="Times New Roman"/>
      <w:kern w:val="1"/>
      <w:sz w:val="20"/>
      <w:szCs w:val="20"/>
      <w:lang w:val="en-GB"/>
    </w:rPr>
  </w:style>
  <w:style w:type="character" w:customStyle="1" w:styleId="CharChar">
    <w:name w:val="Char Char"/>
    <w:rsid w:val="00D71163"/>
    <w:rPr>
      <w:rFonts w:ascii="Arial" w:eastAsia="Times New Roman" w:hAnsi="Arial" w:cs="Times New Roman"/>
      <w:i/>
      <w:iCs/>
      <w:color w:val="AF005F"/>
      <w:spacing w:val="15"/>
      <w:kern w:val="1"/>
      <w:sz w:val="24"/>
      <w:szCs w:val="24"/>
      <w:lang w:val="en-GB"/>
    </w:rPr>
  </w:style>
  <w:style w:type="character" w:customStyle="1" w:styleId="def">
    <w:name w:val="def"/>
    <w:basedOn w:val="DefaultParagraphFont2"/>
    <w:rsid w:val="00D71163"/>
  </w:style>
  <w:style w:type="character" w:customStyle="1" w:styleId="zTokyoLogoCaption">
    <w:name w:val="zTokyoLogoCaption"/>
    <w:rsid w:val="00D71163"/>
    <w:rPr>
      <w:rFonts w:ascii="MS Mincho" w:eastAsia="MS Mincho" w:hAnsi="MS Mincho"/>
      <w:sz w:val="13"/>
      <w:lang w:val="en-US" w:eastAsia="en-US"/>
    </w:rPr>
  </w:style>
  <w:style w:type="character" w:customStyle="1" w:styleId="zTokyoLogoCaption2">
    <w:name w:val="zTokyoLogoCaption2"/>
    <w:rsid w:val="00D71163"/>
    <w:rPr>
      <w:rFonts w:ascii="MS Mincho" w:eastAsia="MS Mincho" w:hAnsi="MS Mincho"/>
      <w:sz w:val="16"/>
      <w:lang w:val="en-US" w:eastAsia="en-US"/>
    </w:rPr>
  </w:style>
  <w:style w:type="character" w:customStyle="1" w:styleId="BodyChar1">
    <w:name w:val="Body Char1"/>
    <w:rsid w:val="00D71163"/>
    <w:rPr>
      <w:rFonts w:ascii="Arial" w:hAnsi="Arial" w:cs="Arial"/>
      <w:kern w:val="1"/>
      <w:szCs w:val="24"/>
    </w:rPr>
  </w:style>
  <w:style w:type="character" w:customStyle="1" w:styleId="Heading1Char1">
    <w:name w:val="Heading 1 Char1"/>
    <w:uiPriority w:val="9"/>
    <w:rsid w:val="00D71163"/>
    <w:rPr>
      <w:rFonts w:ascii="Calibri Light" w:eastAsia="Times New Roman" w:hAnsi="Calibri Light" w:cs="Times New Roman"/>
      <w:color w:val="2E74B5"/>
      <w:sz w:val="32"/>
      <w:szCs w:val="32"/>
    </w:rPr>
  </w:style>
  <w:style w:type="character" w:customStyle="1" w:styleId="Hyperlink1">
    <w:name w:val="Hyperlink1"/>
    <w:uiPriority w:val="99"/>
    <w:rsid w:val="00D71163"/>
    <w:rPr>
      <w:color w:val="0000FF"/>
      <w:u w:val="single"/>
    </w:rPr>
  </w:style>
  <w:style w:type="character" w:customStyle="1" w:styleId="Heading2Char1">
    <w:name w:val="Heading 2 Char1"/>
    <w:uiPriority w:val="9"/>
    <w:rsid w:val="00D71163"/>
    <w:rPr>
      <w:rFonts w:ascii="Calibri Light" w:eastAsia="Times New Roman" w:hAnsi="Calibri Light" w:cs="Times New Roman"/>
      <w:color w:val="2E74B5"/>
      <w:sz w:val="26"/>
      <w:szCs w:val="26"/>
    </w:rPr>
  </w:style>
  <w:style w:type="character" w:styleId="PlaceholderText">
    <w:name w:val="Placeholder Text"/>
    <w:uiPriority w:val="99"/>
    <w:rsid w:val="00D71163"/>
    <w:rPr>
      <w:color w:val="808080"/>
    </w:rPr>
  </w:style>
  <w:style w:type="character" w:customStyle="1" w:styleId="Bodytext2">
    <w:name w:val="Body text (2)_"/>
    <w:uiPriority w:val="99"/>
    <w:rsid w:val="00D71163"/>
    <w:rPr>
      <w:rFonts w:ascii="Times New Roman" w:hAnsi="Times New Roman" w:cs="Times New Roman"/>
      <w:i/>
      <w:iCs/>
      <w:sz w:val="17"/>
      <w:szCs w:val="17"/>
      <w:shd w:val="clear" w:color="auto" w:fill="FFFFFF"/>
    </w:rPr>
  </w:style>
  <w:style w:type="character" w:customStyle="1" w:styleId="longtext">
    <w:name w:val="long_text"/>
    <w:basedOn w:val="DefaultParagraphFont2"/>
    <w:rsid w:val="00D71163"/>
  </w:style>
  <w:style w:type="character" w:customStyle="1" w:styleId="IndexLink">
    <w:name w:val="Index Link"/>
    <w:rsid w:val="00D71163"/>
  </w:style>
  <w:style w:type="paragraph" w:customStyle="1" w:styleId="Heading">
    <w:name w:val="Heading"/>
    <w:basedOn w:val="Normal"/>
    <w:next w:val="BodyText"/>
    <w:rsid w:val="00D71163"/>
    <w:pPr>
      <w:spacing w:before="240" w:after="60"/>
      <w:jc w:val="center"/>
    </w:pPr>
    <w:rPr>
      <w:rFonts w:eastAsia="Times New Roman"/>
      <w:b/>
      <w:bCs/>
      <w:kern w:val="1"/>
      <w:sz w:val="25"/>
      <w:szCs w:val="32"/>
      <w:lang w:val="en-GB"/>
    </w:rPr>
  </w:style>
  <w:style w:type="paragraph" w:styleId="BodyText">
    <w:name w:val="Body Text"/>
    <w:basedOn w:val="Normal"/>
    <w:link w:val="BodyTextChar"/>
    <w:rsid w:val="00D71163"/>
    <w:rPr>
      <w:rFonts w:eastAsia="Times New Roman"/>
      <w:kern w:val="1"/>
      <w:lang w:val="en-GB"/>
    </w:rPr>
  </w:style>
  <w:style w:type="paragraph" w:styleId="List">
    <w:name w:val="List"/>
    <w:basedOn w:val="Normal"/>
    <w:rsid w:val="00D71163"/>
    <w:pPr>
      <w:spacing w:after="140"/>
      <w:ind w:left="283" w:hanging="283"/>
      <w:contextualSpacing/>
    </w:pPr>
    <w:rPr>
      <w:rFonts w:eastAsia="Times New Roman"/>
      <w:kern w:val="1"/>
      <w:lang w:val="en-GB"/>
    </w:rPr>
  </w:style>
  <w:style w:type="paragraph" w:styleId="Caption">
    <w:name w:val="caption"/>
    <w:basedOn w:val="Normal"/>
    <w:next w:val="Normal"/>
    <w:qFormat/>
    <w:rsid w:val="00D71163"/>
    <w:pPr>
      <w:spacing w:after="200"/>
    </w:pPr>
    <w:rPr>
      <w:rFonts w:eastAsia="Times New Roman"/>
      <w:b/>
      <w:bCs/>
      <w:color w:val="AF005F"/>
      <w:kern w:val="1"/>
      <w:sz w:val="18"/>
      <w:szCs w:val="18"/>
      <w:lang w:val="en-GB"/>
    </w:rPr>
  </w:style>
  <w:style w:type="paragraph" w:customStyle="1" w:styleId="Index">
    <w:name w:val="Index"/>
    <w:basedOn w:val="Normal"/>
    <w:rsid w:val="00D71163"/>
    <w:pPr>
      <w:suppressLineNumbers/>
    </w:pPr>
    <w:rPr>
      <w:rFonts w:cs="Mangal"/>
    </w:rPr>
  </w:style>
  <w:style w:type="paragraph" w:styleId="ListParagraph">
    <w:name w:val="List Paragraph"/>
    <w:basedOn w:val="Normal"/>
    <w:uiPriority w:val="34"/>
    <w:qFormat/>
    <w:rsid w:val="00D71163"/>
    <w:pPr>
      <w:spacing w:after="200" w:line="276" w:lineRule="auto"/>
      <w:ind w:left="720"/>
      <w:contextualSpacing/>
    </w:pPr>
  </w:style>
  <w:style w:type="paragraph" w:styleId="CommentText">
    <w:name w:val="annotation text"/>
    <w:basedOn w:val="Normal"/>
    <w:link w:val="CommentTextChar"/>
    <w:uiPriority w:val="99"/>
    <w:rsid w:val="00D71163"/>
    <w:pPr>
      <w:spacing w:after="200"/>
    </w:pPr>
  </w:style>
  <w:style w:type="paragraph" w:styleId="BalloonText">
    <w:name w:val="Balloon Text"/>
    <w:basedOn w:val="Normal"/>
    <w:link w:val="BalloonTextChar"/>
    <w:uiPriority w:val="99"/>
    <w:rsid w:val="00D71163"/>
    <w:pPr>
      <w:spacing w:after="0"/>
    </w:pPr>
    <w:rPr>
      <w:rFonts w:ascii="Segoe UI" w:hAnsi="Segoe UI" w:cs="Segoe UI"/>
      <w:sz w:val="18"/>
      <w:szCs w:val="18"/>
    </w:rPr>
  </w:style>
  <w:style w:type="paragraph" w:styleId="BodyTextIndent2">
    <w:name w:val="Body Text Indent 2"/>
    <w:basedOn w:val="Normal"/>
    <w:link w:val="BodyTextIndent2Char"/>
    <w:uiPriority w:val="99"/>
    <w:rsid w:val="00D71163"/>
    <w:pPr>
      <w:spacing w:line="480" w:lineRule="auto"/>
      <w:ind w:left="360"/>
    </w:pPr>
  </w:style>
  <w:style w:type="paragraph" w:customStyle="1" w:styleId="Body">
    <w:name w:val="Body"/>
    <w:aliases w:val="Text,Body1,Text1,2,heading2,by,newBody,Body2,Text2,31,t1,b,b10pt,B,byA,by 14pt,Title1,body,26,by + After:  10 pt,Line spacing:  Multiple 1.2 li,Line spacing:  Multiple 1.2 li + Frutiger 55 Roman...,Line spacing:  Multiple 1.2 li + Frutiger 55 Roman"/>
    <w:basedOn w:val="Normal"/>
    <w:rsid w:val="00D71163"/>
    <w:pPr>
      <w:spacing w:after="140"/>
      <w:ind w:left="425"/>
    </w:pPr>
    <w:rPr>
      <w:rFonts w:eastAsia="Times New Roman"/>
      <w:kern w:val="1"/>
    </w:rPr>
  </w:style>
  <w:style w:type="paragraph" w:customStyle="1" w:styleId="Body3">
    <w:name w:val="Body 3"/>
    <w:basedOn w:val="Body"/>
    <w:rsid w:val="00D71163"/>
    <w:pPr>
      <w:ind w:left="1559"/>
    </w:pPr>
  </w:style>
  <w:style w:type="paragraph" w:customStyle="1" w:styleId="Body4">
    <w:name w:val="Body 4"/>
    <w:basedOn w:val="Body"/>
    <w:rsid w:val="00D71163"/>
    <w:pPr>
      <w:ind w:left="2126"/>
    </w:pPr>
  </w:style>
  <w:style w:type="paragraph" w:customStyle="1" w:styleId="Alpha5-a0">
    <w:name w:val="Alpha 5-(a)"/>
    <w:basedOn w:val="Normal"/>
    <w:rsid w:val="00D71163"/>
    <w:pPr>
      <w:numPr>
        <w:numId w:val="22"/>
      </w:numPr>
      <w:spacing w:after="140"/>
    </w:pPr>
    <w:rPr>
      <w:rFonts w:eastAsia="Times New Roman"/>
      <w:kern w:val="1"/>
      <w:lang w:val="en-GB"/>
    </w:rPr>
  </w:style>
  <w:style w:type="paragraph" w:customStyle="1" w:styleId="Level1">
    <w:name w:val="Level 1"/>
    <w:basedOn w:val="Normal"/>
    <w:next w:val="Normal"/>
    <w:rsid w:val="00D71163"/>
    <w:pPr>
      <w:keepNext/>
      <w:numPr>
        <w:numId w:val="30"/>
      </w:numPr>
      <w:spacing w:before="280" w:after="140"/>
    </w:pPr>
    <w:rPr>
      <w:rFonts w:eastAsia="Times New Roman"/>
      <w:b/>
      <w:bCs/>
      <w:kern w:val="1"/>
      <w:szCs w:val="32"/>
      <w:lang w:val="en-GB"/>
    </w:rPr>
  </w:style>
  <w:style w:type="paragraph" w:customStyle="1" w:styleId="Level2">
    <w:name w:val="Level 2"/>
    <w:basedOn w:val="Normal"/>
    <w:rsid w:val="00D71163"/>
    <w:pPr>
      <w:tabs>
        <w:tab w:val="num" w:pos="425"/>
      </w:tabs>
      <w:spacing w:after="140"/>
      <w:ind w:left="425" w:hanging="425"/>
    </w:pPr>
    <w:rPr>
      <w:rFonts w:eastAsia="Times New Roman"/>
      <w:kern w:val="1"/>
      <w:szCs w:val="28"/>
      <w:lang w:val="en-GB"/>
    </w:rPr>
  </w:style>
  <w:style w:type="paragraph" w:customStyle="1" w:styleId="Level3">
    <w:name w:val="Level 3"/>
    <w:basedOn w:val="Normal"/>
    <w:rsid w:val="00D71163"/>
    <w:pPr>
      <w:tabs>
        <w:tab w:val="num" w:pos="425"/>
      </w:tabs>
      <w:spacing w:after="140"/>
      <w:ind w:left="425" w:hanging="425"/>
    </w:pPr>
    <w:rPr>
      <w:rFonts w:eastAsia="Times New Roman"/>
      <w:kern w:val="1"/>
      <w:szCs w:val="28"/>
      <w:lang w:val="en-GB"/>
    </w:rPr>
  </w:style>
  <w:style w:type="paragraph" w:customStyle="1" w:styleId="Level4">
    <w:name w:val="Level 4"/>
    <w:basedOn w:val="Normal"/>
    <w:rsid w:val="00D71163"/>
    <w:pPr>
      <w:tabs>
        <w:tab w:val="num" w:pos="425"/>
      </w:tabs>
      <w:spacing w:after="140"/>
      <w:ind w:left="425" w:hanging="425"/>
    </w:pPr>
    <w:rPr>
      <w:rFonts w:eastAsia="Times New Roman"/>
      <w:kern w:val="1"/>
      <w:lang w:val="en-GB"/>
    </w:rPr>
  </w:style>
  <w:style w:type="paragraph" w:customStyle="1" w:styleId="Level5">
    <w:name w:val="Level 5"/>
    <w:basedOn w:val="Normal"/>
    <w:rsid w:val="00D71163"/>
    <w:pPr>
      <w:tabs>
        <w:tab w:val="num" w:pos="425"/>
      </w:tabs>
      <w:spacing w:after="140"/>
      <w:ind w:left="425" w:hanging="425"/>
    </w:pPr>
    <w:rPr>
      <w:rFonts w:eastAsia="Times New Roman"/>
      <w:kern w:val="1"/>
      <w:lang w:val="en-GB"/>
    </w:rPr>
  </w:style>
  <w:style w:type="paragraph" w:customStyle="1" w:styleId="Level6">
    <w:name w:val="Level 6"/>
    <w:basedOn w:val="Normal"/>
    <w:rsid w:val="00D71163"/>
    <w:pPr>
      <w:tabs>
        <w:tab w:val="num" w:pos="425"/>
      </w:tabs>
      <w:spacing w:after="140"/>
      <w:ind w:left="425" w:hanging="425"/>
    </w:pPr>
    <w:rPr>
      <w:rFonts w:eastAsia="Times New Roman"/>
      <w:kern w:val="1"/>
      <w:lang w:val="en-GB"/>
    </w:rPr>
  </w:style>
  <w:style w:type="paragraph" w:customStyle="1" w:styleId="Roman4-i1">
    <w:name w:val="Roman 4-(i)"/>
    <w:basedOn w:val="Normal"/>
    <w:rsid w:val="00D71163"/>
    <w:pPr>
      <w:numPr>
        <w:numId w:val="108"/>
      </w:numPr>
      <w:spacing w:after="140"/>
    </w:pPr>
    <w:rPr>
      <w:rFonts w:eastAsia="Times New Roman"/>
      <w:kern w:val="1"/>
      <w:lang w:val="en-GB"/>
    </w:rPr>
  </w:style>
  <w:style w:type="paragraph" w:customStyle="1" w:styleId="roman1">
    <w:name w:val="roman 1"/>
    <w:basedOn w:val="Normal"/>
    <w:rsid w:val="00D71163"/>
    <w:pPr>
      <w:numPr>
        <w:numId w:val="85"/>
      </w:numPr>
      <w:spacing w:after="140" w:line="288" w:lineRule="auto"/>
    </w:pPr>
    <w:rPr>
      <w:rFonts w:eastAsia="Times New Roman"/>
      <w:kern w:val="1"/>
      <w:lang w:val="en-GB"/>
    </w:rPr>
  </w:style>
  <w:style w:type="paragraph" w:customStyle="1" w:styleId="Roman5-i0">
    <w:name w:val="Roman 5-(i)"/>
    <w:basedOn w:val="Normal"/>
    <w:rsid w:val="00D71163"/>
    <w:pPr>
      <w:numPr>
        <w:numId w:val="48"/>
      </w:numPr>
      <w:spacing w:after="140"/>
    </w:pPr>
    <w:rPr>
      <w:rFonts w:eastAsia="Times New Roman"/>
      <w:kern w:val="1"/>
      <w:lang w:val="en-GB"/>
    </w:rPr>
  </w:style>
  <w:style w:type="paragraph" w:styleId="Header">
    <w:name w:val="header"/>
    <w:basedOn w:val="Normal"/>
    <w:link w:val="HeaderChar"/>
    <w:uiPriority w:val="99"/>
    <w:rsid w:val="00D71163"/>
    <w:pPr>
      <w:spacing w:after="0"/>
    </w:pPr>
    <w:rPr>
      <w:rFonts w:ascii="Calibri" w:hAnsi="Calibri" w:cs="Calibri"/>
    </w:rPr>
  </w:style>
  <w:style w:type="paragraph" w:styleId="Footer">
    <w:name w:val="footer"/>
    <w:basedOn w:val="Normal"/>
    <w:link w:val="FooterChar"/>
    <w:uiPriority w:val="99"/>
    <w:rsid w:val="00D71163"/>
    <w:pPr>
      <w:spacing w:after="0"/>
    </w:pPr>
    <w:rPr>
      <w:rFonts w:eastAsia="Times New Roman"/>
      <w:sz w:val="24"/>
      <w:szCs w:val="24"/>
    </w:rPr>
  </w:style>
  <w:style w:type="paragraph" w:customStyle="1" w:styleId="Default">
    <w:name w:val="Default"/>
    <w:rsid w:val="00D71163"/>
    <w:pPr>
      <w:suppressAutoHyphens/>
      <w:autoSpaceDE w:val="0"/>
    </w:pPr>
    <w:rPr>
      <w:rFonts w:ascii="Futura CE Book" w:hAnsi="Futura CE Book" w:cs="Futura CE Book"/>
      <w:color w:val="000000"/>
      <w:sz w:val="24"/>
      <w:szCs w:val="24"/>
      <w:lang w:eastAsia="zh-CN"/>
    </w:rPr>
  </w:style>
  <w:style w:type="paragraph" w:styleId="Revision">
    <w:name w:val="Revision"/>
    <w:uiPriority w:val="99"/>
    <w:rsid w:val="00D71163"/>
    <w:pPr>
      <w:suppressAutoHyphens/>
    </w:pPr>
    <w:rPr>
      <w:sz w:val="24"/>
      <w:szCs w:val="24"/>
      <w:lang w:eastAsia="zh-CN"/>
    </w:rPr>
  </w:style>
  <w:style w:type="paragraph" w:styleId="CommentSubject">
    <w:name w:val="annotation subject"/>
    <w:basedOn w:val="CommentText"/>
    <w:next w:val="CommentText"/>
    <w:link w:val="CommentSubjectChar"/>
    <w:uiPriority w:val="99"/>
    <w:rsid w:val="00D71163"/>
    <w:pPr>
      <w:spacing w:after="0"/>
    </w:pPr>
    <w:rPr>
      <w:rFonts w:eastAsia="Times New Roman"/>
      <w:b/>
      <w:bCs/>
    </w:rPr>
  </w:style>
  <w:style w:type="paragraph" w:customStyle="1" w:styleId="Head">
    <w:name w:val="Head"/>
    <w:basedOn w:val="Normal"/>
    <w:next w:val="Body"/>
    <w:rsid w:val="00D71163"/>
    <w:pPr>
      <w:keepNext/>
      <w:spacing w:before="295" w:after="175"/>
      <w:ind w:left="425"/>
    </w:pPr>
    <w:rPr>
      <w:rFonts w:eastAsia="Times New Roman"/>
      <w:b/>
      <w:kern w:val="1"/>
      <w:lang w:val="en-GB"/>
    </w:rPr>
  </w:style>
  <w:style w:type="paragraph" w:styleId="TOC1">
    <w:name w:val="toc 1"/>
    <w:basedOn w:val="Normal"/>
    <w:next w:val="Normal"/>
    <w:uiPriority w:val="39"/>
    <w:qFormat/>
    <w:rsid w:val="00D71163"/>
    <w:pPr>
      <w:spacing w:before="140" w:after="140"/>
      <w:ind w:left="850" w:hanging="425"/>
    </w:pPr>
    <w:rPr>
      <w:rFonts w:eastAsia="Times New Roman"/>
      <w:kern w:val="1"/>
      <w:lang w:val="en-GB"/>
    </w:rPr>
  </w:style>
  <w:style w:type="paragraph" w:customStyle="1" w:styleId="Title22">
    <w:name w:val="Title22"/>
    <w:basedOn w:val="Normal"/>
    <w:rsid w:val="00D71163"/>
    <w:pPr>
      <w:keepNext/>
      <w:keepLines/>
      <w:jc w:val="center"/>
    </w:pPr>
    <w:rPr>
      <w:rFonts w:eastAsia="Times New Roman"/>
      <w:b/>
      <w:kern w:val="1"/>
      <w:sz w:val="44"/>
      <w:lang w:val="en-GB"/>
    </w:rPr>
  </w:style>
  <w:style w:type="paragraph" w:customStyle="1" w:styleId="Roman3-i">
    <w:name w:val="Roman 3-(i)"/>
    <w:basedOn w:val="Normal"/>
    <w:rsid w:val="00D71163"/>
    <w:pPr>
      <w:numPr>
        <w:numId w:val="18"/>
      </w:numPr>
      <w:spacing w:after="140"/>
    </w:pPr>
    <w:rPr>
      <w:rFonts w:eastAsia="Times New Roman"/>
      <w:kern w:val="1"/>
      <w:lang w:val="en-GB"/>
    </w:rPr>
  </w:style>
  <w:style w:type="paragraph" w:customStyle="1" w:styleId="Title18">
    <w:name w:val="Title18"/>
    <w:basedOn w:val="Normal"/>
    <w:rsid w:val="00D71163"/>
    <w:pPr>
      <w:keepNext/>
      <w:keepLines/>
      <w:spacing w:after="0"/>
      <w:jc w:val="center"/>
    </w:pPr>
    <w:rPr>
      <w:rFonts w:eastAsia="Times New Roman"/>
      <w:b/>
      <w:kern w:val="1"/>
      <w:sz w:val="36"/>
      <w:lang w:val="en-GB"/>
    </w:rPr>
  </w:style>
  <w:style w:type="paragraph" w:customStyle="1" w:styleId="Titleitalic">
    <w:name w:val="Title italic"/>
    <w:basedOn w:val="Normal"/>
    <w:rsid w:val="00D71163"/>
    <w:pPr>
      <w:keepNext/>
      <w:keepLines/>
      <w:spacing w:after="240"/>
      <w:jc w:val="center"/>
    </w:pPr>
    <w:rPr>
      <w:rFonts w:eastAsia="Times New Roman"/>
      <w:i/>
      <w:kern w:val="1"/>
      <w:lang w:val="en-GB"/>
    </w:rPr>
  </w:style>
  <w:style w:type="paragraph" w:customStyle="1" w:styleId="Title16">
    <w:name w:val="Title16"/>
    <w:basedOn w:val="Normal"/>
    <w:rsid w:val="00D71163"/>
    <w:pPr>
      <w:keepNext/>
      <w:keepLines/>
      <w:jc w:val="center"/>
    </w:pPr>
    <w:rPr>
      <w:rFonts w:eastAsia="Times New Roman"/>
      <w:b/>
      <w:kern w:val="1"/>
      <w:sz w:val="32"/>
      <w:lang w:val="en-GB"/>
    </w:rPr>
  </w:style>
  <w:style w:type="paragraph" w:customStyle="1" w:styleId="FPTableLeft">
    <w:name w:val="FP Table Left"/>
    <w:basedOn w:val="Normal"/>
    <w:rsid w:val="00D71163"/>
    <w:pPr>
      <w:keepNext/>
      <w:keepLines/>
    </w:pPr>
    <w:rPr>
      <w:rFonts w:eastAsia="Times New Roman"/>
      <w:b/>
      <w:kern w:val="1"/>
      <w:lang w:val="en-GB"/>
    </w:rPr>
  </w:style>
  <w:style w:type="paragraph" w:customStyle="1" w:styleId="FPTableRight">
    <w:name w:val="FP Table Right"/>
    <w:basedOn w:val="Normal"/>
    <w:rsid w:val="00D71163"/>
    <w:pPr>
      <w:keepNext/>
      <w:keepLines/>
      <w:jc w:val="right"/>
    </w:pPr>
    <w:rPr>
      <w:rFonts w:eastAsia="Times New Roman"/>
      <w:b/>
      <w:kern w:val="1"/>
      <w:lang w:val="en-GB"/>
    </w:rPr>
  </w:style>
  <w:style w:type="paragraph" w:customStyle="1" w:styleId="Covertext">
    <w:name w:val="Covertext"/>
    <w:basedOn w:val="Body"/>
    <w:rsid w:val="00D71163"/>
    <w:pPr>
      <w:ind w:left="0"/>
    </w:pPr>
    <w:rPr>
      <w:sz w:val="18"/>
      <w:lang w:val="en-US"/>
    </w:rPr>
  </w:style>
  <w:style w:type="paragraph" w:customStyle="1" w:styleId="TOCHead">
    <w:name w:val="TOCHead"/>
    <w:basedOn w:val="Head"/>
    <w:next w:val="Body"/>
    <w:rsid w:val="00D71163"/>
    <w:pPr>
      <w:jc w:val="center"/>
    </w:pPr>
  </w:style>
  <w:style w:type="paragraph" w:customStyle="1" w:styleId="Alpha1-Aitalic">
    <w:name w:val="Alpha 1-(A) italic"/>
    <w:basedOn w:val="Normal"/>
    <w:rsid w:val="00D71163"/>
    <w:pPr>
      <w:keepNext/>
      <w:numPr>
        <w:numId w:val="39"/>
      </w:numPr>
      <w:spacing w:after="140"/>
    </w:pPr>
    <w:rPr>
      <w:rFonts w:eastAsia="Times New Roman"/>
      <w:i/>
      <w:kern w:val="1"/>
      <w:lang w:val="en-GB"/>
    </w:rPr>
  </w:style>
  <w:style w:type="paragraph" w:customStyle="1" w:styleId="Alpha1G-Aitalic">
    <w:name w:val="Alpha 1G-(A) italic"/>
    <w:basedOn w:val="Normal"/>
    <w:rsid w:val="00D71163"/>
    <w:pPr>
      <w:numPr>
        <w:numId w:val="101"/>
      </w:numPr>
      <w:spacing w:after="140"/>
      <w:ind w:left="0" w:firstLine="0"/>
    </w:pPr>
    <w:rPr>
      <w:rFonts w:eastAsia="Times New Roman"/>
      <w:i/>
      <w:kern w:val="1"/>
      <w:lang w:val="de-DE"/>
    </w:rPr>
  </w:style>
  <w:style w:type="paragraph" w:customStyle="1" w:styleId="Alpha2-a0">
    <w:name w:val="Alpha 2-(a)"/>
    <w:basedOn w:val="Normal"/>
    <w:rsid w:val="00D71163"/>
    <w:pPr>
      <w:numPr>
        <w:numId w:val="69"/>
      </w:numPr>
      <w:spacing w:after="140"/>
    </w:pPr>
    <w:rPr>
      <w:rFonts w:eastAsia="Times New Roman"/>
      <w:kern w:val="1"/>
      <w:lang w:val="en-GB"/>
    </w:rPr>
  </w:style>
  <w:style w:type="paragraph" w:customStyle="1" w:styleId="Alpha2-A">
    <w:name w:val="Alpha 2-(A)"/>
    <w:basedOn w:val="Normal"/>
    <w:rsid w:val="00D71163"/>
    <w:pPr>
      <w:numPr>
        <w:numId w:val="50"/>
      </w:numPr>
      <w:spacing w:after="140"/>
    </w:pPr>
    <w:rPr>
      <w:rFonts w:eastAsia="Times New Roman"/>
      <w:kern w:val="1"/>
      <w:lang w:val="en-GB"/>
    </w:rPr>
  </w:style>
  <w:style w:type="paragraph" w:customStyle="1" w:styleId="Alpha2aitalicnum">
    <w:name w:val="Alpha 2(a) italicnum"/>
    <w:basedOn w:val="Alpha2-a0"/>
    <w:rsid w:val="00D71163"/>
    <w:pPr>
      <w:numPr>
        <w:numId w:val="106"/>
      </w:numPr>
    </w:pPr>
  </w:style>
  <w:style w:type="paragraph" w:customStyle="1" w:styleId="Alpha2-Abold0">
    <w:name w:val="Alpha 2-(A) bold"/>
    <w:basedOn w:val="Normal"/>
    <w:next w:val="Body2"/>
    <w:rsid w:val="00D71163"/>
    <w:pPr>
      <w:keepNext/>
      <w:numPr>
        <w:numId w:val="63"/>
      </w:numPr>
      <w:spacing w:after="140"/>
    </w:pPr>
    <w:rPr>
      <w:rFonts w:eastAsia="Times New Roman"/>
      <w:b/>
      <w:kern w:val="1"/>
      <w:sz w:val="21"/>
      <w:lang w:val="en-GB"/>
    </w:rPr>
  </w:style>
  <w:style w:type="paragraph" w:customStyle="1" w:styleId="Body2">
    <w:name w:val="Body 2"/>
    <w:basedOn w:val="Body"/>
    <w:rsid w:val="00D71163"/>
    <w:pPr>
      <w:ind w:left="992"/>
    </w:pPr>
    <w:rPr>
      <w:lang w:val="en-US"/>
    </w:rPr>
  </w:style>
  <w:style w:type="paragraph" w:customStyle="1" w:styleId="Alpha2-abold">
    <w:name w:val="Alpha 2-(a) bold"/>
    <w:basedOn w:val="Normal"/>
    <w:next w:val="Body2"/>
    <w:rsid w:val="00D71163"/>
    <w:pPr>
      <w:keepNext/>
      <w:numPr>
        <w:numId w:val="45"/>
      </w:numPr>
      <w:spacing w:after="140"/>
    </w:pPr>
    <w:rPr>
      <w:rFonts w:eastAsia="Times New Roman"/>
      <w:b/>
      <w:kern w:val="1"/>
      <w:sz w:val="21"/>
      <w:lang w:val="en-GB"/>
    </w:rPr>
  </w:style>
  <w:style w:type="paragraph" w:customStyle="1" w:styleId="Alpha2-Abolditalic0">
    <w:name w:val="Alpha 2-(A) bolditalic"/>
    <w:basedOn w:val="Normal"/>
    <w:next w:val="Body2"/>
    <w:rsid w:val="00D71163"/>
    <w:pPr>
      <w:keepNext/>
      <w:numPr>
        <w:numId w:val="83"/>
      </w:numPr>
      <w:spacing w:after="140"/>
    </w:pPr>
    <w:rPr>
      <w:rFonts w:eastAsia="Times New Roman"/>
      <w:b/>
      <w:i/>
      <w:kern w:val="1"/>
      <w:sz w:val="21"/>
      <w:lang w:val="en-GB"/>
    </w:rPr>
  </w:style>
  <w:style w:type="paragraph" w:customStyle="1" w:styleId="Alpha2-abolditalic">
    <w:name w:val="Alpha 2-(a) bolditalic"/>
    <w:basedOn w:val="Normal"/>
    <w:next w:val="Body2"/>
    <w:rsid w:val="00D71163"/>
    <w:pPr>
      <w:keepNext/>
      <w:numPr>
        <w:numId w:val="37"/>
      </w:numPr>
      <w:spacing w:after="140"/>
    </w:pPr>
    <w:rPr>
      <w:rFonts w:eastAsia="Times New Roman"/>
      <w:b/>
      <w:i/>
      <w:kern w:val="1"/>
      <w:sz w:val="21"/>
      <w:lang w:val="en-GB"/>
    </w:rPr>
  </w:style>
  <w:style w:type="paragraph" w:customStyle="1" w:styleId="Alpha2-aitalic">
    <w:name w:val="Alpha 2-(a) italic"/>
    <w:basedOn w:val="Normal"/>
    <w:next w:val="Body2"/>
    <w:rsid w:val="00D71163"/>
    <w:pPr>
      <w:keepNext/>
      <w:numPr>
        <w:numId w:val="53"/>
      </w:numPr>
      <w:spacing w:after="140"/>
    </w:pPr>
    <w:rPr>
      <w:rFonts w:eastAsia="Times New Roman"/>
      <w:i/>
      <w:kern w:val="1"/>
      <w:sz w:val="21"/>
      <w:lang w:val="en-GB"/>
    </w:rPr>
  </w:style>
  <w:style w:type="paragraph" w:customStyle="1" w:styleId="Alpha2-Aitalic0">
    <w:name w:val="Alpha 2-(A) italic"/>
    <w:basedOn w:val="Normal"/>
    <w:next w:val="Body2"/>
    <w:rsid w:val="00D71163"/>
    <w:pPr>
      <w:numPr>
        <w:numId w:val="60"/>
      </w:numPr>
      <w:spacing w:after="140"/>
    </w:pPr>
    <w:rPr>
      <w:rFonts w:eastAsia="Times New Roman"/>
      <w:i/>
      <w:kern w:val="1"/>
      <w:sz w:val="21"/>
      <w:lang w:val="en-GB"/>
    </w:rPr>
  </w:style>
  <w:style w:type="paragraph" w:customStyle="1" w:styleId="Alpha3-A">
    <w:name w:val="Alpha 3-(A)"/>
    <w:basedOn w:val="Normal"/>
    <w:rsid w:val="00D71163"/>
    <w:pPr>
      <w:numPr>
        <w:numId w:val="84"/>
      </w:numPr>
      <w:spacing w:after="140"/>
    </w:pPr>
    <w:rPr>
      <w:rFonts w:eastAsia="Times New Roman"/>
      <w:kern w:val="1"/>
      <w:lang w:val="en-GB"/>
    </w:rPr>
  </w:style>
  <w:style w:type="paragraph" w:customStyle="1" w:styleId="Alpha3-Abold">
    <w:name w:val="Alpha 3-(A) bold"/>
    <w:basedOn w:val="Alpha3-A"/>
    <w:next w:val="Body3"/>
    <w:rsid w:val="00D71163"/>
    <w:pPr>
      <w:keepNext/>
      <w:numPr>
        <w:numId w:val="47"/>
      </w:numPr>
    </w:pPr>
    <w:rPr>
      <w:b/>
    </w:rPr>
  </w:style>
  <w:style w:type="paragraph" w:customStyle="1" w:styleId="Alpha4-a0">
    <w:name w:val="Alpha 4-(a)"/>
    <w:basedOn w:val="Normal"/>
    <w:rsid w:val="00D71163"/>
    <w:pPr>
      <w:numPr>
        <w:numId w:val="111"/>
      </w:numPr>
      <w:spacing w:after="140"/>
    </w:pPr>
    <w:rPr>
      <w:rFonts w:eastAsia="Times New Roman"/>
      <w:kern w:val="1"/>
      <w:lang w:val="en-GB"/>
    </w:rPr>
  </w:style>
  <w:style w:type="paragraph" w:customStyle="1" w:styleId="Alpha4-A">
    <w:name w:val="Alpha 4-(A)"/>
    <w:basedOn w:val="Normal"/>
    <w:rsid w:val="00D71163"/>
    <w:pPr>
      <w:numPr>
        <w:numId w:val="94"/>
      </w:numPr>
      <w:spacing w:after="140"/>
    </w:pPr>
    <w:rPr>
      <w:rFonts w:eastAsia="Times New Roman"/>
      <w:kern w:val="1"/>
      <w:lang w:val="en-GB"/>
    </w:rPr>
  </w:style>
  <w:style w:type="paragraph" w:customStyle="1" w:styleId="Alpha4-Abold">
    <w:name w:val="Alpha 4-(A) bold"/>
    <w:basedOn w:val="Alpha4-A"/>
    <w:next w:val="Body4"/>
    <w:rsid w:val="00D71163"/>
    <w:pPr>
      <w:keepNext/>
      <w:numPr>
        <w:numId w:val="68"/>
      </w:numPr>
    </w:pPr>
    <w:rPr>
      <w:b/>
    </w:rPr>
  </w:style>
  <w:style w:type="paragraph" w:customStyle="1" w:styleId="Alpha5-A">
    <w:name w:val="Alpha 5-(A)"/>
    <w:basedOn w:val="Normal"/>
    <w:rsid w:val="00D71163"/>
    <w:pPr>
      <w:numPr>
        <w:numId w:val="21"/>
      </w:numPr>
      <w:spacing w:after="140"/>
    </w:pPr>
    <w:rPr>
      <w:rFonts w:eastAsia="Times New Roman"/>
      <w:kern w:val="1"/>
      <w:lang w:val="en-GB"/>
    </w:rPr>
  </w:style>
  <w:style w:type="paragraph" w:customStyle="1" w:styleId="Alpha5-Abold">
    <w:name w:val="Alpha 5-(A) bold"/>
    <w:basedOn w:val="Alpha5-A"/>
    <w:next w:val="Body5"/>
    <w:rsid w:val="00D71163"/>
    <w:pPr>
      <w:keepNext/>
      <w:numPr>
        <w:numId w:val="86"/>
      </w:numPr>
    </w:pPr>
    <w:rPr>
      <w:b/>
    </w:rPr>
  </w:style>
  <w:style w:type="paragraph" w:customStyle="1" w:styleId="Body5">
    <w:name w:val="Body 5"/>
    <w:basedOn w:val="Body"/>
    <w:rsid w:val="00D71163"/>
    <w:pPr>
      <w:ind w:left="2693"/>
    </w:pPr>
    <w:rPr>
      <w:lang w:val="en-US"/>
    </w:rPr>
  </w:style>
  <w:style w:type="paragraph" w:customStyle="1" w:styleId="Arabic2-10">
    <w:name w:val="Arabic 2-(1)"/>
    <w:basedOn w:val="Normal"/>
    <w:rsid w:val="00D71163"/>
    <w:pPr>
      <w:numPr>
        <w:numId w:val="70"/>
      </w:numPr>
      <w:spacing w:after="140"/>
    </w:pPr>
    <w:rPr>
      <w:rFonts w:eastAsia="Times New Roman"/>
      <w:kern w:val="1"/>
      <w:lang w:val="en-GB"/>
    </w:rPr>
  </w:style>
  <w:style w:type="paragraph" w:customStyle="1" w:styleId="Arabic2-1">
    <w:name w:val="Arabic 2-1."/>
    <w:basedOn w:val="Normal"/>
    <w:rsid w:val="00D71163"/>
    <w:pPr>
      <w:numPr>
        <w:numId w:val="16"/>
      </w:numPr>
      <w:spacing w:after="140"/>
    </w:pPr>
    <w:rPr>
      <w:rFonts w:eastAsia="Times New Roman"/>
      <w:kern w:val="1"/>
      <w:lang w:val="en-GB"/>
    </w:rPr>
  </w:style>
  <w:style w:type="paragraph" w:customStyle="1" w:styleId="Arabic3-1">
    <w:name w:val="Arabic 3-(1)"/>
    <w:basedOn w:val="Normal"/>
    <w:rsid w:val="00D71163"/>
    <w:pPr>
      <w:numPr>
        <w:numId w:val="42"/>
      </w:numPr>
      <w:spacing w:after="140"/>
    </w:pPr>
    <w:rPr>
      <w:rFonts w:eastAsia="Times New Roman"/>
      <w:kern w:val="1"/>
      <w:lang w:val="en-GB"/>
    </w:rPr>
  </w:style>
  <w:style w:type="paragraph" w:customStyle="1" w:styleId="Arabic3-10">
    <w:name w:val="Arabic 3-1."/>
    <w:basedOn w:val="Normal"/>
    <w:rsid w:val="00D71163"/>
    <w:pPr>
      <w:numPr>
        <w:numId w:val="104"/>
      </w:numPr>
      <w:spacing w:after="140"/>
    </w:pPr>
    <w:rPr>
      <w:rFonts w:eastAsia="Times New Roman"/>
      <w:kern w:val="1"/>
      <w:lang w:val="en-GB"/>
    </w:rPr>
  </w:style>
  <w:style w:type="paragraph" w:customStyle="1" w:styleId="Arabic4-10">
    <w:name w:val="Arabic 4-(1)"/>
    <w:basedOn w:val="Normal"/>
    <w:rsid w:val="00D71163"/>
    <w:pPr>
      <w:numPr>
        <w:numId w:val="93"/>
      </w:numPr>
      <w:spacing w:after="140"/>
    </w:pPr>
    <w:rPr>
      <w:rFonts w:eastAsia="Times New Roman"/>
      <w:kern w:val="1"/>
      <w:lang w:val="en-GB"/>
    </w:rPr>
  </w:style>
  <w:style w:type="paragraph" w:customStyle="1" w:styleId="Arabic4-1">
    <w:name w:val="Arabic 4-1."/>
    <w:basedOn w:val="Normal"/>
    <w:rsid w:val="00D71163"/>
    <w:pPr>
      <w:numPr>
        <w:numId w:val="62"/>
      </w:numPr>
      <w:spacing w:after="140"/>
    </w:pPr>
    <w:rPr>
      <w:rFonts w:eastAsia="Times New Roman"/>
      <w:kern w:val="1"/>
      <w:lang w:val="en-GB"/>
    </w:rPr>
  </w:style>
  <w:style w:type="paragraph" w:customStyle="1" w:styleId="Arabic5-10">
    <w:name w:val="Arabic 5-(1)"/>
    <w:basedOn w:val="Normal"/>
    <w:rsid w:val="00D71163"/>
    <w:pPr>
      <w:numPr>
        <w:numId w:val="61"/>
      </w:numPr>
      <w:spacing w:after="140"/>
    </w:pPr>
    <w:rPr>
      <w:rFonts w:eastAsia="Times New Roman"/>
      <w:kern w:val="1"/>
      <w:lang w:val="en-GB"/>
    </w:rPr>
  </w:style>
  <w:style w:type="paragraph" w:customStyle="1" w:styleId="Arabic5-1">
    <w:name w:val="Arabic 5-1."/>
    <w:basedOn w:val="Normal"/>
    <w:rsid w:val="00D71163"/>
    <w:pPr>
      <w:numPr>
        <w:numId w:val="19"/>
      </w:numPr>
      <w:spacing w:after="140"/>
    </w:pPr>
    <w:rPr>
      <w:rFonts w:eastAsia="Times New Roman"/>
      <w:kern w:val="1"/>
      <w:lang w:val="en-GB"/>
    </w:rPr>
  </w:style>
  <w:style w:type="paragraph" w:customStyle="1" w:styleId="Arabic6-10">
    <w:name w:val="Arabic 6-(1)"/>
    <w:basedOn w:val="Normal"/>
    <w:rsid w:val="00D71163"/>
    <w:pPr>
      <w:numPr>
        <w:numId w:val="76"/>
      </w:numPr>
      <w:spacing w:after="140"/>
    </w:pPr>
    <w:rPr>
      <w:rFonts w:eastAsia="Times New Roman"/>
      <w:kern w:val="1"/>
      <w:lang w:val="en-GB"/>
    </w:rPr>
  </w:style>
  <w:style w:type="paragraph" w:customStyle="1" w:styleId="Arabic6-1">
    <w:name w:val="Arabic 6-1."/>
    <w:basedOn w:val="Normal"/>
    <w:rsid w:val="00D71163"/>
    <w:pPr>
      <w:numPr>
        <w:numId w:val="46"/>
      </w:numPr>
      <w:spacing w:after="140"/>
    </w:pPr>
    <w:rPr>
      <w:rFonts w:eastAsia="Times New Roman"/>
      <w:kern w:val="1"/>
      <w:lang w:val="en-GB"/>
    </w:rPr>
  </w:style>
  <w:style w:type="paragraph" w:customStyle="1" w:styleId="Body1">
    <w:name w:val="Body 1"/>
    <w:basedOn w:val="Body"/>
    <w:rsid w:val="00D71163"/>
    <w:rPr>
      <w:lang w:val="en-US"/>
    </w:rPr>
  </w:style>
  <w:style w:type="paragraph" w:customStyle="1" w:styleId="Body6">
    <w:name w:val="Body 6"/>
    <w:basedOn w:val="Body"/>
    <w:rsid w:val="00D71163"/>
    <w:pPr>
      <w:ind w:left="3260"/>
    </w:pPr>
    <w:rPr>
      <w:lang w:val="en-US"/>
    </w:rPr>
  </w:style>
  <w:style w:type="paragraph" w:customStyle="1" w:styleId="Body-G">
    <w:name w:val="Body-G"/>
    <w:basedOn w:val="Normal"/>
    <w:rsid w:val="00D71163"/>
    <w:pPr>
      <w:ind w:firstLine="425"/>
    </w:pPr>
    <w:rPr>
      <w:rFonts w:eastAsia="Times New Roman"/>
      <w:kern w:val="1"/>
      <w:lang w:val="de-DE"/>
    </w:rPr>
  </w:style>
  <w:style w:type="paragraph" w:customStyle="1" w:styleId="BodyIndent">
    <w:name w:val="Body Indent"/>
    <w:basedOn w:val="Body-G"/>
    <w:rsid w:val="00D71163"/>
    <w:pPr>
      <w:ind w:left="425" w:firstLine="567"/>
    </w:pPr>
    <w:rPr>
      <w:lang w:val="en-GB"/>
    </w:rPr>
  </w:style>
  <w:style w:type="paragraph" w:customStyle="1" w:styleId="bullet2">
    <w:name w:val="bullet 2"/>
    <w:basedOn w:val="Normal"/>
    <w:rsid w:val="00D71163"/>
    <w:pPr>
      <w:numPr>
        <w:numId w:val="78"/>
      </w:numPr>
      <w:spacing w:after="140"/>
    </w:pPr>
    <w:rPr>
      <w:rFonts w:eastAsia="Times New Roman"/>
      <w:kern w:val="1"/>
      <w:lang w:val="en-GB"/>
    </w:rPr>
  </w:style>
  <w:style w:type="paragraph" w:customStyle="1" w:styleId="bullet3">
    <w:name w:val="bullet 3"/>
    <w:basedOn w:val="Normal"/>
    <w:rsid w:val="00D71163"/>
    <w:pPr>
      <w:numPr>
        <w:numId w:val="97"/>
      </w:numPr>
      <w:spacing w:after="140"/>
    </w:pPr>
    <w:rPr>
      <w:rFonts w:eastAsia="Times New Roman"/>
      <w:kern w:val="1"/>
      <w:lang w:val="en-GB"/>
    </w:rPr>
  </w:style>
  <w:style w:type="paragraph" w:customStyle="1" w:styleId="bullet4">
    <w:name w:val="bullet 4"/>
    <w:basedOn w:val="Normal"/>
    <w:rsid w:val="00D71163"/>
    <w:pPr>
      <w:numPr>
        <w:numId w:val="73"/>
      </w:numPr>
      <w:spacing w:after="140"/>
    </w:pPr>
    <w:rPr>
      <w:rFonts w:eastAsia="Times New Roman"/>
      <w:kern w:val="1"/>
      <w:lang w:val="en-GB"/>
    </w:rPr>
  </w:style>
  <w:style w:type="paragraph" w:customStyle="1" w:styleId="bullet5">
    <w:name w:val="bullet 5"/>
    <w:basedOn w:val="Normal"/>
    <w:rsid w:val="00D71163"/>
    <w:pPr>
      <w:numPr>
        <w:numId w:val="31"/>
      </w:numPr>
      <w:spacing w:after="140"/>
    </w:pPr>
    <w:rPr>
      <w:rFonts w:eastAsia="Times New Roman"/>
      <w:kern w:val="1"/>
      <w:lang w:val="en-GB"/>
    </w:rPr>
  </w:style>
  <w:style w:type="paragraph" w:customStyle="1" w:styleId="bullet6">
    <w:name w:val="bullet 6"/>
    <w:basedOn w:val="Normal"/>
    <w:rsid w:val="00D71163"/>
    <w:pPr>
      <w:numPr>
        <w:numId w:val="17"/>
      </w:numPr>
      <w:spacing w:after="140"/>
    </w:pPr>
    <w:rPr>
      <w:rFonts w:eastAsia="Times New Roman"/>
      <w:kern w:val="1"/>
      <w:lang w:val="en-GB"/>
    </w:rPr>
  </w:style>
  <w:style w:type="paragraph" w:customStyle="1" w:styleId="CellBody">
    <w:name w:val="CellBody"/>
    <w:basedOn w:val="Normal"/>
    <w:rsid w:val="00D71163"/>
    <w:pPr>
      <w:spacing w:before="40" w:after="40"/>
    </w:pPr>
    <w:rPr>
      <w:rFonts w:eastAsia="Times New Roman"/>
      <w:kern w:val="1"/>
      <w:lang w:val="en-GB"/>
    </w:rPr>
  </w:style>
  <w:style w:type="paragraph" w:customStyle="1" w:styleId="CellHead">
    <w:name w:val="CellHead"/>
    <w:basedOn w:val="Normal"/>
    <w:rsid w:val="00D71163"/>
    <w:pPr>
      <w:keepNext/>
      <w:spacing w:before="40"/>
    </w:pPr>
    <w:rPr>
      <w:rFonts w:eastAsia="Times New Roman"/>
      <w:b/>
      <w:kern w:val="1"/>
      <w:lang w:val="en-GB"/>
    </w:rPr>
  </w:style>
  <w:style w:type="paragraph" w:customStyle="1" w:styleId="Cell-Headitalic">
    <w:name w:val="Cell-Headitalic"/>
    <w:basedOn w:val="CellHead"/>
    <w:rsid w:val="00D71163"/>
    <w:pPr>
      <w:jc w:val="center"/>
    </w:pPr>
    <w:rPr>
      <w:b w:val="0"/>
      <w:i/>
    </w:rPr>
  </w:style>
  <w:style w:type="paragraph" w:customStyle="1" w:styleId="CellNumber">
    <w:name w:val="CellNumber"/>
    <w:basedOn w:val="CellBody"/>
    <w:rsid w:val="00D71163"/>
    <w:pPr>
      <w:numPr>
        <w:numId w:val="99"/>
      </w:numPr>
    </w:pPr>
  </w:style>
  <w:style w:type="paragraph" w:customStyle="1" w:styleId="CellRowSpacer">
    <w:name w:val="CellRowSpacer"/>
    <w:basedOn w:val="Normal"/>
    <w:rsid w:val="00D71163"/>
    <w:pPr>
      <w:spacing w:before="40" w:after="40"/>
    </w:pPr>
    <w:rPr>
      <w:rFonts w:eastAsia="Times New Roman"/>
      <w:kern w:val="1"/>
      <w:lang w:val="en-GB"/>
    </w:rPr>
  </w:style>
  <w:style w:type="paragraph" w:customStyle="1" w:styleId="Parties">
    <w:name w:val="Parties"/>
    <w:basedOn w:val="FPTableLeft"/>
    <w:qFormat/>
    <w:rsid w:val="00D71163"/>
    <w:pPr>
      <w:spacing w:after="140"/>
      <w:jc w:val="center"/>
    </w:pPr>
    <w:rPr>
      <w:sz w:val="17"/>
    </w:rPr>
  </w:style>
  <w:style w:type="paragraph" w:styleId="Date">
    <w:name w:val="Date"/>
    <w:basedOn w:val="Normal"/>
    <w:next w:val="Normal"/>
    <w:link w:val="DateChar"/>
    <w:rsid w:val="00D71163"/>
    <w:pPr>
      <w:spacing w:after="140"/>
    </w:pPr>
    <w:rPr>
      <w:rFonts w:eastAsia="Times New Roman"/>
      <w:kern w:val="1"/>
      <w:lang w:val="en-GB"/>
    </w:rPr>
  </w:style>
  <w:style w:type="paragraph" w:styleId="DocumentMap">
    <w:name w:val="Document Map"/>
    <w:basedOn w:val="Normal"/>
    <w:link w:val="DocumentMapChar"/>
    <w:rsid w:val="00D71163"/>
    <w:pPr>
      <w:shd w:val="clear" w:color="auto" w:fill="000080"/>
      <w:spacing w:after="140"/>
    </w:pPr>
    <w:rPr>
      <w:rFonts w:ascii="Tahoma" w:eastAsia="Times New Roman" w:hAnsi="Tahoma" w:cs="Tahoma"/>
      <w:kern w:val="1"/>
      <w:lang w:val="en-GB"/>
    </w:rPr>
  </w:style>
  <w:style w:type="paragraph" w:styleId="EndnoteText">
    <w:name w:val="endnote text"/>
    <w:basedOn w:val="Normal"/>
    <w:link w:val="EndnoteTextChar"/>
    <w:rsid w:val="00D71163"/>
    <w:pPr>
      <w:spacing w:after="140"/>
    </w:pPr>
    <w:rPr>
      <w:rFonts w:eastAsia="Times New Roman"/>
      <w:kern w:val="1"/>
      <w:lang w:val="en-GB"/>
    </w:rPr>
  </w:style>
  <w:style w:type="paragraph" w:styleId="FootnoteText">
    <w:name w:val="footnote text"/>
    <w:basedOn w:val="Normal"/>
    <w:link w:val="FootnoteTextChar"/>
    <w:uiPriority w:val="99"/>
    <w:rsid w:val="00D71163"/>
    <w:pPr>
      <w:keepLines/>
      <w:spacing w:after="60"/>
      <w:ind w:left="227" w:hanging="227"/>
    </w:pPr>
    <w:rPr>
      <w:rFonts w:eastAsia="Times New Roman"/>
      <w:kern w:val="1"/>
      <w:sz w:val="16"/>
      <w:lang w:val="en-GB"/>
    </w:rPr>
  </w:style>
  <w:style w:type="paragraph" w:customStyle="1" w:styleId="Head-C">
    <w:name w:val="Head - C"/>
    <w:basedOn w:val="Normal"/>
    <w:next w:val="Body"/>
    <w:rsid w:val="00D71163"/>
    <w:pPr>
      <w:keepNext/>
      <w:pageBreakBefore/>
      <w:spacing w:before="295" w:after="180"/>
      <w:ind w:left="425"/>
      <w:jc w:val="center"/>
    </w:pPr>
    <w:rPr>
      <w:rFonts w:eastAsia="Times New Roman"/>
      <w:b/>
      <w:kern w:val="1"/>
      <w:lang w:val="en-GB"/>
    </w:rPr>
  </w:style>
  <w:style w:type="paragraph" w:customStyle="1" w:styleId="CellBodyIndent1">
    <w:name w:val="CellBody Indent 1"/>
    <w:basedOn w:val="CellBody"/>
    <w:rsid w:val="00D71163"/>
    <w:pPr>
      <w:ind w:left="170"/>
    </w:pPr>
  </w:style>
  <w:style w:type="paragraph" w:customStyle="1" w:styleId="CellBodyIndent2">
    <w:name w:val="CellBody Indent 2"/>
    <w:basedOn w:val="CellBody"/>
    <w:rsid w:val="00D71163"/>
    <w:pPr>
      <w:ind w:left="340"/>
    </w:pPr>
  </w:style>
  <w:style w:type="paragraph" w:customStyle="1" w:styleId="CellBodyIndent3">
    <w:name w:val="CellBody Indent 3"/>
    <w:basedOn w:val="CellBody"/>
    <w:rsid w:val="00D71163"/>
    <w:pPr>
      <w:ind w:left="510"/>
    </w:pPr>
  </w:style>
  <w:style w:type="paragraph" w:styleId="MacroText">
    <w:name w:val="macro"/>
    <w:link w:val="MacroTextChar"/>
    <w:rsid w:val="00D71163"/>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kern w:val="1"/>
      <w:lang w:val="en-GB" w:eastAsia="zh-CN"/>
    </w:rPr>
  </w:style>
  <w:style w:type="paragraph" w:customStyle="1" w:styleId="Note">
    <w:name w:val="Note"/>
    <w:basedOn w:val="Normal"/>
    <w:rsid w:val="00D71163"/>
    <w:pPr>
      <w:numPr>
        <w:numId w:val="88"/>
      </w:numPr>
      <w:spacing w:before="40" w:after="40"/>
    </w:pPr>
    <w:rPr>
      <w:rFonts w:eastAsia="Times New Roman"/>
      <w:kern w:val="1"/>
      <w:sz w:val="18"/>
      <w:lang w:val="en-GB"/>
    </w:rPr>
  </w:style>
  <w:style w:type="paragraph" w:customStyle="1" w:styleId="NoteBody">
    <w:name w:val="NoteBody"/>
    <w:basedOn w:val="Body"/>
    <w:rsid w:val="00D71163"/>
    <w:pPr>
      <w:spacing w:before="40" w:after="40"/>
      <w:ind w:left="0"/>
    </w:pPr>
    <w:rPr>
      <w:sz w:val="18"/>
      <w:lang w:val="en-US"/>
    </w:rPr>
  </w:style>
  <w:style w:type="paragraph" w:customStyle="1" w:styleId="Roman3-I1">
    <w:name w:val="Roman 3-(I)"/>
    <w:basedOn w:val="Normal"/>
    <w:rsid w:val="00D71163"/>
    <w:pPr>
      <w:numPr>
        <w:numId w:val="59"/>
      </w:numPr>
      <w:spacing w:after="140"/>
    </w:pPr>
    <w:rPr>
      <w:rFonts w:eastAsia="Times New Roman"/>
      <w:kern w:val="1"/>
      <w:lang w:val="en-GB"/>
    </w:rPr>
  </w:style>
  <w:style w:type="paragraph" w:customStyle="1" w:styleId="Roman3-I0">
    <w:name w:val="Roman 3-I"/>
    <w:basedOn w:val="Normal"/>
    <w:rsid w:val="00D71163"/>
    <w:pPr>
      <w:numPr>
        <w:numId w:val="51"/>
      </w:numPr>
      <w:spacing w:after="140"/>
    </w:pPr>
    <w:rPr>
      <w:rFonts w:eastAsia="Times New Roman"/>
      <w:kern w:val="1"/>
      <w:lang w:val="en-GB"/>
    </w:rPr>
  </w:style>
  <w:style w:type="paragraph" w:customStyle="1" w:styleId="Roman2-i">
    <w:name w:val="Roman 2-(i)"/>
    <w:basedOn w:val="Normal"/>
    <w:rsid w:val="00D71163"/>
    <w:pPr>
      <w:numPr>
        <w:numId w:val="15"/>
      </w:numPr>
      <w:spacing w:after="140"/>
    </w:pPr>
    <w:rPr>
      <w:rFonts w:eastAsia="Times New Roman"/>
      <w:kern w:val="1"/>
      <w:lang w:val="en-GB"/>
    </w:rPr>
  </w:style>
  <w:style w:type="paragraph" w:customStyle="1" w:styleId="Roman2-I1">
    <w:name w:val="Roman 2-(I)"/>
    <w:basedOn w:val="Normal"/>
    <w:rsid w:val="00D71163"/>
    <w:pPr>
      <w:numPr>
        <w:numId w:val="72"/>
      </w:numPr>
      <w:spacing w:after="140"/>
    </w:pPr>
    <w:rPr>
      <w:rFonts w:eastAsia="Times New Roman"/>
      <w:kern w:val="1"/>
      <w:lang w:val="en-GB"/>
    </w:rPr>
  </w:style>
  <w:style w:type="paragraph" w:customStyle="1" w:styleId="Roman2-I0">
    <w:name w:val="Roman 2-I"/>
    <w:basedOn w:val="Normal"/>
    <w:rsid w:val="00D71163"/>
    <w:pPr>
      <w:numPr>
        <w:numId w:val="25"/>
      </w:numPr>
      <w:spacing w:after="140"/>
    </w:pPr>
    <w:rPr>
      <w:rFonts w:eastAsia="Times New Roman"/>
      <w:kern w:val="1"/>
      <w:lang w:val="en-GB"/>
    </w:rPr>
  </w:style>
  <w:style w:type="paragraph" w:customStyle="1" w:styleId="Roman4-I0">
    <w:name w:val="Roman 4-(I)"/>
    <w:basedOn w:val="Normal"/>
    <w:rsid w:val="00D71163"/>
    <w:pPr>
      <w:numPr>
        <w:numId w:val="90"/>
      </w:numPr>
      <w:spacing w:after="140"/>
    </w:pPr>
    <w:rPr>
      <w:rFonts w:eastAsia="Times New Roman"/>
      <w:kern w:val="1"/>
      <w:lang w:val="en-GB"/>
    </w:rPr>
  </w:style>
  <w:style w:type="paragraph" w:customStyle="1" w:styleId="Roman4-I">
    <w:name w:val="Roman 4-I"/>
    <w:basedOn w:val="Normal"/>
    <w:rsid w:val="00D71163"/>
    <w:pPr>
      <w:numPr>
        <w:numId w:val="66"/>
      </w:numPr>
      <w:spacing w:after="140"/>
    </w:pPr>
    <w:rPr>
      <w:rFonts w:eastAsia="Times New Roman"/>
      <w:kern w:val="1"/>
      <w:lang w:val="en-GB"/>
    </w:rPr>
  </w:style>
  <w:style w:type="paragraph" w:customStyle="1" w:styleId="Roman5-I">
    <w:name w:val="Roman 5-(I)"/>
    <w:basedOn w:val="Normal"/>
    <w:rsid w:val="00D71163"/>
    <w:pPr>
      <w:numPr>
        <w:numId w:val="35"/>
      </w:numPr>
      <w:spacing w:after="140"/>
    </w:pPr>
    <w:rPr>
      <w:rFonts w:eastAsia="Times New Roman"/>
      <w:kern w:val="1"/>
      <w:lang w:val="en-GB"/>
    </w:rPr>
  </w:style>
  <w:style w:type="paragraph" w:customStyle="1" w:styleId="Roman5-I1">
    <w:name w:val="Roman 5-I"/>
    <w:basedOn w:val="Normal"/>
    <w:rsid w:val="00D71163"/>
    <w:pPr>
      <w:numPr>
        <w:numId w:val="107"/>
      </w:numPr>
      <w:spacing w:after="140"/>
    </w:pPr>
    <w:rPr>
      <w:rFonts w:eastAsia="Times New Roman"/>
      <w:kern w:val="1"/>
      <w:lang w:val="en-GB"/>
    </w:rPr>
  </w:style>
  <w:style w:type="paragraph" w:customStyle="1" w:styleId="Roman6-i1">
    <w:name w:val="Roman 6-(i)"/>
    <w:basedOn w:val="Normal"/>
    <w:rsid w:val="00D71163"/>
    <w:pPr>
      <w:numPr>
        <w:numId w:val="89"/>
      </w:numPr>
      <w:spacing w:after="140"/>
    </w:pPr>
    <w:rPr>
      <w:rFonts w:eastAsia="Times New Roman"/>
      <w:kern w:val="1"/>
      <w:lang w:val="en-GB"/>
    </w:rPr>
  </w:style>
  <w:style w:type="paragraph" w:customStyle="1" w:styleId="Roman6-I">
    <w:name w:val="Roman 6-(I)"/>
    <w:basedOn w:val="Normal"/>
    <w:rsid w:val="00D71163"/>
    <w:pPr>
      <w:numPr>
        <w:numId w:val="27"/>
      </w:numPr>
      <w:spacing w:after="140"/>
    </w:pPr>
    <w:rPr>
      <w:rFonts w:eastAsia="Times New Roman"/>
      <w:kern w:val="1"/>
      <w:lang w:val="en-GB"/>
    </w:rPr>
  </w:style>
  <w:style w:type="paragraph" w:customStyle="1" w:styleId="Roman6-I0">
    <w:name w:val="Roman 6-I"/>
    <w:basedOn w:val="Normal"/>
    <w:rsid w:val="00D71163"/>
    <w:pPr>
      <w:numPr>
        <w:numId w:val="38"/>
      </w:numPr>
      <w:spacing w:after="140"/>
    </w:pPr>
    <w:rPr>
      <w:rFonts w:eastAsia="Times New Roman"/>
      <w:kern w:val="1"/>
      <w:lang w:val="en-GB"/>
    </w:rPr>
  </w:style>
  <w:style w:type="paragraph" w:customStyle="1" w:styleId="SmCellBody">
    <w:name w:val="SmCellBody"/>
    <w:basedOn w:val="CellBody"/>
    <w:rsid w:val="00D71163"/>
    <w:rPr>
      <w:sz w:val="18"/>
    </w:rPr>
  </w:style>
  <w:style w:type="paragraph" w:customStyle="1" w:styleId="SmCellHead">
    <w:name w:val="SmCellHead"/>
    <w:basedOn w:val="CellHead"/>
    <w:rsid w:val="00D71163"/>
    <w:rPr>
      <w:sz w:val="18"/>
    </w:rPr>
  </w:style>
  <w:style w:type="paragraph" w:customStyle="1" w:styleId="SmCell-Headitalic">
    <w:name w:val="SmCell-Headitalic"/>
    <w:basedOn w:val="CellHead"/>
    <w:rsid w:val="00D71163"/>
    <w:pPr>
      <w:jc w:val="center"/>
    </w:pPr>
    <w:rPr>
      <w:b w:val="0"/>
      <w:i/>
      <w:sz w:val="18"/>
    </w:rPr>
  </w:style>
  <w:style w:type="paragraph" w:customStyle="1" w:styleId="SmCellNumber">
    <w:name w:val="SmCellNumber"/>
    <w:basedOn w:val="SmCellBody"/>
    <w:rsid w:val="00D71163"/>
    <w:pPr>
      <w:numPr>
        <w:numId w:val="11"/>
      </w:numPr>
    </w:pPr>
  </w:style>
  <w:style w:type="paragraph" w:customStyle="1" w:styleId="SubHead">
    <w:name w:val="SubHead"/>
    <w:basedOn w:val="Normal"/>
    <w:next w:val="Body"/>
    <w:rsid w:val="00D71163"/>
    <w:pPr>
      <w:keepNext/>
      <w:spacing w:before="175" w:after="35"/>
      <w:ind w:left="425"/>
    </w:pPr>
    <w:rPr>
      <w:rFonts w:eastAsia="Times New Roman"/>
      <w:b/>
      <w:kern w:val="1"/>
      <w:sz w:val="21"/>
      <w:lang w:val="en-GB"/>
    </w:rPr>
  </w:style>
  <w:style w:type="paragraph" w:customStyle="1" w:styleId="SubHeadItalic">
    <w:name w:val="SubHeadItalic"/>
    <w:basedOn w:val="SubHead"/>
    <w:next w:val="Body"/>
    <w:rsid w:val="00D71163"/>
    <w:rPr>
      <w:b w:val="0"/>
      <w:i/>
    </w:rPr>
  </w:style>
  <w:style w:type="paragraph" w:customStyle="1" w:styleId="SubHeadItalicBold">
    <w:name w:val="SubHeadItalicBold"/>
    <w:basedOn w:val="SubHead"/>
    <w:next w:val="Body"/>
    <w:rsid w:val="00D71163"/>
    <w:rPr>
      <w:i/>
    </w:rPr>
  </w:style>
  <w:style w:type="paragraph" w:customStyle="1" w:styleId="TableAlpha">
    <w:name w:val="Table Alpha"/>
    <w:basedOn w:val="CellBody"/>
    <w:rsid w:val="00D71163"/>
    <w:pPr>
      <w:numPr>
        <w:numId w:val="20"/>
      </w:numPr>
    </w:pPr>
  </w:style>
  <w:style w:type="paragraph" w:styleId="TableofAuthorities">
    <w:name w:val="table of authorities"/>
    <w:basedOn w:val="Normal"/>
    <w:next w:val="Normal"/>
    <w:rsid w:val="00D71163"/>
    <w:pPr>
      <w:spacing w:after="140"/>
      <w:ind w:left="200" w:hanging="200"/>
    </w:pPr>
    <w:rPr>
      <w:rFonts w:eastAsia="Times New Roman"/>
      <w:kern w:val="1"/>
      <w:lang w:val="en-GB"/>
    </w:rPr>
  </w:style>
  <w:style w:type="paragraph" w:styleId="TableofFigures">
    <w:name w:val="table of figures"/>
    <w:basedOn w:val="Normal"/>
    <w:next w:val="Normal"/>
    <w:rsid w:val="00D71163"/>
    <w:pPr>
      <w:spacing w:after="140"/>
      <w:ind w:left="400" w:hanging="400"/>
    </w:pPr>
    <w:rPr>
      <w:rFonts w:eastAsia="Times New Roman"/>
      <w:kern w:val="1"/>
      <w:lang w:val="en-GB"/>
    </w:rPr>
  </w:style>
  <w:style w:type="paragraph" w:customStyle="1" w:styleId="TableRoman">
    <w:name w:val="Table Roman"/>
    <w:basedOn w:val="CellBody"/>
    <w:rsid w:val="00D71163"/>
    <w:pPr>
      <w:numPr>
        <w:numId w:val="58"/>
      </w:numPr>
    </w:pPr>
  </w:style>
  <w:style w:type="paragraph" w:customStyle="1" w:styleId="FPTableCentre">
    <w:name w:val="FP Table Centre"/>
    <w:basedOn w:val="Normal"/>
    <w:rsid w:val="00D71163"/>
    <w:pPr>
      <w:keepNext/>
      <w:keepLines/>
      <w:jc w:val="center"/>
    </w:pPr>
    <w:rPr>
      <w:rFonts w:eastAsia="Times New Roman"/>
      <w:b/>
      <w:kern w:val="1"/>
      <w:lang w:val="en-GB"/>
    </w:rPr>
  </w:style>
  <w:style w:type="paragraph" w:styleId="TOAHeading">
    <w:name w:val="toa heading"/>
    <w:basedOn w:val="Normal"/>
    <w:next w:val="Normal"/>
    <w:rsid w:val="00D71163"/>
    <w:pPr>
      <w:spacing w:after="140"/>
    </w:pPr>
    <w:rPr>
      <w:rFonts w:ascii="Arial" w:eastAsia="Times New Roman" w:hAnsi="Arial" w:cs="Arial"/>
      <w:b/>
      <w:bCs/>
      <w:kern w:val="1"/>
      <w:sz w:val="24"/>
      <w:szCs w:val="24"/>
      <w:lang w:val="en-GB"/>
    </w:rPr>
  </w:style>
  <w:style w:type="paragraph" w:styleId="TOC2">
    <w:name w:val="toc 2"/>
    <w:basedOn w:val="Normal"/>
    <w:next w:val="Normal"/>
    <w:uiPriority w:val="39"/>
    <w:qFormat/>
    <w:rsid w:val="00D71163"/>
    <w:pPr>
      <w:spacing w:before="60" w:after="60"/>
      <w:ind w:left="992"/>
    </w:pPr>
    <w:rPr>
      <w:rFonts w:eastAsia="Times New Roman"/>
      <w:kern w:val="1"/>
      <w:lang w:val="en-GB"/>
    </w:rPr>
  </w:style>
  <w:style w:type="paragraph" w:styleId="TOC3">
    <w:name w:val="toc 3"/>
    <w:basedOn w:val="Normal"/>
    <w:next w:val="Normal"/>
    <w:uiPriority w:val="39"/>
    <w:qFormat/>
    <w:rsid w:val="00D71163"/>
    <w:pPr>
      <w:spacing w:before="60" w:after="60"/>
      <w:ind w:left="1843"/>
    </w:pPr>
    <w:rPr>
      <w:rFonts w:eastAsia="Times New Roman"/>
      <w:kern w:val="1"/>
      <w:lang w:val="en-GB"/>
    </w:rPr>
  </w:style>
  <w:style w:type="paragraph" w:styleId="TOC4">
    <w:name w:val="toc 4"/>
    <w:basedOn w:val="Normal"/>
    <w:next w:val="Normal"/>
    <w:uiPriority w:val="39"/>
    <w:rsid w:val="00D71163"/>
    <w:pPr>
      <w:spacing w:before="40" w:after="40"/>
      <w:ind w:left="2268"/>
    </w:pPr>
    <w:rPr>
      <w:rFonts w:eastAsia="Times New Roman"/>
      <w:kern w:val="1"/>
      <w:sz w:val="18"/>
      <w:lang w:val="en-GB"/>
    </w:rPr>
  </w:style>
  <w:style w:type="paragraph" w:styleId="TOC5">
    <w:name w:val="toc 5"/>
    <w:basedOn w:val="Normal"/>
    <w:next w:val="Normal"/>
    <w:uiPriority w:val="39"/>
    <w:rsid w:val="00D71163"/>
    <w:pPr>
      <w:spacing w:after="140"/>
      <w:ind w:left="2693"/>
    </w:pPr>
    <w:rPr>
      <w:rFonts w:eastAsia="Times New Roman"/>
      <w:kern w:val="1"/>
      <w:lang w:val="en-GB"/>
    </w:rPr>
  </w:style>
  <w:style w:type="paragraph" w:styleId="TOC6">
    <w:name w:val="toc 6"/>
    <w:basedOn w:val="Normal"/>
    <w:next w:val="Normal"/>
    <w:uiPriority w:val="39"/>
    <w:rsid w:val="00D71163"/>
    <w:pPr>
      <w:spacing w:after="140"/>
      <w:ind w:left="3119"/>
    </w:pPr>
    <w:rPr>
      <w:rFonts w:eastAsia="Times New Roman"/>
      <w:kern w:val="1"/>
      <w:lang w:val="en-GB"/>
    </w:rPr>
  </w:style>
  <w:style w:type="paragraph" w:styleId="TOC7">
    <w:name w:val="toc 7"/>
    <w:basedOn w:val="Normal"/>
    <w:next w:val="Normal"/>
    <w:uiPriority w:val="39"/>
    <w:rsid w:val="00D71163"/>
    <w:pPr>
      <w:spacing w:after="140"/>
      <w:ind w:left="1200"/>
    </w:pPr>
    <w:rPr>
      <w:rFonts w:eastAsia="Times New Roman"/>
      <w:kern w:val="1"/>
      <w:sz w:val="18"/>
      <w:lang w:val="en-GB"/>
    </w:rPr>
  </w:style>
  <w:style w:type="paragraph" w:styleId="TOC8">
    <w:name w:val="toc 8"/>
    <w:basedOn w:val="Normal"/>
    <w:next w:val="Normal"/>
    <w:uiPriority w:val="39"/>
    <w:rsid w:val="00D71163"/>
    <w:pPr>
      <w:spacing w:after="140"/>
      <w:ind w:left="1400"/>
    </w:pPr>
    <w:rPr>
      <w:rFonts w:eastAsia="Times New Roman"/>
      <w:kern w:val="1"/>
      <w:sz w:val="18"/>
      <w:lang w:val="en-GB"/>
    </w:rPr>
  </w:style>
  <w:style w:type="paragraph" w:styleId="TOC9">
    <w:name w:val="toc 9"/>
    <w:basedOn w:val="Normal"/>
    <w:next w:val="Normal"/>
    <w:uiPriority w:val="39"/>
    <w:rsid w:val="00D71163"/>
    <w:pPr>
      <w:spacing w:after="140"/>
      <w:ind w:left="1600"/>
    </w:pPr>
    <w:rPr>
      <w:rFonts w:eastAsia="Times New Roman"/>
      <w:kern w:val="1"/>
      <w:sz w:val="18"/>
      <w:lang w:val="en-GB"/>
    </w:rPr>
  </w:style>
  <w:style w:type="paragraph" w:customStyle="1" w:styleId="VSmCellBody">
    <w:name w:val="VSmCellBody"/>
    <w:basedOn w:val="CellBody"/>
    <w:rsid w:val="00D71163"/>
    <w:rPr>
      <w:sz w:val="17"/>
    </w:rPr>
  </w:style>
  <w:style w:type="paragraph" w:customStyle="1" w:styleId="VSmCellHead">
    <w:name w:val="VSmCellHead"/>
    <w:basedOn w:val="CellHead"/>
    <w:rsid w:val="00D71163"/>
    <w:rPr>
      <w:sz w:val="17"/>
    </w:rPr>
  </w:style>
  <w:style w:type="paragraph" w:customStyle="1" w:styleId="VSmCell-Headitalic">
    <w:name w:val="VSmCell-Headitalic"/>
    <w:basedOn w:val="CellHead"/>
    <w:rsid w:val="00D71163"/>
    <w:pPr>
      <w:jc w:val="center"/>
    </w:pPr>
    <w:rPr>
      <w:b w:val="0"/>
      <w:i/>
      <w:sz w:val="17"/>
    </w:rPr>
  </w:style>
  <w:style w:type="paragraph" w:customStyle="1" w:styleId="VSmCellNumber">
    <w:name w:val="VSmCellNumber"/>
    <w:basedOn w:val="Normal"/>
    <w:rsid w:val="00D71163"/>
    <w:pPr>
      <w:numPr>
        <w:numId w:val="14"/>
      </w:numPr>
      <w:spacing w:before="40" w:after="40"/>
    </w:pPr>
    <w:rPr>
      <w:rFonts w:eastAsia="Times New Roman"/>
      <w:kern w:val="1"/>
      <w:sz w:val="17"/>
      <w:lang w:val="en-GB"/>
    </w:rPr>
  </w:style>
  <w:style w:type="paragraph" w:customStyle="1" w:styleId="Alpha3-a0">
    <w:name w:val="Alpha 3-(a)"/>
    <w:basedOn w:val="Body"/>
    <w:rsid w:val="008F176F"/>
    <w:pPr>
      <w:numPr>
        <w:numId w:val="112"/>
      </w:numPr>
    </w:pPr>
    <w:rPr>
      <w:i/>
      <w:sz w:val="22"/>
      <w:szCs w:val="22"/>
      <w:lang w:val="en-US"/>
    </w:rPr>
  </w:style>
  <w:style w:type="paragraph" w:customStyle="1" w:styleId="Alpha3-Aitalic">
    <w:name w:val="Alpha 3-(A) italic"/>
    <w:basedOn w:val="Normal"/>
    <w:rsid w:val="00D71163"/>
    <w:pPr>
      <w:numPr>
        <w:numId w:val="13"/>
      </w:numPr>
      <w:spacing w:after="140"/>
    </w:pPr>
    <w:rPr>
      <w:rFonts w:eastAsia="Times New Roman"/>
      <w:i/>
      <w:kern w:val="1"/>
      <w:lang w:val="en-GB"/>
    </w:rPr>
  </w:style>
  <w:style w:type="paragraph" w:customStyle="1" w:styleId="Alpha4-Aitalic">
    <w:name w:val="Alpha 4-(A) italic"/>
    <w:basedOn w:val="Normal"/>
    <w:rsid w:val="00D71163"/>
    <w:pPr>
      <w:numPr>
        <w:numId w:val="103"/>
      </w:numPr>
      <w:spacing w:after="140"/>
    </w:pPr>
    <w:rPr>
      <w:rFonts w:eastAsia="Times New Roman"/>
      <w:i/>
      <w:kern w:val="1"/>
      <w:lang w:val="en-GB"/>
    </w:rPr>
  </w:style>
  <w:style w:type="paragraph" w:customStyle="1" w:styleId="Alpha5-Aitalic">
    <w:name w:val="Alpha 5-(A) italic"/>
    <w:basedOn w:val="Normal"/>
    <w:rsid w:val="00D71163"/>
    <w:pPr>
      <w:numPr>
        <w:numId w:val="23"/>
      </w:numPr>
      <w:spacing w:after="140"/>
    </w:pPr>
    <w:rPr>
      <w:rFonts w:eastAsia="Times New Roman"/>
      <w:i/>
      <w:kern w:val="1"/>
      <w:lang w:val="en-GB"/>
    </w:rPr>
  </w:style>
  <w:style w:type="paragraph" w:customStyle="1" w:styleId="3Level-Iblock">
    <w:name w:val="3Level-(I)block"/>
    <w:basedOn w:val="Normal"/>
    <w:rsid w:val="00D71163"/>
    <w:pPr>
      <w:numPr>
        <w:numId w:val="49"/>
      </w:numPr>
      <w:spacing w:after="140"/>
    </w:pPr>
    <w:rPr>
      <w:rFonts w:eastAsia="Times New Roman"/>
      <w:kern w:val="1"/>
      <w:lang w:val="en-GB"/>
    </w:rPr>
  </w:style>
  <w:style w:type="paragraph" w:customStyle="1" w:styleId="TableBullet0">
    <w:name w:val="Table Bullet"/>
    <w:basedOn w:val="CellBody"/>
    <w:rsid w:val="00D71163"/>
    <w:pPr>
      <w:numPr>
        <w:numId w:val="52"/>
      </w:numPr>
    </w:pPr>
  </w:style>
  <w:style w:type="paragraph" w:styleId="Bibliography">
    <w:name w:val="Bibliography"/>
    <w:basedOn w:val="Normal"/>
    <w:next w:val="Normal"/>
    <w:uiPriority w:val="37"/>
    <w:rsid w:val="00D71163"/>
    <w:pPr>
      <w:spacing w:after="140"/>
    </w:pPr>
    <w:rPr>
      <w:rFonts w:eastAsia="Times New Roman"/>
      <w:kern w:val="1"/>
      <w:lang w:val="en-GB"/>
    </w:rPr>
  </w:style>
  <w:style w:type="paragraph" w:styleId="BlockText">
    <w:name w:val="Block Text"/>
    <w:basedOn w:val="Normal"/>
    <w:rsid w:val="00D71163"/>
    <w:pPr>
      <w:spacing w:after="140"/>
      <w:ind w:left="1152" w:right="1152"/>
    </w:pPr>
    <w:rPr>
      <w:rFonts w:ascii="Arial" w:eastAsia="Times New Roman" w:hAnsi="Arial" w:cs="Arial"/>
      <w:i/>
      <w:iCs/>
      <w:color w:val="AF005F"/>
      <w:kern w:val="1"/>
      <w:lang w:val="en-GB"/>
    </w:rPr>
  </w:style>
  <w:style w:type="paragraph" w:styleId="BodyText20">
    <w:name w:val="Body Text 2"/>
    <w:basedOn w:val="Normal"/>
    <w:link w:val="BodyText2Char"/>
    <w:rsid w:val="00D71163"/>
    <w:rPr>
      <w:rFonts w:eastAsia="Times New Roman"/>
      <w:kern w:val="1"/>
      <w:lang w:val="en-GB"/>
    </w:rPr>
  </w:style>
  <w:style w:type="paragraph" w:styleId="BodyText3">
    <w:name w:val="Body Text 3"/>
    <w:basedOn w:val="Normal"/>
    <w:link w:val="BodyText3Char"/>
    <w:rsid w:val="00D71163"/>
    <w:rPr>
      <w:rFonts w:eastAsia="Times New Roman"/>
      <w:kern w:val="1"/>
      <w:sz w:val="16"/>
      <w:szCs w:val="16"/>
      <w:lang w:val="en-GB"/>
    </w:rPr>
  </w:style>
  <w:style w:type="paragraph" w:styleId="BodyTextFirstIndent">
    <w:name w:val="Body Text First Indent"/>
    <w:basedOn w:val="BodyText"/>
    <w:link w:val="BodyTextFirstIndentChar"/>
    <w:rsid w:val="00D71163"/>
    <w:pPr>
      <w:spacing w:after="140"/>
      <w:ind w:firstLine="360"/>
    </w:pPr>
  </w:style>
  <w:style w:type="paragraph" w:styleId="BodyTextIndent">
    <w:name w:val="Body Text Indent"/>
    <w:basedOn w:val="Normal"/>
    <w:link w:val="BodyTextIndentChar"/>
    <w:rsid w:val="00D71163"/>
    <w:pPr>
      <w:ind w:left="283"/>
    </w:pPr>
    <w:rPr>
      <w:rFonts w:eastAsia="Times New Roman"/>
      <w:kern w:val="1"/>
      <w:lang w:val="en-GB"/>
    </w:rPr>
  </w:style>
  <w:style w:type="paragraph" w:styleId="BodyTextFirstIndent2">
    <w:name w:val="Body Text First Indent 2"/>
    <w:basedOn w:val="BodyTextIndent"/>
    <w:link w:val="BodyTextFirstIndent2Char"/>
    <w:rsid w:val="00D71163"/>
    <w:pPr>
      <w:spacing w:after="140"/>
      <w:ind w:left="360" w:firstLine="360"/>
    </w:pPr>
  </w:style>
  <w:style w:type="paragraph" w:styleId="BodyTextIndent3">
    <w:name w:val="Body Text Indent 3"/>
    <w:basedOn w:val="Normal"/>
    <w:link w:val="BodyTextIndent3Char"/>
    <w:rsid w:val="00D71163"/>
    <w:pPr>
      <w:ind w:left="283"/>
    </w:pPr>
    <w:rPr>
      <w:rFonts w:eastAsia="Times New Roman"/>
      <w:kern w:val="1"/>
      <w:sz w:val="16"/>
      <w:szCs w:val="16"/>
      <w:lang w:val="en-GB"/>
    </w:rPr>
  </w:style>
  <w:style w:type="paragraph" w:styleId="Closing">
    <w:name w:val="Closing"/>
    <w:basedOn w:val="Normal"/>
    <w:link w:val="ClosingChar"/>
    <w:rsid w:val="00D71163"/>
    <w:pPr>
      <w:spacing w:after="0"/>
      <w:ind w:left="4252"/>
    </w:pPr>
    <w:rPr>
      <w:rFonts w:eastAsia="Times New Roman"/>
      <w:kern w:val="1"/>
      <w:lang w:val="en-GB"/>
    </w:rPr>
  </w:style>
  <w:style w:type="paragraph" w:styleId="E-mailSignature">
    <w:name w:val="E-mail Signature"/>
    <w:basedOn w:val="Normal"/>
    <w:link w:val="E-mailSignatureChar"/>
    <w:rsid w:val="00D71163"/>
    <w:pPr>
      <w:spacing w:after="0"/>
    </w:pPr>
    <w:rPr>
      <w:rFonts w:eastAsia="Times New Roman"/>
      <w:kern w:val="1"/>
      <w:lang w:val="en-GB"/>
    </w:rPr>
  </w:style>
  <w:style w:type="paragraph" w:styleId="EnvelopeAddress">
    <w:name w:val="envelope address"/>
    <w:basedOn w:val="Normal"/>
    <w:rsid w:val="00D71163"/>
    <w:pPr>
      <w:spacing w:after="0"/>
      <w:ind w:left="2880"/>
    </w:pPr>
    <w:rPr>
      <w:rFonts w:ascii="Arial" w:eastAsia="Times New Roman" w:hAnsi="Arial" w:cs="Arial"/>
      <w:kern w:val="1"/>
      <w:sz w:val="24"/>
      <w:szCs w:val="24"/>
      <w:lang w:val="en-GB"/>
    </w:rPr>
  </w:style>
  <w:style w:type="paragraph" w:styleId="EnvelopeReturn">
    <w:name w:val="envelope return"/>
    <w:basedOn w:val="Normal"/>
    <w:rsid w:val="00D71163"/>
    <w:pPr>
      <w:spacing w:after="0"/>
    </w:pPr>
    <w:rPr>
      <w:rFonts w:ascii="Arial" w:eastAsia="Times New Roman" w:hAnsi="Arial" w:cs="Arial"/>
      <w:kern w:val="1"/>
      <w:lang w:val="en-GB"/>
    </w:rPr>
  </w:style>
  <w:style w:type="paragraph" w:styleId="HTMLAddress">
    <w:name w:val="HTML Address"/>
    <w:basedOn w:val="Normal"/>
    <w:link w:val="HTMLAddressChar"/>
    <w:rsid w:val="00D71163"/>
    <w:pPr>
      <w:spacing w:after="0"/>
    </w:pPr>
    <w:rPr>
      <w:rFonts w:eastAsia="Times New Roman"/>
      <w:i/>
      <w:iCs/>
      <w:kern w:val="1"/>
      <w:lang w:val="en-GB"/>
    </w:rPr>
  </w:style>
  <w:style w:type="paragraph" w:styleId="HTMLPreformatted">
    <w:name w:val="HTML Preformatted"/>
    <w:basedOn w:val="Normal"/>
    <w:link w:val="HTMLPreformattedChar"/>
    <w:rsid w:val="00D71163"/>
    <w:pPr>
      <w:spacing w:after="0"/>
    </w:pPr>
    <w:rPr>
      <w:rFonts w:ascii="Consolas" w:eastAsia="Times New Roman" w:hAnsi="Consolas" w:cs="Consolas"/>
      <w:kern w:val="1"/>
      <w:lang w:val="en-GB"/>
    </w:rPr>
  </w:style>
  <w:style w:type="paragraph" w:styleId="Index1">
    <w:name w:val="index 1"/>
    <w:basedOn w:val="Normal"/>
    <w:next w:val="Normal"/>
    <w:rsid w:val="00D71163"/>
    <w:pPr>
      <w:spacing w:after="0"/>
      <w:ind w:left="200" w:hanging="200"/>
    </w:pPr>
    <w:rPr>
      <w:rFonts w:eastAsia="Times New Roman"/>
      <w:kern w:val="1"/>
      <w:lang w:val="en-GB"/>
    </w:rPr>
  </w:style>
  <w:style w:type="paragraph" w:styleId="Index2">
    <w:name w:val="index 2"/>
    <w:basedOn w:val="Normal"/>
    <w:next w:val="Normal"/>
    <w:rsid w:val="00D71163"/>
    <w:pPr>
      <w:spacing w:after="0"/>
      <w:ind w:left="400" w:hanging="200"/>
    </w:pPr>
    <w:rPr>
      <w:rFonts w:eastAsia="Times New Roman"/>
      <w:kern w:val="1"/>
      <w:lang w:val="en-GB"/>
    </w:rPr>
  </w:style>
  <w:style w:type="paragraph" w:styleId="Index3">
    <w:name w:val="index 3"/>
    <w:basedOn w:val="Normal"/>
    <w:next w:val="Normal"/>
    <w:rsid w:val="00D71163"/>
    <w:pPr>
      <w:spacing w:after="0"/>
      <w:ind w:left="600" w:hanging="200"/>
    </w:pPr>
    <w:rPr>
      <w:rFonts w:eastAsia="Times New Roman"/>
      <w:kern w:val="1"/>
      <w:lang w:val="en-GB"/>
    </w:rPr>
  </w:style>
  <w:style w:type="paragraph" w:styleId="Index4">
    <w:name w:val="index 4"/>
    <w:basedOn w:val="Normal"/>
    <w:next w:val="Normal"/>
    <w:rsid w:val="00D71163"/>
    <w:pPr>
      <w:spacing w:after="0"/>
      <w:ind w:left="800" w:hanging="200"/>
    </w:pPr>
    <w:rPr>
      <w:rFonts w:eastAsia="Times New Roman"/>
      <w:kern w:val="1"/>
      <w:lang w:val="en-GB"/>
    </w:rPr>
  </w:style>
  <w:style w:type="paragraph" w:styleId="Index5">
    <w:name w:val="index 5"/>
    <w:basedOn w:val="Normal"/>
    <w:next w:val="Normal"/>
    <w:rsid w:val="00D71163"/>
    <w:pPr>
      <w:spacing w:after="0"/>
      <w:ind w:left="1000" w:hanging="200"/>
    </w:pPr>
    <w:rPr>
      <w:rFonts w:eastAsia="Times New Roman"/>
      <w:kern w:val="1"/>
      <w:lang w:val="en-GB"/>
    </w:rPr>
  </w:style>
  <w:style w:type="paragraph" w:styleId="Index6">
    <w:name w:val="index 6"/>
    <w:basedOn w:val="Normal"/>
    <w:next w:val="Normal"/>
    <w:rsid w:val="00D71163"/>
    <w:pPr>
      <w:spacing w:after="0"/>
      <w:ind w:left="1200" w:hanging="200"/>
    </w:pPr>
    <w:rPr>
      <w:rFonts w:eastAsia="Times New Roman"/>
      <w:kern w:val="1"/>
      <w:lang w:val="en-GB"/>
    </w:rPr>
  </w:style>
  <w:style w:type="paragraph" w:styleId="Index7">
    <w:name w:val="index 7"/>
    <w:basedOn w:val="Normal"/>
    <w:next w:val="Normal"/>
    <w:rsid w:val="00D71163"/>
    <w:pPr>
      <w:spacing w:after="0"/>
      <w:ind w:left="1400" w:hanging="200"/>
    </w:pPr>
    <w:rPr>
      <w:rFonts w:eastAsia="Times New Roman"/>
      <w:kern w:val="1"/>
      <w:lang w:val="en-GB"/>
    </w:rPr>
  </w:style>
  <w:style w:type="paragraph" w:styleId="Index8">
    <w:name w:val="index 8"/>
    <w:basedOn w:val="Normal"/>
    <w:next w:val="Normal"/>
    <w:rsid w:val="00D71163"/>
    <w:pPr>
      <w:spacing w:after="0"/>
      <w:ind w:left="1600" w:hanging="200"/>
    </w:pPr>
    <w:rPr>
      <w:rFonts w:eastAsia="Times New Roman"/>
      <w:kern w:val="1"/>
      <w:lang w:val="en-GB"/>
    </w:rPr>
  </w:style>
  <w:style w:type="paragraph" w:styleId="Index9">
    <w:name w:val="index 9"/>
    <w:basedOn w:val="Normal"/>
    <w:next w:val="Normal"/>
    <w:rsid w:val="00D71163"/>
    <w:pPr>
      <w:spacing w:after="0"/>
      <w:ind w:left="1800" w:hanging="200"/>
    </w:pPr>
    <w:rPr>
      <w:rFonts w:eastAsia="Times New Roman"/>
      <w:kern w:val="1"/>
      <w:lang w:val="en-GB"/>
    </w:rPr>
  </w:style>
  <w:style w:type="paragraph" w:styleId="IndexHeading">
    <w:name w:val="index heading"/>
    <w:basedOn w:val="Normal"/>
    <w:next w:val="Index1"/>
    <w:rsid w:val="00D71163"/>
    <w:pPr>
      <w:spacing w:after="140"/>
    </w:pPr>
    <w:rPr>
      <w:rFonts w:ascii="Arial" w:eastAsia="Times New Roman" w:hAnsi="Arial" w:cs="Arial"/>
      <w:b/>
      <w:bCs/>
      <w:kern w:val="1"/>
      <w:lang w:val="en-GB"/>
    </w:rPr>
  </w:style>
  <w:style w:type="paragraph" w:styleId="IntenseQuote">
    <w:name w:val="Intense Quote"/>
    <w:basedOn w:val="Normal"/>
    <w:next w:val="Normal"/>
    <w:uiPriority w:val="30"/>
    <w:qFormat/>
    <w:rsid w:val="00D71163"/>
    <w:pPr>
      <w:spacing w:before="200" w:after="280"/>
      <w:ind w:left="936" w:right="936"/>
    </w:pPr>
    <w:rPr>
      <w:rFonts w:eastAsia="Times New Roman"/>
      <w:b/>
      <w:bCs/>
      <w:i/>
      <w:iCs/>
      <w:color w:val="AF005F"/>
      <w:kern w:val="1"/>
      <w:lang w:val="en-GB"/>
    </w:rPr>
  </w:style>
  <w:style w:type="paragraph" w:customStyle="1" w:styleId="ListBullet21">
    <w:name w:val="List Bullet 21"/>
    <w:basedOn w:val="Normal"/>
    <w:rsid w:val="00D71163"/>
    <w:pPr>
      <w:spacing w:after="140"/>
      <w:ind w:left="566" w:hanging="283"/>
      <w:contextualSpacing/>
    </w:pPr>
    <w:rPr>
      <w:rFonts w:eastAsia="Times New Roman"/>
      <w:kern w:val="1"/>
      <w:lang w:val="en-GB"/>
    </w:rPr>
  </w:style>
  <w:style w:type="paragraph" w:customStyle="1" w:styleId="ListBullet31">
    <w:name w:val="List Bullet 31"/>
    <w:basedOn w:val="Normal"/>
    <w:rsid w:val="00D71163"/>
    <w:pPr>
      <w:spacing w:after="140"/>
      <w:ind w:left="849" w:hanging="283"/>
      <w:contextualSpacing/>
    </w:pPr>
    <w:rPr>
      <w:rFonts w:eastAsia="Times New Roman"/>
      <w:kern w:val="1"/>
      <w:lang w:val="en-GB"/>
    </w:rPr>
  </w:style>
  <w:style w:type="paragraph" w:customStyle="1" w:styleId="ListBullet41">
    <w:name w:val="List Bullet 41"/>
    <w:basedOn w:val="Normal"/>
    <w:rsid w:val="00D71163"/>
    <w:pPr>
      <w:spacing w:after="140"/>
      <w:ind w:left="1132" w:hanging="283"/>
      <w:contextualSpacing/>
    </w:pPr>
    <w:rPr>
      <w:rFonts w:eastAsia="Times New Roman"/>
      <w:kern w:val="1"/>
      <w:lang w:val="en-GB"/>
    </w:rPr>
  </w:style>
  <w:style w:type="paragraph" w:customStyle="1" w:styleId="ListBullet51">
    <w:name w:val="List Bullet 51"/>
    <w:basedOn w:val="Normal"/>
    <w:rsid w:val="00D71163"/>
    <w:pPr>
      <w:spacing w:after="140"/>
      <w:ind w:left="1415" w:hanging="283"/>
      <w:contextualSpacing/>
    </w:pPr>
    <w:rPr>
      <w:rFonts w:eastAsia="Times New Roman"/>
      <w:kern w:val="1"/>
      <w:lang w:val="en-GB"/>
    </w:rPr>
  </w:style>
  <w:style w:type="paragraph" w:styleId="ListBullet">
    <w:name w:val="List Bullet"/>
    <w:basedOn w:val="Normal"/>
    <w:rsid w:val="00D71163"/>
    <w:pPr>
      <w:numPr>
        <w:numId w:val="10"/>
      </w:numPr>
      <w:spacing w:after="140"/>
      <w:contextualSpacing/>
    </w:pPr>
    <w:rPr>
      <w:rFonts w:eastAsia="Times New Roman"/>
      <w:kern w:val="1"/>
      <w:lang w:val="en-GB"/>
    </w:rPr>
  </w:style>
  <w:style w:type="paragraph" w:styleId="ListBullet2">
    <w:name w:val="List Bullet 2"/>
    <w:basedOn w:val="Normal"/>
    <w:rsid w:val="00D71163"/>
    <w:pPr>
      <w:numPr>
        <w:numId w:val="8"/>
      </w:numPr>
      <w:spacing w:after="140"/>
      <w:contextualSpacing/>
    </w:pPr>
    <w:rPr>
      <w:rFonts w:eastAsia="Times New Roman"/>
      <w:kern w:val="1"/>
      <w:lang w:val="en-GB"/>
    </w:rPr>
  </w:style>
  <w:style w:type="paragraph" w:styleId="ListBullet3">
    <w:name w:val="List Bullet 3"/>
    <w:basedOn w:val="Normal"/>
    <w:rsid w:val="00D71163"/>
    <w:pPr>
      <w:numPr>
        <w:numId w:val="7"/>
      </w:numPr>
      <w:spacing w:after="140"/>
      <w:contextualSpacing/>
    </w:pPr>
    <w:rPr>
      <w:rFonts w:eastAsia="Times New Roman"/>
      <w:kern w:val="1"/>
      <w:lang w:val="en-GB"/>
    </w:rPr>
  </w:style>
  <w:style w:type="paragraph" w:styleId="ListBullet4">
    <w:name w:val="List Bullet 4"/>
    <w:basedOn w:val="Normal"/>
    <w:rsid w:val="00D71163"/>
    <w:pPr>
      <w:numPr>
        <w:numId w:val="6"/>
      </w:numPr>
      <w:spacing w:after="140"/>
      <w:contextualSpacing/>
    </w:pPr>
    <w:rPr>
      <w:rFonts w:eastAsia="Times New Roman"/>
      <w:kern w:val="1"/>
      <w:lang w:val="en-GB"/>
    </w:rPr>
  </w:style>
  <w:style w:type="paragraph" w:styleId="ListBullet5">
    <w:name w:val="List Bullet 5"/>
    <w:basedOn w:val="Normal"/>
    <w:rsid w:val="00D71163"/>
    <w:pPr>
      <w:numPr>
        <w:numId w:val="5"/>
      </w:numPr>
      <w:spacing w:after="140"/>
      <w:contextualSpacing/>
    </w:pPr>
    <w:rPr>
      <w:rFonts w:eastAsia="Times New Roman"/>
      <w:kern w:val="1"/>
      <w:lang w:val="en-GB"/>
    </w:rPr>
  </w:style>
  <w:style w:type="paragraph" w:styleId="ListContinue">
    <w:name w:val="List Continue"/>
    <w:basedOn w:val="Normal"/>
    <w:rsid w:val="00D71163"/>
    <w:pPr>
      <w:ind w:left="283"/>
      <w:contextualSpacing/>
    </w:pPr>
    <w:rPr>
      <w:rFonts w:eastAsia="Times New Roman"/>
      <w:kern w:val="1"/>
      <w:lang w:val="en-GB"/>
    </w:rPr>
  </w:style>
  <w:style w:type="paragraph" w:styleId="ListContinue2">
    <w:name w:val="List Continue 2"/>
    <w:basedOn w:val="Normal"/>
    <w:rsid w:val="00D71163"/>
    <w:pPr>
      <w:ind w:left="566"/>
      <w:contextualSpacing/>
    </w:pPr>
    <w:rPr>
      <w:rFonts w:eastAsia="Times New Roman"/>
      <w:kern w:val="1"/>
      <w:lang w:val="en-GB"/>
    </w:rPr>
  </w:style>
  <w:style w:type="paragraph" w:styleId="ListContinue3">
    <w:name w:val="List Continue 3"/>
    <w:basedOn w:val="Normal"/>
    <w:rsid w:val="00D71163"/>
    <w:pPr>
      <w:ind w:left="849"/>
      <w:contextualSpacing/>
    </w:pPr>
    <w:rPr>
      <w:rFonts w:eastAsia="Times New Roman"/>
      <w:kern w:val="1"/>
      <w:lang w:val="en-GB"/>
    </w:rPr>
  </w:style>
  <w:style w:type="paragraph" w:styleId="ListContinue4">
    <w:name w:val="List Continue 4"/>
    <w:basedOn w:val="Normal"/>
    <w:rsid w:val="00D71163"/>
    <w:pPr>
      <w:ind w:left="1132"/>
      <w:contextualSpacing/>
    </w:pPr>
    <w:rPr>
      <w:rFonts w:eastAsia="Times New Roman"/>
      <w:kern w:val="1"/>
      <w:lang w:val="en-GB"/>
    </w:rPr>
  </w:style>
  <w:style w:type="paragraph" w:styleId="ListContinue5">
    <w:name w:val="List Continue 5"/>
    <w:basedOn w:val="Normal"/>
    <w:rsid w:val="00D71163"/>
    <w:pPr>
      <w:ind w:left="1415"/>
      <w:contextualSpacing/>
    </w:pPr>
    <w:rPr>
      <w:rFonts w:eastAsia="Times New Roman"/>
      <w:kern w:val="1"/>
      <w:lang w:val="en-GB"/>
    </w:rPr>
  </w:style>
  <w:style w:type="paragraph" w:styleId="ListNumber">
    <w:name w:val="List Number"/>
    <w:basedOn w:val="Normal"/>
    <w:rsid w:val="00D71163"/>
    <w:pPr>
      <w:numPr>
        <w:numId w:val="9"/>
      </w:numPr>
      <w:spacing w:after="140"/>
      <w:contextualSpacing/>
    </w:pPr>
    <w:rPr>
      <w:rFonts w:eastAsia="Times New Roman"/>
      <w:kern w:val="1"/>
      <w:lang w:val="en-GB"/>
    </w:rPr>
  </w:style>
  <w:style w:type="paragraph" w:styleId="ListNumber2">
    <w:name w:val="List Number 2"/>
    <w:basedOn w:val="Normal"/>
    <w:rsid w:val="00D71163"/>
    <w:pPr>
      <w:numPr>
        <w:numId w:val="4"/>
      </w:numPr>
      <w:spacing w:after="140"/>
      <w:contextualSpacing/>
    </w:pPr>
    <w:rPr>
      <w:rFonts w:eastAsia="Times New Roman"/>
      <w:kern w:val="1"/>
      <w:lang w:val="en-GB"/>
    </w:rPr>
  </w:style>
  <w:style w:type="paragraph" w:styleId="ListNumber3">
    <w:name w:val="List Number 3"/>
    <w:basedOn w:val="Normal"/>
    <w:rsid w:val="00D71163"/>
    <w:pPr>
      <w:numPr>
        <w:numId w:val="3"/>
      </w:numPr>
      <w:spacing w:after="140"/>
      <w:contextualSpacing/>
    </w:pPr>
    <w:rPr>
      <w:rFonts w:eastAsia="Times New Roman"/>
      <w:kern w:val="1"/>
      <w:lang w:val="en-GB"/>
    </w:rPr>
  </w:style>
  <w:style w:type="paragraph" w:styleId="ListNumber4">
    <w:name w:val="List Number 4"/>
    <w:basedOn w:val="Normal"/>
    <w:rsid w:val="00D71163"/>
    <w:pPr>
      <w:numPr>
        <w:numId w:val="2"/>
      </w:numPr>
      <w:spacing w:after="140"/>
      <w:contextualSpacing/>
    </w:pPr>
    <w:rPr>
      <w:rFonts w:eastAsia="Times New Roman"/>
      <w:kern w:val="1"/>
      <w:lang w:val="en-GB"/>
    </w:rPr>
  </w:style>
  <w:style w:type="paragraph" w:styleId="ListNumber5">
    <w:name w:val="List Number 5"/>
    <w:basedOn w:val="Normal"/>
    <w:rsid w:val="00D71163"/>
    <w:pPr>
      <w:numPr>
        <w:numId w:val="1"/>
      </w:numPr>
      <w:spacing w:after="140"/>
      <w:contextualSpacing/>
    </w:pPr>
    <w:rPr>
      <w:rFonts w:eastAsia="Times New Roman"/>
      <w:kern w:val="1"/>
      <w:lang w:val="en-GB"/>
    </w:rPr>
  </w:style>
  <w:style w:type="paragraph" w:styleId="MessageHeader">
    <w:name w:val="Message Header"/>
    <w:basedOn w:val="Normal"/>
    <w:link w:val="MessageHeaderChar"/>
    <w:rsid w:val="00D71163"/>
    <w:pPr>
      <w:shd w:val="clear" w:color="auto" w:fill="CCCCCC"/>
      <w:spacing w:after="0"/>
      <w:ind w:left="1134" w:hanging="1134"/>
    </w:pPr>
    <w:rPr>
      <w:rFonts w:ascii="Arial" w:eastAsia="Times New Roman" w:hAnsi="Arial" w:cs="Arial"/>
      <w:kern w:val="1"/>
      <w:sz w:val="24"/>
      <w:szCs w:val="24"/>
      <w:lang w:val="en-GB"/>
    </w:rPr>
  </w:style>
  <w:style w:type="paragraph" w:styleId="NoSpacing">
    <w:name w:val="No Spacing"/>
    <w:uiPriority w:val="1"/>
    <w:qFormat/>
    <w:rsid w:val="00D71163"/>
    <w:pPr>
      <w:suppressAutoHyphens/>
    </w:pPr>
    <w:rPr>
      <w:kern w:val="1"/>
      <w:lang w:val="en-GB" w:eastAsia="zh-CN"/>
    </w:rPr>
  </w:style>
  <w:style w:type="paragraph" w:styleId="NormalWeb">
    <w:name w:val="Normal (Web)"/>
    <w:basedOn w:val="Normal"/>
    <w:uiPriority w:val="99"/>
    <w:rsid w:val="00D71163"/>
    <w:pPr>
      <w:spacing w:after="140"/>
    </w:pPr>
    <w:rPr>
      <w:rFonts w:eastAsia="Times New Roman"/>
      <w:kern w:val="1"/>
      <w:sz w:val="24"/>
      <w:szCs w:val="24"/>
      <w:lang w:val="en-GB"/>
    </w:rPr>
  </w:style>
  <w:style w:type="paragraph" w:styleId="NormalIndent">
    <w:name w:val="Normal Indent"/>
    <w:basedOn w:val="Normal"/>
    <w:rsid w:val="00D71163"/>
    <w:pPr>
      <w:spacing w:after="140"/>
      <w:ind w:left="720"/>
    </w:pPr>
    <w:rPr>
      <w:rFonts w:eastAsia="Times New Roman"/>
      <w:kern w:val="1"/>
      <w:lang w:val="en-GB"/>
    </w:rPr>
  </w:style>
  <w:style w:type="paragraph" w:styleId="NoteHeading">
    <w:name w:val="Note Heading"/>
    <w:basedOn w:val="Normal"/>
    <w:next w:val="Normal"/>
    <w:link w:val="NoteHeadingChar"/>
    <w:rsid w:val="00D71163"/>
    <w:pPr>
      <w:spacing w:after="0"/>
    </w:pPr>
    <w:rPr>
      <w:rFonts w:eastAsia="Times New Roman"/>
      <w:kern w:val="1"/>
      <w:lang w:val="en-GB"/>
    </w:rPr>
  </w:style>
  <w:style w:type="paragraph" w:styleId="PlainText">
    <w:name w:val="Plain Text"/>
    <w:basedOn w:val="Normal"/>
    <w:link w:val="PlainTextChar"/>
    <w:uiPriority w:val="99"/>
    <w:rsid w:val="00D71163"/>
    <w:pPr>
      <w:spacing w:after="0"/>
    </w:pPr>
    <w:rPr>
      <w:rFonts w:ascii="Consolas" w:eastAsia="Times New Roman" w:hAnsi="Consolas" w:cs="Consolas"/>
      <w:kern w:val="1"/>
      <w:sz w:val="21"/>
      <w:szCs w:val="21"/>
      <w:lang w:val="en-GB"/>
    </w:rPr>
  </w:style>
  <w:style w:type="paragraph" w:styleId="Quote">
    <w:name w:val="Quote"/>
    <w:basedOn w:val="Normal"/>
    <w:next w:val="Normal"/>
    <w:uiPriority w:val="29"/>
    <w:qFormat/>
    <w:rsid w:val="00D71163"/>
    <w:pPr>
      <w:spacing w:after="140"/>
    </w:pPr>
    <w:rPr>
      <w:rFonts w:eastAsia="Times New Roman"/>
      <w:i/>
      <w:iCs/>
      <w:color w:val="000000"/>
      <w:kern w:val="1"/>
      <w:lang w:val="en-GB"/>
    </w:rPr>
  </w:style>
  <w:style w:type="paragraph" w:styleId="Salutation">
    <w:name w:val="Salutation"/>
    <w:basedOn w:val="Normal"/>
    <w:next w:val="Normal"/>
    <w:link w:val="SalutationChar"/>
    <w:rsid w:val="00D71163"/>
    <w:pPr>
      <w:spacing w:after="140"/>
    </w:pPr>
    <w:rPr>
      <w:rFonts w:eastAsia="Times New Roman"/>
      <w:kern w:val="1"/>
      <w:lang w:val="en-GB"/>
    </w:rPr>
  </w:style>
  <w:style w:type="paragraph" w:styleId="Signature">
    <w:name w:val="Signature"/>
    <w:basedOn w:val="Normal"/>
    <w:link w:val="SignatureChar"/>
    <w:rsid w:val="00D71163"/>
    <w:pPr>
      <w:spacing w:after="0"/>
      <w:ind w:left="4252"/>
    </w:pPr>
    <w:rPr>
      <w:rFonts w:eastAsia="Times New Roman"/>
      <w:kern w:val="1"/>
      <w:lang w:val="en-GB"/>
    </w:rPr>
  </w:style>
  <w:style w:type="paragraph" w:styleId="Subtitle">
    <w:name w:val="Subtitle"/>
    <w:basedOn w:val="Normal"/>
    <w:next w:val="Normal"/>
    <w:link w:val="SubtitleChar"/>
    <w:qFormat/>
    <w:rsid w:val="00D71163"/>
    <w:pPr>
      <w:spacing w:after="140"/>
    </w:pPr>
    <w:rPr>
      <w:rFonts w:ascii="Arial" w:eastAsia="Times New Roman" w:hAnsi="Arial" w:cs="Arial"/>
      <w:i/>
      <w:iCs/>
      <w:color w:val="AF005F"/>
      <w:spacing w:val="15"/>
      <w:kern w:val="1"/>
      <w:sz w:val="24"/>
      <w:szCs w:val="24"/>
      <w:lang w:val="en-GB"/>
    </w:rPr>
  </w:style>
  <w:style w:type="paragraph" w:styleId="TOCHeading">
    <w:name w:val="TOC Heading"/>
    <w:basedOn w:val="Heading1"/>
    <w:next w:val="Normal"/>
    <w:uiPriority w:val="39"/>
    <w:qFormat/>
    <w:rsid w:val="00D71163"/>
    <w:pPr>
      <w:keepNext/>
      <w:keepLines/>
      <w:numPr>
        <w:numId w:val="0"/>
      </w:numPr>
      <w:spacing w:before="480" w:after="0"/>
    </w:pPr>
    <w:rPr>
      <w:rFonts w:ascii="Arial" w:hAnsi="Arial" w:cs="Arial"/>
      <w:b w:val="0"/>
      <w:bCs w:val="0"/>
      <w:color w:val="830046"/>
      <w:sz w:val="28"/>
      <w:szCs w:val="28"/>
    </w:rPr>
  </w:style>
  <w:style w:type="paragraph" w:customStyle="1" w:styleId="UCRoman1">
    <w:name w:val="UCRoman 1"/>
    <w:basedOn w:val="Normal"/>
    <w:rsid w:val="00D71163"/>
    <w:pPr>
      <w:widowControl w:val="0"/>
      <w:numPr>
        <w:numId w:val="41"/>
      </w:numPr>
      <w:spacing w:after="140" w:line="288" w:lineRule="auto"/>
    </w:pPr>
    <w:rPr>
      <w:rFonts w:eastAsia="Times New Roman"/>
      <w:kern w:val="1"/>
    </w:rPr>
  </w:style>
  <w:style w:type="paragraph" w:customStyle="1" w:styleId="Recitals">
    <w:name w:val="Recitals"/>
    <w:basedOn w:val="Normal"/>
    <w:rsid w:val="00D71163"/>
    <w:pPr>
      <w:numPr>
        <w:numId w:val="87"/>
      </w:numPr>
      <w:spacing w:after="140" w:line="288" w:lineRule="auto"/>
    </w:pPr>
    <w:rPr>
      <w:rFonts w:eastAsia="Times New Roman"/>
      <w:kern w:val="1"/>
    </w:rPr>
  </w:style>
  <w:style w:type="paragraph" w:customStyle="1" w:styleId="alpha1">
    <w:name w:val="alpha 1"/>
    <w:basedOn w:val="Normal"/>
    <w:rsid w:val="00D71163"/>
    <w:pPr>
      <w:numPr>
        <w:numId w:val="74"/>
      </w:numPr>
      <w:spacing w:after="140" w:line="288" w:lineRule="auto"/>
    </w:pPr>
    <w:rPr>
      <w:rFonts w:eastAsia="Times New Roman"/>
      <w:kern w:val="1"/>
    </w:rPr>
  </w:style>
  <w:style w:type="paragraph" w:customStyle="1" w:styleId="alpha2">
    <w:name w:val="alpha 2"/>
    <w:basedOn w:val="Normal"/>
    <w:rsid w:val="00D71163"/>
    <w:pPr>
      <w:numPr>
        <w:numId w:val="102"/>
      </w:numPr>
      <w:spacing w:after="140" w:line="288" w:lineRule="auto"/>
    </w:pPr>
    <w:rPr>
      <w:rFonts w:eastAsia="Times New Roman"/>
      <w:kern w:val="1"/>
    </w:rPr>
  </w:style>
  <w:style w:type="paragraph" w:customStyle="1" w:styleId="alpha3">
    <w:name w:val="alpha 3"/>
    <w:basedOn w:val="Normal"/>
    <w:rsid w:val="00D71163"/>
    <w:pPr>
      <w:numPr>
        <w:numId w:val="54"/>
      </w:numPr>
      <w:spacing w:after="140" w:line="288" w:lineRule="auto"/>
    </w:pPr>
    <w:rPr>
      <w:rFonts w:eastAsia="Times New Roman"/>
      <w:kern w:val="1"/>
    </w:rPr>
  </w:style>
  <w:style w:type="paragraph" w:customStyle="1" w:styleId="alpha4">
    <w:name w:val="alpha 4"/>
    <w:basedOn w:val="Normal"/>
    <w:rsid w:val="00D71163"/>
    <w:pPr>
      <w:numPr>
        <w:numId w:val="32"/>
      </w:numPr>
      <w:spacing w:after="140" w:line="288" w:lineRule="auto"/>
    </w:pPr>
    <w:rPr>
      <w:rFonts w:eastAsia="Times New Roman"/>
      <w:kern w:val="1"/>
    </w:rPr>
  </w:style>
  <w:style w:type="paragraph" w:customStyle="1" w:styleId="alpha5">
    <w:name w:val="alpha 5"/>
    <w:basedOn w:val="Normal"/>
    <w:rsid w:val="00D71163"/>
    <w:pPr>
      <w:numPr>
        <w:numId w:val="71"/>
      </w:numPr>
      <w:spacing w:after="140" w:line="288" w:lineRule="auto"/>
    </w:pPr>
    <w:rPr>
      <w:rFonts w:eastAsia="Times New Roman"/>
      <w:kern w:val="1"/>
    </w:rPr>
  </w:style>
  <w:style w:type="paragraph" w:customStyle="1" w:styleId="alpha6">
    <w:name w:val="alpha 6"/>
    <w:basedOn w:val="Normal"/>
    <w:rsid w:val="00D71163"/>
    <w:pPr>
      <w:numPr>
        <w:numId w:val="57"/>
      </w:numPr>
      <w:spacing w:after="140" w:line="288" w:lineRule="auto"/>
    </w:pPr>
    <w:rPr>
      <w:rFonts w:eastAsia="Times New Roman"/>
      <w:kern w:val="1"/>
    </w:rPr>
  </w:style>
  <w:style w:type="paragraph" w:customStyle="1" w:styleId="bullet1">
    <w:name w:val="bullet 1"/>
    <w:basedOn w:val="Normal"/>
    <w:rsid w:val="00D71163"/>
    <w:pPr>
      <w:numPr>
        <w:numId w:val="33"/>
      </w:numPr>
      <w:spacing w:after="140" w:line="288" w:lineRule="auto"/>
    </w:pPr>
    <w:rPr>
      <w:rFonts w:eastAsia="Times New Roman"/>
      <w:kern w:val="1"/>
    </w:rPr>
  </w:style>
  <w:style w:type="paragraph" w:customStyle="1" w:styleId="roman2">
    <w:name w:val="roman 2"/>
    <w:basedOn w:val="Normal"/>
    <w:rsid w:val="00D71163"/>
    <w:pPr>
      <w:numPr>
        <w:numId w:val="109"/>
      </w:numPr>
      <w:spacing w:after="140" w:line="288" w:lineRule="auto"/>
    </w:pPr>
    <w:rPr>
      <w:rFonts w:eastAsia="Times New Roman"/>
      <w:kern w:val="1"/>
    </w:rPr>
  </w:style>
  <w:style w:type="paragraph" w:customStyle="1" w:styleId="roman3">
    <w:name w:val="roman 3"/>
    <w:basedOn w:val="Normal"/>
    <w:uiPriority w:val="99"/>
    <w:rsid w:val="00D71163"/>
    <w:pPr>
      <w:numPr>
        <w:numId w:val="91"/>
      </w:numPr>
      <w:spacing w:after="140" w:line="288" w:lineRule="auto"/>
    </w:pPr>
    <w:rPr>
      <w:rFonts w:eastAsia="Times New Roman"/>
      <w:kern w:val="1"/>
    </w:rPr>
  </w:style>
  <w:style w:type="paragraph" w:customStyle="1" w:styleId="roman4">
    <w:name w:val="roman 4"/>
    <w:basedOn w:val="Normal"/>
    <w:rsid w:val="00D71163"/>
    <w:pPr>
      <w:numPr>
        <w:numId w:val="82"/>
      </w:numPr>
      <w:spacing w:after="140" w:line="288" w:lineRule="auto"/>
    </w:pPr>
    <w:rPr>
      <w:rFonts w:eastAsia="Times New Roman"/>
      <w:kern w:val="1"/>
    </w:rPr>
  </w:style>
  <w:style w:type="paragraph" w:customStyle="1" w:styleId="roman5">
    <w:name w:val="roman 5"/>
    <w:basedOn w:val="Normal"/>
    <w:rsid w:val="00D71163"/>
    <w:pPr>
      <w:numPr>
        <w:numId w:val="105"/>
      </w:numPr>
      <w:spacing w:after="140" w:line="288" w:lineRule="auto"/>
    </w:pPr>
    <w:rPr>
      <w:rFonts w:eastAsia="Times New Roman"/>
      <w:kern w:val="1"/>
    </w:rPr>
  </w:style>
  <w:style w:type="paragraph" w:customStyle="1" w:styleId="roman6">
    <w:name w:val="roman 6"/>
    <w:basedOn w:val="Normal"/>
    <w:rsid w:val="00D71163"/>
    <w:pPr>
      <w:numPr>
        <w:numId w:val="100"/>
      </w:numPr>
      <w:spacing w:after="140" w:line="288" w:lineRule="auto"/>
    </w:pPr>
    <w:rPr>
      <w:rFonts w:eastAsia="Times New Roman"/>
      <w:kern w:val="1"/>
    </w:rPr>
  </w:style>
  <w:style w:type="paragraph" w:customStyle="1" w:styleId="Head1">
    <w:name w:val="Head 1"/>
    <w:basedOn w:val="Normal"/>
    <w:next w:val="Body1"/>
    <w:rsid w:val="00D71163"/>
    <w:pPr>
      <w:keepNext/>
      <w:spacing w:before="280" w:after="140" w:line="288" w:lineRule="auto"/>
      <w:ind w:left="680"/>
    </w:pPr>
    <w:rPr>
      <w:rFonts w:eastAsia="Times New Roman"/>
      <w:b/>
      <w:kern w:val="1"/>
    </w:rPr>
  </w:style>
  <w:style w:type="paragraph" w:customStyle="1" w:styleId="Head2">
    <w:name w:val="Head 2"/>
    <w:basedOn w:val="Normal"/>
    <w:next w:val="Body3"/>
    <w:rsid w:val="00D71163"/>
    <w:pPr>
      <w:keepNext/>
      <w:spacing w:before="280" w:after="60" w:line="288" w:lineRule="auto"/>
      <w:ind w:left="1361"/>
    </w:pPr>
    <w:rPr>
      <w:rFonts w:eastAsia="Times New Roman"/>
      <w:b/>
      <w:kern w:val="1"/>
      <w:sz w:val="21"/>
    </w:rPr>
  </w:style>
  <w:style w:type="paragraph" w:customStyle="1" w:styleId="Head3">
    <w:name w:val="Head 3"/>
    <w:basedOn w:val="Normal"/>
    <w:next w:val="Body4"/>
    <w:rsid w:val="00D71163"/>
    <w:pPr>
      <w:keepNext/>
      <w:spacing w:before="280" w:after="40" w:line="288" w:lineRule="auto"/>
      <w:ind w:left="2041"/>
    </w:pPr>
    <w:rPr>
      <w:rFonts w:eastAsia="Times New Roman"/>
      <w:b/>
      <w:kern w:val="1"/>
    </w:rPr>
  </w:style>
  <w:style w:type="paragraph" w:customStyle="1" w:styleId="SchedApps">
    <w:name w:val="Sched/Apps"/>
    <w:basedOn w:val="Normal"/>
    <w:next w:val="Body"/>
    <w:rsid w:val="00D71163"/>
    <w:pPr>
      <w:keepNext/>
      <w:pageBreakBefore/>
      <w:spacing w:after="240" w:line="288" w:lineRule="auto"/>
      <w:jc w:val="center"/>
    </w:pPr>
    <w:rPr>
      <w:rFonts w:eastAsia="Times New Roman"/>
      <w:b/>
      <w:kern w:val="1"/>
      <w:sz w:val="23"/>
    </w:rPr>
  </w:style>
  <w:style w:type="paragraph" w:customStyle="1" w:styleId="Schedule1">
    <w:name w:val="Schedule 1"/>
    <w:basedOn w:val="Normal"/>
    <w:rsid w:val="00D71163"/>
    <w:pPr>
      <w:numPr>
        <w:numId w:val="28"/>
      </w:numPr>
      <w:spacing w:after="140" w:line="288" w:lineRule="auto"/>
    </w:pPr>
    <w:rPr>
      <w:rFonts w:eastAsia="Times New Roman"/>
      <w:kern w:val="1"/>
    </w:rPr>
  </w:style>
  <w:style w:type="paragraph" w:customStyle="1" w:styleId="Schedule2">
    <w:name w:val="Schedule 2"/>
    <w:basedOn w:val="Normal"/>
    <w:rsid w:val="00D71163"/>
    <w:pPr>
      <w:tabs>
        <w:tab w:val="num" w:pos="680"/>
      </w:tabs>
      <w:spacing w:after="140" w:line="288" w:lineRule="auto"/>
      <w:ind w:left="680" w:hanging="680"/>
    </w:pPr>
    <w:rPr>
      <w:rFonts w:eastAsia="Times New Roman"/>
      <w:kern w:val="1"/>
    </w:rPr>
  </w:style>
  <w:style w:type="paragraph" w:customStyle="1" w:styleId="Schedule3">
    <w:name w:val="Schedule 3"/>
    <w:basedOn w:val="Normal"/>
    <w:rsid w:val="00D71163"/>
    <w:pPr>
      <w:tabs>
        <w:tab w:val="num" w:pos="680"/>
      </w:tabs>
      <w:spacing w:after="140" w:line="288" w:lineRule="auto"/>
      <w:ind w:left="680" w:hanging="680"/>
    </w:pPr>
    <w:rPr>
      <w:rFonts w:eastAsia="Times New Roman"/>
      <w:kern w:val="1"/>
    </w:rPr>
  </w:style>
  <w:style w:type="paragraph" w:customStyle="1" w:styleId="Schedule4">
    <w:name w:val="Schedule 4"/>
    <w:basedOn w:val="Normal"/>
    <w:rsid w:val="00D71163"/>
    <w:pPr>
      <w:tabs>
        <w:tab w:val="num" w:pos="680"/>
      </w:tabs>
      <w:spacing w:after="140" w:line="288" w:lineRule="auto"/>
      <w:ind w:left="680" w:hanging="680"/>
    </w:pPr>
    <w:rPr>
      <w:rFonts w:eastAsia="Times New Roman"/>
      <w:kern w:val="1"/>
    </w:rPr>
  </w:style>
  <w:style w:type="paragraph" w:customStyle="1" w:styleId="Schedule5">
    <w:name w:val="Schedule 5"/>
    <w:basedOn w:val="Normal"/>
    <w:rsid w:val="00D71163"/>
    <w:pPr>
      <w:tabs>
        <w:tab w:val="num" w:pos="680"/>
      </w:tabs>
      <w:spacing w:after="140" w:line="288" w:lineRule="auto"/>
      <w:ind w:left="680" w:hanging="680"/>
    </w:pPr>
    <w:rPr>
      <w:rFonts w:eastAsia="Times New Roman"/>
      <w:kern w:val="1"/>
    </w:rPr>
  </w:style>
  <w:style w:type="paragraph" w:customStyle="1" w:styleId="Schedule6">
    <w:name w:val="Schedule 6"/>
    <w:basedOn w:val="Normal"/>
    <w:rsid w:val="00D71163"/>
    <w:pPr>
      <w:tabs>
        <w:tab w:val="num" w:pos="680"/>
      </w:tabs>
      <w:spacing w:after="140" w:line="288" w:lineRule="auto"/>
      <w:ind w:left="680" w:hanging="680"/>
    </w:pPr>
    <w:rPr>
      <w:rFonts w:eastAsia="Times New Roman"/>
      <w:kern w:val="1"/>
    </w:rPr>
  </w:style>
  <w:style w:type="paragraph" w:customStyle="1" w:styleId="TCLevel1">
    <w:name w:val="T+C Level 1"/>
    <w:basedOn w:val="Normal"/>
    <w:next w:val="TCLevel2"/>
    <w:rsid w:val="00D71163"/>
    <w:pPr>
      <w:keepNext/>
      <w:numPr>
        <w:numId w:val="56"/>
      </w:numPr>
      <w:spacing w:before="140" w:after="140" w:line="288" w:lineRule="auto"/>
    </w:pPr>
    <w:rPr>
      <w:rFonts w:eastAsia="Times New Roman"/>
      <w:b/>
      <w:kern w:val="1"/>
    </w:rPr>
  </w:style>
  <w:style w:type="paragraph" w:customStyle="1" w:styleId="TCLevel2">
    <w:name w:val="T+C Level 2"/>
    <w:basedOn w:val="Normal"/>
    <w:rsid w:val="00D71163"/>
    <w:pPr>
      <w:tabs>
        <w:tab w:val="num" w:pos="680"/>
      </w:tabs>
      <w:spacing w:after="140" w:line="288" w:lineRule="auto"/>
      <w:ind w:left="680" w:hanging="680"/>
    </w:pPr>
    <w:rPr>
      <w:rFonts w:eastAsia="Times New Roman"/>
      <w:kern w:val="1"/>
    </w:rPr>
  </w:style>
  <w:style w:type="paragraph" w:customStyle="1" w:styleId="TCLevel3">
    <w:name w:val="T+C Level 3"/>
    <w:basedOn w:val="Normal"/>
    <w:rsid w:val="00D71163"/>
    <w:pPr>
      <w:tabs>
        <w:tab w:val="num" w:pos="680"/>
      </w:tabs>
      <w:spacing w:after="140" w:line="288" w:lineRule="auto"/>
      <w:ind w:left="680" w:hanging="680"/>
    </w:pPr>
    <w:rPr>
      <w:rFonts w:eastAsia="Times New Roman"/>
      <w:kern w:val="1"/>
    </w:rPr>
  </w:style>
  <w:style w:type="paragraph" w:customStyle="1" w:styleId="TCLevel4">
    <w:name w:val="T+C Level 4"/>
    <w:basedOn w:val="Normal"/>
    <w:rsid w:val="00D71163"/>
    <w:pPr>
      <w:tabs>
        <w:tab w:val="num" w:pos="680"/>
      </w:tabs>
      <w:spacing w:after="140" w:line="288" w:lineRule="auto"/>
      <w:ind w:left="680" w:hanging="680"/>
    </w:pPr>
    <w:rPr>
      <w:rFonts w:eastAsia="Times New Roman"/>
      <w:kern w:val="1"/>
    </w:rPr>
  </w:style>
  <w:style w:type="paragraph" w:customStyle="1" w:styleId="DocExCode">
    <w:name w:val="DocExCode"/>
    <w:basedOn w:val="Normal"/>
    <w:rsid w:val="00D71163"/>
    <w:pPr>
      <w:spacing w:after="140" w:line="288" w:lineRule="auto"/>
    </w:pPr>
    <w:rPr>
      <w:rFonts w:eastAsia="Times New Roman"/>
      <w:kern w:val="1"/>
      <w:sz w:val="16"/>
    </w:rPr>
  </w:style>
  <w:style w:type="paragraph" w:customStyle="1" w:styleId="DocExCode-NoLine">
    <w:name w:val="DocExCode - No Line"/>
    <w:basedOn w:val="DocExCode"/>
    <w:rsid w:val="00D71163"/>
  </w:style>
  <w:style w:type="paragraph" w:customStyle="1" w:styleId="DocumentMap0">
    <w:name w:val="DocumentMap"/>
    <w:basedOn w:val="Normal"/>
    <w:rsid w:val="00D71163"/>
    <w:pPr>
      <w:spacing w:after="140" w:line="288" w:lineRule="auto"/>
    </w:pPr>
    <w:rPr>
      <w:rFonts w:eastAsia="Times New Roman"/>
      <w:kern w:val="1"/>
    </w:rPr>
  </w:style>
  <w:style w:type="paragraph" w:customStyle="1" w:styleId="Level7">
    <w:name w:val="Level 7"/>
    <w:basedOn w:val="Normal"/>
    <w:rsid w:val="00D71163"/>
    <w:pPr>
      <w:spacing w:after="140" w:line="288" w:lineRule="auto"/>
      <w:ind w:left="3288" w:hanging="680"/>
    </w:pPr>
    <w:rPr>
      <w:rFonts w:eastAsia="Times New Roman"/>
      <w:kern w:val="1"/>
    </w:rPr>
  </w:style>
  <w:style w:type="paragraph" w:customStyle="1" w:styleId="Level8">
    <w:name w:val="Level 8"/>
    <w:basedOn w:val="Normal"/>
    <w:rsid w:val="00D71163"/>
    <w:pPr>
      <w:spacing w:after="140" w:line="288" w:lineRule="auto"/>
      <w:ind w:left="3288" w:hanging="680"/>
    </w:pPr>
    <w:rPr>
      <w:rFonts w:eastAsia="Times New Roman"/>
      <w:kern w:val="1"/>
    </w:rPr>
  </w:style>
  <w:style w:type="paragraph" w:customStyle="1" w:styleId="Level9">
    <w:name w:val="Level 9"/>
    <w:basedOn w:val="Normal"/>
    <w:rsid w:val="00D71163"/>
    <w:pPr>
      <w:spacing w:after="140" w:line="288" w:lineRule="auto"/>
      <w:ind w:left="3288" w:hanging="680"/>
    </w:pPr>
    <w:rPr>
      <w:rFonts w:eastAsia="Times New Roman"/>
      <w:kern w:val="1"/>
    </w:rPr>
  </w:style>
  <w:style w:type="paragraph" w:customStyle="1" w:styleId="Table1">
    <w:name w:val="Table 1"/>
    <w:basedOn w:val="Normal"/>
    <w:rsid w:val="00D71163"/>
    <w:pPr>
      <w:numPr>
        <w:numId w:val="29"/>
      </w:numPr>
      <w:spacing w:before="60" w:after="60" w:line="288" w:lineRule="auto"/>
    </w:pPr>
    <w:rPr>
      <w:rFonts w:eastAsia="Times New Roman"/>
      <w:kern w:val="1"/>
    </w:rPr>
  </w:style>
  <w:style w:type="paragraph" w:customStyle="1" w:styleId="Table2">
    <w:name w:val="Table 2"/>
    <w:basedOn w:val="Normal"/>
    <w:rsid w:val="00D71163"/>
    <w:pPr>
      <w:tabs>
        <w:tab w:val="num" w:pos="680"/>
      </w:tabs>
      <w:spacing w:before="60" w:after="60" w:line="288" w:lineRule="auto"/>
      <w:ind w:left="680" w:hanging="680"/>
    </w:pPr>
    <w:rPr>
      <w:rFonts w:eastAsia="Times New Roman"/>
      <w:kern w:val="1"/>
    </w:rPr>
  </w:style>
  <w:style w:type="paragraph" w:customStyle="1" w:styleId="Table3">
    <w:name w:val="Table 3"/>
    <w:basedOn w:val="Normal"/>
    <w:rsid w:val="00D71163"/>
    <w:pPr>
      <w:tabs>
        <w:tab w:val="num" w:pos="680"/>
      </w:tabs>
      <w:spacing w:before="60" w:after="60" w:line="288" w:lineRule="auto"/>
      <w:ind w:left="680" w:hanging="680"/>
    </w:pPr>
    <w:rPr>
      <w:rFonts w:eastAsia="Times New Roman"/>
      <w:kern w:val="1"/>
    </w:rPr>
  </w:style>
  <w:style w:type="paragraph" w:customStyle="1" w:styleId="Table4">
    <w:name w:val="Table 4"/>
    <w:basedOn w:val="Normal"/>
    <w:rsid w:val="00D71163"/>
    <w:pPr>
      <w:tabs>
        <w:tab w:val="num" w:pos="680"/>
      </w:tabs>
      <w:spacing w:before="60" w:after="60" w:line="288" w:lineRule="auto"/>
      <w:ind w:left="680" w:hanging="680"/>
    </w:pPr>
    <w:rPr>
      <w:rFonts w:eastAsia="Times New Roman"/>
      <w:kern w:val="1"/>
    </w:rPr>
  </w:style>
  <w:style w:type="paragraph" w:customStyle="1" w:styleId="Table5">
    <w:name w:val="Table 5"/>
    <w:basedOn w:val="Normal"/>
    <w:rsid w:val="00D71163"/>
    <w:pPr>
      <w:tabs>
        <w:tab w:val="num" w:pos="680"/>
      </w:tabs>
      <w:spacing w:before="60" w:after="60" w:line="288" w:lineRule="auto"/>
      <w:ind w:left="680" w:hanging="680"/>
    </w:pPr>
    <w:rPr>
      <w:rFonts w:eastAsia="Times New Roman"/>
      <w:kern w:val="1"/>
    </w:rPr>
  </w:style>
  <w:style w:type="paragraph" w:customStyle="1" w:styleId="Table6">
    <w:name w:val="Table 6"/>
    <w:basedOn w:val="Normal"/>
    <w:rsid w:val="00D71163"/>
    <w:pPr>
      <w:tabs>
        <w:tab w:val="num" w:pos="680"/>
      </w:tabs>
      <w:spacing w:before="60" w:after="60" w:line="288" w:lineRule="auto"/>
      <w:ind w:left="680" w:hanging="680"/>
    </w:pPr>
    <w:rPr>
      <w:rFonts w:eastAsia="Times New Roman"/>
      <w:kern w:val="1"/>
    </w:rPr>
  </w:style>
  <w:style w:type="paragraph" w:customStyle="1" w:styleId="Tablealpha0">
    <w:name w:val="Table alpha"/>
    <w:basedOn w:val="CellBody"/>
    <w:rsid w:val="00D71163"/>
    <w:pPr>
      <w:numPr>
        <w:numId w:val="44"/>
      </w:numPr>
      <w:spacing w:before="60" w:after="60" w:line="288" w:lineRule="auto"/>
    </w:pPr>
    <w:rPr>
      <w:lang w:val="ro-RO"/>
    </w:rPr>
  </w:style>
  <w:style w:type="paragraph" w:customStyle="1" w:styleId="Tablebullet">
    <w:name w:val="Table bullet"/>
    <w:basedOn w:val="Normal"/>
    <w:rsid w:val="00D71163"/>
    <w:pPr>
      <w:numPr>
        <w:numId w:val="26"/>
      </w:numPr>
      <w:spacing w:before="60" w:after="60" w:line="288" w:lineRule="auto"/>
    </w:pPr>
    <w:rPr>
      <w:rFonts w:eastAsia="Times New Roman"/>
      <w:kern w:val="1"/>
    </w:rPr>
  </w:style>
  <w:style w:type="paragraph" w:customStyle="1" w:styleId="Tableroman0">
    <w:name w:val="Table roman"/>
    <w:basedOn w:val="CellBody"/>
    <w:rsid w:val="00D71163"/>
    <w:pPr>
      <w:numPr>
        <w:numId w:val="92"/>
      </w:numPr>
      <w:spacing w:before="60" w:after="60" w:line="288" w:lineRule="auto"/>
    </w:pPr>
    <w:rPr>
      <w:lang w:val="ro-RO"/>
    </w:rPr>
  </w:style>
  <w:style w:type="paragraph" w:customStyle="1" w:styleId="zFSand">
    <w:name w:val="zFSand"/>
    <w:basedOn w:val="Normal"/>
    <w:next w:val="zFSco-names"/>
    <w:rsid w:val="00D71163"/>
    <w:pPr>
      <w:spacing w:after="140" w:line="288" w:lineRule="auto"/>
      <w:jc w:val="center"/>
    </w:pPr>
    <w:rPr>
      <w:rFonts w:eastAsia="SimSun"/>
      <w:kern w:val="1"/>
    </w:rPr>
  </w:style>
  <w:style w:type="paragraph" w:customStyle="1" w:styleId="zFSco-names">
    <w:name w:val="zFSco-names"/>
    <w:basedOn w:val="Normal"/>
    <w:next w:val="zFSand"/>
    <w:rsid w:val="00D71163"/>
    <w:pPr>
      <w:spacing w:line="288" w:lineRule="auto"/>
      <w:jc w:val="center"/>
    </w:pPr>
    <w:rPr>
      <w:rFonts w:eastAsia="SimSun"/>
      <w:kern w:val="1"/>
      <w:sz w:val="24"/>
    </w:rPr>
  </w:style>
  <w:style w:type="paragraph" w:customStyle="1" w:styleId="zFSDate">
    <w:name w:val="zFSDate"/>
    <w:basedOn w:val="Normal"/>
    <w:rsid w:val="00D71163"/>
    <w:pPr>
      <w:spacing w:after="140" w:line="288" w:lineRule="auto"/>
      <w:jc w:val="center"/>
    </w:pPr>
    <w:rPr>
      <w:rFonts w:eastAsia="Times New Roman"/>
      <w:kern w:val="1"/>
    </w:rPr>
  </w:style>
  <w:style w:type="paragraph" w:customStyle="1" w:styleId="zFSFooter">
    <w:name w:val="zFSFooter"/>
    <w:basedOn w:val="Normal"/>
    <w:rsid w:val="00D71163"/>
    <w:pPr>
      <w:spacing w:after="40" w:line="288" w:lineRule="auto"/>
      <w:ind w:left="-108"/>
    </w:pPr>
    <w:rPr>
      <w:rFonts w:eastAsia="Times New Roman"/>
      <w:kern w:val="1"/>
      <w:sz w:val="16"/>
    </w:rPr>
  </w:style>
  <w:style w:type="paragraph" w:customStyle="1" w:styleId="zFSNarrative">
    <w:name w:val="zFSNarrative"/>
    <w:basedOn w:val="Normal"/>
    <w:rsid w:val="00D71163"/>
    <w:pPr>
      <w:spacing w:line="288" w:lineRule="auto"/>
      <w:jc w:val="center"/>
    </w:pPr>
    <w:rPr>
      <w:rFonts w:eastAsia="SimSun"/>
      <w:kern w:val="1"/>
    </w:rPr>
  </w:style>
  <w:style w:type="paragraph" w:customStyle="1" w:styleId="zFSTitle">
    <w:name w:val="zFSTitle"/>
    <w:basedOn w:val="Normal"/>
    <w:next w:val="zFSNarrative"/>
    <w:rsid w:val="00D71163"/>
    <w:pPr>
      <w:keepNext/>
      <w:spacing w:before="240" w:line="288" w:lineRule="auto"/>
      <w:jc w:val="center"/>
    </w:pPr>
    <w:rPr>
      <w:rFonts w:eastAsia="SimSun"/>
      <w:kern w:val="1"/>
      <w:sz w:val="28"/>
      <w:szCs w:val="28"/>
    </w:rPr>
  </w:style>
  <w:style w:type="paragraph" w:customStyle="1" w:styleId="zSFRef">
    <w:name w:val="zSFRef"/>
    <w:basedOn w:val="Normal"/>
    <w:rsid w:val="00D71163"/>
    <w:pPr>
      <w:spacing w:after="140" w:line="288" w:lineRule="auto"/>
    </w:pPr>
    <w:rPr>
      <w:rFonts w:eastAsia="SimSun"/>
      <w:kern w:val="1"/>
      <w:sz w:val="16"/>
      <w:szCs w:val="16"/>
    </w:rPr>
  </w:style>
  <w:style w:type="paragraph" w:customStyle="1" w:styleId="UCAlpha1">
    <w:name w:val="UCAlpha 1"/>
    <w:basedOn w:val="Normal"/>
    <w:rsid w:val="00D71163"/>
    <w:pPr>
      <w:numPr>
        <w:numId w:val="12"/>
      </w:numPr>
      <w:spacing w:after="140" w:line="288" w:lineRule="auto"/>
    </w:pPr>
    <w:rPr>
      <w:rFonts w:eastAsia="Times New Roman"/>
      <w:kern w:val="1"/>
    </w:rPr>
  </w:style>
  <w:style w:type="paragraph" w:customStyle="1" w:styleId="UCAlpha2">
    <w:name w:val="UCAlpha 2"/>
    <w:basedOn w:val="Normal"/>
    <w:rsid w:val="00D71163"/>
    <w:pPr>
      <w:numPr>
        <w:numId w:val="55"/>
      </w:numPr>
      <w:spacing w:after="140" w:line="288" w:lineRule="auto"/>
    </w:pPr>
    <w:rPr>
      <w:rFonts w:eastAsia="Times New Roman"/>
      <w:kern w:val="1"/>
    </w:rPr>
  </w:style>
  <w:style w:type="paragraph" w:customStyle="1" w:styleId="UCAlpha3">
    <w:name w:val="UCAlpha 3"/>
    <w:basedOn w:val="Normal"/>
    <w:rsid w:val="00D71163"/>
    <w:pPr>
      <w:numPr>
        <w:numId w:val="95"/>
      </w:numPr>
      <w:spacing w:after="140" w:line="288" w:lineRule="auto"/>
    </w:pPr>
    <w:rPr>
      <w:rFonts w:eastAsia="Times New Roman"/>
      <w:kern w:val="1"/>
    </w:rPr>
  </w:style>
  <w:style w:type="paragraph" w:customStyle="1" w:styleId="UCAlpha4">
    <w:name w:val="UCAlpha 4"/>
    <w:basedOn w:val="Normal"/>
    <w:rsid w:val="00D71163"/>
    <w:pPr>
      <w:numPr>
        <w:numId w:val="43"/>
      </w:numPr>
      <w:spacing w:after="140" w:line="288" w:lineRule="auto"/>
    </w:pPr>
    <w:rPr>
      <w:rFonts w:eastAsia="Times New Roman"/>
      <w:kern w:val="1"/>
    </w:rPr>
  </w:style>
  <w:style w:type="paragraph" w:customStyle="1" w:styleId="UCAlpha5">
    <w:name w:val="UCAlpha 5"/>
    <w:basedOn w:val="Normal"/>
    <w:rsid w:val="00D71163"/>
    <w:pPr>
      <w:numPr>
        <w:numId w:val="65"/>
      </w:numPr>
      <w:spacing w:after="140" w:line="288" w:lineRule="auto"/>
    </w:pPr>
    <w:rPr>
      <w:rFonts w:eastAsia="Times New Roman"/>
      <w:kern w:val="1"/>
    </w:rPr>
  </w:style>
  <w:style w:type="paragraph" w:customStyle="1" w:styleId="UCAlpha6">
    <w:name w:val="UCAlpha 6"/>
    <w:basedOn w:val="Normal"/>
    <w:rsid w:val="00D71163"/>
    <w:pPr>
      <w:numPr>
        <w:numId w:val="98"/>
      </w:numPr>
      <w:spacing w:after="140" w:line="288" w:lineRule="auto"/>
    </w:pPr>
    <w:rPr>
      <w:rFonts w:eastAsia="Times New Roman"/>
      <w:kern w:val="1"/>
    </w:rPr>
  </w:style>
  <w:style w:type="paragraph" w:customStyle="1" w:styleId="UCRoman2">
    <w:name w:val="UCRoman 2"/>
    <w:basedOn w:val="Normal"/>
    <w:rsid w:val="00D71163"/>
    <w:pPr>
      <w:numPr>
        <w:numId w:val="80"/>
      </w:numPr>
      <w:spacing w:after="140" w:line="288" w:lineRule="auto"/>
    </w:pPr>
    <w:rPr>
      <w:rFonts w:eastAsia="Times New Roman"/>
      <w:kern w:val="1"/>
    </w:rPr>
  </w:style>
  <w:style w:type="paragraph" w:customStyle="1" w:styleId="doublealpha">
    <w:name w:val="double alpha"/>
    <w:basedOn w:val="Normal"/>
    <w:rsid w:val="00D71163"/>
    <w:pPr>
      <w:numPr>
        <w:numId w:val="96"/>
      </w:numPr>
      <w:spacing w:after="140" w:line="288" w:lineRule="auto"/>
    </w:pPr>
    <w:rPr>
      <w:rFonts w:eastAsia="Times New Roman"/>
      <w:kern w:val="1"/>
    </w:rPr>
  </w:style>
  <w:style w:type="paragraph" w:customStyle="1" w:styleId="ListNumbers">
    <w:name w:val="List Numbers"/>
    <w:basedOn w:val="Normal"/>
    <w:rsid w:val="00D71163"/>
    <w:pPr>
      <w:numPr>
        <w:numId w:val="110"/>
      </w:numPr>
      <w:spacing w:after="140" w:line="288" w:lineRule="auto"/>
    </w:pPr>
    <w:rPr>
      <w:rFonts w:eastAsia="Times New Roman"/>
      <w:kern w:val="1"/>
    </w:rPr>
  </w:style>
  <w:style w:type="paragraph" w:customStyle="1" w:styleId="dashbullet1">
    <w:name w:val="dash bullet 1"/>
    <w:basedOn w:val="Normal"/>
    <w:rsid w:val="00D71163"/>
    <w:pPr>
      <w:numPr>
        <w:numId w:val="64"/>
      </w:numPr>
      <w:spacing w:after="140" w:line="288" w:lineRule="auto"/>
    </w:pPr>
    <w:rPr>
      <w:rFonts w:eastAsia="Times New Roman"/>
      <w:kern w:val="1"/>
    </w:rPr>
  </w:style>
  <w:style w:type="paragraph" w:customStyle="1" w:styleId="dashbullet2">
    <w:name w:val="dash bullet 2"/>
    <w:basedOn w:val="Normal"/>
    <w:rsid w:val="00D71163"/>
    <w:pPr>
      <w:numPr>
        <w:numId w:val="79"/>
      </w:numPr>
      <w:spacing w:after="140" w:line="288" w:lineRule="auto"/>
    </w:pPr>
    <w:rPr>
      <w:rFonts w:eastAsia="Times New Roman"/>
      <w:kern w:val="1"/>
    </w:rPr>
  </w:style>
  <w:style w:type="paragraph" w:customStyle="1" w:styleId="dashbullet3">
    <w:name w:val="dash bullet 3"/>
    <w:basedOn w:val="Normal"/>
    <w:rsid w:val="00D71163"/>
    <w:pPr>
      <w:numPr>
        <w:numId w:val="67"/>
      </w:numPr>
      <w:spacing w:after="140" w:line="288" w:lineRule="auto"/>
    </w:pPr>
    <w:rPr>
      <w:rFonts w:eastAsia="Times New Roman"/>
      <w:kern w:val="1"/>
    </w:rPr>
  </w:style>
  <w:style w:type="paragraph" w:customStyle="1" w:styleId="dashbullet4">
    <w:name w:val="dash bullet 4"/>
    <w:basedOn w:val="Normal"/>
    <w:rsid w:val="00D71163"/>
    <w:pPr>
      <w:numPr>
        <w:numId w:val="77"/>
      </w:numPr>
      <w:spacing w:after="140" w:line="288" w:lineRule="auto"/>
    </w:pPr>
    <w:rPr>
      <w:rFonts w:eastAsia="Times New Roman"/>
      <w:kern w:val="1"/>
    </w:rPr>
  </w:style>
  <w:style w:type="paragraph" w:customStyle="1" w:styleId="dashbullet5">
    <w:name w:val="dash bullet 5"/>
    <w:basedOn w:val="Normal"/>
    <w:rsid w:val="00D71163"/>
    <w:pPr>
      <w:numPr>
        <w:numId w:val="75"/>
      </w:numPr>
      <w:spacing w:after="140" w:line="288" w:lineRule="auto"/>
    </w:pPr>
    <w:rPr>
      <w:rFonts w:eastAsia="Times New Roman"/>
      <w:kern w:val="1"/>
    </w:rPr>
  </w:style>
  <w:style w:type="paragraph" w:customStyle="1" w:styleId="dashbullet6">
    <w:name w:val="dash bullet 6"/>
    <w:basedOn w:val="Normal"/>
    <w:rsid w:val="00D71163"/>
    <w:pPr>
      <w:numPr>
        <w:numId w:val="34"/>
      </w:numPr>
      <w:spacing w:after="140" w:line="288" w:lineRule="auto"/>
    </w:pPr>
    <w:rPr>
      <w:rFonts w:eastAsia="Times New Roman"/>
      <w:kern w:val="1"/>
    </w:rPr>
  </w:style>
  <w:style w:type="paragraph" w:customStyle="1" w:styleId="zFSAddress">
    <w:name w:val="zFSAddress"/>
    <w:basedOn w:val="Normal"/>
    <w:rsid w:val="00D71163"/>
    <w:pPr>
      <w:spacing w:after="140" w:line="288" w:lineRule="auto"/>
    </w:pPr>
    <w:rPr>
      <w:rFonts w:eastAsia="Times New Roman"/>
      <w:kern w:val="1"/>
      <w:sz w:val="16"/>
    </w:rPr>
  </w:style>
  <w:style w:type="paragraph" w:customStyle="1" w:styleId="zFSDescription">
    <w:name w:val="zFSDescription"/>
    <w:basedOn w:val="zFSDate"/>
    <w:rsid w:val="00D71163"/>
    <w:rPr>
      <w:rFonts w:eastAsia="SimSun"/>
      <w:i/>
      <w:caps/>
    </w:rPr>
  </w:style>
  <w:style w:type="paragraph" w:customStyle="1" w:styleId="zFSDraft">
    <w:name w:val="zFSDraft"/>
    <w:basedOn w:val="Normal"/>
    <w:rsid w:val="00D71163"/>
    <w:pPr>
      <w:spacing w:after="140" w:line="288" w:lineRule="auto"/>
    </w:pPr>
    <w:rPr>
      <w:rFonts w:eastAsia="Times New Roman"/>
      <w:kern w:val="1"/>
    </w:rPr>
  </w:style>
  <w:style w:type="paragraph" w:customStyle="1" w:styleId="zFSFax">
    <w:name w:val="zFSFax"/>
    <w:basedOn w:val="Normal"/>
    <w:rsid w:val="00D71163"/>
    <w:pPr>
      <w:spacing w:after="140" w:line="288" w:lineRule="auto"/>
    </w:pPr>
    <w:rPr>
      <w:rFonts w:eastAsia="Times New Roman"/>
      <w:kern w:val="1"/>
      <w:sz w:val="16"/>
    </w:rPr>
  </w:style>
  <w:style w:type="paragraph" w:customStyle="1" w:styleId="zFSNameofDoc">
    <w:name w:val="zFSNameofDoc"/>
    <w:basedOn w:val="Normal"/>
    <w:rsid w:val="00D71163"/>
    <w:pPr>
      <w:spacing w:before="300" w:after="400" w:line="288" w:lineRule="auto"/>
      <w:jc w:val="center"/>
    </w:pPr>
    <w:rPr>
      <w:rFonts w:eastAsia="SimSun"/>
      <w:caps/>
      <w:kern w:val="1"/>
    </w:rPr>
  </w:style>
  <w:style w:type="paragraph" w:customStyle="1" w:styleId="zFSTel">
    <w:name w:val="zFSTel"/>
    <w:basedOn w:val="Normal"/>
    <w:rsid w:val="00D71163"/>
    <w:pPr>
      <w:spacing w:after="140" w:line="288" w:lineRule="auto"/>
    </w:pPr>
    <w:rPr>
      <w:rFonts w:eastAsia="Times New Roman"/>
      <w:kern w:val="1"/>
      <w:sz w:val="16"/>
    </w:rPr>
  </w:style>
  <w:style w:type="paragraph" w:customStyle="1" w:styleId="zFSAmount">
    <w:name w:val="zFSAmount"/>
    <w:basedOn w:val="Normal"/>
    <w:rsid w:val="00D71163"/>
    <w:pPr>
      <w:spacing w:before="800" w:after="140" w:line="288" w:lineRule="auto"/>
      <w:jc w:val="center"/>
    </w:pPr>
    <w:rPr>
      <w:rFonts w:eastAsia="Times New Roman"/>
      <w:i/>
      <w:kern w:val="1"/>
    </w:rPr>
  </w:style>
  <w:style w:type="paragraph" w:customStyle="1" w:styleId="zFSAddress2">
    <w:name w:val="zFSAddress2"/>
    <w:basedOn w:val="Normal"/>
    <w:rsid w:val="00D71163"/>
    <w:pPr>
      <w:spacing w:after="140" w:line="288" w:lineRule="auto"/>
    </w:pPr>
    <w:rPr>
      <w:rFonts w:eastAsia="Times New Roman"/>
      <w:kern w:val="1"/>
      <w:sz w:val="16"/>
    </w:rPr>
  </w:style>
  <w:style w:type="paragraph" w:customStyle="1" w:styleId="Heading11">
    <w:name w:val="Heading 11"/>
    <w:basedOn w:val="Normal"/>
    <w:next w:val="Normal"/>
    <w:uiPriority w:val="9"/>
    <w:qFormat/>
    <w:rsid w:val="00D71163"/>
    <w:pPr>
      <w:keepNext/>
      <w:keepLines/>
      <w:spacing w:before="480" w:after="0" w:line="276" w:lineRule="auto"/>
    </w:pPr>
    <w:rPr>
      <w:rFonts w:ascii="Cambria" w:eastAsia="Times New Roman" w:hAnsi="Cambria" w:cs="Cambria"/>
      <w:b/>
      <w:bCs/>
      <w:color w:val="365F91"/>
      <w:sz w:val="28"/>
      <w:szCs w:val="28"/>
    </w:rPr>
  </w:style>
  <w:style w:type="paragraph" w:customStyle="1" w:styleId="Heading21">
    <w:name w:val="Heading 21"/>
    <w:basedOn w:val="Normal"/>
    <w:next w:val="Normal"/>
    <w:uiPriority w:val="9"/>
    <w:qFormat/>
    <w:rsid w:val="00D71163"/>
    <w:pPr>
      <w:keepNext/>
      <w:keepLines/>
      <w:spacing w:before="200" w:after="0" w:line="276" w:lineRule="auto"/>
    </w:pPr>
    <w:rPr>
      <w:rFonts w:ascii="Cambria" w:eastAsia="Times New Roman" w:hAnsi="Cambria" w:cs="Cambria"/>
      <w:b/>
      <w:bCs/>
      <w:color w:val="4F81BD"/>
      <w:sz w:val="26"/>
      <w:szCs w:val="26"/>
    </w:rPr>
  </w:style>
  <w:style w:type="paragraph" w:customStyle="1" w:styleId="Bodytext21">
    <w:name w:val="Body text (2)"/>
    <w:basedOn w:val="Normal"/>
    <w:uiPriority w:val="99"/>
    <w:rsid w:val="00D71163"/>
    <w:pPr>
      <w:widowControl w:val="0"/>
      <w:shd w:val="clear" w:color="auto" w:fill="FFFFFF"/>
      <w:autoSpaceDE/>
      <w:spacing w:before="60" w:after="180" w:line="240" w:lineRule="atLeast"/>
      <w:jc w:val="left"/>
    </w:pPr>
    <w:rPr>
      <w:i/>
      <w:iCs/>
      <w:sz w:val="17"/>
      <w:szCs w:val="17"/>
      <w:lang w:val="en-US"/>
    </w:rPr>
  </w:style>
  <w:style w:type="paragraph" w:customStyle="1" w:styleId="CM1">
    <w:name w:val="CM1"/>
    <w:basedOn w:val="Default"/>
    <w:next w:val="Default"/>
    <w:uiPriority w:val="99"/>
    <w:rsid w:val="00D71163"/>
    <w:rPr>
      <w:rFonts w:ascii="Times New Roman" w:eastAsia="Calibri" w:hAnsi="Times New Roman" w:cs="Times New Roman"/>
      <w:color w:val="auto"/>
      <w:lang w:val="ro-RO"/>
    </w:rPr>
  </w:style>
  <w:style w:type="paragraph" w:customStyle="1" w:styleId="CM3">
    <w:name w:val="CM3"/>
    <w:basedOn w:val="Default"/>
    <w:next w:val="Default"/>
    <w:uiPriority w:val="99"/>
    <w:rsid w:val="00D71163"/>
    <w:rPr>
      <w:rFonts w:ascii="Times New Roman" w:eastAsia="Calibri" w:hAnsi="Times New Roman" w:cs="Times New Roman"/>
      <w:color w:val="auto"/>
      <w:lang w:val="ro-RO"/>
    </w:rPr>
  </w:style>
  <w:style w:type="paragraph" w:customStyle="1" w:styleId="CM4">
    <w:name w:val="CM4"/>
    <w:basedOn w:val="Default"/>
    <w:next w:val="Default"/>
    <w:uiPriority w:val="99"/>
    <w:rsid w:val="00D71163"/>
    <w:rPr>
      <w:rFonts w:ascii="Times New Roman" w:eastAsia="Calibri" w:hAnsi="Times New Roman" w:cs="Times New Roman"/>
      <w:color w:val="auto"/>
      <w:lang w:val="ro-RO"/>
    </w:rPr>
  </w:style>
  <w:style w:type="paragraph" w:customStyle="1" w:styleId="SimpleL9">
    <w:name w:val="Simple L9"/>
    <w:basedOn w:val="Normal"/>
    <w:rsid w:val="00D71163"/>
    <w:pPr>
      <w:numPr>
        <w:numId w:val="24"/>
      </w:numPr>
      <w:autoSpaceDE/>
      <w:spacing w:before="0" w:after="240"/>
    </w:pPr>
    <w:rPr>
      <w:rFonts w:eastAsia="SimSun"/>
      <w:sz w:val="24"/>
      <w:szCs w:val="24"/>
      <w:lang w:val="en-GB" w:bidi="ar-AE"/>
    </w:rPr>
  </w:style>
  <w:style w:type="paragraph" w:customStyle="1" w:styleId="SimpleL8">
    <w:name w:val="Simple L8"/>
    <w:basedOn w:val="Normal"/>
    <w:rsid w:val="00D71163"/>
    <w:pPr>
      <w:tabs>
        <w:tab w:val="num" w:pos="720"/>
      </w:tabs>
      <w:autoSpaceDE/>
      <w:spacing w:before="0" w:after="240"/>
      <w:ind w:left="720" w:hanging="720"/>
    </w:pPr>
    <w:rPr>
      <w:rFonts w:eastAsia="SimSun"/>
      <w:sz w:val="24"/>
      <w:szCs w:val="24"/>
      <w:lang w:val="en-GB" w:bidi="ar-AE"/>
    </w:rPr>
  </w:style>
  <w:style w:type="paragraph" w:customStyle="1" w:styleId="SimpleL7">
    <w:name w:val="Simple L7"/>
    <w:basedOn w:val="Normal"/>
    <w:rsid w:val="00D71163"/>
    <w:pPr>
      <w:tabs>
        <w:tab w:val="num" w:pos="720"/>
      </w:tabs>
      <w:autoSpaceDE/>
      <w:spacing w:before="0" w:after="240"/>
      <w:ind w:left="720" w:hanging="720"/>
    </w:pPr>
    <w:rPr>
      <w:rFonts w:eastAsia="SimSun"/>
      <w:szCs w:val="24"/>
      <w:lang w:val="en-GB" w:bidi="ar-AE"/>
    </w:rPr>
  </w:style>
  <w:style w:type="paragraph" w:customStyle="1" w:styleId="SimpleL6">
    <w:name w:val="Simple L6"/>
    <w:basedOn w:val="Normal"/>
    <w:rsid w:val="00D71163"/>
    <w:pPr>
      <w:tabs>
        <w:tab w:val="num" w:pos="720"/>
      </w:tabs>
      <w:autoSpaceDE/>
      <w:spacing w:before="0" w:after="240"/>
      <w:ind w:left="720" w:hanging="720"/>
    </w:pPr>
    <w:rPr>
      <w:rFonts w:eastAsia="SimSun"/>
      <w:sz w:val="24"/>
      <w:szCs w:val="24"/>
      <w:lang w:val="en-GB" w:bidi="ar-AE"/>
    </w:rPr>
  </w:style>
  <w:style w:type="paragraph" w:customStyle="1" w:styleId="SimpleL5">
    <w:name w:val="Simple L5"/>
    <w:basedOn w:val="Normal"/>
    <w:rsid w:val="00D71163"/>
    <w:pPr>
      <w:tabs>
        <w:tab w:val="num" w:pos="720"/>
      </w:tabs>
      <w:autoSpaceDE/>
      <w:spacing w:before="0" w:after="240"/>
      <w:ind w:left="720" w:hanging="720"/>
    </w:pPr>
    <w:rPr>
      <w:rFonts w:eastAsia="SimSun"/>
      <w:szCs w:val="24"/>
      <w:lang w:val="en-GB" w:bidi="ar-AE"/>
    </w:rPr>
  </w:style>
  <w:style w:type="paragraph" w:customStyle="1" w:styleId="SimpleL4">
    <w:name w:val="Simple L4"/>
    <w:basedOn w:val="Normal"/>
    <w:rsid w:val="00D71163"/>
    <w:pPr>
      <w:tabs>
        <w:tab w:val="num" w:pos="720"/>
      </w:tabs>
      <w:autoSpaceDE/>
      <w:spacing w:before="0" w:after="240"/>
      <w:ind w:left="720" w:hanging="720"/>
    </w:pPr>
    <w:rPr>
      <w:rFonts w:eastAsia="SimSun"/>
      <w:sz w:val="24"/>
      <w:szCs w:val="24"/>
      <w:lang w:val="en-GB" w:bidi="ar-AE"/>
    </w:rPr>
  </w:style>
  <w:style w:type="paragraph" w:customStyle="1" w:styleId="SimpleL3">
    <w:name w:val="Simple L3"/>
    <w:basedOn w:val="Normal"/>
    <w:rsid w:val="00D71163"/>
    <w:pPr>
      <w:tabs>
        <w:tab w:val="num" w:pos="720"/>
      </w:tabs>
      <w:autoSpaceDE/>
      <w:spacing w:before="0" w:after="240"/>
      <w:ind w:left="720" w:hanging="720"/>
    </w:pPr>
    <w:rPr>
      <w:rFonts w:eastAsia="SimSun"/>
      <w:sz w:val="24"/>
      <w:szCs w:val="24"/>
      <w:lang w:val="en-GB" w:bidi="ar-AE"/>
    </w:rPr>
  </w:style>
  <w:style w:type="paragraph" w:customStyle="1" w:styleId="SimpleL2">
    <w:name w:val="Simple L2"/>
    <w:basedOn w:val="Normal"/>
    <w:rsid w:val="00D71163"/>
    <w:pPr>
      <w:tabs>
        <w:tab w:val="num" w:pos="720"/>
      </w:tabs>
      <w:autoSpaceDE/>
      <w:spacing w:before="0" w:after="240"/>
      <w:ind w:left="720" w:hanging="720"/>
    </w:pPr>
    <w:rPr>
      <w:rFonts w:eastAsia="SimSun"/>
      <w:sz w:val="24"/>
      <w:szCs w:val="24"/>
      <w:lang w:val="en-GB" w:bidi="ar-AE"/>
    </w:rPr>
  </w:style>
  <w:style w:type="paragraph" w:customStyle="1" w:styleId="SimpleL1">
    <w:name w:val="Simple L1"/>
    <w:basedOn w:val="Normal"/>
    <w:rsid w:val="00D71163"/>
    <w:pPr>
      <w:tabs>
        <w:tab w:val="num" w:pos="720"/>
      </w:tabs>
      <w:autoSpaceDE/>
      <w:spacing w:before="0" w:after="240"/>
      <w:ind w:left="720" w:hanging="720"/>
    </w:pPr>
    <w:rPr>
      <w:rFonts w:eastAsia="SimSun"/>
      <w:sz w:val="24"/>
      <w:szCs w:val="24"/>
      <w:lang w:val="en-GB" w:bidi="ar-AE"/>
    </w:rPr>
  </w:style>
  <w:style w:type="paragraph" w:customStyle="1" w:styleId="TableContents">
    <w:name w:val="Table Contents"/>
    <w:basedOn w:val="Normal"/>
    <w:rsid w:val="00D71163"/>
    <w:pPr>
      <w:suppressLineNumbers/>
    </w:pPr>
  </w:style>
  <w:style w:type="paragraph" w:customStyle="1" w:styleId="TableHeading">
    <w:name w:val="Table Heading"/>
    <w:basedOn w:val="TableContents"/>
    <w:rsid w:val="00D71163"/>
    <w:pPr>
      <w:jc w:val="center"/>
    </w:pPr>
    <w:rPr>
      <w:b/>
      <w:bCs/>
    </w:rPr>
  </w:style>
  <w:style w:type="paragraph" w:customStyle="1" w:styleId="Contents10">
    <w:name w:val="Contents 10"/>
    <w:basedOn w:val="Index"/>
    <w:rsid w:val="00D71163"/>
    <w:pPr>
      <w:tabs>
        <w:tab w:val="right" w:leader="dot" w:pos="7091"/>
      </w:tabs>
      <w:ind w:left="2547"/>
    </w:pPr>
  </w:style>
  <w:style w:type="paragraph" w:customStyle="1" w:styleId="FrameContents">
    <w:name w:val="Frame Contents"/>
    <w:basedOn w:val="Normal"/>
    <w:rsid w:val="00D71163"/>
  </w:style>
  <w:style w:type="character" w:customStyle="1" w:styleId="CommentTextChar">
    <w:name w:val="Comment Text Char"/>
    <w:link w:val="CommentText"/>
    <w:uiPriority w:val="99"/>
    <w:rsid w:val="005B4CE4"/>
    <w:rPr>
      <w:rFonts w:eastAsia="Calibri"/>
      <w:lang w:val="ro-RO" w:eastAsia="zh-CN"/>
    </w:rPr>
  </w:style>
  <w:style w:type="character" w:customStyle="1" w:styleId="BalloonTextChar">
    <w:name w:val="Balloon Text Char"/>
    <w:link w:val="BalloonText"/>
    <w:uiPriority w:val="99"/>
    <w:rsid w:val="005B4CE4"/>
    <w:rPr>
      <w:rFonts w:ascii="Segoe UI" w:eastAsia="Calibri" w:hAnsi="Segoe UI" w:cs="Segoe UI"/>
      <w:sz w:val="18"/>
      <w:szCs w:val="18"/>
      <w:lang w:val="ro-RO" w:eastAsia="zh-CN"/>
    </w:rPr>
  </w:style>
  <w:style w:type="character" w:customStyle="1" w:styleId="BodyTextIndent2Char">
    <w:name w:val="Body Text Indent 2 Char"/>
    <w:link w:val="BodyTextIndent2"/>
    <w:uiPriority w:val="99"/>
    <w:rsid w:val="005B4CE4"/>
    <w:rPr>
      <w:rFonts w:eastAsia="Calibri"/>
      <w:lang w:val="ro-RO" w:eastAsia="zh-CN"/>
    </w:rPr>
  </w:style>
  <w:style w:type="table" w:styleId="TableGrid">
    <w:name w:val="Table Grid"/>
    <w:basedOn w:val="TableNormal"/>
    <w:uiPriority w:val="59"/>
    <w:rsid w:val="005B4CE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5B4CE4"/>
    <w:rPr>
      <w:rFonts w:ascii="Calibri" w:eastAsia="Calibri" w:hAnsi="Calibri" w:cs="Calibri"/>
      <w:lang w:val="ro-RO" w:eastAsia="zh-CN"/>
    </w:rPr>
  </w:style>
  <w:style w:type="character" w:customStyle="1" w:styleId="FooterChar">
    <w:name w:val="Footer Char"/>
    <w:link w:val="Footer"/>
    <w:uiPriority w:val="99"/>
    <w:rsid w:val="005B4CE4"/>
    <w:rPr>
      <w:sz w:val="24"/>
      <w:szCs w:val="24"/>
      <w:lang w:val="ro-RO" w:eastAsia="zh-CN"/>
    </w:rPr>
  </w:style>
  <w:style w:type="character" w:customStyle="1" w:styleId="CommentSubjectChar">
    <w:name w:val="Comment Subject Char"/>
    <w:link w:val="CommentSubject"/>
    <w:uiPriority w:val="99"/>
    <w:rsid w:val="005B4CE4"/>
    <w:rPr>
      <w:b/>
      <w:bCs/>
      <w:lang w:val="ro-RO" w:eastAsia="zh-CN"/>
    </w:rPr>
  </w:style>
  <w:style w:type="character" w:customStyle="1" w:styleId="Heading1Char">
    <w:name w:val="Heading 1 Char"/>
    <w:link w:val="Heading1"/>
    <w:uiPriority w:val="9"/>
    <w:rsid w:val="009419A5"/>
    <w:rPr>
      <w:rFonts w:eastAsia="Calibri"/>
      <w:b/>
      <w:bCs/>
      <w:lang w:val="ro-RO" w:eastAsia="zh-CN"/>
    </w:rPr>
  </w:style>
  <w:style w:type="character" w:customStyle="1" w:styleId="Heading2Char">
    <w:name w:val="Heading 2 Char"/>
    <w:link w:val="Heading2"/>
    <w:uiPriority w:val="9"/>
    <w:rsid w:val="00736F23"/>
    <w:rPr>
      <w:rFonts w:eastAsia="Calibri"/>
      <w:b/>
      <w:lang w:val="ro-RO" w:eastAsia="zh-CN"/>
    </w:rPr>
  </w:style>
  <w:style w:type="character" w:customStyle="1" w:styleId="Heading3Char">
    <w:name w:val="Heading 3 Char"/>
    <w:link w:val="Heading3"/>
    <w:rsid w:val="00B45829"/>
    <w:rPr>
      <w:rFonts w:eastAsia="Calibri"/>
      <w:i/>
      <w:sz w:val="22"/>
      <w:szCs w:val="22"/>
      <w:lang w:val="ro-RO" w:eastAsia="zh-CN"/>
    </w:rPr>
  </w:style>
  <w:style w:type="character" w:customStyle="1" w:styleId="Heading4Char">
    <w:name w:val="Heading 4 Char"/>
    <w:link w:val="Heading4"/>
    <w:rsid w:val="005B4CE4"/>
    <w:rPr>
      <w:kern w:val="1"/>
      <w:lang w:val="en-GB" w:eastAsia="zh-CN"/>
    </w:rPr>
  </w:style>
  <w:style w:type="character" w:customStyle="1" w:styleId="Heading5Char">
    <w:name w:val="Heading 5 Char"/>
    <w:link w:val="Heading5"/>
    <w:rsid w:val="005B4CE4"/>
    <w:rPr>
      <w:kern w:val="1"/>
      <w:lang w:val="en-GB" w:eastAsia="zh-CN"/>
    </w:rPr>
  </w:style>
  <w:style w:type="character" w:customStyle="1" w:styleId="Heading6Char">
    <w:name w:val="Heading 6 Char"/>
    <w:link w:val="Heading6"/>
    <w:rsid w:val="005B4CE4"/>
    <w:rPr>
      <w:kern w:val="1"/>
      <w:lang w:val="en-GB" w:eastAsia="zh-CN"/>
    </w:rPr>
  </w:style>
  <w:style w:type="character" w:customStyle="1" w:styleId="Heading7Char">
    <w:name w:val="Heading 7 Char"/>
    <w:link w:val="Heading7"/>
    <w:rsid w:val="005B4CE4"/>
    <w:rPr>
      <w:kern w:val="1"/>
      <w:lang w:val="en-GB" w:eastAsia="zh-CN"/>
    </w:rPr>
  </w:style>
  <w:style w:type="character" w:customStyle="1" w:styleId="Heading8Char">
    <w:name w:val="Heading 8 Char"/>
    <w:link w:val="Heading8"/>
    <w:rsid w:val="005B4CE4"/>
    <w:rPr>
      <w:kern w:val="1"/>
      <w:lang w:val="en-GB" w:eastAsia="zh-CN"/>
    </w:rPr>
  </w:style>
  <w:style w:type="character" w:customStyle="1" w:styleId="Heading9Char">
    <w:name w:val="Heading 9 Char"/>
    <w:link w:val="Heading9"/>
    <w:rsid w:val="005B4CE4"/>
    <w:rPr>
      <w:kern w:val="1"/>
      <w:lang w:val="en-GB" w:eastAsia="zh-CN"/>
    </w:rPr>
  </w:style>
  <w:style w:type="numbering" w:customStyle="1" w:styleId="NoList1">
    <w:name w:val="No List1"/>
    <w:next w:val="NoList"/>
    <w:uiPriority w:val="99"/>
    <w:semiHidden/>
    <w:unhideWhenUsed/>
    <w:rsid w:val="005B4CE4"/>
  </w:style>
  <w:style w:type="character" w:customStyle="1" w:styleId="DateChar">
    <w:name w:val="Date Char"/>
    <w:link w:val="Date"/>
    <w:rsid w:val="005B4CE4"/>
    <w:rPr>
      <w:kern w:val="1"/>
      <w:lang w:val="en-GB" w:eastAsia="zh-CN"/>
    </w:rPr>
  </w:style>
  <w:style w:type="character" w:customStyle="1" w:styleId="DocumentMapChar">
    <w:name w:val="Document Map Char"/>
    <w:link w:val="DocumentMap"/>
    <w:rsid w:val="005B4CE4"/>
    <w:rPr>
      <w:rFonts w:ascii="Tahoma" w:hAnsi="Tahoma" w:cs="Tahoma"/>
      <w:kern w:val="1"/>
      <w:shd w:val="clear" w:color="auto" w:fill="000080"/>
      <w:lang w:val="en-GB" w:eastAsia="zh-CN"/>
    </w:rPr>
  </w:style>
  <w:style w:type="character" w:styleId="EndnoteReference">
    <w:name w:val="endnote reference"/>
    <w:rsid w:val="005B4CE4"/>
    <w:rPr>
      <w:rFonts w:ascii="Arial" w:hAnsi="Arial"/>
      <w:vertAlign w:val="superscript"/>
    </w:rPr>
  </w:style>
  <w:style w:type="character" w:customStyle="1" w:styleId="EndnoteTextChar">
    <w:name w:val="Endnote Text Char"/>
    <w:link w:val="EndnoteText"/>
    <w:rsid w:val="005B4CE4"/>
    <w:rPr>
      <w:kern w:val="1"/>
      <w:lang w:val="en-GB" w:eastAsia="zh-CN"/>
    </w:rPr>
  </w:style>
  <w:style w:type="character" w:styleId="FootnoteReference">
    <w:name w:val="footnote reference"/>
    <w:uiPriority w:val="99"/>
    <w:rsid w:val="005B4CE4"/>
    <w:rPr>
      <w:vertAlign w:val="superscript"/>
    </w:rPr>
  </w:style>
  <w:style w:type="character" w:customStyle="1" w:styleId="FootnoteTextChar">
    <w:name w:val="Footnote Text Char"/>
    <w:link w:val="FootnoteText"/>
    <w:uiPriority w:val="99"/>
    <w:rsid w:val="005B4CE4"/>
    <w:rPr>
      <w:kern w:val="1"/>
      <w:sz w:val="16"/>
      <w:lang w:val="en-GB" w:eastAsia="zh-CN"/>
    </w:rPr>
  </w:style>
  <w:style w:type="character" w:customStyle="1" w:styleId="MacroTextChar">
    <w:name w:val="Macro Text Char"/>
    <w:link w:val="MacroText"/>
    <w:rsid w:val="005B4CE4"/>
    <w:rPr>
      <w:rFonts w:ascii="Courier New" w:hAnsi="Courier New" w:cs="Courier New"/>
      <w:kern w:val="1"/>
      <w:lang w:val="en-GB" w:eastAsia="zh-CN"/>
    </w:rPr>
  </w:style>
  <w:style w:type="paragraph" w:styleId="Title">
    <w:name w:val="Title"/>
    <w:basedOn w:val="Normal"/>
    <w:link w:val="TitleChar"/>
    <w:qFormat/>
    <w:rsid w:val="005B4CE4"/>
    <w:pPr>
      <w:suppressAutoHyphens w:val="0"/>
      <w:autoSpaceDN w:val="0"/>
      <w:adjustRightInd w:val="0"/>
      <w:spacing w:before="240" w:after="60"/>
      <w:jc w:val="center"/>
      <w:outlineLvl w:val="0"/>
    </w:pPr>
    <w:rPr>
      <w:rFonts w:eastAsia="Times New Roman"/>
      <w:b/>
      <w:bCs/>
      <w:kern w:val="28"/>
      <w:sz w:val="25"/>
      <w:szCs w:val="32"/>
      <w:lang w:val="en-GB" w:eastAsia="en-US"/>
    </w:rPr>
  </w:style>
  <w:style w:type="character" w:customStyle="1" w:styleId="TitleChar">
    <w:name w:val="Title Char"/>
    <w:link w:val="Title"/>
    <w:rsid w:val="005B4CE4"/>
    <w:rPr>
      <w:b/>
      <w:bCs/>
      <w:kern w:val="28"/>
      <w:sz w:val="25"/>
      <w:szCs w:val="32"/>
      <w:lang w:val="en-GB"/>
    </w:rPr>
  </w:style>
  <w:style w:type="character" w:customStyle="1" w:styleId="BodyTextChar">
    <w:name w:val="Body Text Char"/>
    <w:link w:val="BodyText"/>
    <w:rsid w:val="005B4CE4"/>
    <w:rPr>
      <w:kern w:val="1"/>
      <w:lang w:val="en-GB" w:eastAsia="zh-CN"/>
    </w:rPr>
  </w:style>
  <w:style w:type="character" w:customStyle="1" w:styleId="BodyText2Char">
    <w:name w:val="Body Text 2 Char"/>
    <w:link w:val="BodyText20"/>
    <w:uiPriority w:val="9"/>
    <w:rsid w:val="005B4CE4"/>
    <w:rPr>
      <w:kern w:val="1"/>
      <w:lang w:val="en-GB" w:eastAsia="zh-CN"/>
    </w:rPr>
  </w:style>
  <w:style w:type="character" w:customStyle="1" w:styleId="BodyText3Char">
    <w:name w:val="Body Text 3 Char"/>
    <w:link w:val="BodyText3"/>
    <w:rsid w:val="005B4CE4"/>
    <w:rPr>
      <w:kern w:val="1"/>
      <w:sz w:val="16"/>
      <w:szCs w:val="16"/>
      <w:lang w:val="en-GB" w:eastAsia="zh-CN"/>
    </w:rPr>
  </w:style>
  <w:style w:type="character" w:customStyle="1" w:styleId="BodyTextFirstIndentChar">
    <w:name w:val="Body Text First Indent Char"/>
    <w:link w:val="BodyTextFirstIndent"/>
    <w:rsid w:val="005B4CE4"/>
    <w:rPr>
      <w:kern w:val="1"/>
      <w:lang w:val="en-GB" w:eastAsia="zh-CN"/>
    </w:rPr>
  </w:style>
  <w:style w:type="character" w:customStyle="1" w:styleId="BodyTextIndentChar">
    <w:name w:val="Body Text Indent Char"/>
    <w:link w:val="BodyTextIndent"/>
    <w:rsid w:val="005B4CE4"/>
    <w:rPr>
      <w:kern w:val="1"/>
      <w:lang w:val="en-GB" w:eastAsia="zh-CN"/>
    </w:rPr>
  </w:style>
  <w:style w:type="character" w:customStyle="1" w:styleId="BodyTextFirstIndent2Char">
    <w:name w:val="Body Text First Indent 2 Char"/>
    <w:link w:val="BodyTextFirstIndent2"/>
    <w:rsid w:val="005B4CE4"/>
    <w:rPr>
      <w:kern w:val="1"/>
      <w:lang w:val="en-GB" w:eastAsia="zh-CN"/>
    </w:rPr>
  </w:style>
  <w:style w:type="character" w:customStyle="1" w:styleId="BodyTextIndent3Char">
    <w:name w:val="Body Text Indent 3 Char"/>
    <w:link w:val="BodyTextIndent3"/>
    <w:rsid w:val="005B4CE4"/>
    <w:rPr>
      <w:kern w:val="1"/>
      <w:sz w:val="16"/>
      <w:szCs w:val="16"/>
      <w:lang w:val="en-GB" w:eastAsia="zh-CN"/>
    </w:rPr>
  </w:style>
  <w:style w:type="character" w:customStyle="1" w:styleId="ClosingChar">
    <w:name w:val="Closing Char"/>
    <w:link w:val="Closing"/>
    <w:rsid w:val="005B4CE4"/>
    <w:rPr>
      <w:kern w:val="1"/>
      <w:lang w:val="en-GB" w:eastAsia="zh-CN"/>
    </w:rPr>
  </w:style>
  <w:style w:type="character" w:customStyle="1" w:styleId="E-mailSignatureChar">
    <w:name w:val="E-mail Signature Char"/>
    <w:link w:val="E-mailSignature"/>
    <w:rsid w:val="005B4CE4"/>
    <w:rPr>
      <w:kern w:val="1"/>
      <w:lang w:val="en-GB" w:eastAsia="zh-CN"/>
    </w:rPr>
  </w:style>
  <w:style w:type="character" w:customStyle="1" w:styleId="HTMLAddressChar">
    <w:name w:val="HTML Address Char"/>
    <w:link w:val="HTMLAddress"/>
    <w:rsid w:val="005B4CE4"/>
    <w:rPr>
      <w:i/>
      <w:iCs/>
      <w:kern w:val="1"/>
      <w:lang w:val="en-GB" w:eastAsia="zh-CN"/>
    </w:rPr>
  </w:style>
  <w:style w:type="character" w:customStyle="1" w:styleId="HTMLPreformattedChar">
    <w:name w:val="HTML Preformatted Char"/>
    <w:link w:val="HTMLPreformatted"/>
    <w:rsid w:val="005B4CE4"/>
    <w:rPr>
      <w:rFonts w:ascii="Consolas" w:hAnsi="Consolas" w:cs="Consolas"/>
      <w:kern w:val="1"/>
      <w:lang w:val="en-GB" w:eastAsia="zh-CN"/>
    </w:rPr>
  </w:style>
  <w:style w:type="paragraph" w:styleId="List2">
    <w:name w:val="List 2"/>
    <w:basedOn w:val="Normal"/>
    <w:rsid w:val="005B4CE4"/>
    <w:pPr>
      <w:suppressAutoHyphens w:val="0"/>
      <w:autoSpaceDN w:val="0"/>
      <w:adjustRightInd w:val="0"/>
      <w:spacing w:after="140"/>
      <w:ind w:left="566" w:hanging="283"/>
      <w:contextualSpacing/>
    </w:pPr>
    <w:rPr>
      <w:rFonts w:eastAsia="Times New Roman"/>
      <w:kern w:val="20"/>
      <w:lang w:val="en-GB" w:eastAsia="en-US"/>
    </w:rPr>
  </w:style>
  <w:style w:type="paragraph" w:styleId="List3">
    <w:name w:val="List 3"/>
    <w:basedOn w:val="Normal"/>
    <w:rsid w:val="005B4CE4"/>
    <w:pPr>
      <w:suppressAutoHyphens w:val="0"/>
      <w:autoSpaceDN w:val="0"/>
      <w:adjustRightInd w:val="0"/>
      <w:spacing w:after="140"/>
      <w:ind w:left="849" w:hanging="283"/>
      <w:contextualSpacing/>
    </w:pPr>
    <w:rPr>
      <w:rFonts w:eastAsia="Times New Roman"/>
      <w:kern w:val="20"/>
      <w:lang w:val="en-GB" w:eastAsia="en-US"/>
    </w:rPr>
  </w:style>
  <w:style w:type="paragraph" w:styleId="List4">
    <w:name w:val="List 4"/>
    <w:basedOn w:val="Normal"/>
    <w:rsid w:val="005B4CE4"/>
    <w:pPr>
      <w:suppressAutoHyphens w:val="0"/>
      <w:autoSpaceDN w:val="0"/>
      <w:adjustRightInd w:val="0"/>
      <w:spacing w:after="140"/>
      <w:ind w:left="1132" w:hanging="283"/>
      <w:contextualSpacing/>
    </w:pPr>
    <w:rPr>
      <w:rFonts w:eastAsia="Times New Roman"/>
      <w:kern w:val="20"/>
      <w:lang w:val="en-GB" w:eastAsia="en-US"/>
    </w:rPr>
  </w:style>
  <w:style w:type="paragraph" w:styleId="List5">
    <w:name w:val="List 5"/>
    <w:basedOn w:val="Normal"/>
    <w:rsid w:val="005B4CE4"/>
    <w:pPr>
      <w:suppressAutoHyphens w:val="0"/>
      <w:autoSpaceDN w:val="0"/>
      <w:adjustRightInd w:val="0"/>
      <w:spacing w:after="140"/>
      <w:ind w:left="1415" w:hanging="283"/>
      <w:contextualSpacing/>
    </w:pPr>
    <w:rPr>
      <w:rFonts w:eastAsia="Times New Roman"/>
      <w:kern w:val="20"/>
      <w:lang w:val="en-GB" w:eastAsia="en-US"/>
    </w:rPr>
  </w:style>
  <w:style w:type="character" w:customStyle="1" w:styleId="MessageHeaderChar">
    <w:name w:val="Message Header Char"/>
    <w:link w:val="MessageHeader"/>
    <w:rsid w:val="005B4CE4"/>
    <w:rPr>
      <w:rFonts w:ascii="Arial" w:hAnsi="Arial" w:cs="Arial"/>
      <w:kern w:val="1"/>
      <w:sz w:val="24"/>
      <w:szCs w:val="24"/>
      <w:shd w:val="clear" w:color="auto" w:fill="CCCCCC"/>
      <w:lang w:val="en-GB" w:eastAsia="zh-CN"/>
    </w:rPr>
  </w:style>
  <w:style w:type="character" w:customStyle="1" w:styleId="NoteHeadingChar">
    <w:name w:val="Note Heading Char"/>
    <w:link w:val="NoteHeading"/>
    <w:rsid w:val="005B4CE4"/>
    <w:rPr>
      <w:kern w:val="1"/>
      <w:lang w:val="en-GB" w:eastAsia="zh-CN"/>
    </w:rPr>
  </w:style>
  <w:style w:type="character" w:customStyle="1" w:styleId="PlainTextChar">
    <w:name w:val="Plain Text Char"/>
    <w:link w:val="PlainText"/>
    <w:uiPriority w:val="99"/>
    <w:rsid w:val="005B4CE4"/>
    <w:rPr>
      <w:rFonts w:ascii="Consolas" w:hAnsi="Consolas" w:cs="Consolas"/>
      <w:kern w:val="1"/>
      <w:sz w:val="21"/>
      <w:szCs w:val="21"/>
      <w:lang w:val="en-GB" w:eastAsia="zh-CN"/>
    </w:rPr>
  </w:style>
  <w:style w:type="character" w:customStyle="1" w:styleId="SalutationChar">
    <w:name w:val="Salutation Char"/>
    <w:link w:val="Salutation"/>
    <w:rsid w:val="005B4CE4"/>
    <w:rPr>
      <w:kern w:val="1"/>
      <w:lang w:val="en-GB" w:eastAsia="zh-CN"/>
    </w:rPr>
  </w:style>
  <w:style w:type="character" w:customStyle="1" w:styleId="SignatureChar">
    <w:name w:val="Signature Char"/>
    <w:link w:val="Signature"/>
    <w:rsid w:val="005B4CE4"/>
    <w:rPr>
      <w:kern w:val="1"/>
      <w:lang w:val="en-GB" w:eastAsia="zh-CN"/>
    </w:rPr>
  </w:style>
  <w:style w:type="character" w:customStyle="1" w:styleId="SubtitleChar">
    <w:name w:val="Subtitle Char"/>
    <w:link w:val="Subtitle"/>
    <w:rsid w:val="005B4CE4"/>
    <w:rPr>
      <w:rFonts w:ascii="Arial" w:hAnsi="Arial" w:cs="Arial"/>
      <w:i/>
      <w:iCs/>
      <w:color w:val="AF005F"/>
      <w:spacing w:val="15"/>
      <w:kern w:val="1"/>
      <w:sz w:val="24"/>
      <w:szCs w:val="24"/>
      <w:lang w:val="en-GB" w:eastAsia="zh-CN"/>
    </w:rPr>
  </w:style>
  <w:style w:type="table" w:customStyle="1" w:styleId="TableGrid0">
    <w:name w:val="TableGrid"/>
    <w:rsid w:val="005B4CE4"/>
    <w:rPr>
      <w:rFonts w:ascii="Calibri" w:hAnsi="Calibri"/>
      <w:sz w:val="22"/>
      <w:szCs w:val="22"/>
      <w:lang w:val="ro-RO" w:eastAsia="ro-RO"/>
    </w:rPr>
    <w:tblPr>
      <w:tblCellMar>
        <w:top w:w="0" w:type="dxa"/>
        <w:left w:w="0" w:type="dxa"/>
        <w:bottom w:w="0" w:type="dxa"/>
        <w:right w:w="0" w:type="dxa"/>
      </w:tblCellMar>
    </w:tblPr>
  </w:style>
  <w:style w:type="table" w:customStyle="1" w:styleId="TableGrid1">
    <w:name w:val="Table Grid1"/>
    <w:basedOn w:val="TableNormal"/>
    <w:next w:val="TableGrid"/>
    <w:uiPriority w:val="39"/>
    <w:rsid w:val="005B4CE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E383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ext">
    <w:name w:val="S_text"/>
    <w:basedOn w:val="Normal"/>
    <w:link w:val="StextChar"/>
    <w:uiPriority w:val="11"/>
    <w:qFormat/>
    <w:rsid w:val="00542055"/>
    <w:pPr>
      <w:suppressAutoHyphens w:val="0"/>
      <w:autoSpaceDE/>
      <w:spacing w:after="60" w:afterAutospacing="1" w:line="280" w:lineRule="atLeast"/>
    </w:pPr>
    <w:rPr>
      <w:rFonts w:ascii="Verdana" w:eastAsia="Times New Roman" w:hAnsi="Verdana"/>
      <w:lang w:val="de-AT" w:eastAsia="zh-TW"/>
    </w:rPr>
  </w:style>
  <w:style w:type="character" w:customStyle="1" w:styleId="StextChar">
    <w:name w:val="S_text Char"/>
    <w:basedOn w:val="DefaultParagraphFont"/>
    <w:link w:val="Stext"/>
    <w:uiPriority w:val="11"/>
    <w:rsid w:val="00542055"/>
    <w:rPr>
      <w:rFonts w:ascii="Verdana" w:hAnsi="Verdana"/>
      <w:lang w:val="de-AT" w:eastAsia="zh-TW"/>
    </w:rPr>
  </w:style>
  <w:style w:type="character" w:customStyle="1" w:styleId="przm1">
    <w:name w:val="p_rzm1"/>
    <w:basedOn w:val="DefaultParagraphFont"/>
    <w:rsid w:val="00D37357"/>
    <w:rPr>
      <w:rFonts w:ascii="Verdana" w:hAnsi="Verdana" w:hint="default"/>
      <w:b/>
      <w:bCs/>
      <w:vanish w:val="0"/>
      <w:webHidden w:val="0"/>
      <w:color w:val="000000"/>
      <w:sz w:val="20"/>
      <w:szCs w:val="20"/>
      <w:specVanish w:val="0"/>
    </w:rPr>
  </w:style>
  <w:style w:type="character" w:customStyle="1" w:styleId="ppar1">
    <w:name w:val="p_par1"/>
    <w:basedOn w:val="DefaultParagraphFont"/>
    <w:rsid w:val="00D37357"/>
    <w:rPr>
      <w:rFonts w:ascii="Verdana" w:hAnsi="Verdana" w:hint="default"/>
      <w:b w:val="0"/>
      <w:bCs w:val="0"/>
      <w:vanish w:val="0"/>
      <w:webHidden w:val="0"/>
      <w:sz w:val="20"/>
      <w:szCs w:val="20"/>
      <w:specVanish w:val="0"/>
    </w:rPr>
  </w:style>
  <w:style w:type="character" w:styleId="Emphasis">
    <w:name w:val="Emphasis"/>
    <w:basedOn w:val="DefaultParagraphFont"/>
    <w:uiPriority w:val="20"/>
    <w:qFormat/>
    <w:rsid w:val="00FF2B50"/>
    <w:rPr>
      <w:i/>
      <w:iCs/>
    </w:rPr>
  </w:style>
</w:styles>
</file>

<file path=word/webSettings.xml><?xml version="1.0" encoding="utf-8"?>
<w:webSettings xmlns:r="http://schemas.openxmlformats.org/officeDocument/2006/relationships" xmlns:w="http://schemas.openxmlformats.org/wordprocessingml/2006/main">
  <w:divs>
    <w:div w:id="214660543">
      <w:bodyDiv w:val="1"/>
      <w:marLeft w:val="0"/>
      <w:marRight w:val="0"/>
      <w:marTop w:val="0"/>
      <w:marBottom w:val="0"/>
      <w:divBdr>
        <w:top w:val="none" w:sz="0" w:space="0" w:color="auto"/>
        <w:left w:val="none" w:sz="0" w:space="0" w:color="auto"/>
        <w:bottom w:val="none" w:sz="0" w:space="0" w:color="auto"/>
        <w:right w:val="none" w:sz="0" w:space="0" w:color="auto"/>
      </w:divBdr>
    </w:div>
    <w:div w:id="229507890">
      <w:bodyDiv w:val="1"/>
      <w:marLeft w:val="0"/>
      <w:marRight w:val="0"/>
      <w:marTop w:val="0"/>
      <w:marBottom w:val="0"/>
      <w:divBdr>
        <w:top w:val="none" w:sz="0" w:space="0" w:color="auto"/>
        <w:left w:val="none" w:sz="0" w:space="0" w:color="auto"/>
        <w:bottom w:val="none" w:sz="0" w:space="0" w:color="auto"/>
        <w:right w:val="none" w:sz="0" w:space="0" w:color="auto"/>
      </w:divBdr>
    </w:div>
    <w:div w:id="342902013">
      <w:bodyDiv w:val="1"/>
      <w:marLeft w:val="0"/>
      <w:marRight w:val="0"/>
      <w:marTop w:val="0"/>
      <w:marBottom w:val="0"/>
      <w:divBdr>
        <w:top w:val="none" w:sz="0" w:space="0" w:color="auto"/>
        <w:left w:val="none" w:sz="0" w:space="0" w:color="auto"/>
        <w:bottom w:val="none" w:sz="0" w:space="0" w:color="auto"/>
        <w:right w:val="none" w:sz="0" w:space="0" w:color="auto"/>
      </w:divBdr>
    </w:div>
    <w:div w:id="375393772">
      <w:bodyDiv w:val="1"/>
      <w:marLeft w:val="0"/>
      <w:marRight w:val="0"/>
      <w:marTop w:val="0"/>
      <w:marBottom w:val="0"/>
      <w:divBdr>
        <w:top w:val="none" w:sz="0" w:space="0" w:color="auto"/>
        <w:left w:val="none" w:sz="0" w:space="0" w:color="auto"/>
        <w:bottom w:val="none" w:sz="0" w:space="0" w:color="auto"/>
        <w:right w:val="none" w:sz="0" w:space="0" w:color="auto"/>
      </w:divBdr>
    </w:div>
    <w:div w:id="445320963">
      <w:bodyDiv w:val="1"/>
      <w:marLeft w:val="0"/>
      <w:marRight w:val="0"/>
      <w:marTop w:val="0"/>
      <w:marBottom w:val="0"/>
      <w:divBdr>
        <w:top w:val="none" w:sz="0" w:space="0" w:color="auto"/>
        <w:left w:val="none" w:sz="0" w:space="0" w:color="auto"/>
        <w:bottom w:val="none" w:sz="0" w:space="0" w:color="auto"/>
        <w:right w:val="none" w:sz="0" w:space="0" w:color="auto"/>
      </w:divBdr>
    </w:div>
    <w:div w:id="612715638">
      <w:bodyDiv w:val="1"/>
      <w:marLeft w:val="0"/>
      <w:marRight w:val="0"/>
      <w:marTop w:val="0"/>
      <w:marBottom w:val="0"/>
      <w:divBdr>
        <w:top w:val="none" w:sz="0" w:space="0" w:color="auto"/>
        <w:left w:val="none" w:sz="0" w:space="0" w:color="auto"/>
        <w:bottom w:val="none" w:sz="0" w:space="0" w:color="auto"/>
        <w:right w:val="none" w:sz="0" w:space="0" w:color="auto"/>
      </w:divBdr>
    </w:div>
    <w:div w:id="631594537">
      <w:bodyDiv w:val="1"/>
      <w:marLeft w:val="0"/>
      <w:marRight w:val="0"/>
      <w:marTop w:val="0"/>
      <w:marBottom w:val="0"/>
      <w:divBdr>
        <w:top w:val="none" w:sz="0" w:space="0" w:color="auto"/>
        <w:left w:val="none" w:sz="0" w:space="0" w:color="auto"/>
        <w:bottom w:val="none" w:sz="0" w:space="0" w:color="auto"/>
        <w:right w:val="none" w:sz="0" w:space="0" w:color="auto"/>
      </w:divBdr>
    </w:div>
    <w:div w:id="845438377">
      <w:bodyDiv w:val="1"/>
      <w:marLeft w:val="0"/>
      <w:marRight w:val="0"/>
      <w:marTop w:val="0"/>
      <w:marBottom w:val="0"/>
      <w:divBdr>
        <w:top w:val="none" w:sz="0" w:space="0" w:color="auto"/>
        <w:left w:val="none" w:sz="0" w:space="0" w:color="auto"/>
        <w:bottom w:val="none" w:sz="0" w:space="0" w:color="auto"/>
        <w:right w:val="none" w:sz="0" w:space="0" w:color="auto"/>
      </w:divBdr>
    </w:div>
    <w:div w:id="969671098">
      <w:bodyDiv w:val="1"/>
      <w:marLeft w:val="0"/>
      <w:marRight w:val="0"/>
      <w:marTop w:val="0"/>
      <w:marBottom w:val="0"/>
      <w:divBdr>
        <w:top w:val="none" w:sz="0" w:space="0" w:color="auto"/>
        <w:left w:val="none" w:sz="0" w:space="0" w:color="auto"/>
        <w:bottom w:val="none" w:sz="0" w:space="0" w:color="auto"/>
        <w:right w:val="none" w:sz="0" w:space="0" w:color="auto"/>
      </w:divBdr>
    </w:div>
    <w:div w:id="996150493">
      <w:bodyDiv w:val="1"/>
      <w:marLeft w:val="0"/>
      <w:marRight w:val="0"/>
      <w:marTop w:val="0"/>
      <w:marBottom w:val="0"/>
      <w:divBdr>
        <w:top w:val="none" w:sz="0" w:space="0" w:color="auto"/>
        <w:left w:val="none" w:sz="0" w:space="0" w:color="auto"/>
        <w:bottom w:val="none" w:sz="0" w:space="0" w:color="auto"/>
        <w:right w:val="none" w:sz="0" w:space="0" w:color="auto"/>
      </w:divBdr>
    </w:div>
    <w:div w:id="1021777786">
      <w:bodyDiv w:val="1"/>
      <w:marLeft w:val="0"/>
      <w:marRight w:val="0"/>
      <w:marTop w:val="0"/>
      <w:marBottom w:val="0"/>
      <w:divBdr>
        <w:top w:val="none" w:sz="0" w:space="0" w:color="auto"/>
        <w:left w:val="none" w:sz="0" w:space="0" w:color="auto"/>
        <w:bottom w:val="none" w:sz="0" w:space="0" w:color="auto"/>
        <w:right w:val="none" w:sz="0" w:space="0" w:color="auto"/>
      </w:divBdr>
    </w:div>
    <w:div w:id="1220942612">
      <w:bodyDiv w:val="1"/>
      <w:marLeft w:val="0"/>
      <w:marRight w:val="0"/>
      <w:marTop w:val="0"/>
      <w:marBottom w:val="0"/>
      <w:divBdr>
        <w:top w:val="none" w:sz="0" w:space="0" w:color="auto"/>
        <w:left w:val="none" w:sz="0" w:space="0" w:color="auto"/>
        <w:bottom w:val="none" w:sz="0" w:space="0" w:color="auto"/>
        <w:right w:val="none" w:sz="0" w:space="0" w:color="auto"/>
      </w:divBdr>
    </w:div>
    <w:div w:id="1455325095">
      <w:bodyDiv w:val="1"/>
      <w:marLeft w:val="0"/>
      <w:marRight w:val="0"/>
      <w:marTop w:val="0"/>
      <w:marBottom w:val="0"/>
      <w:divBdr>
        <w:top w:val="none" w:sz="0" w:space="0" w:color="auto"/>
        <w:left w:val="none" w:sz="0" w:space="0" w:color="auto"/>
        <w:bottom w:val="none" w:sz="0" w:space="0" w:color="auto"/>
        <w:right w:val="none" w:sz="0" w:space="0" w:color="auto"/>
      </w:divBdr>
    </w:div>
    <w:div w:id="1499542722">
      <w:bodyDiv w:val="1"/>
      <w:marLeft w:val="0"/>
      <w:marRight w:val="0"/>
      <w:marTop w:val="0"/>
      <w:marBottom w:val="0"/>
      <w:divBdr>
        <w:top w:val="none" w:sz="0" w:space="0" w:color="auto"/>
        <w:left w:val="none" w:sz="0" w:space="0" w:color="auto"/>
        <w:bottom w:val="none" w:sz="0" w:space="0" w:color="auto"/>
        <w:right w:val="none" w:sz="0" w:space="0" w:color="auto"/>
      </w:divBdr>
    </w:div>
    <w:div w:id="1680545903">
      <w:bodyDiv w:val="1"/>
      <w:marLeft w:val="0"/>
      <w:marRight w:val="0"/>
      <w:marTop w:val="0"/>
      <w:marBottom w:val="0"/>
      <w:divBdr>
        <w:top w:val="none" w:sz="0" w:space="0" w:color="auto"/>
        <w:left w:val="none" w:sz="0" w:space="0" w:color="auto"/>
        <w:bottom w:val="none" w:sz="0" w:space="0" w:color="auto"/>
        <w:right w:val="none" w:sz="0" w:space="0" w:color="auto"/>
      </w:divBdr>
    </w:div>
    <w:div w:id="1720008192">
      <w:bodyDiv w:val="1"/>
      <w:marLeft w:val="0"/>
      <w:marRight w:val="0"/>
      <w:marTop w:val="0"/>
      <w:marBottom w:val="0"/>
      <w:divBdr>
        <w:top w:val="none" w:sz="0" w:space="0" w:color="auto"/>
        <w:left w:val="none" w:sz="0" w:space="0" w:color="auto"/>
        <w:bottom w:val="none" w:sz="0" w:space="0" w:color="auto"/>
        <w:right w:val="none" w:sz="0" w:space="0" w:color="auto"/>
      </w:divBdr>
    </w:div>
    <w:div w:id="1729497075">
      <w:bodyDiv w:val="1"/>
      <w:marLeft w:val="0"/>
      <w:marRight w:val="0"/>
      <w:marTop w:val="0"/>
      <w:marBottom w:val="0"/>
      <w:divBdr>
        <w:top w:val="none" w:sz="0" w:space="0" w:color="auto"/>
        <w:left w:val="none" w:sz="0" w:space="0" w:color="auto"/>
        <w:bottom w:val="none" w:sz="0" w:space="0" w:color="auto"/>
        <w:right w:val="none" w:sz="0" w:space="0" w:color="auto"/>
      </w:divBdr>
    </w:div>
    <w:div w:id="1874733325">
      <w:bodyDiv w:val="1"/>
      <w:marLeft w:val="0"/>
      <w:marRight w:val="0"/>
      <w:marTop w:val="0"/>
      <w:marBottom w:val="0"/>
      <w:divBdr>
        <w:top w:val="none" w:sz="0" w:space="0" w:color="auto"/>
        <w:left w:val="none" w:sz="0" w:space="0" w:color="auto"/>
        <w:bottom w:val="none" w:sz="0" w:space="0" w:color="auto"/>
        <w:right w:val="none" w:sz="0" w:space="0" w:color="auto"/>
      </w:divBdr>
    </w:div>
    <w:div w:id="209971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image" Target="media/image1.jpeg"/><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image" Target="media/image4.png"/><Relationship Id="rId47" Type="http://schemas.openxmlformats.org/officeDocument/2006/relationships/hyperlink" Target="https://www.brd.ro/agentii-si-atm-uri" TargetMode="External"/><Relationship Id="rId50" Type="http://schemas.openxmlformats.org/officeDocument/2006/relationships/hyperlink" Target="https://www.brd.ro/agentii-si-atm-uri"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46" Type="http://schemas.openxmlformats.org/officeDocument/2006/relationships/hyperlink" Target="https://www.bcr.ro/ro/retea-unitati1/unitati-at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image" Target="media/image3.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image" Target="media/image2.png"/><Relationship Id="rId45" Type="http://schemas.openxmlformats.org/officeDocument/2006/relationships/hyperlink" Target="http://www.brd.ro/mfp" TargetMode="External"/><Relationship Id="rId53" Type="http://schemas.openxmlformats.org/officeDocument/2006/relationships/hyperlink" Target="http://www.brd.r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49" Type="http://schemas.openxmlformats.org/officeDocument/2006/relationships/hyperlink" Target="https://www.bcr.ro/ro/retea-unitati1/unitati-atm" TargetMode="External"/><Relationship Id="rId61" Type="http://schemas.microsoft.com/office/2018/08/relationships/commentsExtensible" Target="commentsExtensi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6.png"/><Relationship Id="rId52" Type="http://schemas.openxmlformats.org/officeDocument/2006/relationships/hyperlink" Target="http://www.bcr.ro" TargetMode="External"/><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image" Target="media/image5.jpeg"/><Relationship Id="rId48" Type="http://schemas.openxmlformats.org/officeDocument/2006/relationships/hyperlink" Target="https://www.brd.ro/mfp" TargetMode="Externa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www.btcapitalpartners.ro"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9CE1-F43F-485D-80B3-CB10B2ED5F3D}">
  <ds:schemaRefs>
    <ds:schemaRef ds:uri="http://schemas.openxmlformats.org/officeDocument/2006/bibliography"/>
  </ds:schemaRefs>
</ds:datastoreItem>
</file>

<file path=customXml/itemProps10.xml><?xml version="1.0" encoding="utf-8"?>
<ds:datastoreItem xmlns:ds="http://schemas.openxmlformats.org/officeDocument/2006/customXml" ds:itemID="{A0AC5295-DC3B-457C-B16F-A2E7F882E5BA}">
  <ds:schemaRefs>
    <ds:schemaRef ds:uri="http://schemas.openxmlformats.org/officeDocument/2006/bibliography"/>
  </ds:schemaRefs>
</ds:datastoreItem>
</file>

<file path=customXml/itemProps11.xml><?xml version="1.0" encoding="utf-8"?>
<ds:datastoreItem xmlns:ds="http://schemas.openxmlformats.org/officeDocument/2006/customXml" ds:itemID="{EA157E7E-5A5D-41FA-BFDC-AE448F35B330}">
  <ds:schemaRefs>
    <ds:schemaRef ds:uri="http://schemas.openxmlformats.org/officeDocument/2006/bibliography"/>
  </ds:schemaRefs>
</ds:datastoreItem>
</file>

<file path=customXml/itemProps12.xml><?xml version="1.0" encoding="utf-8"?>
<ds:datastoreItem xmlns:ds="http://schemas.openxmlformats.org/officeDocument/2006/customXml" ds:itemID="{A4D2DB5E-EAF3-47DC-91F3-D8582AD96ABF}">
  <ds:schemaRefs>
    <ds:schemaRef ds:uri="http://schemas.openxmlformats.org/officeDocument/2006/bibliography"/>
  </ds:schemaRefs>
</ds:datastoreItem>
</file>

<file path=customXml/itemProps13.xml><?xml version="1.0" encoding="utf-8"?>
<ds:datastoreItem xmlns:ds="http://schemas.openxmlformats.org/officeDocument/2006/customXml" ds:itemID="{6CC8EC6B-6E5B-4280-A864-3D396076D044}">
  <ds:schemaRefs>
    <ds:schemaRef ds:uri="http://schemas.openxmlformats.org/officeDocument/2006/bibliography"/>
  </ds:schemaRefs>
</ds:datastoreItem>
</file>

<file path=customXml/itemProps14.xml><?xml version="1.0" encoding="utf-8"?>
<ds:datastoreItem xmlns:ds="http://schemas.openxmlformats.org/officeDocument/2006/customXml" ds:itemID="{CF2DBE98-0281-4DC2-B690-1A5AF3FADD33}">
  <ds:schemaRefs>
    <ds:schemaRef ds:uri="http://schemas.openxmlformats.org/officeDocument/2006/bibliography"/>
  </ds:schemaRefs>
</ds:datastoreItem>
</file>

<file path=customXml/itemProps15.xml><?xml version="1.0" encoding="utf-8"?>
<ds:datastoreItem xmlns:ds="http://schemas.openxmlformats.org/officeDocument/2006/customXml" ds:itemID="{FDEEA08D-6E31-4C45-A86A-0F862C633A95}">
  <ds:schemaRefs>
    <ds:schemaRef ds:uri="http://schemas.openxmlformats.org/officeDocument/2006/bibliography"/>
  </ds:schemaRefs>
</ds:datastoreItem>
</file>

<file path=customXml/itemProps16.xml><?xml version="1.0" encoding="utf-8"?>
<ds:datastoreItem xmlns:ds="http://schemas.openxmlformats.org/officeDocument/2006/customXml" ds:itemID="{33AAE818-EA05-4547-B5DC-C98F60E46336}">
  <ds:schemaRefs>
    <ds:schemaRef ds:uri="http://schemas.openxmlformats.org/officeDocument/2006/bibliography"/>
  </ds:schemaRefs>
</ds:datastoreItem>
</file>

<file path=customXml/itemProps17.xml><?xml version="1.0" encoding="utf-8"?>
<ds:datastoreItem xmlns:ds="http://schemas.openxmlformats.org/officeDocument/2006/customXml" ds:itemID="{58F4EC5A-1AB2-40F6-9A30-7A525B8B9148}">
  <ds:schemaRefs>
    <ds:schemaRef ds:uri="http://schemas.openxmlformats.org/officeDocument/2006/bibliography"/>
  </ds:schemaRefs>
</ds:datastoreItem>
</file>

<file path=customXml/itemProps18.xml><?xml version="1.0" encoding="utf-8"?>
<ds:datastoreItem xmlns:ds="http://schemas.openxmlformats.org/officeDocument/2006/customXml" ds:itemID="{1C686FCA-BB7A-477A-8AF8-2D0F615743C0}">
  <ds:schemaRefs>
    <ds:schemaRef ds:uri="http://schemas.openxmlformats.org/officeDocument/2006/bibliography"/>
  </ds:schemaRefs>
</ds:datastoreItem>
</file>

<file path=customXml/itemProps19.xml><?xml version="1.0" encoding="utf-8"?>
<ds:datastoreItem xmlns:ds="http://schemas.openxmlformats.org/officeDocument/2006/customXml" ds:itemID="{339D054D-1708-4193-BC68-ACFBB53F95F3}">
  <ds:schemaRefs>
    <ds:schemaRef ds:uri="http://schemas.openxmlformats.org/officeDocument/2006/bibliography"/>
  </ds:schemaRefs>
</ds:datastoreItem>
</file>

<file path=customXml/itemProps2.xml><?xml version="1.0" encoding="utf-8"?>
<ds:datastoreItem xmlns:ds="http://schemas.openxmlformats.org/officeDocument/2006/customXml" ds:itemID="{A2853E47-86DC-41D2-BAC6-EA035DFA9D40}">
  <ds:schemaRefs>
    <ds:schemaRef ds:uri="http://schemas.openxmlformats.org/officeDocument/2006/bibliography"/>
  </ds:schemaRefs>
</ds:datastoreItem>
</file>

<file path=customXml/itemProps20.xml><?xml version="1.0" encoding="utf-8"?>
<ds:datastoreItem xmlns:ds="http://schemas.openxmlformats.org/officeDocument/2006/customXml" ds:itemID="{B19F5919-2FE5-4886-B2A5-2C420A9CF5CB}">
  <ds:schemaRefs>
    <ds:schemaRef ds:uri="http://schemas.openxmlformats.org/officeDocument/2006/bibliography"/>
  </ds:schemaRefs>
</ds:datastoreItem>
</file>

<file path=customXml/itemProps21.xml><?xml version="1.0" encoding="utf-8"?>
<ds:datastoreItem xmlns:ds="http://schemas.openxmlformats.org/officeDocument/2006/customXml" ds:itemID="{445F8851-33EB-4723-98DD-F18FFE547934}">
  <ds:schemaRefs>
    <ds:schemaRef ds:uri="http://schemas.openxmlformats.org/officeDocument/2006/bibliography"/>
  </ds:schemaRefs>
</ds:datastoreItem>
</file>

<file path=customXml/itemProps22.xml><?xml version="1.0" encoding="utf-8"?>
<ds:datastoreItem xmlns:ds="http://schemas.openxmlformats.org/officeDocument/2006/customXml" ds:itemID="{5129A4B8-499B-4C7F-B53D-988D70A9BCB3}">
  <ds:schemaRefs>
    <ds:schemaRef ds:uri="http://schemas.openxmlformats.org/officeDocument/2006/bibliography"/>
  </ds:schemaRefs>
</ds:datastoreItem>
</file>

<file path=customXml/itemProps23.xml><?xml version="1.0" encoding="utf-8"?>
<ds:datastoreItem xmlns:ds="http://schemas.openxmlformats.org/officeDocument/2006/customXml" ds:itemID="{E9736E7C-62D9-42B7-93CF-E3B5AE7BB26D}">
  <ds:schemaRefs>
    <ds:schemaRef ds:uri="http://schemas.openxmlformats.org/officeDocument/2006/bibliography"/>
  </ds:schemaRefs>
</ds:datastoreItem>
</file>

<file path=customXml/itemProps24.xml><?xml version="1.0" encoding="utf-8"?>
<ds:datastoreItem xmlns:ds="http://schemas.openxmlformats.org/officeDocument/2006/customXml" ds:itemID="{B6F50A46-8CD2-457A-8252-4A45A0911E58}">
  <ds:schemaRefs>
    <ds:schemaRef ds:uri="http://schemas.openxmlformats.org/officeDocument/2006/bibliography"/>
  </ds:schemaRefs>
</ds:datastoreItem>
</file>

<file path=customXml/itemProps25.xml><?xml version="1.0" encoding="utf-8"?>
<ds:datastoreItem xmlns:ds="http://schemas.openxmlformats.org/officeDocument/2006/customXml" ds:itemID="{532ADCC6-F3A2-4F21-B3EC-0CAB0C68C03B}">
  <ds:schemaRefs>
    <ds:schemaRef ds:uri="http://schemas.openxmlformats.org/officeDocument/2006/bibliography"/>
  </ds:schemaRefs>
</ds:datastoreItem>
</file>

<file path=customXml/itemProps26.xml><?xml version="1.0" encoding="utf-8"?>
<ds:datastoreItem xmlns:ds="http://schemas.openxmlformats.org/officeDocument/2006/customXml" ds:itemID="{44A73BA8-CA2F-4CE2-9A66-5C3F0D0280D2}">
  <ds:schemaRefs>
    <ds:schemaRef ds:uri="http://schemas.openxmlformats.org/officeDocument/2006/bibliography"/>
  </ds:schemaRefs>
</ds:datastoreItem>
</file>

<file path=customXml/itemProps27.xml><?xml version="1.0" encoding="utf-8"?>
<ds:datastoreItem xmlns:ds="http://schemas.openxmlformats.org/officeDocument/2006/customXml" ds:itemID="{AB420B0C-17E1-4768-B906-085F0B865757}">
  <ds:schemaRefs>
    <ds:schemaRef ds:uri="http://schemas.openxmlformats.org/officeDocument/2006/bibliography"/>
  </ds:schemaRefs>
</ds:datastoreItem>
</file>

<file path=customXml/itemProps28.xml><?xml version="1.0" encoding="utf-8"?>
<ds:datastoreItem xmlns:ds="http://schemas.openxmlformats.org/officeDocument/2006/customXml" ds:itemID="{D9A8B344-096B-40CF-81CF-36BFAEDA23B8}">
  <ds:schemaRefs>
    <ds:schemaRef ds:uri="http://schemas.openxmlformats.org/officeDocument/2006/bibliography"/>
  </ds:schemaRefs>
</ds:datastoreItem>
</file>

<file path=customXml/itemProps29.xml><?xml version="1.0" encoding="utf-8"?>
<ds:datastoreItem xmlns:ds="http://schemas.openxmlformats.org/officeDocument/2006/customXml" ds:itemID="{A1ACF8C5-93D9-441F-A228-6223C48422F2}">
  <ds:schemaRefs>
    <ds:schemaRef ds:uri="http://schemas.openxmlformats.org/officeDocument/2006/bibliography"/>
  </ds:schemaRefs>
</ds:datastoreItem>
</file>

<file path=customXml/itemProps3.xml><?xml version="1.0" encoding="utf-8"?>
<ds:datastoreItem xmlns:ds="http://schemas.openxmlformats.org/officeDocument/2006/customXml" ds:itemID="{A5382C57-9D8E-4BB4-99E5-AB462E740C30}">
  <ds:schemaRefs>
    <ds:schemaRef ds:uri="http://schemas.openxmlformats.org/officeDocument/2006/bibliography"/>
  </ds:schemaRefs>
</ds:datastoreItem>
</file>

<file path=customXml/itemProps30.xml><?xml version="1.0" encoding="utf-8"?>
<ds:datastoreItem xmlns:ds="http://schemas.openxmlformats.org/officeDocument/2006/customXml" ds:itemID="{98E9E494-5100-4F60-ADF5-2D2625AF3840}">
  <ds:schemaRefs>
    <ds:schemaRef ds:uri="http://schemas.openxmlformats.org/officeDocument/2006/bibliography"/>
  </ds:schemaRefs>
</ds:datastoreItem>
</file>

<file path=customXml/itemProps31.xml><?xml version="1.0" encoding="utf-8"?>
<ds:datastoreItem xmlns:ds="http://schemas.openxmlformats.org/officeDocument/2006/customXml" ds:itemID="{E6C1988A-83E3-49EF-B9D6-3166656C157A}">
  <ds:schemaRefs>
    <ds:schemaRef ds:uri="http://schemas.openxmlformats.org/officeDocument/2006/bibliography"/>
  </ds:schemaRefs>
</ds:datastoreItem>
</file>

<file path=customXml/itemProps32.xml><?xml version="1.0" encoding="utf-8"?>
<ds:datastoreItem xmlns:ds="http://schemas.openxmlformats.org/officeDocument/2006/customXml" ds:itemID="{0F81597C-41D2-45DD-8CCD-6F8DCD9E904E}">
  <ds:schemaRefs>
    <ds:schemaRef ds:uri="http://schemas.openxmlformats.org/officeDocument/2006/bibliography"/>
  </ds:schemaRefs>
</ds:datastoreItem>
</file>

<file path=customXml/itemProps4.xml><?xml version="1.0" encoding="utf-8"?>
<ds:datastoreItem xmlns:ds="http://schemas.openxmlformats.org/officeDocument/2006/customXml" ds:itemID="{0D3A84BA-83D2-41DB-9FF9-E5710C7B556F}">
  <ds:schemaRefs>
    <ds:schemaRef ds:uri="http://schemas.openxmlformats.org/officeDocument/2006/bibliography"/>
  </ds:schemaRefs>
</ds:datastoreItem>
</file>

<file path=customXml/itemProps5.xml><?xml version="1.0" encoding="utf-8"?>
<ds:datastoreItem xmlns:ds="http://schemas.openxmlformats.org/officeDocument/2006/customXml" ds:itemID="{584D510E-2704-4878-AB11-0D12B2B02C45}">
  <ds:schemaRefs>
    <ds:schemaRef ds:uri="http://schemas.openxmlformats.org/officeDocument/2006/bibliography"/>
  </ds:schemaRefs>
</ds:datastoreItem>
</file>

<file path=customXml/itemProps6.xml><?xml version="1.0" encoding="utf-8"?>
<ds:datastoreItem xmlns:ds="http://schemas.openxmlformats.org/officeDocument/2006/customXml" ds:itemID="{85027E5E-92D3-4CC4-AD45-078919377028}">
  <ds:schemaRefs>
    <ds:schemaRef ds:uri="http://schemas.openxmlformats.org/officeDocument/2006/bibliography"/>
  </ds:schemaRefs>
</ds:datastoreItem>
</file>

<file path=customXml/itemProps7.xml><?xml version="1.0" encoding="utf-8"?>
<ds:datastoreItem xmlns:ds="http://schemas.openxmlformats.org/officeDocument/2006/customXml" ds:itemID="{FF1DF991-9CF9-4828-A8D7-5ED961BF4CB5}">
  <ds:schemaRefs>
    <ds:schemaRef ds:uri="http://schemas.openxmlformats.org/officeDocument/2006/bibliography"/>
  </ds:schemaRefs>
</ds:datastoreItem>
</file>

<file path=customXml/itemProps8.xml><?xml version="1.0" encoding="utf-8"?>
<ds:datastoreItem xmlns:ds="http://schemas.openxmlformats.org/officeDocument/2006/customXml" ds:itemID="{71BDF34D-62E5-4542-B727-F97D9CB2A321}">
  <ds:schemaRefs>
    <ds:schemaRef ds:uri="http://schemas.openxmlformats.org/officeDocument/2006/bibliography"/>
  </ds:schemaRefs>
</ds:datastoreItem>
</file>

<file path=customXml/itemProps9.xml><?xml version="1.0" encoding="utf-8"?>
<ds:datastoreItem xmlns:ds="http://schemas.openxmlformats.org/officeDocument/2006/customXml" ds:itemID="{33E89141-E21E-487E-9DE2-B6025BA7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14161</Words>
  <Characters>82140</Characters>
  <Application>Microsoft Office Word</Application>
  <DocSecurity>0</DocSecurity>
  <Lines>684</Lines>
  <Paragraphs>192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DRAFT PROSPECT 19</vt:lpstr>
      <vt:lpstr>DRAFT PROSPECT 19</vt:lpstr>
    </vt:vector>
  </TitlesOfParts>
  <Company/>
  <LinksUpToDate>false</LinksUpToDate>
  <CharactersWithSpaces>96109</CharactersWithSpaces>
  <SharedDoc>false</SharedDoc>
  <HLinks>
    <vt:vector size="54" baseType="variant">
      <vt:variant>
        <vt:i4>6619262</vt:i4>
      </vt:variant>
      <vt:variant>
        <vt:i4>45</vt:i4>
      </vt:variant>
      <vt:variant>
        <vt:i4>0</vt:i4>
      </vt:variant>
      <vt:variant>
        <vt:i4>5</vt:i4>
      </vt:variant>
      <vt:variant>
        <vt:lpwstr>http://www.bancatransilvania./</vt:lpwstr>
      </vt:variant>
      <vt:variant>
        <vt:lpwstr/>
      </vt:variant>
      <vt:variant>
        <vt:i4>7340131</vt:i4>
      </vt:variant>
      <vt:variant>
        <vt:i4>42</vt:i4>
      </vt:variant>
      <vt:variant>
        <vt:i4>0</vt:i4>
      </vt:variant>
      <vt:variant>
        <vt:i4>5</vt:i4>
      </vt:variant>
      <vt:variant>
        <vt:lpwstr>http://www.brd.ro/</vt:lpwstr>
      </vt:variant>
      <vt:variant>
        <vt:lpwstr/>
      </vt:variant>
      <vt:variant>
        <vt:i4>852014</vt:i4>
      </vt:variant>
      <vt:variant>
        <vt:i4>39</vt:i4>
      </vt:variant>
      <vt:variant>
        <vt:i4>0</vt:i4>
      </vt:variant>
      <vt:variant>
        <vt:i4>5</vt:i4>
      </vt:variant>
      <vt:variant>
        <vt:lpwstr>mailto:trading@brd.ro</vt:lpwstr>
      </vt:variant>
      <vt:variant>
        <vt:lpwstr/>
      </vt:variant>
      <vt:variant>
        <vt:i4>1572916</vt:i4>
      </vt:variant>
      <vt:variant>
        <vt:i4>32</vt:i4>
      </vt:variant>
      <vt:variant>
        <vt:i4>0</vt:i4>
      </vt:variant>
      <vt:variant>
        <vt:i4>5</vt:i4>
      </vt:variant>
      <vt:variant>
        <vt:lpwstr/>
      </vt:variant>
      <vt:variant>
        <vt:lpwstr>_Toc453755686</vt:lpwstr>
      </vt:variant>
      <vt:variant>
        <vt:i4>1572916</vt:i4>
      </vt:variant>
      <vt:variant>
        <vt:i4>26</vt:i4>
      </vt:variant>
      <vt:variant>
        <vt:i4>0</vt:i4>
      </vt:variant>
      <vt:variant>
        <vt:i4>5</vt:i4>
      </vt:variant>
      <vt:variant>
        <vt:lpwstr/>
      </vt:variant>
      <vt:variant>
        <vt:lpwstr>_Toc453755685</vt:lpwstr>
      </vt:variant>
      <vt:variant>
        <vt:i4>1572916</vt:i4>
      </vt:variant>
      <vt:variant>
        <vt:i4>20</vt:i4>
      </vt:variant>
      <vt:variant>
        <vt:i4>0</vt:i4>
      </vt:variant>
      <vt:variant>
        <vt:i4>5</vt:i4>
      </vt:variant>
      <vt:variant>
        <vt:lpwstr/>
      </vt:variant>
      <vt:variant>
        <vt:lpwstr>_Toc453755684</vt:lpwstr>
      </vt:variant>
      <vt:variant>
        <vt:i4>1572916</vt:i4>
      </vt:variant>
      <vt:variant>
        <vt:i4>14</vt:i4>
      </vt:variant>
      <vt:variant>
        <vt:i4>0</vt:i4>
      </vt:variant>
      <vt:variant>
        <vt:i4>5</vt:i4>
      </vt:variant>
      <vt:variant>
        <vt:lpwstr/>
      </vt:variant>
      <vt:variant>
        <vt:lpwstr>_Toc453755683</vt:lpwstr>
      </vt:variant>
      <vt:variant>
        <vt:i4>1572916</vt:i4>
      </vt:variant>
      <vt:variant>
        <vt:i4>8</vt:i4>
      </vt:variant>
      <vt:variant>
        <vt:i4>0</vt:i4>
      </vt:variant>
      <vt:variant>
        <vt:i4>5</vt:i4>
      </vt:variant>
      <vt:variant>
        <vt:lpwstr/>
      </vt:variant>
      <vt:variant>
        <vt:lpwstr>_Toc453755682</vt:lpwstr>
      </vt:variant>
      <vt:variant>
        <vt:i4>1572916</vt:i4>
      </vt:variant>
      <vt:variant>
        <vt:i4>2</vt:i4>
      </vt:variant>
      <vt:variant>
        <vt:i4>0</vt:i4>
      </vt:variant>
      <vt:variant>
        <vt:i4>5</vt:i4>
      </vt:variant>
      <vt:variant>
        <vt:lpwstr/>
      </vt:variant>
      <vt:variant>
        <vt:lpwstr>_Toc453755681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PROSPECT 19</dc:title>
  <dc:creator>Cosmina Plaveti</dc:creator>
  <cp:lastModifiedBy>74608387</cp:lastModifiedBy>
  <cp:revision>2</cp:revision>
  <cp:lastPrinted>2020-07-09T11:18:00Z</cp:lastPrinted>
  <dcterms:created xsi:type="dcterms:W3CDTF">2020-07-16T15:16:00Z</dcterms:created>
  <dcterms:modified xsi:type="dcterms:W3CDTF">2020-07-16T15:16:00Z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